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BE" w:rsidRPr="00872FBE" w:rsidRDefault="0020166F" w:rsidP="00872FBE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-513715</wp:posOffset>
            </wp:positionV>
            <wp:extent cx="5942965" cy="8395970"/>
            <wp:effectExtent l="19050" t="0" r="635" b="0"/>
            <wp:wrapThrough wrapText="bothSides">
              <wp:wrapPolygon edited="0">
                <wp:start x="-69" y="0"/>
                <wp:lineTo x="-69" y="21564"/>
                <wp:lineTo x="21602" y="21564"/>
                <wp:lineTo x="21602" y="0"/>
                <wp:lineTo x="-69" y="0"/>
              </wp:wrapPolygon>
            </wp:wrapThrough>
            <wp:docPr id="1" name="Рисунок 1" descr="C:\Users\Лилия\Desktop\программы на 24-25 уч г\титульные_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39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FBE"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2FBE" w:rsidRDefault="00872FBE" w:rsidP="00872F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28CB" w:rsidRDefault="00BD28CB" w:rsidP="00872F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FBE" w:rsidRDefault="00872FBE" w:rsidP="00872FBE">
      <w:pPr>
        <w:spacing w:before="100" w:beforeAutospacing="1"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0166F" w:rsidRDefault="0020166F" w:rsidP="00872FBE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66F" w:rsidRDefault="0020166F" w:rsidP="00872FBE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66F" w:rsidRDefault="0020166F" w:rsidP="00872FBE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66F" w:rsidRDefault="0020166F" w:rsidP="00872FBE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66F" w:rsidRDefault="0020166F" w:rsidP="00872FBE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66F" w:rsidRDefault="0020166F" w:rsidP="00872FBE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66F" w:rsidRDefault="0020166F" w:rsidP="00872FBE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66F" w:rsidRDefault="0020166F" w:rsidP="00872FBE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66F" w:rsidRDefault="0020166F" w:rsidP="00872FBE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66F" w:rsidRDefault="0020166F" w:rsidP="00872FBE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FBE" w:rsidRPr="00872FBE" w:rsidRDefault="00872FBE" w:rsidP="00872FBE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     Пояснительная записка 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2FBE">
        <w:rPr>
          <w:rFonts w:ascii="Times New Roman" w:eastAsia="Times New Roman" w:hAnsi="Times New Roman" w:cs="Times New Roman"/>
          <w:sz w:val="28"/>
          <w:szCs w:val="28"/>
        </w:rPr>
        <w:t>рограмма деятельности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Школьный спортивный клуб «Рыцари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</w:t>
      </w: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» разработана в соответствии с Федеральным законом Российской </w:t>
      </w:r>
      <w:r w:rsidRPr="00872F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 от 29.12.2012 г. № 273-ФЗ «Об образовании в Российской Федерации», Федеральным законом «О физической культуре и спорте в Российской Федерации» от 04.12.2007 № 329-ФЗ в ред. от 25.12.2012, требованиями к программе формирования экологической культуры, здорового и безопасного образа жизни, программе воспитания и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при получении основного общего образования, программе воспитания и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при получении среднего общего образования, сформулированными в федеральных государственных образовательных стандартах начального, основного, среднего общего образования (утв. приказом Министерства образования и науки РФ от 06.10.2009 г. № 373 (с изменениями), приказом Министерства образования и науки РФ от 17 декабря 2010 г. № 1897 (с изменениями), приказом Министерства образования и науки РФ от 17.05.2012 г. №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413 (с изменениями)), а также в соответствии с Распоряжением правительства Российской Федерации «Стратегия развития физической культуры и спорта в Российской Федерации на период до 2020 года» от 7 августа 2009 г.  № 1101-р, Письмом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РФ и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Минспорттуризма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РФ от 10 августа 2011 года №№ МД-1077/19, НП-02-07/4568 «О методических рекомендациях по созданию и организации деятельности школьных спортивных клубов» и реализуется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в рамках спортивно-оздоровительного направления развития личности.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привлечение всех участников образовательных отношений к систематическим занятиям физической культурой и спортом; развитие в общеобразовательной организации традиционных и наиболее популярных в регионе видов спорта; формирование у подрастающего поколения бережного, ответственного и компетентного отношения к своему здоровью и потребности в здоровом образе жизни, физическом самосовершенствовании, развитию культуры безопасной жизнедеятельности. </w:t>
      </w:r>
      <w:proofErr w:type="gramEnd"/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 программы: 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сохранения, укрепления и развития физического, психологического и социального здоровья обучающихся, формирование у них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мышления и интереса к физической культуре и спорту, их успешная социализация посредствам вовлечения в физкультурно-оздоровительную деятельность гимназии и разнообразные культурно-образовательные события. 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872FBE" w:rsidRPr="00872FBE" w:rsidRDefault="00872FBE" w:rsidP="00872FBE">
      <w:pPr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1.     Вовлечение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в систематические занятия физической культурой и спортом.</w:t>
      </w:r>
    </w:p>
    <w:p w:rsidR="00872FBE" w:rsidRPr="00872FBE" w:rsidRDefault="00872FBE" w:rsidP="00872FBE">
      <w:pPr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2.     Пропаганда ценностных ориентаций, эстетических идеалов и основных идей современной физической культуры, спорта, здорового образа жизни.</w:t>
      </w:r>
    </w:p>
    <w:p w:rsidR="00872FBE" w:rsidRPr="00872FBE" w:rsidRDefault="00872FBE" w:rsidP="00872FBE">
      <w:pPr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3.     Овладение школьниками приемами поисковой, исследовательской и проектной деятельности.</w:t>
      </w:r>
    </w:p>
    <w:p w:rsidR="00872FBE" w:rsidRPr="00872FBE" w:rsidRDefault="00872FBE" w:rsidP="00872FBE">
      <w:pPr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4.     Приобретение конкретных знаний и умений, навыков межличностного взаимодействия и общения в рамках освоения различных модулей.</w:t>
      </w:r>
    </w:p>
    <w:p w:rsidR="00872FBE" w:rsidRPr="00872FBE" w:rsidRDefault="00872FBE" w:rsidP="00872FBE">
      <w:pPr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5.     Формирование спортивных команд по видам спорта, участие в образовательных проектах, спортивных играх, соревнованиях различных уровней.</w:t>
      </w:r>
    </w:p>
    <w:p w:rsidR="00872FBE" w:rsidRPr="00872FBE" w:rsidRDefault="00872FBE" w:rsidP="00872FBE">
      <w:pPr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6.     Инициирование социальной активности участников образовательных отношений (обучающихся, родителей, педагогов, социум) в различных видах совместного досуга.  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занятий с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на ступени начальной, основной и средней школы и рассчитана на школьников: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проявляющих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повышенный интерес к физической культуре и спорту;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lastRenderedPageBreak/>
        <w:t>- желающих развить свои знания и умения в области исследовательской и проектной деятельности;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- мотивированных на дальнейшее обучение в учебных заведениях спортивного, медицинского профилей или в области «PR» - связей с общественностью;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принимающих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и реализующих ценности здорового и безопасного образа жизни;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вызывающих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наибольшее опасение, «группа риска».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на ступени начального общего образования позволяет сформировать представление об основных компонентах культуры здоровья и здорового образа жизни,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научить обучающихся делать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осознанный выбор поступков, поведения, позволяющих сохранять и укреплять здоровье.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На ступени основного общего образования программа помогает в формировании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мотивационно-ценностных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отношений обучающегося в сфере здорового образа жизни и в сфере самопознания, самоопределения, самореализации, самосовершенствования, включению обучающихся в процессы общественной самоорганизации, формированию партнерских отношений с родителями. </w:t>
      </w:r>
    </w:p>
    <w:p w:rsidR="00872FBE" w:rsidRPr="00872FBE" w:rsidRDefault="00872FBE" w:rsidP="00872FB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На уровне среднего общего образования программа позволяет вовлечь обучающегося в процессы самопознания,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самопонимания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, содействует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помогает в личностном самоопределении, проектировании индивидуальных образовательных траекторий, овладении социальными, регулятивными и коммуникативными компетенциями. Мышление в судейской и инструкторской практике, арбитраж дает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F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возможность проникать в сущность вещей, понимать закономерности отношений между людьми. </w:t>
      </w:r>
    </w:p>
    <w:p w:rsidR="00872FBE" w:rsidRPr="00872FBE" w:rsidRDefault="00872FBE" w:rsidP="00872FB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</w:t>
      </w:r>
      <w:r w:rsidRPr="00872FB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Школьный спортивный клуб «Рыцари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</w:t>
      </w:r>
      <w:r w:rsidRPr="00872FBE">
        <w:rPr>
          <w:rFonts w:ascii="Times New Roman" w:eastAsia="Times New Roman" w:hAnsi="Times New Roman" w:cs="Times New Roman"/>
          <w:sz w:val="28"/>
          <w:szCs w:val="28"/>
        </w:rPr>
        <w:t>» осуществляется по модулям и позволяет максимально учесть в образовательном и воспитательном процессах специфику развития обучающихся на каждой ступени, каждого возраста и формировать в любом возрасте социально компетентную личность на основе учёта индивидуальных возрастных, психологических и физиологических особенностей обучающихся, роли, значения видов деятельности и форм общения.</w:t>
      </w:r>
      <w:proofErr w:type="gramEnd"/>
    </w:p>
    <w:p w:rsidR="00872FBE" w:rsidRPr="00872FBE" w:rsidRDefault="00872FBE" w:rsidP="00872FB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Особенность программы заключается в клубной форме организации внеурочной деятельности и широкой вариативности направлений обучения школьников, обеспечивающих формирование у детей актуального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опыта и личностной позиции, возможность творческой самореализации, подготовку школьников к жизненному самоопределению. С учетом этих особенностей данная программа носит комплексный характер и представляет собой совокупность условий, в рамках которых урочная и внеурочная деятельность детей рассматриваются как своеобразный образовательный маршрут, который прокладывается по определённым направлениям. В результате реализации программы сами обучающиеся, педагоги, родители становятся полноценными субъектами организации спортивно-оздоровительной работы. Они включаются в проектную деятельность в роли консультантов, помощников, организаторов внеурочных мероприятий, и самое главное родители тесно взаимодействуют со своими детьми, что способствует налаживанию между ними доверительных отношений и положительно влияет на результативность освоения данной программы и процесса обучения в целом.</w:t>
      </w:r>
    </w:p>
    <w:p w:rsidR="00872FBE" w:rsidRPr="00872FBE" w:rsidRDefault="00872FBE" w:rsidP="00872FB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этим в программе выделены взаимозаменяемые инвариантные и вариативные модули. Вариативную часть программы составляют образовательные модули спортивных секций, спортивная медицина, спортивный пресс-центр.  </w:t>
      </w:r>
    </w:p>
    <w:p w:rsidR="00872FBE" w:rsidRPr="00872FBE" w:rsidRDefault="00872FBE" w:rsidP="00872FB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позволяет сделать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обучение школьников по программе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актуальным современному времени, динамичным, насыщенным и соответствующим их разнообразным образовательным потребностям, а также много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профильности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дальнейшего обучения и выбора будущей профессии (первые профессиональные пробы).</w:t>
      </w:r>
    </w:p>
    <w:p w:rsidR="00872FBE" w:rsidRPr="00872FBE" w:rsidRDefault="00872FBE" w:rsidP="00872FB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     Интеграция содержания программы </w:t>
      </w:r>
    </w:p>
    <w:p w:rsidR="00872FBE" w:rsidRPr="00C8119F" w:rsidRDefault="00872FBE" w:rsidP="00872FBE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(программа деятельности «</w:t>
      </w:r>
      <w:r w:rsidR="00C8119F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Школьный спортивный клуб «Рыцари</w:t>
      </w:r>
      <w:r w:rsidR="00C8119F" w:rsidRPr="00C811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119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XXI</w:t>
      </w:r>
      <w:r w:rsidR="00C8119F" w:rsidRPr="00C811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119F">
        <w:rPr>
          <w:rFonts w:ascii="Times New Roman" w:eastAsia="Times New Roman" w:hAnsi="Times New Roman" w:cs="Times New Roman"/>
          <w:b/>
          <w:bCs/>
          <w:sz w:val="28"/>
          <w:szCs w:val="28"/>
        </w:rPr>
        <w:t>века»</w:t>
      </w:r>
      <w:proofErr w:type="gramEnd"/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урочной и внеурочной деятельности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3652"/>
        <w:gridCol w:w="5670"/>
      </w:tblGrid>
      <w:tr w:rsidR="00C8119F" w:rsidRPr="00872FBE" w:rsidTr="00C8119F"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3"/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модуля программы</w:t>
            </w:r>
            <w:bookmarkEnd w:id="0"/>
          </w:p>
        </w:tc>
        <w:tc>
          <w:tcPr>
            <w:tcW w:w="56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C8119F" w:rsidRPr="00872FBE" w:rsidTr="00C8119F"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 «Волейбол»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секция, соревнования</w:t>
            </w:r>
          </w:p>
        </w:tc>
      </w:tr>
      <w:tr w:rsidR="00C8119F" w:rsidRPr="00872FBE" w:rsidTr="00C8119F"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 «Футбол»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секция, соревнования, показательные выступления</w:t>
            </w:r>
          </w:p>
        </w:tc>
      </w:tr>
      <w:tr w:rsidR="00C8119F" w:rsidRPr="00872FBE" w:rsidTr="00C8119F"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 «Лапта»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секция, соревнования</w:t>
            </w:r>
          </w:p>
        </w:tc>
      </w:tr>
      <w:tr w:rsidR="00C8119F" w:rsidRPr="00872FBE" w:rsidTr="00C8119F">
        <w:trPr>
          <w:trHeight w:val="1065"/>
        </w:trPr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секция «Самбо» </w:t>
            </w:r>
          </w:p>
          <w:p w:rsidR="00C8119F" w:rsidRPr="00872FBE" w:rsidRDefault="00C8119F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8119F" w:rsidRPr="00872FBE" w:rsidRDefault="00C8119F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8119F" w:rsidRPr="00872FBE" w:rsidRDefault="00C8119F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секция, соревнования, показательные выступления, проектная деятельность</w:t>
            </w:r>
          </w:p>
        </w:tc>
      </w:tr>
      <w:tr w:rsidR="00C8119F" w:rsidRPr="00872FBE" w:rsidTr="00C8119F">
        <w:trPr>
          <w:trHeight w:val="1560"/>
        </w:trPr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8119F" w:rsidRPr="00872FBE" w:rsidRDefault="00C8119F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секция «Лыжная подготовка» </w:t>
            </w:r>
          </w:p>
          <w:p w:rsidR="00C8119F" w:rsidRPr="00872FBE" w:rsidRDefault="00C8119F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8119F" w:rsidRPr="00872FBE" w:rsidRDefault="00C8119F" w:rsidP="00872F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секция, соревнования</w:t>
            </w:r>
          </w:p>
        </w:tc>
      </w:tr>
      <w:tr w:rsidR="00C8119F" w:rsidRPr="00872FBE" w:rsidTr="00C8119F">
        <w:trPr>
          <w:trHeight w:val="1095"/>
        </w:trPr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 «Настольный теннис»</w:t>
            </w:r>
          </w:p>
          <w:p w:rsidR="00C8119F" w:rsidRPr="00872FBE" w:rsidRDefault="00C8119F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секция, соревнования, показательные выступления, проектная деятельность</w:t>
            </w:r>
          </w:p>
        </w:tc>
      </w:tr>
      <w:tr w:rsidR="00C8119F" w:rsidRPr="00872FBE" w:rsidTr="00C8119F">
        <w:trPr>
          <w:trHeight w:val="859"/>
        </w:trPr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 «Шахматы»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9F" w:rsidRPr="00872FBE" w:rsidRDefault="00C8119F" w:rsidP="00872F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</w:tr>
    </w:tbl>
    <w:p w:rsidR="00872FBE" w:rsidRPr="00872FBE" w:rsidRDefault="00872FBE" w:rsidP="00872FB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Занятия рассчитаны на коллективную, групповую и индивидуальную работу. Они построены таким образом, что один вид деятельности сменяется другим. Каждое занятие программы внеурочной деятельности состоит из </w:t>
      </w:r>
      <w:r w:rsidRPr="00872F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трех частей: подготовительной, основной и заключительной. Подготовительная часть включает в себя актуализацию имеющихся знаний и включение обучающихся в процесс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целеполагания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>. В основной части занятия, обучающиеся знакомятся с содержанием различных учебных задач, в том числе проектного или исследовательского характера, выбирают уровень их выполнения (базовый или повышенный), анализируют их, взаимодействуют в процессе их выполнения и коллективно решают. Заключительная часть занятия используется для подведения итогов, рефлексии.</w:t>
      </w:r>
    </w:p>
    <w:p w:rsidR="00872FBE" w:rsidRPr="00872FBE" w:rsidRDefault="00872FBE" w:rsidP="00872FBE">
      <w:pPr>
        <w:spacing w:after="0" w:line="360" w:lineRule="auto"/>
        <w:ind w:left="927" w:right="-1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 w:right="-1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 w:right="-1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 w:right="-1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 w:right="-1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3.     Планируемые результаты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- 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- потребность в физическом самосовершенствовании, занятиях спортивно-оздоровительной деятельностью;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lastRenderedPageBreak/>
        <w:t>- неприятие вредных привычек: курения, употребления алкоголя, наркотиков.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</w:t>
      </w: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•  осознание здоровья как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феномена в контексте физического, психологического и социального здоровья, его объективная оценка на основе освоенных знаний и имеющегося опыта;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•  планирование и организация самостоятельной спортивно-оздоровительной деятельности (учебной и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>) с учетом требований сохранения и совершенствования индивидуального здоровья во всех его проявлениях;</w:t>
      </w:r>
    </w:p>
    <w:p w:rsidR="00872FBE" w:rsidRPr="00872FBE" w:rsidRDefault="00872FBE" w:rsidP="00872FBE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•  анализ и объективная оценка результатов собственной деятельности;</w:t>
      </w:r>
    </w:p>
    <w:p w:rsidR="00872FBE" w:rsidRPr="00872FBE" w:rsidRDefault="00872FBE" w:rsidP="00872FB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• 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872FBE" w:rsidRPr="00872FBE" w:rsidRDefault="00872FBE" w:rsidP="00872FB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Кроме этого программа предусматривает возможность и обязательность участия в деятельности школьного спортивного клуба «Радуга» педагогов, родителей, социальных партнеров и социум - разработаны модули программы, созданы условия для участия в спортивно-оздоровительных мероприятиях</w:t>
      </w:r>
    </w:p>
    <w:p w:rsidR="00872FBE" w:rsidRPr="00872FBE" w:rsidRDefault="00872FBE" w:rsidP="00872FBE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     Материально - техническая база</w:t>
      </w:r>
    </w:p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Ind w:w="927" w:type="dxa"/>
        <w:tblCellMar>
          <w:left w:w="0" w:type="dxa"/>
          <w:right w:w="0" w:type="dxa"/>
        </w:tblCellMar>
        <w:tblLook w:val="04A0"/>
      </w:tblPr>
      <w:tblGrid>
        <w:gridCol w:w="4290"/>
        <w:gridCol w:w="4354"/>
      </w:tblGrid>
      <w:tr w:rsidR="00872FBE" w:rsidRPr="00872FBE" w:rsidTr="00C8119F"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модуля программы</w:t>
            </w:r>
          </w:p>
        </w:tc>
        <w:tc>
          <w:tcPr>
            <w:tcW w:w="43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Инвентарь</w:t>
            </w:r>
          </w:p>
        </w:tc>
      </w:tr>
      <w:tr w:rsidR="00872FBE" w:rsidRPr="00872FBE" w:rsidTr="00C8119F">
        <w:tc>
          <w:tcPr>
            <w:tcW w:w="4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 «Волейбол»</w:t>
            </w:r>
          </w:p>
        </w:tc>
        <w:tc>
          <w:tcPr>
            <w:tcW w:w="43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Волейбольные мячи </w:t>
            </w:r>
            <w:proofErr w:type="spellStart"/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Mikasa</w:t>
            </w:r>
            <w:proofErr w:type="spellEnd"/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300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Сетка волейбольная</w:t>
            </w:r>
          </w:p>
        </w:tc>
      </w:tr>
      <w:tr w:rsidR="00872FBE" w:rsidRPr="00872FBE" w:rsidTr="00C8119F">
        <w:tc>
          <w:tcPr>
            <w:tcW w:w="4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 «Футбол»</w:t>
            </w:r>
          </w:p>
        </w:tc>
        <w:tc>
          <w:tcPr>
            <w:tcW w:w="43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Футбольные мячи для мини футбола и детские</w:t>
            </w:r>
          </w:p>
        </w:tc>
      </w:tr>
      <w:tr w:rsidR="00872FBE" w:rsidRPr="00872FBE" w:rsidTr="00C8119F">
        <w:tc>
          <w:tcPr>
            <w:tcW w:w="4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 «Лапта»</w:t>
            </w:r>
          </w:p>
        </w:tc>
        <w:tc>
          <w:tcPr>
            <w:tcW w:w="43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Мячи для большого тенниса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Бита для лапты</w:t>
            </w:r>
          </w:p>
        </w:tc>
      </w:tr>
      <w:tr w:rsidR="00872FBE" w:rsidRPr="00872FBE" w:rsidTr="00C8119F">
        <w:tc>
          <w:tcPr>
            <w:tcW w:w="4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секция «Самбо» </w:t>
            </w:r>
          </w:p>
        </w:tc>
        <w:tc>
          <w:tcPr>
            <w:tcW w:w="43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C8119F" w:rsidP="00872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маты</w:t>
            </w:r>
          </w:p>
        </w:tc>
      </w:tr>
      <w:tr w:rsidR="00872FBE" w:rsidRPr="00872FBE" w:rsidTr="00C8119F">
        <w:tc>
          <w:tcPr>
            <w:tcW w:w="4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72FBE" w:rsidRPr="00872FBE" w:rsidRDefault="00872FBE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секция «Лыжная подготовка» </w:t>
            </w:r>
          </w:p>
          <w:p w:rsidR="00872FBE" w:rsidRPr="00872FBE" w:rsidRDefault="00872FBE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872FBE" w:rsidRPr="00872FBE" w:rsidRDefault="00872FBE" w:rsidP="00872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Лыжи</w:t>
            </w:r>
          </w:p>
        </w:tc>
      </w:tr>
      <w:tr w:rsidR="00872FBE" w:rsidRPr="00872FBE" w:rsidTr="00C8119F">
        <w:tc>
          <w:tcPr>
            <w:tcW w:w="4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 «Шахматы»</w:t>
            </w:r>
          </w:p>
        </w:tc>
        <w:tc>
          <w:tcPr>
            <w:tcW w:w="43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 (доски и шахматы)</w:t>
            </w:r>
          </w:p>
        </w:tc>
      </w:tr>
      <w:tr w:rsidR="00872FBE" w:rsidRPr="00872FBE" w:rsidTr="00C8119F">
        <w:tc>
          <w:tcPr>
            <w:tcW w:w="42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секция «Настольный теннис»</w:t>
            </w:r>
          </w:p>
          <w:p w:rsidR="00872FBE" w:rsidRPr="00872FBE" w:rsidRDefault="00872FBE" w:rsidP="00872FBE">
            <w:pPr>
              <w:spacing w:after="0" w:line="360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Теннисные ракетки</w:t>
            </w:r>
          </w:p>
          <w:p w:rsidR="00872FBE" w:rsidRPr="00872FBE" w:rsidRDefault="00872FBE" w:rsidP="00872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Мячи для настольного тенниса</w:t>
            </w:r>
          </w:p>
          <w:p w:rsidR="00872FBE" w:rsidRPr="00872FBE" w:rsidRDefault="00872FBE" w:rsidP="00872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Теннисный стол</w:t>
            </w:r>
          </w:p>
        </w:tc>
      </w:tr>
    </w:tbl>
    <w:p w:rsidR="00872FBE" w:rsidRPr="00872FBE" w:rsidRDefault="00872FBE" w:rsidP="00872FBE">
      <w:pPr>
        <w:spacing w:after="0"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     График проведения мероприятий</w:t>
      </w:r>
    </w:p>
    <w:p w:rsidR="00872FBE" w:rsidRPr="00872FBE" w:rsidRDefault="00872FBE" w:rsidP="00872FB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279" w:type="dxa"/>
        <w:tblCellMar>
          <w:left w:w="0" w:type="dxa"/>
          <w:right w:w="0" w:type="dxa"/>
        </w:tblCellMar>
        <w:tblLook w:val="04A0"/>
      </w:tblPr>
      <w:tblGrid>
        <w:gridCol w:w="617"/>
        <w:gridCol w:w="4619"/>
        <w:gridCol w:w="2110"/>
        <w:gridCol w:w="2933"/>
      </w:tblGrid>
      <w:tr w:rsidR="00872FBE" w:rsidRPr="00872FBE" w:rsidTr="00872FBE"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(ответственный)</w:t>
            </w:r>
          </w:p>
        </w:tc>
        <w:tc>
          <w:tcPr>
            <w:tcW w:w="15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</w:tr>
      <w:tr w:rsidR="00872FBE" w:rsidRPr="00872FBE" w:rsidTr="00872FBE">
        <w:tc>
          <w:tcPr>
            <w:tcW w:w="1027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Информационно-организационная работа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педагогического состава ШСК, обеспечение ШСК педагогическими кадрами.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(директор, председатель Совета клуба)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Совет клуба, педагогические работники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и утверждение плана работы ШСК на следующий год (план работы ШСК, план спортивно массовых мероприятий);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расписания работы ШСК (общее расписание, индивидуальное расписание педагогов и специалистов ШСК);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(председатель Совета клуба)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клуба, педагогические работники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оформление информационного стенда клуба;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-размещение информации о деятельности клуба (расписание секций, отчеты о проведении соревнований, об участии команд в соревнованиях);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презентация деятельности клуба на классных часах, родительских собраниях;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принятие новых членов клуба;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чествование спортсменов гимназии, добившихся высоких результатов. 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(Пресс-центр, Совет клуба).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клуба, члены клуба, участники образовательных отношений школы</w:t>
            </w:r>
          </w:p>
        </w:tc>
      </w:tr>
      <w:tr w:rsidR="00872FBE" w:rsidRPr="00872FBE" w:rsidTr="00872FBE">
        <w:tc>
          <w:tcPr>
            <w:tcW w:w="1027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Методическая работа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выявление круга интересов членов клуба (учащиеся, родители, социум);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имеющихся программ доп. обр.;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написание программ доп. обр.;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согласование программ доп. обр.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(администрация, совет клуба, педагоги ШСК)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Совет клуба, педагогические работники, члены клуба, участники образовательных отношений школы, жители района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семинарах, круглых столах, переговорных площадках, конференциях и других формах обмена опытом в район;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(председатель Совета клуба, руководитель </w:t>
            </w:r>
            <w:proofErr w:type="spellStart"/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стажировочной</w:t>
            </w:r>
            <w:proofErr w:type="spellEnd"/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площадки).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клуба, педагогические работник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консультирование педагогов, классных руководителей, родителей по вопросам ЗОЖ;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оказание помощи в организации ШСК в микрорайоне, городе, регионе.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(Совет клуба).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работники, члены клуба, участники образовательных отношений гимназии, жители микрорайона, заинтересованные лица из других организаций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апробация и внедрение новых видов спорта;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участие в деятельности </w:t>
            </w:r>
            <w:proofErr w:type="spellStart"/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РИП-ИнКО</w:t>
            </w:r>
            <w:proofErr w:type="spellEnd"/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«Школа-территория здоровья»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(Совет клуба, руководитель </w:t>
            </w:r>
            <w:proofErr w:type="spellStart"/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стажировочной</w:t>
            </w:r>
            <w:proofErr w:type="spellEnd"/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площадки)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ШСК, участники  площадки</w:t>
            </w:r>
          </w:p>
        </w:tc>
      </w:tr>
      <w:tr w:rsidR="00872FBE" w:rsidRPr="00872FBE" w:rsidTr="00872FBE">
        <w:tc>
          <w:tcPr>
            <w:tcW w:w="1027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Физкультурно-оздоровительная и спортивно-массовая работа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спортивно-массовых мероприятий ШСК (разработка положений, сценариев и плана подготовки, проведения соревнований);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участия учащихся в спортивно-массовых мероприятиях, комплектование команд для участия в спортивных соревнованиях;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проведение соревнований;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анализ, подведение итогов.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(Совет клуба)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Информационно-просветительская кампания «Здоровье-путь к успеху»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спортивная викторина;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 рисунков, плакатов, буклетов, соц. роликов, презентаций;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фестиваль подвижных игр;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анимационно-креативное</w:t>
            </w:r>
            <w:proofErr w:type="spellEnd"/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проектирование «Я выбираю ЗОЖ»;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профессиональных конкурсах.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(Совет клуба)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C8119F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="00872FBE"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классы, участники образовательных отношений, жители района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по вопросам ЗОЖ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(Совет клуба)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C8119F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="00872FBE"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утренней зарядки, </w:t>
            </w:r>
            <w:proofErr w:type="spellStart"/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флэш-моба</w:t>
            </w:r>
            <w:proofErr w:type="spellEnd"/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(Совет клуба)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клуба, 1-4 классы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всех этапах ВОШ по физической культуре.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(Совет клуба)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Октябрь-январь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C8119F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  <w:r w:rsidR="00872FBE"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спортивных команд для участия в соревнованиях различного уровня, в окружном этапе городской спартакиады школьников;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непосредственное участие в соревнованиях;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выступления команд.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(председатель Совета клуба, педагоги ШСК)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ОФП членов клуба;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проведение пробного тестирования норм ГТО;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сдачи норм ГТО членами клуба в специализированных центрах.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(председатель Совета клуба, педагоги ШСК)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 w:rsidR="00872FBE" w:rsidRPr="00872FBE" w:rsidTr="00872FBE">
        <w:tc>
          <w:tcPr>
            <w:tcW w:w="1027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Научно-исследовательская работа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влияния занятий физической культурой и спортом на организм человека (ведение дневника самоконтроля);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истории развития физической культуры и спорта;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разработка проектов, исследовательских материалов и участие в научно-практических конференциях, фестивалях, конкурсах физкультурно-спортивной направленности.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(председатель Совета клуба, педагоги ШСК)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 w:rsidR="00872FBE" w:rsidRPr="00872FBE" w:rsidTr="00872FBE">
        <w:tc>
          <w:tcPr>
            <w:tcW w:w="1027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Социальное партнерство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прием в секции детей, посещающих другие ОУ района;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совместных мероприятий с другими ОО.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(Совет клуба)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групп здоровья для взрослых;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проведение спортивных мероприятий с жителями микрорайона;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команд гимназии в соревнованиях, проводимых в микрорайоне и на предприятиях.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(Совет клуба)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клуба, жители микрорайона, социальные партнеры</w:t>
            </w:r>
          </w:p>
        </w:tc>
      </w:tr>
      <w:tr w:rsidR="00872FBE" w:rsidRPr="00872FBE" w:rsidTr="00872FBE">
        <w:tc>
          <w:tcPr>
            <w:tcW w:w="1027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Медицинское и психолого-педагогическое сопровождение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медицинского </w:t>
            </w: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обследования членов клуба;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осуществление </w:t>
            </w:r>
            <w:proofErr w:type="gramStart"/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мониторинга состояния здоровья членов клуба</w:t>
            </w:r>
            <w:proofErr w:type="gramEnd"/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72FBE" w:rsidRPr="00872FBE" w:rsidRDefault="00C8119F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(Врач ФАП с. Тугур</w:t>
            </w:r>
            <w:r w:rsidR="00872FBE"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-психологическое консультирование занимающихся, проведение игр, тренингов;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консультирование родителей занимающихся.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(педагог-психолог) 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клуба, участники образовательных отношений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привлечение детей находящихся в социально-опасной ситуации в спортивные секции;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летней занятости (летние спортивные, оздоровительные лагеря).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(социальный педагог)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клуба, дети «группы риска»</w:t>
            </w:r>
          </w:p>
        </w:tc>
      </w:tr>
      <w:tr w:rsidR="00872FBE" w:rsidRPr="00872FBE" w:rsidTr="00872FBE">
        <w:tc>
          <w:tcPr>
            <w:tcW w:w="1027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Укрепление материально-технической базы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систематический ремонт спортивных залов и спортивной площадки;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мелкий ремонт спортивного инвентаря.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(Совет клуба)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участие в конкурсах, грантах </w:t>
            </w:r>
            <w:proofErr w:type="gramStart"/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спортивной</w:t>
            </w:r>
            <w:proofErr w:type="gramEnd"/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</w:t>
            </w:r>
            <w:proofErr w:type="spellEnd"/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акций, соревнований, конкурсов.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(Совет клуба)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 w:rsidR="00872FBE" w:rsidRPr="00872FBE" w:rsidTr="00872FBE">
        <w:tc>
          <w:tcPr>
            <w:tcW w:w="1027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Контроль и руководство</w:t>
            </w:r>
          </w:p>
        </w:tc>
      </w:tr>
      <w:tr w:rsidR="00872FBE" w:rsidRPr="00872FBE" w:rsidTr="00872FBE">
        <w:tc>
          <w:tcPr>
            <w:tcW w:w="5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2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ведения журналов педагогами;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посещение занятий педагогов с целью контроля;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контроль посещения занятий детьми, контроль наполняемости групп;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хода выполнения поставленных задач и проведения спортивно-массовых мероприятий;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коррекция плана работы ШСК.  </w:t>
            </w:r>
          </w:p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(администрация, Совет клуба)</w:t>
            </w:r>
          </w:p>
        </w:tc>
        <w:tc>
          <w:tcPr>
            <w:tcW w:w="15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FBE" w:rsidRPr="00872FBE" w:rsidRDefault="00872FBE" w:rsidP="00872FB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FB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</w:tbl>
    <w:p w:rsidR="00872FBE" w:rsidRPr="00872FBE" w:rsidRDefault="00872FBE" w:rsidP="00872FB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     Формы подведения итогов и социальные эффекты реализации программы </w:t>
      </w:r>
    </w:p>
    <w:p w:rsidR="00872FBE" w:rsidRPr="00872FBE" w:rsidRDefault="00872FBE" w:rsidP="00872FB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(программа деятельности «</w:t>
      </w:r>
      <w:r w:rsidR="00C8119F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Школьный спортивный клуб «Рыцари</w:t>
      </w:r>
      <w:proofErr w:type="gramStart"/>
      <w:r w:rsidR="00C8119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XXI</w:t>
      </w:r>
      <w:proofErr w:type="gramEnd"/>
      <w:r w:rsidR="00C811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века</w:t>
      </w: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»)</w:t>
      </w:r>
    </w:p>
    <w:p w:rsidR="00872FBE" w:rsidRPr="00872FBE" w:rsidRDefault="00872FBE" w:rsidP="00872FBE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Формами подведения итогов реализации программы являются:</w:t>
      </w:r>
    </w:p>
    <w:p w:rsidR="00872FBE" w:rsidRPr="00872FBE" w:rsidRDefault="00872FBE" w:rsidP="00872FB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1.     Заседание Совета ШСК.</w:t>
      </w:r>
    </w:p>
    <w:p w:rsidR="00872FBE" w:rsidRPr="00872FBE" w:rsidRDefault="00872FBE" w:rsidP="00872FB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2.     Отчет о деятельности ШСК на общешкольной конференции.</w:t>
      </w:r>
    </w:p>
    <w:p w:rsidR="00872FBE" w:rsidRPr="00872FBE" w:rsidRDefault="00872FBE" w:rsidP="00872FB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3.     Выявление лучших спортсменов школы.</w:t>
      </w:r>
    </w:p>
    <w:p w:rsidR="00872FBE" w:rsidRPr="00872FBE" w:rsidRDefault="00872FBE" w:rsidP="00872FB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Социальные эффекты реализации программы: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-  на уровне образовательного учреждения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 1.Разработка и реализация нормативно-правовой базы 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 учётом специфики образовательного учреждения.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2.Положительная динамика показателей физического здоровья и психологического статуса участников образовательного процесса.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 3.Повышение профессиональной компетентности, активности педагогов и их участие в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инновационной деятельности.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4.Формирование благоприятного социально-психологического климата в коллективе учреждения.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5.Развитие у коллектива образовательного учреждения готовности к совершенствованию  оздоровительного процесса.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lastRenderedPageBreak/>
        <w:t> 6.Привлечение внимания общественности к опыту работы образовательного учреждения по реализации современных форм организации внеурочной деятельности.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 7.Повышение рейтинга образовательного учреждения, применяющего технологии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>, в социуме.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8. Объединение всех участников образовательных отношений общей идеей проведения общешкольной Спартакиады.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9. Улучшение спортивной материально-технической базы образовательного учреждения. 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на уровне </w:t>
      </w:r>
      <w:proofErr w:type="gramStart"/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1.Улучшение физического, психического и социального здоровья детей.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2.Создание благоприятного психологического климата, развитие в детском коллективе отношений дружбы, взаимопомощи, толерантности.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3.Приобретение знаний об основах здорового и безопасного образа жизни, о развитии олимпийского движения в стране и мире, знаний о личной гигиене, об опасности вредных привычек.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 4.Развитие навыков и норм поведения, способствующих сохранению и укреплению здоровья. Приобретение навыков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самооздоровления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5.Формирование осознанного отношения к своему здоровью, осознание  ценности здоровья и здорового образа жизни.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6.Развитие коммуникативных способностей, нравственное и эстетическое совершенствование личности ребёнка.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lastRenderedPageBreak/>
        <w:t> 7.Развитие инициативы, самостоятельности, способности к самореализации и саморазвитию.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- на уровне педагогов: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1.Снижение уровня заболеваемости, профилактика эмоционального выгорания и профессиональных деформаций.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2.Осознание ценности здоровья и здорового образа жизни, формирование индивидуальной концепции оздоровления.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 3.Повышение профессиональной компетентности в сохранении и укреплении физического, психологического и социального здоровья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4.Приобретение умений выявлять и минимизировать школьные факторы риска, негативно сказывающиеся на росте, развитии и здоровье детей.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5.Расширение диапазона воспитательных мероприятий по развитию у обучающихся навыков здорового образа жизни, по профилактике зависимостей и социальных заболеваний, формированию культуры здоровья и безопасности.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- на уровне родителей обучающихся: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1.Формирование у родителей представлений о влиянии здоровья ребёнка на  успешность его  обучения, физическое и личностное развитие.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2.Формирование знаний о возрастных и индивидуальных особенностях развития ребёнка и умений учитывать их в процессе воспитания.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lastRenderedPageBreak/>
        <w:t> 3.Повышение активности родителей в планировании и организации мероприятий, направленных на оздоровление детей в процессе образовательной и внеурочной деятельности.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4.Обучение родителей навыкам создания здоровой семейной обстановки, атмосферы доверия, взаимоуважения, понимания.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5.Оптимизация детско-родительских отношений; формирование благоприятных стилей воспитания.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на уровне социума: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1. Создание условий для занятий физкультурно-оздоровительной деятельностью жителей микрорайона, обучающихся других образовательных учреждений.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2. Популяризация здорового образа жизни среди населения.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2FBE" w:rsidRPr="00872FBE" w:rsidRDefault="00872FBE" w:rsidP="00872FBE">
      <w:pPr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7.     Список литературы, электронные образовательные ресурсы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Для учителя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1.      Федеральный закон Российской Федерации от 29.12.2012 г. № 273-ФЗ «Об образовании в Российской Федерации»// Российская газета - Федеральный выпуск 31 декабря 2012 г. № 5976 (303); 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2.      Федеральный закон от 04.12.2007 в ред. от 25.12.2012 г. № 329-ФЗ «О физической культуре и спорте в Российской Федерации»// Российская газета от 8 декабря 2007 г. N 276,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Парламентская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газета от 14 декабря 2007 г. N 178-180, Собрание законодательства Российской Федерации от 10 декабря 2007 г. N 50 ст. 6242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3.      Приказ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России «Об утверждении порядка осуществления деятельности школьных спортивных клубов и студенческих спортивных клубов» от 13 сентября 2013 г. № 1065// Зарегистрировано в Минюсте России 22.10.2013 N 30235;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4.      Распоряжение правительства Российской Федерации «Стратегия развития физической культуры и спорта в Российской Федерации на период до 2020 года» от 7 августа 2009 г.  № 1101-р// Собрание законодательства Российской Федерации от 17 августа 2009 г. N 33 ст. 4110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5. Методические рекомендациями Министерства образования и науки Российской Федерации и Министерства спорта, туризма и молодежной политики Российской Федерации «Методические рекомендации по созданию </w:t>
      </w:r>
      <w:r w:rsidRPr="00872F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организации деятельности школьных спортивных клубов» от 23.08.2011 г. № 2/34-454// http://sportobr.ru/files/ru/sections_prod/23.pdf; 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6. Сборник методических рекомендаций по созданию и организации деятельности школьных и студенческих спортивных клубов в структуре образовательных организаций, подведомственных Департаменту образования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. Москвы// Составители: Анисимова М.В., Захаров В.В. – М: 2014 г. – 66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7. Воспитание лидера: секреты эффективной педагогики: тренинги с подростками, организация работы с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педколлективом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ав.-сост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. Г.С.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Чеснокова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и др. – Волгоград: Учитель, 2009. – 168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8. Искусство вести за собой… Тренинги и занятия по формированию у юношества социальной инициативности и лидерских качеств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од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ред.д.п.н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. С.В.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Тетерского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. – М: АРКТИ, 2007. – 96 с.  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обучающихся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1.Большая олимпийская энциклопедия/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Д.С.Баскал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и др. – М: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>, 2008.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2.Голощапов Р. История физической культуры и спорта: учеб. Пособие/ Р.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Голощапов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>. – М., 2001.</w:t>
      </w:r>
    </w:p>
    <w:p w:rsidR="00872FBE" w:rsidRPr="00872FBE" w:rsidRDefault="00872FBE" w:rsidP="00872FB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3. Лагутина М.Д.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Олимпизм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>, олимпийское движение и Олимпийские игры: учеб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особие/М.Д. Лагутина.- Омск: изд-во </w:t>
      </w:r>
      <w:proofErr w:type="spellStart"/>
      <w:r w:rsidRPr="00872FBE">
        <w:rPr>
          <w:rFonts w:ascii="Times New Roman" w:eastAsia="Times New Roman" w:hAnsi="Times New Roman" w:cs="Times New Roman"/>
          <w:sz w:val="28"/>
          <w:szCs w:val="28"/>
        </w:rPr>
        <w:t>СибГУФК</w:t>
      </w:r>
      <w:proofErr w:type="spellEnd"/>
      <w:r w:rsidRPr="00872FBE">
        <w:rPr>
          <w:rFonts w:ascii="Times New Roman" w:eastAsia="Times New Roman" w:hAnsi="Times New Roman" w:cs="Times New Roman"/>
          <w:sz w:val="28"/>
          <w:szCs w:val="28"/>
        </w:rPr>
        <w:t xml:space="preserve">, 2010. – 180 </w:t>
      </w:r>
      <w:proofErr w:type="gramStart"/>
      <w:r w:rsidRPr="00872FB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72F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FBE" w:rsidRPr="00872FBE" w:rsidRDefault="00872FBE" w:rsidP="00872FBE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2FBE" w:rsidRPr="00872FBE" w:rsidRDefault="00872FBE" w:rsidP="00872FB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626DE" w:rsidRPr="00C8119F" w:rsidRDefault="00872FBE" w:rsidP="00C8119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6626DE" w:rsidRPr="00C8119F" w:rsidSect="005E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2FBE"/>
    <w:rsid w:val="001E6AF8"/>
    <w:rsid w:val="0020166F"/>
    <w:rsid w:val="0041333A"/>
    <w:rsid w:val="005E2174"/>
    <w:rsid w:val="006626DE"/>
    <w:rsid w:val="00872FBE"/>
    <w:rsid w:val="008750AB"/>
    <w:rsid w:val="008A3A44"/>
    <w:rsid w:val="009F5836"/>
    <w:rsid w:val="00BD28CB"/>
    <w:rsid w:val="00C8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87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872FBE"/>
  </w:style>
  <w:style w:type="paragraph" w:customStyle="1" w:styleId="5">
    <w:name w:val="5"/>
    <w:basedOn w:val="a"/>
    <w:rsid w:val="0087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87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872FB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7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Лилия</cp:lastModifiedBy>
  <cp:revision>11</cp:revision>
  <cp:lastPrinted>2024-09-12T23:55:00Z</cp:lastPrinted>
  <dcterms:created xsi:type="dcterms:W3CDTF">2023-09-09T06:25:00Z</dcterms:created>
  <dcterms:modified xsi:type="dcterms:W3CDTF">2024-09-13T07:49:00Z</dcterms:modified>
</cp:coreProperties>
</file>