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2937" w:rsidRDefault="00D4769F">
      <w:pPr>
        <w:rPr>
          <w:rFonts w:ascii="Times New Roman" w:eastAsia="Times New Roman" w:hAnsi="Times New Roman" w:cs="Times New Roman"/>
          <w:color w:val="FF0000"/>
          <w:sz w:val="28"/>
          <w:szCs w:val="28"/>
          <w:lang w:eastAsia="ru-RU"/>
        </w:rPr>
      </w:pPr>
      <w:r>
        <w:rPr>
          <w:rFonts w:ascii="Times New Roman" w:hAnsi="Times New Roman"/>
          <w:b/>
          <w:bCs/>
          <w:noProof/>
          <w:sz w:val="28"/>
          <w:szCs w:val="28"/>
          <w:lang w:eastAsia="ru-RU"/>
        </w:rPr>
        <w:drawing>
          <wp:inline distT="0" distB="0" distL="0" distR="0">
            <wp:extent cx="6120130" cy="8648345"/>
            <wp:effectExtent l="19050" t="0" r="0" b="0"/>
            <wp:docPr id="1" name="Рисунок 1" descr="C:\Users\Лилия\Desktop\программы на 24-25 уч г\титульные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илия\Desktop\программы на 24-25 уч г\титульные_002.jpg"/>
                    <pic:cNvPicPr>
                      <a:picLocks noChangeAspect="1" noChangeArrowheads="1"/>
                    </pic:cNvPicPr>
                  </pic:nvPicPr>
                  <pic:blipFill>
                    <a:blip r:embed="rId9" cstate="print"/>
                    <a:srcRect/>
                    <a:stretch>
                      <a:fillRect/>
                    </a:stretch>
                  </pic:blipFill>
                  <pic:spPr bwMode="auto">
                    <a:xfrm>
                      <a:off x="0" y="0"/>
                      <a:ext cx="6120130" cy="8648345"/>
                    </a:xfrm>
                    <a:prstGeom prst="rect">
                      <a:avLst/>
                    </a:prstGeom>
                    <a:noFill/>
                    <a:ln w="9525">
                      <a:noFill/>
                      <a:miter lim="800000"/>
                      <a:headEnd/>
                      <a:tailEnd/>
                    </a:ln>
                  </pic:spPr>
                </pic:pic>
              </a:graphicData>
            </a:graphic>
          </wp:inline>
        </w:drawing>
      </w:r>
    </w:p>
    <w:tbl>
      <w:tblPr>
        <w:tblpPr w:leftFromText="180" w:rightFromText="180" w:vertAnchor="text" w:horzAnchor="margin" w:tblpY="244"/>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8080"/>
        <w:gridCol w:w="884"/>
      </w:tblGrid>
      <w:tr w:rsidR="00B32937">
        <w:tc>
          <w:tcPr>
            <w:tcW w:w="959" w:type="dxa"/>
          </w:tcPr>
          <w:p w:rsidR="00B32937" w:rsidRDefault="00D4769F">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 xml:space="preserve">№ </w:t>
            </w:r>
          </w:p>
          <w:p w:rsidR="00B32937" w:rsidRDefault="00D4769F">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w:t>
            </w:r>
            <w:r>
              <w:rPr>
                <w:rFonts w:ascii="Times New Roman" w:eastAsia="Times New Roman" w:hAnsi="Times New Roman" w:cs="Times New Roman"/>
                <w:b/>
                <w:bCs/>
                <w:sz w:val="28"/>
                <w:szCs w:val="28"/>
                <w:lang w:val="en-US" w:eastAsia="ru-RU"/>
              </w:rPr>
              <w:t>/</w:t>
            </w:r>
            <w:r>
              <w:rPr>
                <w:rFonts w:ascii="Times New Roman" w:eastAsia="Times New Roman" w:hAnsi="Times New Roman" w:cs="Times New Roman"/>
                <w:b/>
                <w:bCs/>
                <w:sz w:val="28"/>
                <w:szCs w:val="28"/>
                <w:lang w:eastAsia="ru-RU"/>
              </w:rPr>
              <w:t>п</w:t>
            </w:r>
          </w:p>
        </w:tc>
        <w:tc>
          <w:tcPr>
            <w:tcW w:w="8080" w:type="dxa"/>
          </w:tcPr>
          <w:p w:rsidR="00B32937" w:rsidRDefault="00D4769F">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Содержание </w:t>
            </w:r>
          </w:p>
        </w:tc>
        <w:tc>
          <w:tcPr>
            <w:tcW w:w="884" w:type="dxa"/>
          </w:tcPr>
          <w:p w:rsidR="00B32937" w:rsidRDefault="00D4769F">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Стр.</w:t>
            </w:r>
          </w:p>
        </w:tc>
      </w:tr>
      <w:tr w:rsidR="00B32937">
        <w:tc>
          <w:tcPr>
            <w:tcW w:w="959" w:type="dxa"/>
          </w:tcPr>
          <w:p w:rsidR="00B32937" w:rsidRDefault="00D4769F">
            <w:pPr>
              <w:tabs>
                <w:tab w:val="left" w:pos="426"/>
              </w:tabs>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tc>
        <w:tc>
          <w:tcPr>
            <w:tcW w:w="8080" w:type="dxa"/>
          </w:tcPr>
          <w:p w:rsidR="00B32937" w:rsidRDefault="00D4769F">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ЦЕЛЕВОЙ РАЗДЕЛ </w:t>
            </w:r>
          </w:p>
        </w:tc>
        <w:tc>
          <w:tcPr>
            <w:tcW w:w="884" w:type="dxa"/>
          </w:tcPr>
          <w:p w:rsidR="00B32937" w:rsidRDefault="00D4769F">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p>
        </w:tc>
      </w:tr>
      <w:tr w:rsidR="00B32937">
        <w:tc>
          <w:tcPr>
            <w:tcW w:w="959" w:type="dxa"/>
          </w:tcPr>
          <w:p w:rsidR="00B32937" w:rsidRDefault="00D4769F">
            <w:pPr>
              <w:tabs>
                <w:tab w:val="left" w:pos="426"/>
              </w:tabs>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1.1</w:t>
            </w:r>
          </w:p>
        </w:tc>
        <w:tc>
          <w:tcPr>
            <w:tcW w:w="8080" w:type="dxa"/>
          </w:tcPr>
          <w:p w:rsidR="00B32937" w:rsidRDefault="00D4769F">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Пояснительная записка</w:t>
            </w:r>
          </w:p>
        </w:tc>
        <w:tc>
          <w:tcPr>
            <w:tcW w:w="884" w:type="dxa"/>
          </w:tcPr>
          <w:p w:rsidR="00B32937" w:rsidRDefault="00D4769F">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p>
        </w:tc>
      </w:tr>
      <w:tr w:rsidR="00B32937">
        <w:tc>
          <w:tcPr>
            <w:tcW w:w="959" w:type="dxa"/>
          </w:tcPr>
          <w:p w:rsidR="00B32937" w:rsidRDefault="00D4769F">
            <w:pPr>
              <w:tabs>
                <w:tab w:val="left" w:pos="426"/>
              </w:tabs>
              <w:spacing w:after="0" w:line="240" w:lineRule="auto"/>
              <w:jc w:val="both"/>
              <w:rPr>
                <w:rFonts w:ascii="Times New Roman" w:hAnsi="Times New Roman" w:cs="Times New Roman"/>
                <w:bCs/>
                <w:sz w:val="28"/>
                <w:szCs w:val="28"/>
                <w:lang w:val="en-US"/>
              </w:rPr>
            </w:pPr>
            <w:r>
              <w:rPr>
                <w:rFonts w:ascii="Times New Roman" w:hAnsi="Times New Roman" w:cs="Times New Roman"/>
                <w:sz w:val="28"/>
                <w:szCs w:val="28"/>
              </w:rPr>
              <w:t>1.1.1</w:t>
            </w:r>
          </w:p>
        </w:tc>
        <w:tc>
          <w:tcPr>
            <w:tcW w:w="8080" w:type="dxa"/>
          </w:tcPr>
          <w:p w:rsidR="00B32937" w:rsidRDefault="00D4769F">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Цели и задачи Программы</w:t>
            </w:r>
          </w:p>
        </w:tc>
        <w:tc>
          <w:tcPr>
            <w:tcW w:w="884" w:type="dxa"/>
          </w:tcPr>
          <w:p w:rsidR="00B32937" w:rsidRDefault="00D4769F">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r>
      <w:tr w:rsidR="00B32937">
        <w:tc>
          <w:tcPr>
            <w:tcW w:w="959" w:type="dxa"/>
          </w:tcPr>
          <w:p w:rsidR="00B32937" w:rsidRDefault="00D4769F">
            <w:pPr>
              <w:tabs>
                <w:tab w:val="left" w:pos="426"/>
              </w:tabs>
              <w:spacing w:after="0" w:line="240" w:lineRule="auto"/>
              <w:jc w:val="both"/>
              <w:rPr>
                <w:rFonts w:ascii="Times New Roman" w:hAnsi="Times New Roman" w:cs="Times New Roman"/>
                <w:bCs/>
                <w:sz w:val="28"/>
                <w:szCs w:val="28"/>
                <w:lang w:val="en-US"/>
              </w:rPr>
            </w:pPr>
            <w:r>
              <w:rPr>
                <w:rFonts w:ascii="Times New Roman" w:hAnsi="Times New Roman" w:cs="Times New Roman"/>
                <w:sz w:val="28"/>
                <w:szCs w:val="28"/>
              </w:rPr>
              <w:t>1.1.2</w:t>
            </w:r>
          </w:p>
        </w:tc>
        <w:tc>
          <w:tcPr>
            <w:tcW w:w="8080" w:type="dxa"/>
          </w:tcPr>
          <w:p w:rsidR="00B32937" w:rsidRDefault="00D4769F">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Принципы и подходы к формированию Программы</w:t>
            </w:r>
          </w:p>
        </w:tc>
        <w:tc>
          <w:tcPr>
            <w:tcW w:w="884" w:type="dxa"/>
          </w:tcPr>
          <w:p w:rsidR="00B32937" w:rsidRDefault="00D4769F">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w:t>
            </w:r>
          </w:p>
        </w:tc>
      </w:tr>
      <w:tr w:rsidR="00B32937">
        <w:tc>
          <w:tcPr>
            <w:tcW w:w="959" w:type="dxa"/>
          </w:tcPr>
          <w:p w:rsidR="00B32937" w:rsidRDefault="00D4769F">
            <w:pPr>
              <w:tabs>
                <w:tab w:val="left" w:pos="426"/>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1.1.3</w:t>
            </w:r>
          </w:p>
        </w:tc>
        <w:tc>
          <w:tcPr>
            <w:tcW w:w="8080" w:type="dxa"/>
          </w:tcPr>
          <w:p w:rsidR="00B32937" w:rsidRDefault="00D476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Общая характеристика Программы</w:t>
            </w:r>
          </w:p>
        </w:tc>
        <w:tc>
          <w:tcPr>
            <w:tcW w:w="884" w:type="dxa"/>
          </w:tcPr>
          <w:p w:rsidR="00B32937" w:rsidRDefault="001B26D6">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w:t>
            </w:r>
          </w:p>
        </w:tc>
      </w:tr>
      <w:tr w:rsidR="00B32937">
        <w:tc>
          <w:tcPr>
            <w:tcW w:w="959" w:type="dxa"/>
          </w:tcPr>
          <w:p w:rsidR="00B32937" w:rsidRDefault="00D4769F">
            <w:pPr>
              <w:tabs>
                <w:tab w:val="left" w:pos="426"/>
              </w:tabs>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1.2</w:t>
            </w:r>
          </w:p>
        </w:tc>
        <w:tc>
          <w:tcPr>
            <w:tcW w:w="8080" w:type="dxa"/>
          </w:tcPr>
          <w:p w:rsidR="00B32937" w:rsidRDefault="00D4769F">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Планируемые результаты освоения Программы обучающ</w:t>
            </w:r>
            <w:r>
              <w:rPr>
                <w:rFonts w:ascii="Times New Roman" w:eastAsia="Times New Roman" w:hAnsi="Times New Roman" w:cs="Times New Roman"/>
                <w:b/>
                <w:sz w:val="28"/>
                <w:szCs w:val="28"/>
                <w:lang w:eastAsia="ru-RU"/>
              </w:rPr>
              <w:t>и</w:t>
            </w:r>
            <w:r>
              <w:rPr>
                <w:rFonts w:ascii="Times New Roman" w:eastAsia="Times New Roman" w:hAnsi="Times New Roman" w:cs="Times New Roman"/>
                <w:b/>
                <w:sz w:val="28"/>
                <w:szCs w:val="28"/>
                <w:lang w:eastAsia="ru-RU"/>
              </w:rPr>
              <w:t>мися с ЗПР</w:t>
            </w:r>
          </w:p>
        </w:tc>
        <w:tc>
          <w:tcPr>
            <w:tcW w:w="884" w:type="dxa"/>
          </w:tcPr>
          <w:p w:rsidR="00B32937" w:rsidRDefault="00D4769F">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r w:rsidR="001B26D6">
              <w:rPr>
                <w:rFonts w:ascii="Times New Roman" w:eastAsia="Times New Roman" w:hAnsi="Times New Roman" w:cs="Times New Roman"/>
                <w:b/>
                <w:bCs/>
                <w:sz w:val="28"/>
                <w:szCs w:val="28"/>
                <w:lang w:eastAsia="ru-RU"/>
              </w:rPr>
              <w:t>1</w:t>
            </w:r>
          </w:p>
        </w:tc>
      </w:tr>
      <w:tr w:rsidR="00B32937">
        <w:tc>
          <w:tcPr>
            <w:tcW w:w="959" w:type="dxa"/>
          </w:tcPr>
          <w:p w:rsidR="00B32937" w:rsidRDefault="00D4769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1.3</w:t>
            </w:r>
          </w:p>
        </w:tc>
        <w:tc>
          <w:tcPr>
            <w:tcW w:w="8080" w:type="dxa"/>
          </w:tcPr>
          <w:p w:rsidR="00B32937" w:rsidRDefault="00D4769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Система оценки достижения планируемых результатов </w:t>
            </w:r>
          </w:p>
          <w:p w:rsidR="00B32937" w:rsidRDefault="00D4769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освоения Программы</w:t>
            </w:r>
          </w:p>
        </w:tc>
        <w:tc>
          <w:tcPr>
            <w:tcW w:w="884" w:type="dxa"/>
          </w:tcPr>
          <w:p w:rsidR="00B32937" w:rsidRDefault="00D4769F">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r w:rsidR="001B26D6">
              <w:rPr>
                <w:rFonts w:ascii="Times New Roman" w:eastAsia="Times New Roman" w:hAnsi="Times New Roman" w:cs="Times New Roman"/>
                <w:b/>
                <w:bCs/>
                <w:sz w:val="28"/>
                <w:szCs w:val="28"/>
                <w:lang w:eastAsia="ru-RU"/>
              </w:rPr>
              <w:t>8</w:t>
            </w:r>
          </w:p>
        </w:tc>
      </w:tr>
      <w:tr w:rsidR="00B32937">
        <w:tc>
          <w:tcPr>
            <w:tcW w:w="959" w:type="dxa"/>
          </w:tcPr>
          <w:p w:rsidR="00B32937" w:rsidRDefault="00D4769F">
            <w:pPr>
              <w:tabs>
                <w:tab w:val="left" w:pos="426"/>
              </w:tabs>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p>
        </w:tc>
        <w:tc>
          <w:tcPr>
            <w:tcW w:w="8080" w:type="dxa"/>
          </w:tcPr>
          <w:p w:rsidR="00B32937" w:rsidRDefault="00D4769F">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СОДЕРЖАТЕЛЬНЫЙ РАЗДЕЛ</w:t>
            </w:r>
          </w:p>
        </w:tc>
        <w:tc>
          <w:tcPr>
            <w:tcW w:w="884" w:type="dxa"/>
          </w:tcPr>
          <w:p w:rsidR="00B32937" w:rsidRDefault="001B26D6">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27</w:t>
            </w:r>
          </w:p>
        </w:tc>
      </w:tr>
      <w:tr w:rsidR="00B32937">
        <w:tc>
          <w:tcPr>
            <w:tcW w:w="959" w:type="dxa"/>
          </w:tcPr>
          <w:p w:rsidR="00B32937" w:rsidRDefault="00D4769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w:t>
            </w:r>
          </w:p>
        </w:tc>
        <w:tc>
          <w:tcPr>
            <w:tcW w:w="8080" w:type="dxa"/>
          </w:tcPr>
          <w:p w:rsidR="00B32937" w:rsidRDefault="00D4769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Рабочие программы учебных предметов, учебных курсов, учебных модулей (в т.ч. внеурочной деятельности) </w:t>
            </w:r>
          </w:p>
        </w:tc>
        <w:tc>
          <w:tcPr>
            <w:tcW w:w="884" w:type="dxa"/>
          </w:tcPr>
          <w:p w:rsidR="00B32937" w:rsidRDefault="001B26D6">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27</w:t>
            </w:r>
          </w:p>
        </w:tc>
      </w:tr>
      <w:tr w:rsidR="00B32937">
        <w:tc>
          <w:tcPr>
            <w:tcW w:w="959" w:type="dxa"/>
          </w:tcPr>
          <w:p w:rsidR="00B32937" w:rsidRDefault="00D476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2.1.1</w:t>
            </w:r>
          </w:p>
        </w:tc>
        <w:tc>
          <w:tcPr>
            <w:tcW w:w="8080" w:type="dxa"/>
          </w:tcPr>
          <w:p w:rsidR="00B32937" w:rsidRDefault="00D4769F">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Рабочая программа по учебному предмету «Русский язык» </w:t>
            </w:r>
          </w:p>
        </w:tc>
        <w:tc>
          <w:tcPr>
            <w:tcW w:w="884" w:type="dxa"/>
          </w:tcPr>
          <w:p w:rsidR="00B32937" w:rsidRDefault="00B32937">
            <w:pPr>
              <w:tabs>
                <w:tab w:val="left" w:pos="426"/>
              </w:tabs>
              <w:spacing w:after="0" w:line="240" w:lineRule="auto"/>
              <w:jc w:val="center"/>
              <w:rPr>
                <w:rFonts w:ascii="Times New Roman" w:eastAsia="Times New Roman" w:hAnsi="Times New Roman" w:cs="Times New Roman"/>
                <w:bCs/>
                <w:sz w:val="28"/>
                <w:szCs w:val="28"/>
                <w:lang w:eastAsia="ru-RU"/>
              </w:rPr>
            </w:pPr>
          </w:p>
        </w:tc>
      </w:tr>
      <w:tr w:rsidR="00B32937">
        <w:tc>
          <w:tcPr>
            <w:tcW w:w="959" w:type="dxa"/>
          </w:tcPr>
          <w:p w:rsidR="00B32937" w:rsidRDefault="00D476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2.1.2</w:t>
            </w:r>
          </w:p>
        </w:tc>
        <w:tc>
          <w:tcPr>
            <w:tcW w:w="8080" w:type="dxa"/>
          </w:tcPr>
          <w:p w:rsidR="00B32937" w:rsidRDefault="00D4769F">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Рабочая программа по учебному предмету «Литература» </w:t>
            </w:r>
          </w:p>
        </w:tc>
        <w:tc>
          <w:tcPr>
            <w:tcW w:w="884" w:type="dxa"/>
          </w:tcPr>
          <w:p w:rsidR="00B32937" w:rsidRDefault="00B32937">
            <w:pPr>
              <w:tabs>
                <w:tab w:val="left" w:pos="426"/>
              </w:tabs>
              <w:spacing w:after="0" w:line="240" w:lineRule="auto"/>
              <w:jc w:val="center"/>
              <w:rPr>
                <w:rFonts w:ascii="Times New Roman" w:eastAsia="Times New Roman" w:hAnsi="Times New Roman" w:cs="Times New Roman"/>
                <w:bCs/>
                <w:sz w:val="28"/>
                <w:szCs w:val="28"/>
                <w:lang w:eastAsia="ru-RU"/>
              </w:rPr>
            </w:pPr>
          </w:p>
        </w:tc>
      </w:tr>
      <w:tr w:rsidR="00B32937">
        <w:tc>
          <w:tcPr>
            <w:tcW w:w="959" w:type="dxa"/>
          </w:tcPr>
          <w:p w:rsidR="00B32937" w:rsidRDefault="00D476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2.1.3</w:t>
            </w:r>
          </w:p>
        </w:tc>
        <w:tc>
          <w:tcPr>
            <w:tcW w:w="8080" w:type="dxa"/>
          </w:tcPr>
          <w:p w:rsidR="00B32937" w:rsidRDefault="00D4769F">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Рабочая программа учебного предмета «Родной (эвенкийский) язык»</w:t>
            </w:r>
          </w:p>
        </w:tc>
        <w:tc>
          <w:tcPr>
            <w:tcW w:w="884" w:type="dxa"/>
          </w:tcPr>
          <w:p w:rsidR="00B32937" w:rsidRDefault="00B32937">
            <w:pPr>
              <w:tabs>
                <w:tab w:val="left" w:pos="426"/>
              </w:tabs>
              <w:spacing w:after="0" w:line="240" w:lineRule="auto"/>
              <w:jc w:val="center"/>
              <w:rPr>
                <w:rFonts w:ascii="Times New Roman" w:eastAsia="Times New Roman" w:hAnsi="Times New Roman" w:cs="Times New Roman"/>
                <w:bCs/>
                <w:sz w:val="28"/>
                <w:szCs w:val="28"/>
                <w:lang w:eastAsia="ru-RU"/>
              </w:rPr>
            </w:pPr>
          </w:p>
        </w:tc>
      </w:tr>
      <w:tr w:rsidR="00B32937">
        <w:tc>
          <w:tcPr>
            <w:tcW w:w="959" w:type="dxa"/>
          </w:tcPr>
          <w:p w:rsidR="00B32937" w:rsidRDefault="00D476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2.1.4</w:t>
            </w:r>
          </w:p>
        </w:tc>
        <w:tc>
          <w:tcPr>
            <w:tcW w:w="8080" w:type="dxa"/>
          </w:tcPr>
          <w:p w:rsidR="00B32937" w:rsidRDefault="00D4769F">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Рабочая программа учебного предмета «Родная (эвенкийская) литература» </w:t>
            </w:r>
          </w:p>
        </w:tc>
        <w:tc>
          <w:tcPr>
            <w:tcW w:w="884" w:type="dxa"/>
          </w:tcPr>
          <w:p w:rsidR="00B32937" w:rsidRDefault="00B32937">
            <w:pPr>
              <w:tabs>
                <w:tab w:val="left" w:pos="426"/>
              </w:tabs>
              <w:spacing w:after="0" w:line="240" w:lineRule="auto"/>
              <w:jc w:val="center"/>
              <w:rPr>
                <w:rFonts w:ascii="Times New Roman" w:eastAsia="Times New Roman" w:hAnsi="Times New Roman" w:cs="Times New Roman"/>
                <w:bCs/>
                <w:sz w:val="28"/>
                <w:szCs w:val="28"/>
                <w:lang w:eastAsia="ru-RU"/>
              </w:rPr>
            </w:pPr>
          </w:p>
        </w:tc>
      </w:tr>
      <w:tr w:rsidR="00B32937">
        <w:tc>
          <w:tcPr>
            <w:tcW w:w="959" w:type="dxa"/>
          </w:tcPr>
          <w:p w:rsidR="00B32937" w:rsidRDefault="00D476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2.1.5</w:t>
            </w:r>
          </w:p>
        </w:tc>
        <w:tc>
          <w:tcPr>
            <w:tcW w:w="8080" w:type="dxa"/>
          </w:tcPr>
          <w:p w:rsidR="00B32937" w:rsidRDefault="00D4769F">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Рабочая программа учебного предмета «Английский язык» </w:t>
            </w:r>
          </w:p>
        </w:tc>
        <w:tc>
          <w:tcPr>
            <w:tcW w:w="884" w:type="dxa"/>
          </w:tcPr>
          <w:p w:rsidR="00B32937" w:rsidRDefault="00B32937">
            <w:pPr>
              <w:tabs>
                <w:tab w:val="left" w:pos="426"/>
              </w:tabs>
              <w:spacing w:after="0" w:line="240" w:lineRule="auto"/>
              <w:jc w:val="center"/>
              <w:rPr>
                <w:rFonts w:ascii="Times New Roman" w:eastAsia="Times New Roman" w:hAnsi="Times New Roman" w:cs="Times New Roman"/>
                <w:bCs/>
                <w:sz w:val="28"/>
                <w:szCs w:val="28"/>
                <w:lang w:eastAsia="ru-RU"/>
              </w:rPr>
            </w:pPr>
          </w:p>
        </w:tc>
      </w:tr>
      <w:tr w:rsidR="00B32937">
        <w:tc>
          <w:tcPr>
            <w:tcW w:w="959" w:type="dxa"/>
          </w:tcPr>
          <w:p w:rsidR="00B32937" w:rsidRDefault="00D476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2.1.6</w:t>
            </w:r>
          </w:p>
        </w:tc>
        <w:tc>
          <w:tcPr>
            <w:tcW w:w="8080" w:type="dxa"/>
          </w:tcPr>
          <w:p w:rsidR="00B32937" w:rsidRDefault="00D4769F">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Рабочая программа по учебному предмету «История» </w:t>
            </w:r>
          </w:p>
        </w:tc>
        <w:tc>
          <w:tcPr>
            <w:tcW w:w="884" w:type="dxa"/>
          </w:tcPr>
          <w:p w:rsidR="00B32937" w:rsidRDefault="00B32937">
            <w:pPr>
              <w:tabs>
                <w:tab w:val="left" w:pos="426"/>
              </w:tabs>
              <w:spacing w:after="0" w:line="240" w:lineRule="auto"/>
              <w:jc w:val="center"/>
              <w:rPr>
                <w:rFonts w:ascii="Times New Roman" w:eastAsia="Times New Roman" w:hAnsi="Times New Roman" w:cs="Times New Roman"/>
                <w:bCs/>
                <w:sz w:val="28"/>
                <w:szCs w:val="28"/>
                <w:lang w:eastAsia="ru-RU"/>
              </w:rPr>
            </w:pPr>
          </w:p>
        </w:tc>
      </w:tr>
      <w:tr w:rsidR="00B32937">
        <w:tc>
          <w:tcPr>
            <w:tcW w:w="959" w:type="dxa"/>
          </w:tcPr>
          <w:p w:rsidR="00B32937" w:rsidRDefault="00D476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2.1.7</w:t>
            </w:r>
          </w:p>
        </w:tc>
        <w:tc>
          <w:tcPr>
            <w:tcW w:w="8080" w:type="dxa"/>
          </w:tcPr>
          <w:p w:rsidR="00B32937" w:rsidRDefault="00D4769F">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Рабочая программа по учебному предмету «Обществознание» </w:t>
            </w:r>
          </w:p>
        </w:tc>
        <w:tc>
          <w:tcPr>
            <w:tcW w:w="884" w:type="dxa"/>
          </w:tcPr>
          <w:p w:rsidR="00B32937" w:rsidRDefault="00B32937">
            <w:pPr>
              <w:tabs>
                <w:tab w:val="left" w:pos="426"/>
              </w:tabs>
              <w:spacing w:after="0" w:line="240" w:lineRule="auto"/>
              <w:jc w:val="center"/>
              <w:rPr>
                <w:rFonts w:ascii="Times New Roman" w:eastAsia="Times New Roman" w:hAnsi="Times New Roman" w:cs="Times New Roman"/>
                <w:bCs/>
                <w:sz w:val="28"/>
                <w:szCs w:val="28"/>
                <w:lang w:eastAsia="ru-RU"/>
              </w:rPr>
            </w:pPr>
          </w:p>
        </w:tc>
      </w:tr>
      <w:tr w:rsidR="00B32937">
        <w:tc>
          <w:tcPr>
            <w:tcW w:w="959" w:type="dxa"/>
          </w:tcPr>
          <w:p w:rsidR="00B32937" w:rsidRDefault="00D476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2.1.8</w:t>
            </w:r>
          </w:p>
        </w:tc>
        <w:tc>
          <w:tcPr>
            <w:tcW w:w="8080" w:type="dxa"/>
          </w:tcPr>
          <w:p w:rsidR="00B32937" w:rsidRDefault="00D4769F">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Рабочая программа по учебному предмету «География» </w:t>
            </w:r>
          </w:p>
        </w:tc>
        <w:tc>
          <w:tcPr>
            <w:tcW w:w="884" w:type="dxa"/>
          </w:tcPr>
          <w:p w:rsidR="00B32937" w:rsidRDefault="00B32937">
            <w:pPr>
              <w:tabs>
                <w:tab w:val="left" w:pos="426"/>
              </w:tabs>
              <w:spacing w:after="0" w:line="240" w:lineRule="auto"/>
              <w:jc w:val="center"/>
              <w:rPr>
                <w:rFonts w:ascii="Times New Roman" w:eastAsia="Times New Roman" w:hAnsi="Times New Roman" w:cs="Times New Roman"/>
                <w:bCs/>
                <w:sz w:val="28"/>
                <w:szCs w:val="28"/>
                <w:lang w:eastAsia="ru-RU"/>
              </w:rPr>
            </w:pPr>
          </w:p>
        </w:tc>
      </w:tr>
      <w:tr w:rsidR="00B32937">
        <w:tc>
          <w:tcPr>
            <w:tcW w:w="959" w:type="dxa"/>
          </w:tcPr>
          <w:p w:rsidR="00B32937" w:rsidRDefault="00D476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2.1.9</w:t>
            </w:r>
          </w:p>
        </w:tc>
        <w:tc>
          <w:tcPr>
            <w:tcW w:w="8080" w:type="dxa"/>
          </w:tcPr>
          <w:p w:rsidR="00B32937" w:rsidRDefault="00D4769F">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Рабочая программа учебного предмета «Математика» </w:t>
            </w:r>
          </w:p>
        </w:tc>
        <w:tc>
          <w:tcPr>
            <w:tcW w:w="884" w:type="dxa"/>
          </w:tcPr>
          <w:p w:rsidR="00B32937" w:rsidRDefault="00B32937">
            <w:pPr>
              <w:tabs>
                <w:tab w:val="left" w:pos="426"/>
              </w:tabs>
              <w:spacing w:after="0" w:line="240" w:lineRule="auto"/>
              <w:jc w:val="center"/>
              <w:rPr>
                <w:rFonts w:ascii="Times New Roman" w:eastAsia="Times New Roman" w:hAnsi="Times New Roman" w:cs="Times New Roman"/>
                <w:bCs/>
                <w:sz w:val="28"/>
                <w:szCs w:val="28"/>
                <w:lang w:eastAsia="ru-RU"/>
              </w:rPr>
            </w:pPr>
          </w:p>
        </w:tc>
      </w:tr>
      <w:tr w:rsidR="00B32937">
        <w:tc>
          <w:tcPr>
            <w:tcW w:w="959" w:type="dxa"/>
          </w:tcPr>
          <w:p w:rsidR="00B32937" w:rsidRDefault="00D476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2.1.10</w:t>
            </w:r>
          </w:p>
        </w:tc>
        <w:tc>
          <w:tcPr>
            <w:tcW w:w="8080" w:type="dxa"/>
          </w:tcPr>
          <w:p w:rsidR="00B32937" w:rsidRDefault="00D4769F">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Рабочая программа учебного курса «Алгебра» 7-9 классы</w:t>
            </w:r>
          </w:p>
        </w:tc>
        <w:tc>
          <w:tcPr>
            <w:tcW w:w="884" w:type="dxa"/>
          </w:tcPr>
          <w:p w:rsidR="00B32937" w:rsidRDefault="00B32937">
            <w:pPr>
              <w:tabs>
                <w:tab w:val="left" w:pos="426"/>
              </w:tabs>
              <w:spacing w:after="0" w:line="240" w:lineRule="auto"/>
              <w:jc w:val="center"/>
              <w:rPr>
                <w:rFonts w:ascii="Times New Roman" w:eastAsia="Times New Roman" w:hAnsi="Times New Roman" w:cs="Times New Roman"/>
                <w:bCs/>
                <w:sz w:val="28"/>
                <w:szCs w:val="28"/>
                <w:lang w:eastAsia="ru-RU"/>
              </w:rPr>
            </w:pPr>
          </w:p>
        </w:tc>
      </w:tr>
      <w:tr w:rsidR="00B32937">
        <w:tc>
          <w:tcPr>
            <w:tcW w:w="959" w:type="dxa"/>
          </w:tcPr>
          <w:p w:rsidR="00B32937" w:rsidRDefault="00D476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2.1.11</w:t>
            </w:r>
          </w:p>
        </w:tc>
        <w:tc>
          <w:tcPr>
            <w:tcW w:w="8080" w:type="dxa"/>
          </w:tcPr>
          <w:p w:rsidR="00B32937" w:rsidRDefault="00D4769F">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Рабочая программа учебного курса «Геометрия» 7-9 классы</w:t>
            </w:r>
          </w:p>
        </w:tc>
        <w:tc>
          <w:tcPr>
            <w:tcW w:w="884" w:type="dxa"/>
          </w:tcPr>
          <w:p w:rsidR="00B32937" w:rsidRDefault="00B32937">
            <w:pPr>
              <w:tabs>
                <w:tab w:val="left" w:pos="426"/>
              </w:tabs>
              <w:spacing w:after="0" w:line="240" w:lineRule="auto"/>
              <w:jc w:val="center"/>
              <w:rPr>
                <w:rFonts w:ascii="Times New Roman" w:eastAsia="Times New Roman" w:hAnsi="Times New Roman" w:cs="Times New Roman"/>
                <w:bCs/>
                <w:sz w:val="28"/>
                <w:szCs w:val="28"/>
                <w:lang w:eastAsia="ru-RU"/>
              </w:rPr>
            </w:pPr>
          </w:p>
        </w:tc>
      </w:tr>
      <w:tr w:rsidR="00B32937">
        <w:tc>
          <w:tcPr>
            <w:tcW w:w="959" w:type="dxa"/>
          </w:tcPr>
          <w:p w:rsidR="00B32937" w:rsidRDefault="00D476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2.1.12</w:t>
            </w:r>
          </w:p>
        </w:tc>
        <w:tc>
          <w:tcPr>
            <w:tcW w:w="8080" w:type="dxa"/>
          </w:tcPr>
          <w:p w:rsidR="00B32937" w:rsidRDefault="00D4769F">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Рабочая программа учебного курса «Вероятность и статистика» 7-9 классы</w:t>
            </w:r>
          </w:p>
        </w:tc>
        <w:tc>
          <w:tcPr>
            <w:tcW w:w="884" w:type="dxa"/>
          </w:tcPr>
          <w:p w:rsidR="00B32937" w:rsidRDefault="00B32937">
            <w:pPr>
              <w:tabs>
                <w:tab w:val="left" w:pos="426"/>
              </w:tabs>
              <w:spacing w:after="0" w:line="240" w:lineRule="auto"/>
              <w:jc w:val="center"/>
              <w:rPr>
                <w:rFonts w:ascii="Times New Roman" w:eastAsia="Times New Roman" w:hAnsi="Times New Roman" w:cs="Times New Roman"/>
                <w:bCs/>
                <w:sz w:val="28"/>
                <w:szCs w:val="28"/>
                <w:lang w:eastAsia="ru-RU"/>
              </w:rPr>
            </w:pPr>
          </w:p>
        </w:tc>
      </w:tr>
      <w:tr w:rsidR="00B32937">
        <w:tc>
          <w:tcPr>
            <w:tcW w:w="959" w:type="dxa"/>
          </w:tcPr>
          <w:p w:rsidR="00B32937" w:rsidRDefault="00D476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2.1.13</w:t>
            </w:r>
          </w:p>
        </w:tc>
        <w:tc>
          <w:tcPr>
            <w:tcW w:w="8080" w:type="dxa"/>
          </w:tcPr>
          <w:p w:rsidR="00B32937" w:rsidRDefault="00D4769F">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Рабочая программа учебного предмета «Информатика» (базовый уровень)</w:t>
            </w:r>
          </w:p>
        </w:tc>
        <w:tc>
          <w:tcPr>
            <w:tcW w:w="884" w:type="dxa"/>
          </w:tcPr>
          <w:p w:rsidR="00B32937" w:rsidRDefault="00B32937">
            <w:pPr>
              <w:tabs>
                <w:tab w:val="left" w:pos="426"/>
              </w:tabs>
              <w:spacing w:after="0" w:line="240" w:lineRule="auto"/>
              <w:jc w:val="center"/>
              <w:rPr>
                <w:rFonts w:ascii="Times New Roman" w:eastAsia="Times New Roman" w:hAnsi="Times New Roman" w:cs="Times New Roman"/>
                <w:bCs/>
                <w:sz w:val="28"/>
                <w:szCs w:val="28"/>
                <w:lang w:eastAsia="ru-RU"/>
              </w:rPr>
            </w:pPr>
          </w:p>
        </w:tc>
      </w:tr>
      <w:tr w:rsidR="00B32937">
        <w:tc>
          <w:tcPr>
            <w:tcW w:w="959" w:type="dxa"/>
          </w:tcPr>
          <w:p w:rsidR="00B32937" w:rsidRDefault="00D476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2.1.14</w:t>
            </w:r>
          </w:p>
        </w:tc>
        <w:tc>
          <w:tcPr>
            <w:tcW w:w="8080" w:type="dxa"/>
          </w:tcPr>
          <w:p w:rsidR="00B32937" w:rsidRDefault="00D4769F">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Рабочая программа учебного предмета «Физика» (базовый ур</w:t>
            </w:r>
            <w:r>
              <w:rPr>
                <w:rFonts w:ascii="Times New Roman" w:eastAsiaTheme="minorEastAsia" w:hAnsi="Times New Roman" w:cs="Times New Roman"/>
                <w:sz w:val="28"/>
                <w:szCs w:val="28"/>
              </w:rPr>
              <w:t>о</w:t>
            </w:r>
            <w:r>
              <w:rPr>
                <w:rFonts w:ascii="Times New Roman" w:eastAsiaTheme="minorEastAsia" w:hAnsi="Times New Roman" w:cs="Times New Roman"/>
                <w:sz w:val="28"/>
                <w:szCs w:val="28"/>
              </w:rPr>
              <w:t>вень)</w:t>
            </w:r>
          </w:p>
        </w:tc>
        <w:tc>
          <w:tcPr>
            <w:tcW w:w="884" w:type="dxa"/>
          </w:tcPr>
          <w:p w:rsidR="00B32937" w:rsidRDefault="00B32937">
            <w:pPr>
              <w:tabs>
                <w:tab w:val="left" w:pos="426"/>
              </w:tabs>
              <w:spacing w:after="0" w:line="240" w:lineRule="auto"/>
              <w:jc w:val="center"/>
              <w:rPr>
                <w:rFonts w:ascii="Times New Roman" w:eastAsia="Times New Roman" w:hAnsi="Times New Roman" w:cs="Times New Roman"/>
                <w:bCs/>
                <w:sz w:val="28"/>
                <w:szCs w:val="28"/>
                <w:lang w:eastAsia="ru-RU"/>
              </w:rPr>
            </w:pPr>
          </w:p>
        </w:tc>
      </w:tr>
      <w:tr w:rsidR="00B32937">
        <w:tc>
          <w:tcPr>
            <w:tcW w:w="959" w:type="dxa"/>
          </w:tcPr>
          <w:p w:rsidR="00B32937" w:rsidRDefault="00D476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2.1.15</w:t>
            </w:r>
          </w:p>
        </w:tc>
        <w:tc>
          <w:tcPr>
            <w:tcW w:w="8080" w:type="dxa"/>
          </w:tcPr>
          <w:p w:rsidR="00B32937" w:rsidRDefault="00D4769F">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Рабочая программа учебного предмета «Биология» (базовый уровень)</w:t>
            </w:r>
          </w:p>
        </w:tc>
        <w:tc>
          <w:tcPr>
            <w:tcW w:w="884" w:type="dxa"/>
          </w:tcPr>
          <w:p w:rsidR="00B32937" w:rsidRDefault="00B32937">
            <w:pPr>
              <w:tabs>
                <w:tab w:val="left" w:pos="426"/>
              </w:tabs>
              <w:spacing w:after="0" w:line="240" w:lineRule="auto"/>
              <w:jc w:val="center"/>
              <w:rPr>
                <w:rFonts w:ascii="Times New Roman" w:eastAsia="Times New Roman" w:hAnsi="Times New Roman" w:cs="Times New Roman"/>
                <w:bCs/>
                <w:sz w:val="28"/>
                <w:szCs w:val="28"/>
                <w:lang w:eastAsia="ru-RU"/>
              </w:rPr>
            </w:pPr>
          </w:p>
        </w:tc>
      </w:tr>
      <w:tr w:rsidR="00B32937">
        <w:tc>
          <w:tcPr>
            <w:tcW w:w="959" w:type="dxa"/>
          </w:tcPr>
          <w:p w:rsidR="00B32937" w:rsidRDefault="00D476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2.1.16</w:t>
            </w:r>
          </w:p>
        </w:tc>
        <w:tc>
          <w:tcPr>
            <w:tcW w:w="8080" w:type="dxa"/>
          </w:tcPr>
          <w:p w:rsidR="00B32937" w:rsidRDefault="00D4769F">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Рабочая программа учебного предмета «Химия» (базовый ур</w:t>
            </w:r>
            <w:r>
              <w:rPr>
                <w:rFonts w:ascii="Times New Roman" w:eastAsiaTheme="minorEastAsia" w:hAnsi="Times New Roman" w:cs="Times New Roman"/>
                <w:sz w:val="28"/>
                <w:szCs w:val="28"/>
              </w:rPr>
              <w:t>о</w:t>
            </w:r>
            <w:r>
              <w:rPr>
                <w:rFonts w:ascii="Times New Roman" w:eastAsiaTheme="minorEastAsia" w:hAnsi="Times New Roman" w:cs="Times New Roman"/>
                <w:sz w:val="28"/>
                <w:szCs w:val="28"/>
              </w:rPr>
              <w:t>вень)</w:t>
            </w:r>
          </w:p>
        </w:tc>
        <w:tc>
          <w:tcPr>
            <w:tcW w:w="884" w:type="dxa"/>
          </w:tcPr>
          <w:p w:rsidR="00B32937" w:rsidRDefault="00B32937">
            <w:pPr>
              <w:tabs>
                <w:tab w:val="left" w:pos="426"/>
              </w:tabs>
              <w:spacing w:after="0" w:line="240" w:lineRule="auto"/>
              <w:jc w:val="center"/>
              <w:rPr>
                <w:rFonts w:ascii="Times New Roman" w:eastAsia="Times New Roman" w:hAnsi="Times New Roman" w:cs="Times New Roman"/>
                <w:bCs/>
                <w:sz w:val="28"/>
                <w:szCs w:val="28"/>
                <w:lang w:eastAsia="ru-RU"/>
              </w:rPr>
            </w:pPr>
          </w:p>
        </w:tc>
      </w:tr>
      <w:tr w:rsidR="00B32937">
        <w:tc>
          <w:tcPr>
            <w:tcW w:w="959" w:type="dxa"/>
          </w:tcPr>
          <w:p w:rsidR="00B32937" w:rsidRDefault="00D476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2.1.17</w:t>
            </w:r>
          </w:p>
        </w:tc>
        <w:tc>
          <w:tcPr>
            <w:tcW w:w="8080" w:type="dxa"/>
          </w:tcPr>
          <w:p w:rsidR="00B32937" w:rsidRDefault="00D4769F">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Рабочая программа учебного курса «Основы духовно-нравственной культуры народов России»</w:t>
            </w:r>
          </w:p>
        </w:tc>
        <w:tc>
          <w:tcPr>
            <w:tcW w:w="884" w:type="dxa"/>
          </w:tcPr>
          <w:p w:rsidR="00B32937" w:rsidRDefault="00B32937">
            <w:pPr>
              <w:tabs>
                <w:tab w:val="left" w:pos="426"/>
              </w:tabs>
              <w:spacing w:after="0" w:line="240" w:lineRule="auto"/>
              <w:jc w:val="center"/>
              <w:rPr>
                <w:rFonts w:ascii="Times New Roman" w:eastAsia="Times New Roman" w:hAnsi="Times New Roman" w:cs="Times New Roman"/>
                <w:bCs/>
                <w:sz w:val="28"/>
                <w:szCs w:val="28"/>
                <w:lang w:eastAsia="ru-RU"/>
              </w:rPr>
            </w:pPr>
          </w:p>
        </w:tc>
      </w:tr>
      <w:tr w:rsidR="00B32937">
        <w:tc>
          <w:tcPr>
            <w:tcW w:w="959" w:type="dxa"/>
          </w:tcPr>
          <w:p w:rsidR="00B32937" w:rsidRDefault="00D476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2.1.18</w:t>
            </w:r>
          </w:p>
        </w:tc>
        <w:tc>
          <w:tcPr>
            <w:tcW w:w="8080" w:type="dxa"/>
          </w:tcPr>
          <w:p w:rsidR="00B32937" w:rsidRDefault="00D4769F">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Рабочая программа учебного предмета «Изобразительное иску</w:t>
            </w:r>
            <w:r>
              <w:rPr>
                <w:rFonts w:ascii="Times New Roman" w:eastAsiaTheme="minorEastAsia" w:hAnsi="Times New Roman" w:cs="Times New Roman"/>
                <w:sz w:val="28"/>
                <w:szCs w:val="28"/>
              </w:rPr>
              <w:t>с</w:t>
            </w:r>
            <w:r>
              <w:rPr>
                <w:rFonts w:ascii="Times New Roman" w:eastAsiaTheme="minorEastAsia" w:hAnsi="Times New Roman" w:cs="Times New Roman"/>
                <w:sz w:val="28"/>
                <w:szCs w:val="28"/>
              </w:rPr>
              <w:lastRenderedPageBreak/>
              <w:t>ство»</w:t>
            </w:r>
          </w:p>
        </w:tc>
        <w:tc>
          <w:tcPr>
            <w:tcW w:w="884" w:type="dxa"/>
          </w:tcPr>
          <w:p w:rsidR="00B32937" w:rsidRDefault="00B32937">
            <w:pPr>
              <w:tabs>
                <w:tab w:val="left" w:pos="426"/>
              </w:tabs>
              <w:spacing w:after="0" w:line="240" w:lineRule="auto"/>
              <w:jc w:val="center"/>
              <w:rPr>
                <w:rFonts w:ascii="Times New Roman" w:eastAsia="Times New Roman" w:hAnsi="Times New Roman" w:cs="Times New Roman"/>
                <w:bCs/>
                <w:sz w:val="28"/>
                <w:szCs w:val="28"/>
                <w:lang w:eastAsia="ru-RU"/>
              </w:rPr>
            </w:pPr>
          </w:p>
        </w:tc>
      </w:tr>
      <w:tr w:rsidR="00B32937">
        <w:tc>
          <w:tcPr>
            <w:tcW w:w="959" w:type="dxa"/>
          </w:tcPr>
          <w:p w:rsidR="00B32937" w:rsidRDefault="00D476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2.1.19</w:t>
            </w:r>
          </w:p>
        </w:tc>
        <w:tc>
          <w:tcPr>
            <w:tcW w:w="8080" w:type="dxa"/>
          </w:tcPr>
          <w:p w:rsidR="00B32937" w:rsidRDefault="00D4769F">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Рабочая программа учебного предмета «Музыка»</w:t>
            </w:r>
          </w:p>
        </w:tc>
        <w:tc>
          <w:tcPr>
            <w:tcW w:w="884" w:type="dxa"/>
          </w:tcPr>
          <w:p w:rsidR="00B32937" w:rsidRDefault="00B32937">
            <w:pPr>
              <w:tabs>
                <w:tab w:val="left" w:pos="426"/>
              </w:tabs>
              <w:spacing w:after="0" w:line="240" w:lineRule="auto"/>
              <w:jc w:val="center"/>
              <w:rPr>
                <w:rFonts w:ascii="Times New Roman" w:eastAsia="Times New Roman" w:hAnsi="Times New Roman" w:cs="Times New Roman"/>
                <w:bCs/>
                <w:sz w:val="28"/>
                <w:szCs w:val="28"/>
                <w:lang w:eastAsia="ru-RU"/>
              </w:rPr>
            </w:pPr>
          </w:p>
        </w:tc>
      </w:tr>
      <w:tr w:rsidR="00B32937">
        <w:tc>
          <w:tcPr>
            <w:tcW w:w="959" w:type="dxa"/>
          </w:tcPr>
          <w:p w:rsidR="00B32937" w:rsidRDefault="00D476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2.1.20</w:t>
            </w:r>
          </w:p>
        </w:tc>
        <w:tc>
          <w:tcPr>
            <w:tcW w:w="8080" w:type="dxa"/>
          </w:tcPr>
          <w:p w:rsidR="00B32937" w:rsidRDefault="00D4769F">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Рабочая программа учебного предмета «Труд (Технология)» </w:t>
            </w:r>
          </w:p>
        </w:tc>
        <w:tc>
          <w:tcPr>
            <w:tcW w:w="884" w:type="dxa"/>
          </w:tcPr>
          <w:p w:rsidR="00B32937" w:rsidRDefault="00B32937">
            <w:pPr>
              <w:tabs>
                <w:tab w:val="left" w:pos="426"/>
              </w:tabs>
              <w:spacing w:after="0" w:line="240" w:lineRule="auto"/>
              <w:jc w:val="center"/>
              <w:rPr>
                <w:rFonts w:ascii="Times New Roman" w:eastAsia="Times New Roman" w:hAnsi="Times New Roman" w:cs="Times New Roman"/>
                <w:bCs/>
                <w:sz w:val="28"/>
                <w:szCs w:val="28"/>
                <w:lang w:eastAsia="ru-RU"/>
              </w:rPr>
            </w:pPr>
          </w:p>
        </w:tc>
      </w:tr>
      <w:tr w:rsidR="00B32937">
        <w:tc>
          <w:tcPr>
            <w:tcW w:w="959" w:type="dxa"/>
          </w:tcPr>
          <w:p w:rsidR="00B32937" w:rsidRDefault="00D476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2.1.21</w:t>
            </w:r>
          </w:p>
        </w:tc>
        <w:tc>
          <w:tcPr>
            <w:tcW w:w="8080" w:type="dxa"/>
          </w:tcPr>
          <w:p w:rsidR="00B32937" w:rsidRDefault="00D4769F">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Рабочая программа учебного предмета «Физическая культура» </w:t>
            </w:r>
          </w:p>
        </w:tc>
        <w:tc>
          <w:tcPr>
            <w:tcW w:w="884" w:type="dxa"/>
          </w:tcPr>
          <w:p w:rsidR="00B32937" w:rsidRDefault="00B32937">
            <w:pPr>
              <w:tabs>
                <w:tab w:val="left" w:pos="426"/>
              </w:tabs>
              <w:spacing w:after="0" w:line="240" w:lineRule="auto"/>
              <w:jc w:val="center"/>
              <w:rPr>
                <w:rFonts w:ascii="Times New Roman" w:eastAsia="Times New Roman" w:hAnsi="Times New Roman" w:cs="Times New Roman"/>
                <w:bCs/>
                <w:sz w:val="28"/>
                <w:szCs w:val="28"/>
                <w:lang w:eastAsia="ru-RU"/>
              </w:rPr>
            </w:pPr>
          </w:p>
        </w:tc>
      </w:tr>
      <w:tr w:rsidR="00B32937">
        <w:tc>
          <w:tcPr>
            <w:tcW w:w="959" w:type="dxa"/>
          </w:tcPr>
          <w:p w:rsidR="00B32937" w:rsidRDefault="00D476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2.1.22</w:t>
            </w:r>
          </w:p>
        </w:tc>
        <w:tc>
          <w:tcPr>
            <w:tcW w:w="8080" w:type="dxa"/>
          </w:tcPr>
          <w:p w:rsidR="00B32937" w:rsidRDefault="00D4769F">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Рабочая программа по учебному предмету «Основы безопасн</w:t>
            </w:r>
            <w:r>
              <w:rPr>
                <w:rFonts w:ascii="Times New Roman" w:eastAsiaTheme="minorEastAsia" w:hAnsi="Times New Roman" w:cs="Times New Roman"/>
                <w:sz w:val="28"/>
                <w:szCs w:val="28"/>
              </w:rPr>
              <w:t>о</w:t>
            </w:r>
            <w:r>
              <w:rPr>
                <w:rFonts w:ascii="Times New Roman" w:eastAsiaTheme="minorEastAsia" w:hAnsi="Times New Roman" w:cs="Times New Roman"/>
                <w:sz w:val="28"/>
                <w:szCs w:val="28"/>
              </w:rPr>
              <w:t xml:space="preserve">сти и защиты Родины» </w:t>
            </w:r>
          </w:p>
        </w:tc>
        <w:tc>
          <w:tcPr>
            <w:tcW w:w="884" w:type="dxa"/>
          </w:tcPr>
          <w:p w:rsidR="00B32937" w:rsidRDefault="00B32937">
            <w:pPr>
              <w:tabs>
                <w:tab w:val="left" w:pos="426"/>
              </w:tabs>
              <w:spacing w:after="0" w:line="240" w:lineRule="auto"/>
              <w:jc w:val="center"/>
              <w:rPr>
                <w:rFonts w:ascii="Times New Roman" w:eastAsia="Times New Roman" w:hAnsi="Times New Roman" w:cs="Times New Roman"/>
                <w:bCs/>
                <w:sz w:val="28"/>
                <w:szCs w:val="28"/>
                <w:lang w:eastAsia="ru-RU"/>
              </w:rPr>
            </w:pPr>
          </w:p>
        </w:tc>
      </w:tr>
      <w:tr w:rsidR="00B32937">
        <w:tc>
          <w:tcPr>
            <w:tcW w:w="959" w:type="dxa"/>
          </w:tcPr>
          <w:p w:rsidR="00B32937" w:rsidRDefault="00D4769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2.2</w:t>
            </w:r>
          </w:p>
        </w:tc>
        <w:tc>
          <w:tcPr>
            <w:tcW w:w="8080" w:type="dxa"/>
          </w:tcPr>
          <w:p w:rsidR="00B32937" w:rsidRDefault="00D4769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Программа формирования УУД </w:t>
            </w:r>
          </w:p>
        </w:tc>
        <w:tc>
          <w:tcPr>
            <w:tcW w:w="884" w:type="dxa"/>
          </w:tcPr>
          <w:p w:rsidR="00B32937" w:rsidRDefault="00D4769F">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w:t>
            </w:r>
            <w:r w:rsidR="001B26D6">
              <w:rPr>
                <w:rFonts w:ascii="Times New Roman" w:eastAsia="Times New Roman" w:hAnsi="Times New Roman" w:cs="Times New Roman"/>
                <w:b/>
                <w:bCs/>
                <w:sz w:val="28"/>
                <w:szCs w:val="28"/>
                <w:lang w:eastAsia="ru-RU"/>
              </w:rPr>
              <w:t>27</w:t>
            </w:r>
          </w:p>
        </w:tc>
      </w:tr>
      <w:tr w:rsidR="00B32937">
        <w:tc>
          <w:tcPr>
            <w:tcW w:w="959" w:type="dxa"/>
          </w:tcPr>
          <w:p w:rsidR="00B32937" w:rsidRDefault="00D4769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8080" w:type="dxa"/>
          </w:tcPr>
          <w:p w:rsidR="00B32937" w:rsidRDefault="00D4769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Программа коррекционной работы</w:t>
            </w:r>
          </w:p>
        </w:tc>
        <w:tc>
          <w:tcPr>
            <w:tcW w:w="884" w:type="dxa"/>
          </w:tcPr>
          <w:p w:rsidR="00B32937" w:rsidRDefault="00D4769F">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w:t>
            </w:r>
            <w:r w:rsidR="001B26D6">
              <w:rPr>
                <w:rFonts w:ascii="Times New Roman" w:eastAsia="Times New Roman" w:hAnsi="Times New Roman" w:cs="Times New Roman"/>
                <w:b/>
                <w:bCs/>
                <w:sz w:val="28"/>
                <w:szCs w:val="28"/>
                <w:lang w:eastAsia="ru-RU"/>
              </w:rPr>
              <w:t>28</w:t>
            </w:r>
          </w:p>
        </w:tc>
      </w:tr>
      <w:tr w:rsidR="00B32937">
        <w:tc>
          <w:tcPr>
            <w:tcW w:w="959" w:type="dxa"/>
          </w:tcPr>
          <w:p w:rsidR="00B32937" w:rsidRDefault="00D4769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2.4</w:t>
            </w:r>
          </w:p>
        </w:tc>
        <w:tc>
          <w:tcPr>
            <w:tcW w:w="8080" w:type="dxa"/>
          </w:tcPr>
          <w:p w:rsidR="00B32937" w:rsidRDefault="00D4769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Рабочая программа воспитания </w:t>
            </w:r>
          </w:p>
        </w:tc>
        <w:tc>
          <w:tcPr>
            <w:tcW w:w="884" w:type="dxa"/>
          </w:tcPr>
          <w:p w:rsidR="00B32937" w:rsidRDefault="00D4769F">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34</w:t>
            </w:r>
            <w:r w:rsidR="001B26D6">
              <w:rPr>
                <w:rFonts w:ascii="Times New Roman" w:eastAsia="Times New Roman" w:hAnsi="Times New Roman" w:cs="Times New Roman"/>
                <w:b/>
                <w:bCs/>
                <w:sz w:val="28"/>
                <w:szCs w:val="28"/>
                <w:lang w:eastAsia="ru-RU"/>
              </w:rPr>
              <w:t>7</w:t>
            </w:r>
          </w:p>
        </w:tc>
      </w:tr>
      <w:tr w:rsidR="00B32937">
        <w:tc>
          <w:tcPr>
            <w:tcW w:w="959" w:type="dxa"/>
          </w:tcPr>
          <w:p w:rsidR="00B32937" w:rsidRDefault="00D4769F">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w:t>
            </w:r>
          </w:p>
        </w:tc>
        <w:tc>
          <w:tcPr>
            <w:tcW w:w="8080" w:type="dxa"/>
          </w:tcPr>
          <w:p w:rsidR="00B32937" w:rsidRDefault="00D4769F">
            <w:pPr>
              <w:widowControl w:val="0"/>
              <w:autoSpaceDE w:val="0"/>
              <w:autoSpaceDN w:val="0"/>
              <w:adjustRightInd w:val="0"/>
              <w:spacing w:after="0" w:line="240" w:lineRule="auto"/>
              <w:outlineLvl w:val="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ОРГАНИЗАЦИОННЫЙ РАЗДЕЛ </w:t>
            </w:r>
          </w:p>
        </w:tc>
        <w:tc>
          <w:tcPr>
            <w:tcW w:w="884" w:type="dxa"/>
          </w:tcPr>
          <w:p w:rsidR="00B32937" w:rsidRDefault="00D4769F">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w:t>
            </w:r>
            <w:r w:rsidR="001B26D6">
              <w:rPr>
                <w:rFonts w:ascii="Times New Roman" w:eastAsia="Times New Roman" w:hAnsi="Times New Roman" w:cs="Times New Roman"/>
                <w:b/>
                <w:bCs/>
                <w:sz w:val="28"/>
                <w:szCs w:val="28"/>
                <w:lang w:eastAsia="ru-RU"/>
              </w:rPr>
              <w:t>70</w:t>
            </w:r>
          </w:p>
        </w:tc>
      </w:tr>
      <w:tr w:rsidR="00B32937">
        <w:tc>
          <w:tcPr>
            <w:tcW w:w="959" w:type="dxa"/>
          </w:tcPr>
          <w:p w:rsidR="00B32937" w:rsidRDefault="00D4769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080" w:type="dxa"/>
          </w:tcPr>
          <w:p w:rsidR="00B32937" w:rsidRDefault="00D4769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Учебный план </w:t>
            </w:r>
          </w:p>
        </w:tc>
        <w:tc>
          <w:tcPr>
            <w:tcW w:w="884" w:type="dxa"/>
          </w:tcPr>
          <w:p w:rsidR="00B32937" w:rsidRDefault="00D4769F">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w:t>
            </w:r>
            <w:r w:rsidR="001B26D6">
              <w:rPr>
                <w:rFonts w:ascii="Times New Roman" w:eastAsia="Times New Roman" w:hAnsi="Times New Roman" w:cs="Times New Roman"/>
                <w:b/>
                <w:bCs/>
                <w:sz w:val="28"/>
                <w:szCs w:val="28"/>
                <w:lang w:eastAsia="ru-RU"/>
              </w:rPr>
              <w:t>70</w:t>
            </w:r>
          </w:p>
        </w:tc>
      </w:tr>
      <w:tr w:rsidR="00B32937">
        <w:tc>
          <w:tcPr>
            <w:tcW w:w="959" w:type="dxa"/>
          </w:tcPr>
          <w:p w:rsidR="00B32937" w:rsidRDefault="00D4769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3.2</w:t>
            </w:r>
          </w:p>
        </w:tc>
        <w:tc>
          <w:tcPr>
            <w:tcW w:w="8080" w:type="dxa"/>
          </w:tcPr>
          <w:p w:rsidR="00B32937" w:rsidRDefault="00D4769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Календарный учебный график </w:t>
            </w:r>
          </w:p>
        </w:tc>
        <w:tc>
          <w:tcPr>
            <w:tcW w:w="884" w:type="dxa"/>
          </w:tcPr>
          <w:p w:rsidR="00B32937" w:rsidRDefault="00D4769F">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37</w:t>
            </w:r>
            <w:r w:rsidR="001B26D6">
              <w:rPr>
                <w:rFonts w:ascii="Times New Roman" w:eastAsia="Times New Roman" w:hAnsi="Times New Roman" w:cs="Times New Roman"/>
                <w:b/>
                <w:bCs/>
                <w:sz w:val="28"/>
                <w:szCs w:val="28"/>
                <w:lang w:eastAsia="ru-RU"/>
              </w:rPr>
              <w:t>4</w:t>
            </w:r>
          </w:p>
        </w:tc>
      </w:tr>
      <w:tr w:rsidR="00B32937">
        <w:tc>
          <w:tcPr>
            <w:tcW w:w="959" w:type="dxa"/>
          </w:tcPr>
          <w:p w:rsidR="00B32937" w:rsidRDefault="00D4769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8080" w:type="dxa"/>
          </w:tcPr>
          <w:p w:rsidR="00B32937" w:rsidRDefault="00D4769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План внеурочной деятельности </w:t>
            </w:r>
          </w:p>
        </w:tc>
        <w:tc>
          <w:tcPr>
            <w:tcW w:w="884" w:type="dxa"/>
          </w:tcPr>
          <w:p w:rsidR="00B32937" w:rsidRDefault="00D4769F">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37</w:t>
            </w:r>
            <w:r w:rsidR="001B26D6">
              <w:rPr>
                <w:rFonts w:ascii="Times New Roman" w:eastAsia="Times New Roman" w:hAnsi="Times New Roman" w:cs="Times New Roman"/>
                <w:b/>
                <w:bCs/>
                <w:sz w:val="28"/>
                <w:szCs w:val="28"/>
                <w:lang w:eastAsia="ru-RU"/>
              </w:rPr>
              <w:t>6</w:t>
            </w:r>
          </w:p>
        </w:tc>
      </w:tr>
      <w:tr w:rsidR="00B32937">
        <w:tc>
          <w:tcPr>
            <w:tcW w:w="959" w:type="dxa"/>
          </w:tcPr>
          <w:p w:rsidR="00B32937" w:rsidRDefault="00D4769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3.4</w:t>
            </w:r>
          </w:p>
        </w:tc>
        <w:tc>
          <w:tcPr>
            <w:tcW w:w="8080" w:type="dxa"/>
          </w:tcPr>
          <w:p w:rsidR="00B32937" w:rsidRDefault="00D4769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Календарный план воспитательной работы </w:t>
            </w:r>
          </w:p>
        </w:tc>
        <w:tc>
          <w:tcPr>
            <w:tcW w:w="884" w:type="dxa"/>
          </w:tcPr>
          <w:p w:rsidR="00B32937" w:rsidRDefault="00D4769F">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38</w:t>
            </w:r>
            <w:r w:rsidR="001B26D6">
              <w:rPr>
                <w:rFonts w:ascii="Times New Roman" w:eastAsia="Times New Roman" w:hAnsi="Times New Roman" w:cs="Times New Roman"/>
                <w:b/>
                <w:bCs/>
                <w:sz w:val="28"/>
                <w:szCs w:val="28"/>
                <w:lang w:eastAsia="ru-RU"/>
              </w:rPr>
              <w:t>7</w:t>
            </w:r>
          </w:p>
        </w:tc>
      </w:tr>
      <w:tr w:rsidR="00B32937">
        <w:tc>
          <w:tcPr>
            <w:tcW w:w="959" w:type="dxa"/>
          </w:tcPr>
          <w:p w:rsidR="00B32937" w:rsidRDefault="00D4769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3.5</w:t>
            </w:r>
          </w:p>
        </w:tc>
        <w:tc>
          <w:tcPr>
            <w:tcW w:w="8080" w:type="dxa"/>
          </w:tcPr>
          <w:p w:rsidR="00B32937" w:rsidRDefault="00D4769F">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rPr>
              <w:t>Характеристика условий реализации Программы</w:t>
            </w:r>
          </w:p>
        </w:tc>
        <w:tc>
          <w:tcPr>
            <w:tcW w:w="884" w:type="dxa"/>
          </w:tcPr>
          <w:p w:rsidR="00B32937" w:rsidRDefault="001B26D6">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410</w:t>
            </w:r>
          </w:p>
        </w:tc>
      </w:tr>
      <w:tr w:rsidR="00B32937">
        <w:tc>
          <w:tcPr>
            <w:tcW w:w="959" w:type="dxa"/>
          </w:tcPr>
          <w:p w:rsidR="00B32937" w:rsidRDefault="00D476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3.5.1</w:t>
            </w:r>
          </w:p>
        </w:tc>
        <w:tc>
          <w:tcPr>
            <w:tcW w:w="8080" w:type="dxa"/>
          </w:tcPr>
          <w:p w:rsidR="00B32937" w:rsidRDefault="00D476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Материально-технические условия реализации Программы</w:t>
            </w:r>
          </w:p>
        </w:tc>
        <w:tc>
          <w:tcPr>
            <w:tcW w:w="884" w:type="dxa"/>
          </w:tcPr>
          <w:p w:rsidR="00B32937" w:rsidRDefault="001B26D6">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410</w:t>
            </w:r>
          </w:p>
        </w:tc>
      </w:tr>
      <w:tr w:rsidR="00B32937">
        <w:tc>
          <w:tcPr>
            <w:tcW w:w="959" w:type="dxa"/>
          </w:tcPr>
          <w:p w:rsidR="00B32937" w:rsidRDefault="00D476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3.5.2</w:t>
            </w:r>
          </w:p>
        </w:tc>
        <w:tc>
          <w:tcPr>
            <w:tcW w:w="8080" w:type="dxa"/>
          </w:tcPr>
          <w:p w:rsidR="00B32937" w:rsidRDefault="00D476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Учебно-методические условия реализации Программы</w:t>
            </w:r>
          </w:p>
        </w:tc>
        <w:tc>
          <w:tcPr>
            <w:tcW w:w="884" w:type="dxa"/>
          </w:tcPr>
          <w:p w:rsidR="00B32937" w:rsidRDefault="001B26D6">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418</w:t>
            </w:r>
          </w:p>
        </w:tc>
      </w:tr>
      <w:tr w:rsidR="00B32937">
        <w:tc>
          <w:tcPr>
            <w:tcW w:w="959" w:type="dxa"/>
          </w:tcPr>
          <w:p w:rsidR="00B32937" w:rsidRDefault="00D476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3.5.3</w:t>
            </w:r>
          </w:p>
        </w:tc>
        <w:tc>
          <w:tcPr>
            <w:tcW w:w="8080" w:type="dxa"/>
          </w:tcPr>
          <w:p w:rsidR="00B32937" w:rsidRDefault="00D476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Психолого-педагогические условия реализации Программы</w:t>
            </w:r>
          </w:p>
        </w:tc>
        <w:tc>
          <w:tcPr>
            <w:tcW w:w="884" w:type="dxa"/>
          </w:tcPr>
          <w:p w:rsidR="00B32937" w:rsidRDefault="001B26D6">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425</w:t>
            </w:r>
          </w:p>
        </w:tc>
      </w:tr>
      <w:tr w:rsidR="00B32937">
        <w:tc>
          <w:tcPr>
            <w:tcW w:w="959" w:type="dxa"/>
          </w:tcPr>
          <w:p w:rsidR="00B32937" w:rsidRDefault="00D476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3.5.4</w:t>
            </w:r>
          </w:p>
        </w:tc>
        <w:tc>
          <w:tcPr>
            <w:tcW w:w="8080" w:type="dxa"/>
          </w:tcPr>
          <w:p w:rsidR="00B32937" w:rsidRDefault="00D476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Кадровые условия реализации Программы </w:t>
            </w:r>
          </w:p>
        </w:tc>
        <w:tc>
          <w:tcPr>
            <w:tcW w:w="884" w:type="dxa"/>
          </w:tcPr>
          <w:p w:rsidR="00B32937" w:rsidRDefault="001B26D6">
            <w:pPr>
              <w:tabs>
                <w:tab w:val="left" w:pos="42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426</w:t>
            </w:r>
          </w:p>
        </w:tc>
      </w:tr>
      <w:tr w:rsidR="00B32937">
        <w:tc>
          <w:tcPr>
            <w:tcW w:w="959" w:type="dxa"/>
          </w:tcPr>
          <w:p w:rsidR="00B32937" w:rsidRDefault="00D476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3.5.5</w:t>
            </w:r>
          </w:p>
        </w:tc>
        <w:tc>
          <w:tcPr>
            <w:tcW w:w="8080" w:type="dxa"/>
          </w:tcPr>
          <w:p w:rsidR="00B32937" w:rsidRDefault="00D476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Финансовые условия реализации Программы</w:t>
            </w:r>
          </w:p>
        </w:tc>
        <w:tc>
          <w:tcPr>
            <w:tcW w:w="884" w:type="dxa"/>
          </w:tcPr>
          <w:p w:rsidR="00B32937" w:rsidRDefault="001B26D6" w:rsidP="001B26D6">
            <w:pPr>
              <w:tabs>
                <w:tab w:val="left" w:pos="426"/>
              </w:tabs>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430</w:t>
            </w:r>
          </w:p>
        </w:tc>
      </w:tr>
    </w:tbl>
    <w:p w:rsidR="00B32937" w:rsidRDefault="00B32937">
      <w:pPr>
        <w:spacing w:after="0" w:line="240" w:lineRule="auto"/>
        <w:jc w:val="both"/>
        <w:rPr>
          <w:rFonts w:ascii="Times New Roman" w:eastAsia="Times New Roman" w:hAnsi="Times New Roman" w:cs="Times New Roman"/>
          <w:color w:val="FF0000"/>
          <w:sz w:val="28"/>
          <w:szCs w:val="28"/>
          <w:lang w:eastAsia="ru-RU"/>
        </w:rPr>
      </w:pPr>
    </w:p>
    <w:p w:rsidR="00B32937" w:rsidRDefault="00B32937">
      <w:pPr>
        <w:spacing w:after="0" w:line="240" w:lineRule="auto"/>
        <w:ind w:left="-567" w:firstLine="1276"/>
      </w:pPr>
    </w:p>
    <w:p w:rsidR="00B32937" w:rsidRDefault="00D4769F">
      <w:pPr>
        <w:spacing w:after="0" w:line="240" w:lineRule="auto"/>
        <w:ind w:firstLine="567"/>
      </w:pPr>
      <w:r>
        <w:br w:type="page"/>
      </w:r>
      <w:bookmarkStart w:id="0" w:name="sub_1217"/>
      <w:bookmarkStart w:id="1" w:name="sub_1148"/>
      <w:bookmarkStart w:id="2" w:name="sub_1135"/>
      <w:r>
        <w:rPr>
          <w:rFonts w:ascii="Times New Roman" w:eastAsia="Times New Roman" w:hAnsi="Times New Roman" w:cs="Times New Roman"/>
          <w:b/>
          <w:bCs/>
          <w:sz w:val="28"/>
          <w:szCs w:val="28"/>
          <w:lang w:eastAsia="ru-RU"/>
        </w:rPr>
        <w:lastRenderedPageBreak/>
        <w:t xml:space="preserve">1. ЦЕЛЕВОЙ РАЗДЕЛ </w:t>
      </w:r>
    </w:p>
    <w:p w:rsidR="00B32937" w:rsidRDefault="00B32937">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lang w:eastAsia="ru-RU"/>
        </w:rPr>
      </w:pPr>
    </w:p>
    <w:bookmarkEnd w:id="0"/>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 ПОЯСНИТЕЛЬНАЯ ЗАПИСКА</w:t>
      </w:r>
    </w:p>
    <w:p w:rsidR="00B32937" w:rsidRDefault="00B32937">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p>
    <w:p w:rsidR="00B32937" w:rsidRDefault="00D4769F">
      <w:pPr>
        <w:pStyle w:val="af0"/>
        <w:spacing w:after="0" w:line="240" w:lineRule="auto"/>
        <w:ind w:firstLine="567"/>
        <w:jc w:val="both"/>
        <w:rPr>
          <w:b/>
          <w:sz w:val="28"/>
          <w:szCs w:val="28"/>
        </w:rPr>
      </w:pPr>
      <w:r>
        <w:rPr>
          <w:b/>
          <w:sz w:val="28"/>
          <w:szCs w:val="28"/>
        </w:rPr>
        <w:t>1.1.1. Цели и задачи Программы</w:t>
      </w:r>
    </w:p>
    <w:p w:rsidR="00B32937" w:rsidRDefault="00D4769F">
      <w:pPr>
        <w:pStyle w:val="af0"/>
        <w:spacing w:after="0" w:line="240" w:lineRule="auto"/>
        <w:ind w:firstLine="567"/>
        <w:jc w:val="both"/>
        <w:rPr>
          <w:bCs/>
          <w:sz w:val="28"/>
          <w:szCs w:val="28"/>
        </w:rPr>
      </w:pPr>
      <w:r>
        <w:rPr>
          <w:bCs/>
          <w:sz w:val="28"/>
          <w:szCs w:val="28"/>
        </w:rPr>
        <w:t>Адаптированная образовательная программа основного общего образов</w:t>
      </w:r>
      <w:r>
        <w:rPr>
          <w:bCs/>
          <w:sz w:val="28"/>
          <w:szCs w:val="28"/>
        </w:rPr>
        <w:t>а</w:t>
      </w:r>
      <w:r>
        <w:rPr>
          <w:bCs/>
          <w:sz w:val="28"/>
          <w:szCs w:val="28"/>
        </w:rPr>
        <w:t>ния для обучающихся с ЗПР, вариант 7.1. (далее - Программа) МКОУ ООШ с.Тугур разработана в соответствии с ФГОС ООО обучающихся с ОВЗ и с уч</w:t>
      </w:r>
      <w:r>
        <w:rPr>
          <w:bCs/>
          <w:sz w:val="28"/>
          <w:szCs w:val="28"/>
        </w:rPr>
        <w:t>е</w:t>
      </w:r>
      <w:r>
        <w:rPr>
          <w:bCs/>
          <w:sz w:val="28"/>
          <w:szCs w:val="28"/>
        </w:rPr>
        <w:t>том Федеральной адаптированной образовательной программы основного о</w:t>
      </w:r>
      <w:r>
        <w:rPr>
          <w:bCs/>
          <w:sz w:val="28"/>
          <w:szCs w:val="28"/>
        </w:rPr>
        <w:t>б</w:t>
      </w:r>
      <w:r>
        <w:rPr>
          <w:bCs/>
          <w:sz w:val="28"/>
          <w:szCs w:val="28"/>
        </w:rPr>
        <w:t>щего образования (далее – ФАОП ООО).</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Определение данного варианта АООП ООО для обучающихся с ЗПР ос</w:t>
      </w:r>
      <w:r>
        <w:rPr>
          <w:rFonts w:ascii="Times New Roman" w:hAnsi="Times New Roman" w:cs="Times New Roman"/>
          <w:sz w:val="28"/>
          <w:szCs w:val="28"/>
        </w:rPr>
        <w:t>у</w:t>
      </w:r>
      <w:r>
        <w:rPr>
          <w:rFonts w:ascii="Times New Roman" w:hAnsi="Times New Roman" w:cs="Times New Roman"/>
          <w:sz w:val="28"/>
          <w:szCs w:val="28"/>
        </w:rPr>
        <w:t>ществляется на основе рекомендаций психолого-медико-педагогической к</w:t>
      </w:r>
      <w:r>
        <w:rPr>
          <w:rFonts w:ascii="Times New Roman" w:hAnsi="Times New Roman" w:cs="Times New Roman"/>
          <w:sz w:val="28"/>
          <w:szCs w:val="28"/>
        </w:rPr>
        <w:t>о</w:t>
      </w:r>
      <w:r>
        <w:rPr>
          <w:rFonts w:ascii="Times New Roman" w:hAnsi="Times New Roman" w:cs="Times New Roman"/>
          <w:sz w:val="28"/>
          <w:szCs w:val="28"/>
        </w:rPr>
        <w:t>миссии (далее - ПМПК), сформулированных по результатам его комплексного обследования, с учетом ИПРА.</w:t>
      </w:r>
    </w:p>
    <w:bookmarkEnd w:id="1"/>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Цель Программы:</w:t>
      </w:r>
      <w:r>
        <w:rPr>
          <w:rFonts w:ascii="Times New Roman" w:eastAsia="Times New Roman" w:hAnsi="Times New Roman" w:cs="Times New Roman"/>
          <w:sz w:val="28"/>
          <w:szCs w:val="28"/>
          <w:lang w:eastAsia="ru-RU"/>
        </w:rPr>
        <w:t xml:space="preserve"> организация учебного процесса для обучающихся с ЗПР с учетом целей, содержания и планируемых результатов основного общего 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разования, отраженных в ФГОС ООО;</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создание условий для становления и формирования личности обучающег</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ся;</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Pr>
          <w:rFonts w:ascii="Times New Roman" w:eastAsia="Times New Roman" w:hAnsi="Times New Roman" w:cs="Times New Roman"/>
          <w:b/>
          <w:i/>
          <w:sz w:val="28"/>
          <w:szCs w:val="28"/>
          <w:lang w:eastAsia="ru-RU"/>
        </w:rPr>
        <w:t>Задачи Программы:</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у обучающихся нравственных убеждений, эстетического вкуса и здорового образа жизни, высокой культуры межличностного и межэ</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нического общения, овладение основами наук, государственным языком Ро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сийской Федерации, навыками умственного и физического труда, развитие склонностей, интересов, способностей к социальному самоопределению;</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обеспечение планируемых результатов по освоению обучающимся цел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вых установок, приобретению знаний, умений, навыков, определяемых личн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стными, семейными, общественными, государственными потребностями и во</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можностями обучающегося, индивидуальными особенностями его развития и состояния здоровья;</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обеспечение преемственности начального общего, основного общего и среднего общего образования;</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достижение планируемых результатов освоения ФАОП ООО обучающ</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мися с ЗПР;</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обеспечение доступности получения качественного основного общего 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разования;</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установление требований к воспитанию обучающихся с ЗПР как части 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 xml:space="preserve">разовательной программы и соответствующему усилению воспитательного и социализирующего потенциала образовательной организации, инклюзивного </w:t>
      </w:r>
      <w:r>
        <w:rPr>
          <w:rFonts w:ascii="Times New Roman" w:eastAsia="Times New Roman" w:hAnsi="Times New Roman" w:cs="Times New Roman"/>
          <w:sz w:val="28"/>
          <w:szCs w:val="28"/>
          <w:lang w:eastAsia="ru-RU"/>
        </w:rPr>
        <w:lastRenderedPageBreak/>
        <w:t>подхода в образовании, обеспечению индивидуализированного психолого-педагогического сопровождения каждого обучающегося с ЗПР на уровне 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новного общего образования;</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выявление и развитие способностей обучающихся с ЗПР, их интересов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средством включения их в деятельность клубов, секций, студий и кружков, включения в общественно полезную деятельность, в том числе с использован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ем возможностей образовательных организаций дополнительного образования;</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организация творческих конкурсов, проектной и учебно-исследовательской деятельности;</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участие обучающихся, их родителей (законных представителей), педагог</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ческих работников в проектировании и развитии социальной среды образов</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тельной организации;</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включение обучающихся в процессы познания и преобразования социал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ной среды (населенного пункта, района, города) для приобретения опыта 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ального управления и действия;</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sz w:val="28"/>
          <w:szCs w:val="28"/>
          <w:lang w:eastAsia="ru-RU"/>
        </w:rPr>
        <w:t>создание условий для сохранения и укрепления физического, психологич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ского и социального здоровья обучающихся, обеспечение их безопасности.</w:t>
      </w:r>
    </w:p>
    <w:p w:rsidR="00B32937" w:rsidRDefault="00D4769F">
      <w:pPr>
        <w:spacing w:after="0" w:line="240" w:lineRule="auto"/>
        <w:ind w:firstLine="567"/>
        <w:jc w:val="both"/>
        <w:rPr>
          <w:rFonts w:ascii="Times New Roman" w:hAnsi="Times New Roman" w:cs="Times New Roman"/>
          <w:b/>
          <w:bCs/>
          <w:sz w:val="28"/>
          <w:szCs w:val="28"/>
        </w:rPr>
      </w:pPr>
      <w:r>
        <w:rPr>
          <w:rFonts w:ascii="Times New Roman" w:hAnsi="Times New Roman" w:cs="Times New Roman"/>
          <w:b/>
          <w:sz w:val="28"/>
          <w:szCs w:val="28"/>
        </w:rPr>
        <w:t>1.1.2.</w:t>
      </w:r>
      <w:r>
        <w:rPr>
          <w:rFonts w:ascii="Times New Roman" w:hAnsi="Times New Roman" w:cs="Times New Roman"/>
          <w:sz w:val="28"/>
          <w:szCs w:val="28"/>
        </w:rPr>
        <w:t> </w:t>
      </w:r>
      <w:r>
        <w:rPr>
          <w:rFonts w:ascii="Times New Roman" w:hAnsi="Times New Roman" w:cs="Times New Roman"/>
          <w:b/>
          <w:bCs/>
          <w:sz w:val="28"/>
          <w:szCs w:val="28"/>
        </w:rPr>
        <w:t>Принципы и подходы к формированию Программы</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ФАОП ООО для обучающихся с ЗПР учитывает возрастные и психолог</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ческие особенности обучающихся с задержкой психического развития.</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пичен дефицит не только познавательных, но и социально-перцептивных и коммуникативных способностей.</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организации обучения на уровне основного общего образования сл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sz w:val="28"/>
          <w:szCs w:val="28"/>
          <w:lang w:eastAsia="ru-RU"/>
        </w:rPr>
        <w:t>ФАОП ООО для обучающихся с ЗПР определяет, что обучающиеся с з</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держкой психического развития получают образование, соответствующее по итоговым достижениям к моменту завершения обучения, планируемым резул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 xml:space="preserve">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w:t>
      </w:r>
      <w:r>
        <w:rPr>
          <w:rFonts w:ascii="Times New Roman" w:eastAsia="Times New Roman" w:hAnsi="Times New Roman" w:cs="Times New Roman"/>
          <w:sz w:val="28"/>
          <w:szCs w:val="28"/>
          <w:lang w:eastAsia="ru-RU"/>
        </w:rPr>
        <w:lastRenderedPageBreak/>
        <w:t>срок получения основного общего образования может быть увеличен, но не б</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лее, чем до шести лет. В этом случае обучение может быть организовано по и</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дивидуальному учебному плану, разрабатываемому образовательной организ</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цией самостоятельно, с учетом пролонгации года. Соответствующая коррект</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ровка вносится в рабочие программы учебных предметов, курсов, модулей.</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Принципы формирования Программы:</w:t>
      </w:r>
    </w:p>
    <w:p w:rsidR="00B32937" w:rsidRDefault="00D4769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B32937" w:rsidRDefault="00D4769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принцип учета языка обучения: с учетом условий функционирования обр</w:t>
      </w:r>
      <w:r>
        <w:rPr>
          <w:rFonts w:ascii="Times New Roman" w:hAnsi="Times New Roman" w:cs="Times New Roman"/>
          <w:sz w:val="28"/>
          <w:szCs w:val="28"/>
        </w:rPr>
        <w:t>а</w:t>
      </w:r>
      <w:r>
        <w:rPr>
          <w:rFonts w:ascii="Times New Roman" w:hAnsi="Times New Roman" w:cs="Times New Roman"/>
          <w:sz w:val="28"/>
          <w:szCs w:val="28"/>
        </w:rPr>
        <w:t>зовательной организации ФАОП ООО определяет право получения образов</w:t>
      </w:r>
      <w:r>
        <w:rPr>
          <w:rFonts w:ascii="Times New Roman" w:hAnsi="Times New Roman" w:cs="Times New Roman"/>
          <w:sz w:val="28"/>
          <w:szCs w:val="28"/>
        </w:rPr>
        <w:t>а</w:t>
      </w:r>
      <w:r>
        <w:rPr>
          <w:rFonts w:ascii="Times New Roman" w:hAnsi="Times New Roman" w:cs="Times New Roman"/>
          <w:sz w:val="28"/>
          <w:szCs w:val="28"/>
        </w:rPr>
        <w:t>ния на родном языке из числа языков народов Российской Федерации и отраж</w:t>
      </w:r>
      <w:r>
        <w:rPr>
          <w:rFonts w:ascii="Times New Roman" w:hAnsi="Times New Roman" w:cs="Times New Roman"/>
          <w:sz w:val="28"/>
          <w:szCs w:val="28"/>
        </w:rPr>
        <w:t>а</w:t>
      </w:r>
      <w:r>
        <w:rPr>
          <w:rFonts w:ascii="Times New Roman" w:hAnsi="Times New Roman" w:cs="Times New Roman"/>
          <w:sz w:val="28"/>
          <w:szCs w:val="28"/>
        </w:rPr>
        <w:t>ет механизмы реализации данного принципа в учебных планах, планах вн</w:t>
      </w:r>
      <w:r>
        <w:rPr>
          <w:rFonts w:ascii="Times New Roman" w:hAnsi="Times New Roman" w:cs="Times New Roman"/>
          <w:sz w:val="28"/>
          <w:szCs w:val="28"/>
        </w:rPr>
        <w:t>е</w:t>
      </w:r>
      <w:r>
        <w:rPr>
          <w:rFonts w:ascii="Times New Roman" w:hAnsi="Times New Roman" w:cs="Times New Roman"/>
          <w:sz w:val="28"/>
          <w:szCs w:val="28"/>
        </w:rPr>
        <w:t>урочной деятельности;</w:t>
      </w:r>
    </w:p>
    <w:p w:rsidR="00B32937" w:rsidRDefault="00D4769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принцип учета ведущей деятельности обучающегося: ФАОП ООО обесп</w:t>
      </w:r>
      <w:r>
        <w:rPr>
          <w:rFonts w:ascii="Times New Roman" w:hAnsi="Times New Roman" w:cs="Times New Roman"/>
          <w:sz w:val="28"/>
          <w:szCs w:val="28"/>
        </w:rPr>
        <w:t>е</w:t>
      </w:r>
      <w:r>
        <w:rPr>
          <w:rFonts w:ascii="Times New Roman" w:hAnsi="Times New Roman" w:cs="Times New Roman"/>
          <w:sz w:val="28"/>
          <w:szCs w:val="28"/>
        </w:rPr>
        <w:t>чивает конструирование учебного процесса в структуре учебной деятельности, предусматривает механизмы формирования всех компонентов учебной де</w:t>
      </w:r>
      <w:r>
        <w:rPr>
          <w:rFonts w:ascii="Times New Roman" w:hAnsi="Times New Roman" w:cs="Times New Roman"/>
          <w:sz w:val="28"/>
          <w:szCs w:val="28"/>
        </w:rPr>
        <w:t>я</w:t>
      </w:r>
      <w:r>
        <w:rPr>
          <w:rFonts w:ascii="Times New Roman" w:hAnsi="Times New Roman" w:cs="Times New Roman"/>
          <w:sz w:val="28"/>
          <w:szCs w:val="28"/>
        </w:rPr>
        <w:t>тельности (мотив, цель, учебная задача, учебные операции, контроль и сам</w:t>
      </w:r>
      <w:r>
        <w:rPr>
          <w:rFonts w:ascii="Times New Roman" w:hAnsi="Times New Roman" w:cs="Times New Roman"/>
          <w:sz w:val="28"/>
          <w:szCs w:val="28"/>
        </w:rPr>
        <w:t>о</w:t>
      </w:r>
      <w:r>
        <w:rPr>
          <w:rFonts w:ascii="Times New Roman" w:hAnsi="Times New Roman" w:cs="Times New Roman"/>
          <w:sz w:val="28"/>
          <w:szCs w:val="28"/>
        </w:rPr>
        <w:t>контроль);</w:t>
      </w:r>
    </w:p>
    <w:p w:rsidR="00B32937" w:rsidRDefault="00D4769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принцип индивидуализации обучения: ФАОП ООО предусматривает во</w:t>
      </w:r>
      <w:r>
        <w:rPr>
          <w:rFonts w:ascii="Times New Roman" w:hAnsi="Times New Roman" w:cs="Times New Roman"/>
          <w:sz w:val="28"/>
          <w:szCs w:val="28"/>
        </w:rPr>
        <w:t>з</w:t>
      </w:r>
      <w:r>
        <w:rPr>
          <w:rFonts w:ascii="Times New Roman" w:hAnsi="Times New Roman" w:cs="Times New Roman"/>
          <w:sz w:val="28"/>
          <w:szCs w:val="28"/>
        </w:rPr>
        <w:t>можность и механизмы разработки индивидуальных программ и учебных пл</w:t>
      </w:r>
      <w:r>
        <w:rPr>
          <w:rFonts w:ascii="Times New Roman" w:hAnsi="Times New Roman" w:cs="Times New Roman"/>
          <w:sz w:val="28"/>
          <w:szCs w:val="28"/>
        </w:rPr>
        <w:t>а</w:t>
      </w:r>
      <w:r>
        <w:rPr>
          <w:rFonts w:ascii="Times New Roman" w:hAnsi="Times New Roman" w:cs="Times New Roman"/>
          <w:sz w:val="28"/>
          <w:szCs w:val="28"/>
        </w:rPr>
        <w:t>нов для обучающихся с ЗПР с учетом мнения родителей (законных представ</w:t>
      </w:r>
      <w:r>
        <w:rPr>
          <w:rFonts w:ascii="Times New Roman" w:hAnsi="Times New Roman" w:cs="Times New Roman"/>
          <w:sz w:val="28"/>
          <w:szCs w:val="28"/>
        </w:rPr>
        <w:t>и</w:t>
      </w:r>
      <w:r>
        <w:rPr>
          <w:rFonts w:ascii="Times New Roman" w:hAnsi="Times New Roman" w:cs="Times New Roman"/>
          <w:sz w:val="28"/>
          <w:szCs w:val="28"/>
        </w:rPr>
        <w:t>телей) обучающегося;</w:t>
      </w:r>
    </w:p>
    <w:p w:rsidR="00B32937" w:rsidRDefault="00D4769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системно-деятельностный подход, предполагающий ориентацию на р</w:t>
      </w:r>
      <w:r>
        <w:rPr>
          <w:rFonts w:ascii="Times New Roman" w:hAnsi="Times New Roman" w:cs="Times New Roman"/>
          <w:sz w:val="28"/>
          <w:szCs w:val="28"/>
        </w:rPr>
        <w:t>е</w:t>
      </w:r>
      <w:r>
        <w:rPr>
          <w:rFonts w:ascii="Times New Roman" w:hAnsi="Times New Roman" w:cs="Times New Roman"/>
          <w:sz w:val="28"/>
          <w:szCs w:val="28"/>
        </w:rPr>
        <w:t>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w:t>
      </w:r>
      <w:r>
        <w:rPr>
          <w:rFonts w:ascii="Times New Roman" w:hAnsi="Times New Roman" w:cs="Times New Roman"/>
          <w:sz w:val="28"/>
          <w:szCs w:val="28"/>
        </w:rPr>
        <w:t>е</w:t>
      </w:r>
      <w:r>
        <w:rPr>
          <w:rFonts w:ascii="Times New Roman" w:hAnsi="Times New Roman" w:cs="Times New Roman"/>
          <w:sz w:val="28"/>
          <w:szCs w:val="28"/>
        </w:rPr>
        <w:t>прерывному образованию;</w:t>
      </w:r>
    </w:p>
    <w:p w:rsidR="00B32937" w:rsidRDefault="00D4769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принцип учета индивидуальных возрастных, психологических и физиол</w:t>
      </w:r>
      <w:r>
        <w:rPr>
          <w:rFonts w:ascii="Times New Roman" w:hAnsi="Times New Roman" w:cs="Times New Roman"/>
          <w:sz w:val="28"/>
          <w:szCs w:val="28"/>
        </w:rPr>
        <w:t>о</w:t>
      </w:r>
      <w:r>
        <w:rPr>
          <w:rFonts w:ascii="Times New Roman" w:hAnsi="Times New Roman" w:cs="Times New Roman"/>
          <w:sz w:val="28"/>
          <w:szCs w:val="28"/>
        </w:rPr>
        <w:t>гических особенностей обучающихся с ЗПР при построении образовательного процесса и определении образовательно-воспитательных целей и путей их до</w:t>
      </w:r>
      <w:r>
        <w:rPr>
          <w:rFonts w:ascii="Times New Roman" w:hAnsi="Times New Roman" w:cs="Times New Roman"/>
          <w:sz w:val="28"/>
          <w:szCs w:val="28"/>
        </w:rPr>
        <w:t>с</w:t>
      </w:r>
      <w:r>
        <w:rPr>
          <w:rFonts w:ascii="Times New Roman" w:hAnsi="Times New Roman" w:cs="Times New Roman"/>
          <w:sz w:val="28"/>
          <w:szCs w:val="28"/>
        </w:rPr>
        <w:t>тижения;</w:t>
      </w:r>
    </w:p>
    <w:p w:rsidR="00B32937" w:rsidRDefault="00D4769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принцип обеспечения фундаментального характера образования, учета специфики изучаемых учебных предметов;</w:t>
      </w:r>
    </w:p>
    <w:p w:rsidR="00B32937" w:rsidRDefault="00D4769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принцип интеграции обучения и воспитания: ФАОП ООО предусматрив</w:t>
      </w:r>
      <w:r>
        <w:rPr>
          <w:rFonts w:ascii="Times New Roman" w:hAnsi="Times New Roman" w:cs="Times New Roman"/>
          <w:sz w:val="28"/>
          <w:szCs w:val="28"/>
        </w:rPr>
        <w:t>а</w:t>
      </w:r>
      <w:r>
        <w:rPr>
          <w:rFonts w:ascii="Times New Roman" w:hAnsi="Times New Roman" w:cs="Times New Roman"/>
          <w:sz w:val="28"/>
          <w:szCs w:val="28"/>
        </w:rPr>
        <w:t>ет связь урочной и внеурочной деятельности, предполагающий направленность учебного процесса на достижение личностных результатов освоения образов</w:t>
      </w:r>
      <w:r>
        <w:rPr>
          <w:rFonts w:ascii="Times New Roman" w:hAnsi="Times New Roman" w:cs="Times New Roman"/>
          <w:sz w:val="28"/>
          <w:szCs w:val="28"/>
        </w:rPr>
        <w:t>а</w:t>
      </w:r>
      <w:r>
        <w:rPr>
          <w:rFonts w:ascii="Times New Roman" w:hAnsi="Times New Roman" w:cs="Times New Roman"/>
          <w:sz w:val="28"/>
          <w:szCs w:val="28"/>
        </w:rPr>
        <w:t>тельной программы;</w:t>
      </w:r>
    </w:p>
    <w:p w:rsidR="00B32937" w:rsidRDefault="00D4769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принцип здоровьесбережения: при организации образовательной деятел</w:t>
      </w:r>
      <w:r>
        <w:rPr>
          <w:rFonts w:ascii="Times New Roman" w:hAnsi="Times New Roman" w:cs="Times New Roman"/>
          <w:sz w:val="28"/>
          <w:szCs w:val="28"/>
        </w:rPr>
        <w:t>ь</w:t>
      </w:r>
      <w:r>
        <w:rPr>
          <w:rFonts w:ascii="Times New Roman" w:hAnsi="Times New Roman" w:cs="Times New Roman"/>
          <w:sz w:val="28"/>
          <w:szCs w:val="28"/>
        </w:rPr>
        <w:t>ности не допускается использование технологий, которые могут нанести вред физическому и (или) психическому здоровью обучающихся, приоритет испол</w:t>
      </w:r>
      <w:r>
        <w:rPr>
          <w:rFonts w:ascii="Times New Roman" w:hAnsi="Times New Roman" w:cs="Times New Roman"/>
          <w:sz w:val="28"/>
          <w:szCs w:val="28"/>
        </w:rPr>
        <w:t>ь</w:t>
      </w:r>
      <w:r>
        <w:rPr>
          <w:rFonts w:ascii="Times New Roman" w:hAnsi="Times New Roman" w:cs="Times New Roman"/>
          <w:sz w:val="28"/>
          <w:szCs w:val="28"/>
        </w:rPr>
        <w:t xml:space="preserve">зования здоровьесберегающих педагогических технологий. </w:t>
      </w:r>
    </w:p>
    <w:p w:rsidR="00B32937" w:rsidRDefault="00D4769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Объем учебной нагрузки, организация учебных и внеурочных меропри</w:t>
      </w:r>
      <w:r>
        <w:rPr>
          <w:rFonts w:ascii="Times New Roman" w:hAnsi="Times New Roman" w:cs="Times New Roman"/>
          <w:sz w:val="28"/>
          <w:szCs w:val="28"/>
        </w:rPr>
        <w:t>я</w:t>
      </w:r>
      <w:r>
        <w:rPr>
          <w:rFonts w:ascii="Times New Roman" w:hAnsi="Times New Roman" w:cs="Times New Roman"/>
          <w:sz w:val="28"/>
          <w:szCs w:val="28"/>
        </w:rPr>
        <w:t>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Pr>
          <w:rFonts w:ascii="Times New Roman" w:hAnsi="Times New Roman" w:cs="Times New Roman"/>
          <w:sz w:val="28"/>
          <w:szCs w:val="28"/>
        </w:rPr>
        <w:t>Объем учебной нагрузки, организация учебных и внеурочных меропри</w:t>
      </w:r>
      <w:r>
        <w:rPr>
          <w:rFonts w:ascii="Times New Roman" w:hAnsi="Times New Roman" w:cs="Times New Roman"/>
          <w:sz w:val="28"/>
          <w:szCs w:val="28"/>
        </w:rPr>
        <w:t>я</w:t>
      </w:r>
      <w:r>
        <w:rPr>
          <w:rFonts w:ascii="Times New Roman" w:hAnsi="Times New Roman" w:cs="Times New Roman"/>
          <w:sz w:val="28"/>
          <w:szCs w:val="28"/>
        </w:rPr>
        <w:t>тий должны соответствовать требованиям, предусмотренным санитарными правилами и нормами СанПиН 1.2.3685-21 «Гигиенические нормативы и тр</w:t>
      </w:r>
      <w:r>
        <w:rPr>
          <w:rFonts w:ascii="Times New Roman" w:hAnsi="Times New Roman" w:cs="Times New Roman"/>
          <w:sz w:val="28"/>
          <w:szCs w:val="28"/>
        </w:rPr>
        <w:t>е</w:t>
      </w:r>
      <w:r>
        <w:rPr>
          <w:rFonts w:ascii="Times New Roman" w:hAnsi="Times New Roman" w:cs="Times New Roman"/>
          <w:sz w:val="28"/>
          <w:szCs w:val="28"/>
        </w:rPr>
        <w:t>бования к обеспечению безопасности и (или) безвредности для человека факт</w:t>
      </w:r>
      <w:r>
        <w:rPr>
          <w:rFonts w:ascii="Times New Roman" w:hAnsi="Times New Roman" w:cs="Times New Roman"/>
          <w:sz w:val="28"/>
          <w:szCs w:val="28"/>
        </w:rPr>
        <w:t>о</w:t>
      </w:r>
      <w:r>
        <w:rPr>
          <w:rFonts w:ascii="Times New Roman" w:hAnsi="Times New Roman" w:cs="Times New Roman"/>
          <w:sz w:val="28"/>
          <w:szCs w:val="28"/>
        </w:rPr>
        <w:t>ров среды обитания», утвержденными постановлением Главного государстве</w:t>
      </w:r>
      <w:r>
        <w:rPr>
          <w:rFonts w:ascii="Times New Roman" w:hAnsi="Times New Roman" w:cs="Times New Roman"/>
          <w:sz w:val="28"/>
          <w:szCs w:val="28"/>
        </w:rPr>
        <w:t>н</w:t>
      </w:r>
      <w:r>
        <w:rPr>
          <w:rFonts w:ascii="Times New Roman" w:hAnsi="Times New Roman" w:cs="Times New Roman"/>
          <w:sz w:val="28"/>
          <w:szCs w:val="28"/>
        </w:rPr>
        <w:t>ного санитарного врача Российской Федерации от 28.01.2021 г. № 2 (зарегис</w:t>
      </w:r>
      <w:r>
        <w:rPr>
          <w:rFonts w:ascii="Times New Roman" w:hAnsi="Times New Roman" w:cs="Times New Roman"/>
          <w:sz w:val="28"/>
          <w:szCs w:val="28"/>
        </w:rPr>
        <w:t>т</w:t>
      </w:r>
      <w:r>
        <w:rPr>
          <w:rFonts w:ascii="Times New Roman" w:hAnsi="Times New Roman" w:cs="Times New Roman"/>
          <w:sz w:val="28"/>
          <w:szCs w:val="28"/>
        </w:rPr>
        <w:t>рировано Министерством юстиции Российской Федерации 29.01.2021 г., рег</w:t>
      </w:r>
      <w:r>
        <w:rPr>
          <w:rFonts w:ascii="Times New Roman" w:hAnsi="Times New Roman" w:cs="Times New Roman"/>
          <w:sz w:val="28"/>
          <w:szCs w:val="28"/>
        </w:rPr>
        <w:t>и</w:t>
      </w:r>
      <w:r>
        <w:rPr>
          <w:rFonts w:ascii="Times New Roman" w:hAnsi="Times New Roman" w:cs="Times New Roman"/>
          <w:sz w:val="28"/>
          <w:szCs w:val="28"/>
        </w:rPr>
        <w:t>страционный № 62296), действующими до 01.03.2027 г. (далее - Гигиенические нормативы), и санитарными правилами СП 2.4.3648-20 «Санитарно-эпидемиологические требования к организациям воспитания и обучения, отд</w:t>
      </w:r>
      <w:r>
        <w:rPr>
          <w:rFonts w:ascii="Times New Roman" w:hAnsi="Times New Roman" w:cs="Times New Roman"/>
          <w:sz w:val="28"/>
          <w:szCs w:val="28"/>
        </w:rPr>
        <w:t>ы</w:t>
      </w:r>
      <w:r>
        <w:rPr>
          <w:rFonts w:ascii="Times New Roman" w:hAnsi="Times New Roman" w:cs="Times New Roman"/>
          <w:sz w:val="28"/>
          <w:szCs w:val="28"/>
        </w:rPr>
        <w:t>ха и оздоровления детей и молодежи», утвержденными постановлением Гла</w:t>
      </w:r>
      <w:r>
        <w:rPr>
          <w:rFonts w:ascii="Times New Roman" w:hAnsi="Times New Roman" w:cs="Times New Roman"/>
          <w:sz w:val="28"/>
          <w:szCs w:val="28"/>
        </w:rPr>
        <w:t>в</w:t>
      </w:r>
      <w:r>
        <w:rPr>
          <w:rFonts w:ascii="Times New Roman" w:hAnsi="Times New Roman" w:cs="Times New Roman"/>
          <w:sz w:val="28"/>
          <w:szCs w:val="28"/>
        </w:rPr>
        <w:t>ного государственного санитарного врача Российской Федерации от 28.09.2020 г. № 28 (зарегистрировано Министерством юстиции Российской Ф</w:t>
      </w:r>
      <w:r>
        <w:rPr>
          <w:rFonts w:ascii="Times New Roman" w:hAnsi="Times New Roman" w:cs="Times New Roman"/>
          <w:sz w:val="28"/>
          <w:szCs w:val="28"/>
        </w:rPr>
        <w:t>е</w:t>
      </w:r>
      <w:r>
        <w:rPr>
          <w:rFonts w:ascii="Times New Roman" w:hAnsi="Times New Roman" w:cs="Times New Roman"/>
          <w:sz w:val="28"/>
          <w:szCs w:val="28"/>
        </w:rPr>
        <w:t>дерации 18.12.2020 г., регистрационный № 61573), действующими до 01.01.2027 г. (далее - Санитарно-эпидемиологические требования).</w:t>
      </w:r>
    </w:p>
    <w:p w:rsidR="00B32937" w:rsidRDefault="00B32937">
      <w:pPr>
        <w:widowControl w:val="0"/>
        <w:autoSpaceDE w:val="0"/>
        <w:autoSpaceDN w:val="0"/>
        <w:adjustRightInd w:val="0"/>
        <w:spacing w:after="0" w:line="240" w:lineRule="auto"/>
        <w:jc w:val="both"/>
        <w:rPr>
          <w:rFonts w:ascii="Times New Roman" w:eastAsia="Times New Roman" w:hAnsi="Times New Roman" w:cs="Times New Roman"/>
          <w:b/>
          <w:i/>
          <w:sz w:val="28"/>
          <w:szCs w:val="28"/>
          <w:lang w:eastAsia="ru-RU"/>
        </w:rPr>
      </w:pPr>
    </w:p>
    <w:p w:rsidR="00B32937" w:rsidRDefault="00D4769F">
      <w:pPr>
        <w:pStyle w:val="af0"/>
        <w:spacing w:after="0" w:line="240" w:lineRule="auto"/>
        <w:ind w:firstLine="567"/>
        <w:jc w:val="both"/>
        <w:rPr>
          <w:b/>
          <w:sz w:val="28"/>
          <w:szCs w:val="28"/>
        </w:rPr>
      </w:pPr>
      <w:r>
        <w:rPr>
          <w:b/>
          <w:sz w:val="28"/>
          <w:szCs w:val="28"/>
        </w:rPr>
        <w:t>1.1.3. Общая характеристика Программы</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1.1.3.1. Психолого-педагогическая характеристика обучающихся с ЗПР</w:t>
      </w:r>
    </w:p>
    <w:p w:rsidR="00B32937" w:rsidRDefault="00D4769F">
      <w:pPr>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Обучающиеся с ЗПР</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bCs/>
          <w:sz w:val="28"/>
          <w:szCs w:val="28"/>
          <w:lang w:eastAsia="ru-RU"/>
        </w:rPr>
        <w:t>-</w:t>
      </w:r>
      <w:r>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sz w:val="28"/>
          <w:szCs w:val="28"/>
          <w:lang w:eastAsia="ru-RU"/>
        </w:rPr>
        <w:t>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p>
    <w:p w:rsidR="00B32937" w:rsidRDefault="00D4769F">
      <w:pPr>
        <w:suppressAutoHyphens/>
        <w:spacing w:after="0" w:line="240" w:lineRule="auto"/>
        <w:ind w:firstLine="567"/>
        <w:jc w:val="both"/>
        <w:rPr>
          <w:rFonts w:ascii="Times New Roman" w:eastAsia="Arial Unicode MS" w:hAnsi="Times New Roman" w:cs="Times New Roman"/>
          <w:bCs/>
          <w:color w:val="00000A"/>
          <w:kern w:val="1"/>
          <w:sz w:val="28"/>
          <w:szCs w:val="28"/>
        </w:rPr>
      </w:pPr>
      <w:r>
        <w:rPr>
          <w:rFonts w:ascii="Times New Roman" w:eastAsia="Arial Unicode MS" w:hAnsi="Times New Roman" w:cs="Times New Roman"/>
          <w:bCs/>
          <w:i/>
          <w:iCs/>
          <w:color w:val="00000A"/>
          <w:kern w:val="1"/>
          <w:sz w:val="28"/>
          <w:szCs w:val="28"/>
        </w:rPr>
        <w:t xml:space="preserve">Категория обучающихся с </w:t>
      </w:r>
      <w:r>
        <w:rPr>
          <w:rFonts w:ascii="Times New Roman" w:eastAsia="Arial Unicode MS" w:hAnsi="Times New Roman" w:cs="Times New Roman"/>
          <w:i/>
          <w:color w:val="00000A"/>
          <w:kern w:val="1"/>
          <w:sz w:val="28"/>
          <w:szCs w:val="28"/>
        </w:rPr>
        <w:t>ЗПР</w:t>
      </w:r>
      <w:r>
        <w:rPr>
          <w:rFonts w:ascii="Times New Roman" w:eastAsia="Arial Unicode MS" w:hAnsi="Times New Roman" w:cs="Times New Roman"/>
          <w:color w:val="00000A"/>
          <w:kern w:val="1"/>
          <w:sz w:val="28"/>
          <w:szCs w:val="28"/>
        </w:rPr>
        <w:t xml:space="preserve"> -</w:t>
      </w:r>
      <w:r>
        <w:rPr>
          <w:rFonts w:ascii="Times New Roman" w:eastAsia="Arial Unicode MS" w:hAnsi="Times New Roman" w:cs="Times New Roman"/>
          <w:bCs/>
          <w:color w:val="00000A"/>
          <w:kern w:val="1"/>
          <w:sz w:val="28"/>
          <w:szCs w:val="28"/>
        </w:rPr>
        <w:t xml:space="preserve"> наиболее многочисленная среди детей с ограниченными возможностями здоровья (ОВЗ) и неоднородная по составу группа школьников. </w:t>
      </w:r>
    </w:p>
    <w:p w:rsidR="00B32937" w:rsidRDefault="00D4769F">
      <w:pPr>
        <w:suppressAutoHyphens/>
        <w:spacing w:after="0" w:line="240" w:lineRule="auto"/>
        <w:ind w:firstLine="567"/>
        <w:jc w:val="both"/>
        <w:rPr>
          <w:rFonts w:ascii="Times New Roman" w:eastAsia="Arial Unicode MS" w:hAnsi="Times New Roman" w:cs="Times New Roman"/>
          <w:color w:val="00000A"/>
          <w:kern w:val="1"/>
          <w:sz w:val="28"/>
          <w:szCs w:val="28"/>
        </w:rPr>
      </w:pPr>
      <w:r>
        <w:rPr>
          <w:rFonts w:ascii="Times New Roman" w:eastAsia="Arial Unicode MS" w:hAnsi="Times New Roman" w:cs="Times New Roman"/>
          <w:i/>
          <w:color w:val="00000A"/>
          <w:kern w:val="1"/>
          <w:sz w:val="28"/>
          <w:szCs w:val="28"/>
        </w:rPr>
        <w:t>Среди причин возникновения ЗПР</w:t>
      </w:r>
      <w:r>
        <w:rPr>
          <w:rFonts w:ascii="Times New Roman" w:eastAsia="Arial Unicode MS" w:hAnsi="Times New Roman" w:cs="Times New Roman"/>
          <w:color w:val="00000A"/>
          <w:kern w:val="1"/>
          <w:sz w:val="28"/>
          <w:szCs w:val="28"/>
        </w:rPr>
        <w:t xml:space="preserve">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B32937" w:rsidRDefault="00D4769F">
      <w:pPr>
        <w:suppressAutoHyphens/>
        <w:spacing w:after="0" w:line="240" w:lineRule="auto"/>
        <w:ind w:firstLine="567"/>
        <w:jc w:val="both"/>
        <w:rPr>
          <w:rFonts w:ascii="Times New Roman" w:eastAsia="Arial Unicode MS" w:hAnsi="Times New Roman" w:cs="Times New Roman"/>
          <w:color w:val="00000A"/>
          <w:kern w:val="1"/>
          <w:sz w:val="28"/>
          <w:szCs w:val="28"/>
        </w:rPr>
      </w:pPr>
      <w:r>
        <w:rPr>
          <w:rFonts w:ascii="Times New Roman" w:eastAsia="Arial Unicode MS" w:hAnsi="Times New Roman" w:cs="Times New Roman"/>
          <w:color w:val="00000A"/>
          <w:kern w:val="1"/>
          <w:sz w:val="28"/>
          <w:szCs w:val="28"/>
        </w:rPr>
        <w:t xml:space="preserve">Все обучающиеся с ЗПР испытывают в той или иной степени выраженные </w:t>
      </w:r>
      <w:r>
        <w:rPr>
          <w:rFonts w:ascii="Times New Roman" w:eastAsia="Arial Unicode MS" w:hAnsi="Times New Roman" w:cs="Times New Roman"/>
          <w:i/>
          <w:color w:val="00000A"/>
          <w:kern w:val="1"/>
          <w:sz w:val="28"/>
          <w:szCs w:val="28"/>
        </w:rPr>
        <w:t>затруднения в усвоении учебных программ</w:t>
      </w:r>
      <w:r>
        <w:rPr>
          <w:rFonts w:ascii="Times New Roman" w:eastAsia="Arial Unicode MS" w:hAnsi="Times New Roman" w:cs="Times New Roman"/>
          <w:color w:val="00000A"/>
          <w:kern w:val="1"/>
          <w:sz w:val="28"/>
          <w:szCs w:val="28"/>
        </w:rPr>
        <w:t xml:space="preserve">,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w:t>
      </w:r>
    </w:p>
    <w:p w:rsidR="00B32937" w:rsidRDefault="00D4769F">
      <w:pPr>
        <w:suppressAutoHyphens/>
        <w:spacing w:after="0" w:line="240" w:lineRule="auto"/>
        <w:ind w:firstLine="567"/>
        <w:jc w:val="both"/>
        <w:rPr>
          <w:rFonts w:ascii="Times New Roman" w:eastAsia="Arial Unicode MS" w:hAnsi="Times New Roman" w:cs="Times New Roman"/>
          <w:i/>
          <w:color w:val="00000A"/>
          <w:kern w:val="1"/>
          <w:sz w:val="28"/>
          <w:szCs w:val="28"/>
        </w:rPr>
      </w:pPr>
      <w:r>
        <w:rPr>
          <w:rFonts w:ascii="Times New Roman" w:eastAsia="Arial Unicode MS" w:hAnsi="Times New Roman" w:cs="Times New Roman"/>
          <w:color w:val="00000A"/>
          <w:kern w:val="1"/>
          <w:sz w:val="28"/>
          <w:szCs w:val="28"/>
        </w:rPr>
        <w:lastRenderedPageBreak/>
        <w:t xml:space="preserve">Общими для всех обучающихся с ЗПР являются в разной степени </w:t>
      </w:r>
      <w:r>
        <w:rPr>
          <w:rFonts w:ascii="Times New Roman" w:eastAsia="Arial Unicode MS" w:hAnsi="Times New Roman" w:cs="Times New Roman"/>
          <w:i/>
          <w:color w:val="00000A"/>
          <w:kern w:val="1"/>
          <w:sz w:val="28"/>
          <w:szCs w:val="28"/>
        </w:rPr>
        <w:t>выраженные недостатки в формировании высших психических функций, замедленный темп либо неравномерное становление</w:t>
      </w:r>
      <w:r>
        <w:rPr>
          <w:rFonts w:ascii="Times New Roman" w:eastAsia="Arial Unicode MS" w:hAnsi="Times New Roman" w:cs="Times New Roman"/>
          <w:color w:val="00000A"/>
          <w:kern w:val="1"/>
          <w:sz w:val="28"/>
          <w:szCs w:val="28"/>
        </w:rPr>
        <w:t xml:space="preserve"> </w:t>
      </w:r>
      <w:r>
        <w:rPr>
          <w:rFonts w:ascii="Times New Roman" w:eastAsia="Arial Unicode MS" w:hAnsi="Times New Roman" w:cs="Times New Roman"/>
          <w:i/>
          <w:color w:val="00000A"/>
          <w:kern w:val="1"/>
          <w:sz w:val="28"/>
          <w:szCs w:val="28"/>
        </w:rPr>
        <w:t xml:space="preserve">познавательной деятельности, трудности произвольной саморегуляции. </w:t>
      </w:r>
    </w:p>
    <w:p w:rsidR="00B32937" w:rsidRDefault="00D4769F">
      <w:pPr>
        <w:suppressAutoHyphens/>
        <w:spacing w:after="0" w:line="240" w:lineRule="auto"/>
        <w:ind w:firstLine="567"/>
        <w:jc w:val="both"/>
        <w:rPr>
          <w:rFonts w:ascii="Times New Roman" w:eastAsia="Arial Unicode MS" w:hAnsi="Times New Roman" w:cs="Times New Roman"/>
          <w:i/>
          <w:color w:val="00000A"/>
          <w:kern w:val="1"/>
          <w:sz w:val="28"/>
          <w:szCs w:val="28"/>
        </w:rPr>
      </w:pPr>
      <w:r>
        <w:rPr>
          <w:rFonts w:ascii="Times New Roman" w:eastAsia="Arial Unicode MS" w:hAnsi="Times New Roman" w:cs="Times New Roman"/>
          <w:color w:val="00000A"/>
          <w:kern w:val="1"/>
          <w:sz w:val="28"/>
          <w:szCs w:val="28"/>
        </w:rPr>
        <w:t xml:space="preserve">Достаточно часто у обучающихся </w:t>
      </w:r>
      <w:r>
        <w:rPr>
          <w:rFonts w:ascii="Times New Roman" w:eastAsia="Arial Unicode MS" w:hAnsi="Times New Roman" w:cs="Times New Roman"/>
          <w:i/>
          <w:color w:val="00000A"/>
          <w:kern w:val="1"/>
          <w:sz w:val="28"/>
          <w:szCs w:val="28"/>
        </w:rPr>
        <w:t>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B32937" w:rsidRDefault="00D4769F">
      <w:pPr>
        <w:autoSpaceDE w:val="0"/>
        <w:autoSpaceDN w:val="0"/>
        <w:adjustRightInd w:val="0"/>
        <w:spacing w:after="0" w:line="240" w:lineRule="auto"/>
        <w:ind w:firstLine="567"/>
        <w:jc w:val="both"/>
        <w:textAlignment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Уровень психического развития поступающего в школу ребёнка с ЗПР з</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висит не только от характера и степени выраженности первичного (как прав</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ло, биологического по своей природе) нарушения, но и от качества предшес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вующего обучения и воспитания (раннего и дошкольного).</w:t>
      </w:r>
    </w:p>
    <w:p w:rsidR="00B32937" w:rsidRDefault="00D4769F">
      <w:pPr>
        <w:suppressAutoHyphens/>
        <w:autoSpaceDE w:val="0"/>
        <w:autoSpaceDN w:val="0"/>
        <w:adjustRightInd w:val="0"/>
        <w:spacing w:after="0" w:line="240" w:lineRule="auto"/>
        <w:ind w:firstLine="567"/>
        <w:jc w:val="both"/>
        <w:rPr>
          <w:rFonts w:ascii="Times New Roman" w:eastAsia="Arial Unicode MS" w:hAnsi="Times New Roman" w:cs="Times New Roman"/>
          <w:i/>
          <w:color w:val="00000A"/>
          <w:kern w:val="1"/>
          <w:sz w:val="28"/>
          <w:szCs w:val="28"/>
        </w:rPr>
      </w:pPr>
      <w:r>
        <w:rPr>
          <w:rFonts w:ascii="Times New Roman" w:eastAsia="Arial Unicode MS" w:hAnsi="Times New Roman" w:cs="Times New Roman"/>
          <w:i/>
          <w:color w:val="00000A"/>
          <w:kern w:val="1"/>
          <w:sz w:val="28"/>
          <w:szCs w:val="28"/>
        </w:rPr>
        <w:t>Диапазон различий в развитии обучающихся с ЗПР достаточно велик:</w:t>
      </w:r>
    </w:p>
    <w:p w:rsidR="00B32937" w:rsidRDefault="00D4769F">
      <w:pPr>
        <w:suppressAutoHyphens/>
        <w:autoSpaceDE w:val="0"/>
        <w:autoSpaceDN w:val="0"/>
        <w:adjustRightInd w:val="0"/>
        <w:spacing w:after="0" w:line="240" w:lineRule="auto"/>
        <w:ind w:firstLine="567"/>
        <w:jc w:val="both"/>
        <w:rPr>
          <w:rFonts w:ascii="Times New Roman" w:eastAsia="Arial Unicode MS" w:hAnsi="Times New Roman" w:cs="Times New Roman"/>
          <w:color w:val="00000A"/>
          <w:kern w:val="1"/>
          <w:sz w:val="28"/>
          <w:szCs w:val="28"/>
        </w:rPr>
      </w:pPr>
      <w:r>
        <w:rPr>
          <w:rFonts w:ascii="Times New Roman" w:eastAsia="Arial Unicode MS" w:hAnsi="Times New Roman" w:cs="Times New Roman"/>
          <w:color w:val="00000A"/>
          <w:kern w:val="1"/>
          <w:sz w:val="28"/>
          <w:szCs w:val="28"/>
        </w:rPr>
        <w:t>-</w:t>
      </w:r>
      <w:r>
        <w:rPr>
          <w:rFonts w:ascii="Times New Roman" w:eastAsia="Arial Unicode MS" w:hAnsi="Times New Roman" w:cs="Times New Roman"/>
          <w:color w:val="00000A"/>
          <w:kern w:val="1"/>
          <w:sz w:val="28"/>
          <w:szCs w:val="28"/>
          <w:lang w:val="en-US"/>
        </w:rPr>
        <w:t> </w:t>
      </w:r>
      <w:r>
        <w:rPr>
          <w:rFonts w:ascii="Times New Roman" w:eastAsia="Arial Unicode MS" w:hAnsi="Times New Roman" w:cs="Times New Roman"/>
          <w:color w:val="00000A"/>
          <w:kern w:val="1"/>
          <w:sz w:val="28"/>
          <w:szCs w:val="28"/>
        </w:rPr>
        <w:t>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w:t>
      </w:r>
    </w:p>
    <w:p w:rsidR="00B32937" w:rsidRDefault="00D4769F">
      <w:pPr>
        <w:suppressAutoHyphens/>
        <w:autoSpaceDE w:val="0"/>
        <w:autoSpaceDN w:val="0"/>
        <w:adjustRightInd w:val="0"/>
        <w:spacing w:after="0" w:line="240" w:lineRule="auto"/>
        <w:ind w:firstLine="567"/>
        <w:jc w:val="both"/>
        <w:rPr>
          <w:rFonts w:ascii="Times New Roman" w:eastAsia="Arial Unicode MS" w:hAnsi="Times New Roman" w:cs="Times New Roman"/>
          <w:color w:val="00000A"/>
          <w:kern w:val="1"/>
          <w:sz w:val="28"/>
          <w:szCs w:val="28"/>
        </w:rPr>
      </w:pPr>
      <w:r>
        <w:rPr>
          <w:rFonts w:ascii="Times New Roman" w:eastAsia="Arial Unicode MS" w:hAnsi="Times New Roman" w:cs="Times New Roman"/>
          <w:color w:val="00000A"/>
          <w:kern w:val="1"/>
          <w:sz w:val="28"/>
          <w:szCs w:val="28"/>
        </w:rPr>
        <w:t>-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ООО в систематической и комплексной (психолого-медико-педагогической) коррекционной помощи.</w:t>
      </w:r>
    </w:p>
    <w:p w:rsidR="00B32937" w:rsidRDefault="00D4769F">
      <w:pPr>
        <w:suppressAutoHyphens/>
        <w:autoSpaceDE w:val="0"/>
        <w:autoSpaceDN w:val="0"/>
        <w:adjustRightInd w:val="0"/>
        <w:spacing w:after="0" w:line="240" w:lineRule="auto"/>
        <w:ind w:firstLine="567"/>
        <w:jc w:val="both"/>
        <w:rPr>
          <w:rFonts w:ascii="Times New Roman" w:eastAsia="Arial Unicode MS" w:hAnsi="Times New Roman" w:cs="Times New Roman"/>
          <w:color w:val="00000A"/>
          <w:kern w:val="1"/>
          <w:sz w:val="28"/>
          <w:szCs w:val="28"/>
        </w:rPr>
      </w:pPr>
      <w:r>
        <w:rPr>
          <w:rFonts w:ascii="Times New Roman" w:eastAsia="Arial Unicode MS" w:hAnsi="Times New Roman" w:cs="Times New Roman"/>
          <w:color w:val="00000A"/>
          <w:kern w:val="1"/>
          <w:sz w:val="28"/>
          <w:szCs w:val="28"/>
        </w:rPr>
        <w:t xml:space="preserve">Различие структуры нарушения психического развития у обучающихся с ЗПР определяет </w:t>
      </w:r>
      <w:r>
        <w:rPr>
          <w:rFonts w:ascii="Times New Roman" w:eastAsia="Arial Unicode MS" w:hAnsi="Times New Roman" w:cs="Times New Roman"/>
          <w:i/>
          <w:color w:val="00000A"/>
          <w:kern w:val="1"/>
          <w:sz w:val="28"/>
          <w:szCs w:val="28"/>
        </w:rPr>
        <w:t>необходимость многообразия специальной поддержки в получении образования</w:t>
      </w:r>
      <w:r>
        <w:rPr>
          <w:rFonts w:ascii="Times New Roman" w:eastAsia="Arial Unicode MS" w:hAnsi="Times New Roman" w:cs="Times New Roman"/>
          <w:color w:val="00000A"/>
          <w:kern w:val="1"/>
          <w:sz w:val="28"/>
          <w:szCs w:val="28"/>
        </w:rPr>
        <w:t>.</w:t>
      </w:r>
    </w:p>
    <w:p w:rsidR="00B32937" w:rsidRDefault="00B32937">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1.1.3.2. Особые образовательные потребности обучающихся с ЗПР</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К общим потребностям относятся:</w:t>
      </w:r>
    </w:p>
    <w:p w:rsidR="00B32937" w:rsidRDefault="00D4769F">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получение специальной помощи средствами образования сразу же после выявления первичного нарушения развития;</w:t>
      </w:r>
    </w:p>
    <w:p w:rsidR="00B32937" w:rsidRDefault="00D4769F">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выделение пропедевтического периода в образовании, обеспечивающего преемственность между дошкольным и школьным этапами;</w:t>
      </w:r>
    </w:p>
    <w:p w:rsidR="00B32937" w:rsidRDefault="00D4769F">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получение начального общего образования в условиях образовательных организаций общего или специального типа, адекватного образовательным п</w:t>
      </w:r>
      <w:r>
        <w:rPr>
          <w:rFonts w:ascii="Times New Roman" w:hAnsi="Times New Roman" w:cs="Times New Roman"/>
          <w:sz w:val="28"/>
          <w:szCs w:val="28"/>
        </w:rPr>
        <w:t>о</w:t>
      </w:r>
      <w:r>
        <w:rPr>
          <w:rFonts w:ascii="Times New Roman" w:hAnsi="Times New Roman" w:cs="Times New Roman"/>
          <w:sz w:val="28"/>
          <w:szCs w:val="28"/>
        </w:rPr>
        <w:t>требностям обучающегося с ОВЗ;</w:t>
      </w:r>
    </w:p>
    <w:p w:rsidR="00B32937" w:rsidRDefault="00D4769F">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lastRenderedPageBreak/>
        <w:t>- обязательность непрерывности коррекционно-развивающего процесса, реализуемого, как через содержание предметных областей, так и в процессе и</w:t>
      </w:r>
      <w:r>
        <w:rPr>
          <w:rFonts w:ascii="Times New Roman" w:hAnsi="Times New Roman" w:cs="Times New Roman"/>
          <w:sz w:val="28"/>
          <w:szCs w:val="28"/>
        </w:rPr>
        <w:t>н</w:t>
      </w:r>
      <w:r>
        <w:rPr>
          <w:rFonts w:ascii="Times New Roman" w:hAnsi="Times New Roman" w:cs="Times New Roman"/>
          <w:sz w:val="28"/>
          <w:szCs w:val="28"/>
        </w:rPr>
        <w:t>дивидуальной работы;</w:t>
      </w:r>
    </w:p>
    <w:p w:rsidR="00B32937" w:rsidRDefault="00D4769F">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психологическое сопровождение, оптимизирующее взаимодействие об</w:t>
      </w:r>
      <w:r>
        <w:rPr>
          <w:rFonts w:ascii="Times New Roman" w:hAnsi="Times New Roman" w:cs="Times New Roman"/>
          <w:sz w:val="28"/>
          <w:szCs w:val="28"/>
        </w:rPr>
        <w:t>у</w:t>
      </w:r>
      <w:r>
        <w:rPr>
          <w:rFonts w:ascii="Times New Roman" w:hAnsi="Times New Roman" w:cs="Times New Roman"/>
          <w:sz w:val="28"/>
          <w:szCs w:val="28"/>
        </w:rPr>
        <w:t>чающегося с педагогическими работниками и одноклассниками;</w:t>
      </w:r>
    </w:p>
    <w:p w:rsidR="00B32937" w:rsidRDefault="00D4769F">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психологическое сопровождение, направленное на установление взаим</w:t>
      </w:r>
      <w:r>
        <w:rPr>
          <w:rFonts w:ascii="Times New Roman" w:hAnsi="Times New Roman" w:cs="Times New Roman"/>
          <w:sz w:val="28"/>
          <w:szCs w:val="28"/>
        </w:rPr>
        <w:t>о</w:t>
      </w:r>
      <w:r>
        <w:rPr>
          <w:rFonts w:ascii="Times New Roman" w:hAnsi="Times New Roman" w:cs="Times New Roman"/>
          <w:sz w:val="28"/>
          <w:szCs w:val="28"/>
        </w:rPr>
        <w:t>действия семьи и образовательной организации;</w:t>
      </w:r>
    </w:p>
    <w:p w:rsidR="00B32937" w:rsidRDefault="00D4769F">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постепенное расширение образовательного пространства, выходящего за пределы образовательной организации.</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К особым образовательным потребностям, характерным для обуча</w:t>
      </w:r>
      <w:r>
        <w:rPr>
          <w:rFonts w:ascii="Times New Roman" w:eastAsia="Times New Roman" w:hAnsi="Times New Roman" w:cs="Times New Roman"/>
          <w:b/>
          <w:i/>
          <w:sz w:val="28"/>
          <w:szCs w:val="28"/>
          <w:lang w:eastAsia="ru-RU"/>
        </w:rPr>
        <w:t>ю</w:t>
      </w:r>
      <w:r>
        <w:rPr>
          <w:rFonts w:ascii="Times New Roman" w:eastAsia="Times New Roman" w:hAnsi="Times New Roman" w:cs="Times New Roman"/>
          <w:b/>
          <w:i/>
          <w:sz w:val="28"/>
          <w:szCs w:val="28"/>
          <w:lang w:eastAsia="ru-RU"/>
        </w:rPr>
        <w:t>щихся с ЗПР, относятся:</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обеспечение особой пространственной и временной организации образ</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комплексное сопровождение, направленное на компенсацию дефицитов эмоционального развития, формирование осознанной саморегуляции познав</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тельной деятельности и поведения;</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организация процесса обучения с учетом специфики усвоения знаний, умений и навыков обучающимися с ЗПР с учетом темпа учебной работы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шаговом» предъявлении материала, дозированной помощи взрослого, испол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зовании специальных методов, приемов и средств, способствующих как общ</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му развитию обучающегося, так и компенсации индивидуальных недостатков развития);</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учет актуальных и потенциальных познавательных возможностей, обе</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печение индивидуального темпа обучения и продвижения в образовательном пространстве для разных групп обучающихся с ЗПР;</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профилактика и коррекция социокультурной и школьной дезадаптации;</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обеспечение непрерывного контроля за становлением учебно-познавательной деятельности обучающегося с ЗПР, продолжающегося до до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тижения уровня, позволяющего справляться с учебными заданиями самосто</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тельно;</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постоянное стимулирование познавательной активности, побуждение и</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тереса к себе, окружающему предметному и социальному миру;</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постоянная помощь в осмыслении и расширении контекста усваиваемых знаний, в закреплении и совершенствовании освоенных умений;</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специальное обучение «переносу» сформированных знаний и умений в новые ситуации взаимодействия с действительностью;</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постоянная актуализация знаний, умений и одобряемых обществом норм </w:t>
      </w:r>
      <w:r>
        <w:rPr>
          <w:rFonts w:ascii="Times New Roman" w:eastAsia="Times New Roman" w:hAnsi="Times New Roman" w:cs="Times New Roman"/>
          <w:sz w:val="28"/>
          <w:szCs w:val="28"/>
          <w:lang w:eastAsia="ru-RU"/>
        </w:rPr>
        <w:lastRenderedPageBreak/>
        <w:t>поведения;</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использование преимущественно позитивных средств стимуляции де</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тельности и поведения;</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специальная психокоррекционная помощь, направленная на формиров</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ние способности к самостоятельной организации собственной деятельности и осознанию возникающих трудностей, формирование умения запрашивать и и</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пользовать помощь взрослого;</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обеспечение взаимодействия семьи и образовательной организации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трудничество с родителями (законными представителями), активизация ресу</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сов семьи для формирования социально активной позиции, нравственных и общекультурных ценностей).</w:t>
      </w:r>
    </w:p>
    <w:p w:rsidR="00B32937" w:rsidRDefault="00B32937">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1.1.3.3. Особенности образования обучающихся с ЗПР </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Вариант 7.1 предполагает, что обучающийся с ЗПР получает образов</w:t>
      </w:r>
      <w:r>
        <w:rPr>
          <w:rFonts w:ascii="Times New Roman" w:eastAsia="Times New Roman" w:hAnsi="Times New Roman" w:cs="Times New Roman"/>
          <w:i/>
          <w:sz w:val="28"/>
          <w:szCs w:val="28"/>
          <w:lang w:eastAsia="ru-RU"/>
        </w:rPr>
        <w:t>а</w:t>
      </w:r>
      <w:r>
        <w:rPr>
          <w:rFonts w:ascii="Times New Roman" w:eastAsia="Times New Roman" w:hAnsi="Times New Roman" w:cs="Times New Roman"/>
          <w:i/>
          <w:sz w:val="28"/>
          <w:szCs w:val="28"/>
          <w:lang w:eastAsia="ru-RU"/>
        </w:rPr>
        <w:t>ние, полностью соответствующее по итоговым достижениям к моменту з</w:t>
      </w:r>
      <w:r>
        <w:rPr>
          <w:rFonts w:ascii="Times New Roman" w:eastAsia="Times New Roman" w:hAnsi="Times New Roman" w:cs="Times New Roman"/>
          <w:i/>
          <w:sz w:val="28"/>
          <w:szCs w:val="28"/>
          <w:lang w:eastAsia="ru-RU"/>
        </w:rPr>
        <w:t>а</w:t>
      </w:r>
      <w:r>
        <w:rPr>
          <w:rFonts w:ascii="Times New Roman" w:eastAsia="Times New Roman" w:hAnsi="Times New Roman" w:cs="Times New Roman"/>
          <w:i/>
          <w:sz w:val="28"/>
          <w:szCs w:val="28"/>
          <w:lang w:eastAsia="ru-RU"/>
        </w:rPr>
        <w:t>вершения обучения образованию обучающихся, не имеющих ограничений по возможностям здоровья, в те же сроки обучения (5-9 классы).</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АОП ООО (вариант 7.1) адресована обучающимся с ЗПР, достигшим к м</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менту поступления в школу уровня психофизического развития близкого во</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растной норме, но отмечаются трудности произвольной саморегуляции, проя</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ляющейся в условиях деятельности и организованного поведения, и признаки общей социально-эмоциональной незрелости. </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Обязательными условиями реализации АОП ООО для обучающихся с ЗПР является психолого-педагогическое сопровождение обучающегося, согласова</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ная работа педагогических работников, реализующими программу коррекцио</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ной работы, содержание которой для каждого обучающегося определяется с учетом его особых образовательных потребностей на основе рекомендаций ПМПК, ИПРА.</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Программа коррекционной работы предусматривает психолого-педагогическое сопровождение обучающихся</w:t>
      </w:r>
      <w:r>
        <w:rPr>
          <w:rFonts w:ascii="Times New Roman" w:eastAsia="Times New Roman" w:hAnsi="Times New Roman" w:cs="Times New Roman"/>
          <w:sz w:val="28"/>
          <w:szCs w:val="28"/>
          <w:lang w:eastAsia="ru-RU"/>
        </w:rPr>
        <w:t xml:space="preserve"> с учетом их особых образов</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тельных потребностей и индивидуальных особенностей в ходе всего образов</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тельного процесса в учебной и внеурочной деятельности, включающей обяз</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тельные коррекционные курсы. </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Программа коррекционной работы обеспечивает:</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выявление особых образовательных потребностей обучающихся в ходе комплексного психолого-педагогического обследования;</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определение оптимальных специальных условий для получения начал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ного общего образования на основе АОП ООО в соответствии с особыми обр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зовательными потребностями и индивидуальными особенностями обучающи</w:t>
      </w:r>
      <w:r>
        <w:rPr>
          <w:rFonts w:ascii="Times New Roman" w:eastAsia="Times New Roman" w:hAnsi="Times New Roman" w:cs="Times New Roman"/>
          <w:sz w:val="28"/>
          <w:szCs w:val="28"/>
          <w:lang w:eastAsia="ru-RU"/>
        </w:rPr>
        <w:t>х</w:t>
      </w:r>
      <w:r>
        <w:rPr>
          <w:rFonts w:ascii="Times New Roman" w:eastAsia="Times New Roman" w:hAnsi="Times New Roman" w:cs="Times New Roman"/>
          <w:sz w:val="28"/>
          <w:szCs w:val="28"/>
          <w:lang w:eastAsia="ru-RU"/>
        </w:rPr>
        <w:lastRenderedPageBreak/>
        <w:t>ся (с учетом рекомендаций ПМПК, ИПРА, а также ППк образовательной орг</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низации по результатам комплексной психолого-педагогической диагностики на начало обучения и мониторинга достижения планируемых результатов обр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зования);</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поддержку достижения планируемых личностных, метапредметных и предметных результатов АОП ООО.</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Основные направления поддержки достижения планируемых результатов АОП ООО включают:</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оказание специализированной индивидуально ориентированной психол</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го-педагогической помощи в процессе развития личностных качеств обуча</w:t>
      </w:r>
      <w:r>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щихся, их социальных компетенций, включая расширение социальной практ</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ки;</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оказание специализированной индивидуально ориентированной психол</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го-педагогической помощи в процессе коррекции и развития нарушенных функций, профилактики возникновения вторичных отклонений в развитии;</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своевременное выявление трудностей обучающихся в достижении пл</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нируемых результатов образования и оказание им специализированной инд</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видуально ориентированной психолого-педагогической помощи;</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развитие учебно-познавательной деятельности в контексте достижения обучающимся планируемых результатов образования;</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выявление у обучающихся особых способностей (одаренности) в опред</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ленных видах учебной и внеурочной деятельности; создание условий, спосо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ствующих наиболее полноценному их развитию;</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обеспечение сетевого взаимодействия специалистов разного профиля в процессе комплексного психолого-педагогического сопровождения обуча</w:t>
      </w:r>
      <w:r>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щихся;</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осуществление информационно-просветительской и консультативной 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боты с обучающимися с ЗПР, их родителями (законными представителями), с педагогическими работниками образовательной организации и организаций д</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полнительного образования, со специалистами разного профиля, которые вза</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модействуют с обучающимися в различных видах социокультурной деятельн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сти.</w:t>
      </w:r>
    </w:p>
    <w:p w:rsidR="00B32937" w:rsidRDefault="00B3293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B32937" w:rsidRDefault="00D4769F">
      <w:pPr>
        <w:rPr>
          <w:rFonts w:ascii="Times New Roman" w:eastAsia="Times New Roman" w:hAnsi="Times New Roman" w:cs="Times New Roman"/>
          <w:sz w:val="28"/>
          <w:szCs w:val="28"/>
          <w:lang w:eastAsia="ru-RU"/>
        </w:rPr>
      </w:pPr>
      <w:bookmarkStart w:id="3" w:name="sub_1149"/>
      <w:r>
        <w:rPr>
          <w:rFonts w:ascii="Times New Roman" w:eastAsia="Times New Roman" w:hAnsi="Times New Roman" w:cs="Times New Roman"/>
          <w:sz w:val="28"/>
          <w:szCs w:val="28"/>
          <w:lang w:eastAsia="ru-RU"/>
        </w:rPr>
        <w:br w:type="page"/>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1.2. ПЛАНИРУЕМЫЕ РЕЗУЛЬТАТЫ ОСВОЕНИЯ ПРОГРАММЫ</w:t>
      </w:r>
    </w:p>
    <w:p w:rsidR="00B32937" w:rsidRDefault="00B32937">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p>
    <w:bookmarkEnd w:id="3"/>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Личностные, метапредметные и предметные результаты освоения об</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чающимися с задержкой психического развития ФАОП ООО для обучающихся с ЗПР (вариант 7.1) соответствуют ФГОС ООО с учетом их особых образов</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тельных потребностей.</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проектировании планируемых результатов реализуется индивидуал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но-дифференцированный подход как один из ведущих в процессе образования обучающихся с ЗПР.</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проектировании планируемых предметных результатов по отдельным предметам учитываются особые образовательные потребности и возможности обучающихся с ЗПР.</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Планируемые результаты освоения обучающимися с ЗПР АООП ООО д</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полняются результатами освоения ПКР:</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результатами достижения каждым обучающимся сформированности ко</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кретных качеств личности с учетом социокультурных норм и правил, жизне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ных компетенций, способности к социальной адаптации в обществе, в том чи</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ле:</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альные компетенции, включая, способность к осознанию российской иденти</w:t>
      </w:r>
      <w:r>
        <w:rPr>
          <w:rFonts w:ascii="Times New Roman" w:eastAsia="Times New Roman" w:hAnsi="Times New Roman" w:cs="Times New Roman"/>
          <w:sz w:val="28"/>
          <w:szCs w:val="28"/>
          <w:lang w:eastAsia="ru-RU"/>
        </w:rPr>
        <w:t>ч</w:t>
      </w:r>
      <w:r>
        <w:rPr>
          <w:rFonts w:ascii="Times New Roman" w:eastAsia="Times New Roman" w:hAnsi="Times New Roman" w:cs="Times New Roman"/>
          <w:sz w:val="28"/>
          <w:szCs w:val="28"/>
          <w:lang w:eastAsia="ru-RU"/>
        </w:rPr>
        <w:t>ности в поликультурном социуме, значимость расширения социальных конта</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тов, развития межличностных отношений при соблюдении социальных норм, правил поведения, ролей и форм взаимодействия в социуме;</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сформированность мотивации к качественному образованию и целен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правленной познавательной деятельности;</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способность повышать уровень своей компетентности через практическую деятельность, в том числе умение учиться у других людей;</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умений продуктивной коммуникации со сверстниками, детьми старшего и младшего возраста, взрослыми в ходе образовательной, 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щественно полезной, учебно-исследовательской, творческой и других видов деятельности;</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способность обучающихся с ЗПР к осознанию своих дефицитов (в реч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вом, двигательном, коммуникативном, волевом развитии) и проявление стре</w:t>
      </w:r>
      <w:r>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lastRenderedPageBreak/>
        <w:t>ления к их преодолению;</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способность к саморазвитию и личностному самоопределению, умение ставить достижимые цели и строить реальные жизненные планы.</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b/>
          <w:i/>
          <w:sz w:val="28"/>
          <w:szCs w:val="28"/>
          <w:lang w:eastAsia="ru-RU"/>
        </w:rPr>
        <w:t>Личностные результаты освоения АОП ООО</w:t>
      </w:r>
      <w:r>
        <w:rPr>
          <w:rFonts w:ascii="Times New Roman CYR" w:eastAsiaTheme="minorEastAsia" w:hAnsi="Times New Roman CYR" w:cs="Times New Roman CYR"/>
          <w:sz w:val="28"/>
          <w:szCs w:val="28"/>
          <w:lang w:eastAsia="ru-RU"/>
        </w:rPr>
        <w:t xml:space="preserve"> для обучающихся с ЗПР (вариант 7.1)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w:t>
      </w:r>
      <w:r>
        <w:rPr>
          <w:rFonts w:ascii="Times New Roman CYR" w:eastAsiaTheme="minorEastAsia" w:hAnsi="Times New Roman CYR" w:cs="Times New Roman CYR"/>
          <w:sz w:val="28"/>
          <w:szCs w:val="28"/>
          <w:lang w:eastAsia="ru-RU"/>
        </w:rPr>
        <w:t>е</w:t>
      </w:r>
      <w:r>
        <w:rPr>
          <w:rFonts w:ascii="Times New Roman CYR" w:eastAsiaTheme="minorEastAsia" w:hAnsi="Times New Roman CYR" w:cs="Times New Roman CYR"/>
          <w:sz w:val="28"/>
          <w:szCs w:val="28"/>
          <w:lang w:eastAsia="ru-RU"/>
        </w:rPr>
        <w:t>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32937" w:rsidRDefault="00D4769F">
      <w:pPr>
        <w:spacing w:after="0" w:line="240" w:lineRule="auto"/>
        <w:ind w:firstLine="567"/>
        <w:jc w:val="both"/>
        <w:rPr>
          <w:rFonts w:ascii="Times New Roman" w:hAnsi="Times New Roman" w:cs="Times New Roman"/>
          <w:sz w:val="28"/>
          <w:szCs w:val="28"/>
        </w:rPr>
      </w:pPr>
      <w:bookmarkStart w:id="4" w:name="sub_10065"/>
      <w:r>
        <w:rPr>
          <w:rFonts w:ascii="Times New Roman" w:hAnsi="Times New Roman" w:cs="Times New Roman"/>
          <w:sz w:val="28"/>
          <w:szCs w:val="28"/>
        </w:rPr>
        <w:t>Личностные результаты освоения Программы отражают готовность об</w:t>
      </w:r>
      <w:r>
        <w:rPr>
          <w:rFonts w:ascii="Times New Roman" w:hAnsi="Times New Roman" w:cs="Times New Roman"/>
          <w:sz w:val="28"/>
          <w:szCs w:val="28"/>
        </w:rPr>
        <w:t>у</w:t>
      </w:r>
      <w:r>
        <w:rPr>
          <w:rFonts w:ascii="Times New Roman" w:hAnsi="Times New Roman" w:cs="Times New Roman"/>
          <w:sz w:val="28"/>
          <w:szCs w:val="28"/>
        </w:rPr>
        <w:t>чающихся руководствоваться ценностями и приобретение первоначального опыта деятельности на их основе, в т.ч. в части:</w:t>
      </w:r>
    </w:p>
    <w:p w:rsidR="00B32937" w:rsidRDefault="00D4769F">
      <w:pPr>
        <w:spacing w:after="0" w:line="240" w:lineRule="auto"/>
        <w:ind w:firstLine="567"/>
        <w:jc w:val="both"/>
        <w:rPr>
          <w:rFonts w:ascii="Times New Roman" w:hAnsi="Times New Roman" w:cs="Times New Roman"/>
          <w:b/>
          <w:i/>
          <w:sz w:val="28"/>
          <w:szCs w:val="28"/>
        </w:rPr>
      </w:pPr>
      <w:bookmarkStart w:id="5" w:name="sub_10066"/>
      <w:bookmarkEnd w:id="4"/>
      <w:r>
        <w:rPr>
          <w:rFonts w:ascii="Times New Roman" w:hAnsi="Times New Roman" w:cs="Times New Roman"/>
          <w:b/>
          <w:i/>
          <w:sz w:val="28"/>
          <w:szCs w:val="28"/>
        </w:rPr>
        <w:t>гражданско-патриотического воспитания:</w:t>
      </w:r>
    </w:p>
    <w:bookmarkEnd w:id="5"/>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становление ценностного отношения к своей Родине - России;</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осознание своей этнокультурной и российской гражданской идентичн</w:t>
      </w:r>
      <w:r>
        <w:rPr>
          <w:rFonts w:ascii="Times New Roman" w:hAnsi="Times New Roman" w:cs="Times New Roman"/>
          <w:sz w:val="28"/>
          <w:szCs w:val="28"/>
        </w:rPr>
        <w:t>о</w:t>
      </w:r>
      <w:r>
        <w:rPr>
          <w:rFonts w:ascii="Times New Roman" w:hAnsi="Times New Roman" w:cs="Times New Roman"/>
          <w:sz w:val="28"/>
          <w:szCs w:val="28"/>
        </w:rPr>
        <w:t>сти;</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сопричастность к прошлому, настоящему и будущему своей страны и родного края;</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уважение к своему и другим народам;</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32937" w:rsidRDefault="00D4769F">
      <w:pPr>
        <w:spacing w:after="0" w:line="240" w:lineRule="auto"/>
        <w:ind w:firstLine="567"/>
        <w:jc w:val="both"/>
        <w:rPr>
          <w:rFonts w:ascii="Times New Roman" w:hAnsi="Times New Roman" w:cs="Times New Roman"/>
          <w:b/>
          <w:i/>
          <w:sz w:val="28"/>
          <w:szCs w:val="28"/>
        </w:rPr>
      </w:pPr>
      <w:bookmarkStart w:id="6" w:name="sub_10067"/>
      <w:r>
        <w:rPr>
          <w:rFonts w:ascii="Times New Roman" w:hAnsi="Times New Roman" w:cs="Times New Roman"/>
          <w:b/>
          <w:i/>
          <w:sz w:val="28"/>
          <w:szCs w:val="28"/>
        </w:rPr>
        <w:t>духовно-нравственного воспитания:</w:t>
      </w:r>
    </w:p>
    <w:bookmarkEnd w:id="6"/>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признание индивидуальности каждого человека;</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проявление сопереживания, уважения и доброжелательности;</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неприятие любых форм поведения, направленных на причинение физич</w:t>
      </w:r>
      <w:r>
        <w:rPr>
          <w:rFonts w:ascii="Times New Roman" w:hAnsi="Times New Roman" w:cs="Times New Roman"/>
          <w:sz w:val="28"/>
          <w:szCs w:val="28"/>
        </w:rPr>
        <w:t>е</w:t>
      </w:r>
      <w:r>
        <w:rPr>
          <w:rFonts w:ascii="Times New Roman" w:hAnsi="Times New Roman" w:cs="Times New Roman"/>
          <w:sz w:val="28"/>
          <w:szCs w:val="28"/>
        </w:rPr>
        <w:t>ского и морального вреда другим людям;</w:t>
      </w:r>
    </w:p>
    <w:p w:rsidR="00B32937" w:rsidRDefault="00D4769F">
      <w:pPr>
        <w:spacing w:after="0" w:line="240" w:lineRule="auto"/>
        <w:ind w:firstLine="567"/>
        <w:jc w:val="both"/>
        <w:rPr>
          <w:rFonts w:ascii="Times New Roman" w:hAnsi="Times New Roman" w:cs="Times New Roman"/>
          <w:b/>
          <w:i/>
          <w:sz w:val="28"/>
          <w:szCs w:val="28"/>
        </w:rPr>
      </w:pPr>
      <w:bookmarkStart w:id="7" w:name="sub_10068"/>
      <w:r>
        <w:rPr>
          <w:rFonts w:ascii="Times New Roman" w:hAnsi="Times New Roman" w:cs="Times New Roman"/>
          <w:b/>
          <w:i/>
          <w:sz w:val="28"/>
          <w:szCs w:val="28"/>
        </w:rPr>
        <w:t>эстетического воспитания:</w:t>
      </w:r>
    </w:p>
    <w:bookmarkEnd w:id="7"/>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уважительное отношение и интерес к художественной культуре, воспр</w:t>
      </w:r>
      <w:r>
        <w:rPr>
          <w:rFonts w:ascii="Times New Roman" w:hAnsi="Times New Roman" w:cs="Times New Roman"/>
          <w:sz w:val="28"/>
          <w:szCs w:val="28"/>
        </w:rPr>
        <w:t>и</w:t>
      </w:r>
      <w:r>
        <w:rPr>
          <w:rFonts w:ascii="Times New Roman" w:hAnsi="Times New Roman" w:cs="Times New Roman"/>
          <w:sz w:val="28"/>
          <w:szCs w:val="28"/>
        </w:rPr>
        <w:t>имчивость к разным видам искусства, традициям и творчеству своего и других народов;</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стремление к самовыражению в разных видах художественной деятел</w:t>
      </w:r>
      <w:r>
        <w:rPr>
          <w:rFonts w:ascii="Times New Roman" w:hAnsi="Times New Roman" w:cs="Times New Roman"/>
          <w:sz w:val="28"/>
          <w:szCs w:val="28"/>
        </w:rPr>
        <w:t>ь</w:t>
      </w:r>
      <w:r>
        <w:rPr>
          <w:rFonts w:ascii="Times New Roman" w:hAnsi="Times New Roman" w:cs="Times New Roman"/>
          <w:sz w:val="28"/>
          <w:szCs w:val="28"/>
        </w:rPr>
        <w:t>ности;</w:t>
      </w:r>
    </w:p>
    <w:p w:rsidR="00B32937" w:rsidRDefault="00D4769F">
      <w:pPr>
        <w:spacing w:after="0" w:line="240" w:lineRule="auto"/>
        <w:ind w:firstLine="567"/>
        <w:jc w:val="both"/>
        <w:rPr>
          <w:rFonts w:ascii="Times New Roman" w:hAnsi="Times New Roman" w:cs="Times New Roman"/>
          <w:b/>
          <w:i/>
          <w:sz w:val="28"/>
          <w:szCs w:val="28"/>
        </w:rPr>
      </w:pPr>
      <w:bookmarkStart w:id="8" w:name="sub_10069"/>
      <w:r>
        <w:rPr>
          <w:rFonts w:ascii="Times New Roman" w:hAnsi="Times New Roman" w:cs="Times New Roman"/>
          <w:b/>
          <w:i/>
          <w:sz w:val="28"/>
          <w:szCs w:val="28"/>
        </w:rPr>
        <w:t>физического воспитания, формирования культуры здоровья и эмоци</w:t>
      </w:r>
      <w:r>
        <w:rPr>
          <w:rFonts w:ascii="Times New Roman" w:hAnsi="Times New Roman" w:cs="Times New Roman"/>
          <w:b/>
          <w:i/>
          <w:sz w:val="28"/>
          <w:szCs w:val="28"/>
        </w:rPr>
        <w:t>о</w:t>
      </w:r>
      <w:r>
        <w:rPr>
          <w:rFonts w:ascii="Times New Roman" w:hAnsi="Times New Roman" w:cs="Times New Roman"/>
          <w:b/>
          <w:i/>
          <w:sz w:val="28"/>
          <w:szCs w:val="28"/>
        </w:rPr>
        <w:t>нального благополучия:</w:t>
      </w:r>
    </w:p>
    <w:bookmarkEnd w:id="8"/>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соблюдение правил здорового и безопасного (для себя и других людей) образа жизни в окружающей среде (в т.ч. информационной);</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бережное отношение к физическому и психическому здоровью;</w:t>
      </w:r>
    </w:p>
    <w:p w:rsidR="00B32937" w:rsidRDefault="00D4769F">
      <w:pPr>
        <w:spacing w:after="0" w:line="240" w:lineRule="auto"/>
        <w:ind w:firstLine="567"/>
        <w:jc w:val="both"/>
        <w:rPr>
          <w:rFonts w:ascii="Times New Roman" w:hAnsi="Times New Roman" w:cs="Times New Roman"/>
          <w:b/>
          <w:i/>
          <w:sz w:val="28"/>
          <w:szCs w:val="28"/>
        </w:rPr>
      </w:pPr>
      <w:bookmarkStart w:id="9" w:name="sub_10070"/>
      <w:r>
        <w:rPr>
          <w:rFonts w:ascii="Times New Roman" w:hAnsi="Times New Roman" w:cs="Times New Roman"/>
          <w:b/>
          <w:i/>
          <w:sz w:val="28"/>
          <w:szCs w:val="28"/>
        </w:rPr>
        <w:t>трудового воспитания:</w:t>
      </w:r>
    </w:p>
    <w:bookmarkEnd w:id="9"/>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осознание ценности труда в жизни человека и общества, ответственное потребление и бережное отношение к результатам труда, навыки участия в ра</w:t>
      </w:r>
      <w:r>
        <w:rPr>
          <w:rFonts w:ascii="Times New Roman" w:hAnsi="Times New Roman" w:cs="Times New Roman"/>
          <w:sz w:val="28"/>
          <w:szCs w:val="28"/>
        </w:rPr>
        <w:t>з</w:t>
      </w:r>
      <w:r>
        <w:rPr>
          <w:rFonts w:ascii="Times New Roman" w:hAnsi="Times New Roman" w:cs="Times New Roman"/>
          <w:sz w:val="28"/>
          <w:szCs w:val="28"/>
        </w:rPr>
        <w:t>личных видах трудовой деятельности, интерес к различным профессиям;</w:t>
      </w:r>
    </w:p>
    <w:p w:rsidR="00B32937" w:rsidRDefault="00D4769F">
      <w:pPr>
        <w:spacing w:after="0" w:line="240" w:lineRule="auto"/>
        <w:ind w:firstLine="567"/>
        <w:jc w:val="both"/>
        <w:rPr>
          <w:rFonts w:ascii="Times New Roman" w:hAnsi="Times New Roman" w:cs="Times New Roman"/>
          <w:b/>
          <w:i/>
          <w:sz w:val="28"/>
          <w:szCs w:val="28"/>
        </w:rPr>
      </w:pPr>
      <w:bookmarkStart w:id="10" w:name="sub_10071"/>
      <w:r>
        <w:rPr>
          <w:rFonts w:ascii="Times New Roman" w:hAnsi="Times New Roman" w:cs="Times New Roman"/>
          <w:b/>
          <w:i/>
          <w:sz w:val="28"/>
          <w:szCs w:val="28"/>
        </w:rPr>
        <w:lastRenderedPageBreak/>
        <w:t>экологического воспитания:</w:t>
      </w:r>
    </w:p>
    <w:bookmarkEnd w:id="10"/>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бережное отношение к природе;</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неприятие действий, приносящих ей вред;</w:t>
      </w:r>
    </w:p>
    <w:p w:rsidR="00B32937" w:rsidRDefault="00D4769F">
      <w:pPr>
        <w:spacing w:after="0" w:line="240" w:lineRule="auto"/>
        <w:ind w:firstLine="567"/>
        <w:jc w:val="both"/>
        <w:rPr>
          <w:rFonts w:ascii="Times New Roman" w:hAnsi="Times New Roman" w:cs="Times New Roman"/>
          <w:b/>
          <w:i/>
          <w:sz w:val="28"/>
          <w:szCs w:val="28"/>
        </w:rPr>
      </w:pPr>
      <w:bookmarkStart w:id="11" w:name="sub_10072"/>
      <w:r>
        <w:rPr>
          <w:rFonts w:ascii="Times New Roman" w:hAnsi="Times New Roman" w:cs="Times New Roman"/>
          <w:b/>
          <w:i/>
          <w:sz w:val="28"/>
          <w:szCs w:val="28"/>
        </w:rPr>
        <w:t>ценностей научного познания:</w:t>
      </w:r>
    </w:p>
    <w:bookmarkEnd w:id="11"/>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первоначальные представления о научной картине мира;</w:t>
      </w:r>
    </w:p>
    <w:p w:rsidR="00B32937" w:rsidRDefault="00D4769F">
      <w:pPr>
        <w:spacing w:after="0" w:line="240" w:lineRule="auto"/>
        <w:ind w:firstLine="567"/>
        <w:jc w:val="both"/>
        <w:rPr>
          <w:rFonts w:ascii="Times New Roman" w:hAnsi="Times New Roman" w:cs="Times New Roman"/>
          <w:sz w:val="28"/>
          <w:szCs w:val="28"/>
          <w:u w:val="single"/>
        </w:rPr>
      </w:pPr>
      <w:r>
        <w:rPr>
          <w:rFonts w:ascii="Times New Roman" w:hAnsi="Times New Roman" w:cs="Times New Roman"/>
          <w:sz w:val="28"/>
          <w:szCs w:val="28"/>
        </w:rPr>
        <w:t>- познавательные интересы, активность, инициативность, любознател</w:t>
      </w:r>
      <w:r>
        <w:rPr>
          <w:rFonts w:ascii="Times New Roman" w:hAnsi="Times New Roman" w:cs="Times New Roman"/>
          <w:sz w:val="28"/>
          <w:szCs w:val="28"/>
        </w:rPr>
        <w:t>ь</w:t>
      </w:r>
      <w:r>
        <w:rPr>
          <w:rFonts w:ascii="Times New Roman" w:hAnsi="Times New Roman" w:cs="Times New Roman"/>
          <w:sz w:val="28"/>
          <w:szCs w:val="28"/>
        </w:rPr>
        <w:t>ность и самостоятельность в познании</w:t>
      </w:r>
      <w:r>
        <w:rPr>
          <w:rFonts w:ascii="Times New Roman" w:hAnsi="Times New Roman" w:cs="Times New Roman"/>
          <w:sz w:val="28"/>
          <w:szCs w:val="28"/>
          <w:u w:val="single"/>
        </w:rPr>
        <w:t>.</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b/>
          <w:i/>
          <w:sz w:val="28"/>
          <w:szCs w:val="28"/>
          <w:lang w:eastAsia="ru-RU"/>
        </w:rPr>
        <w:t>Метапредметные результаты</w:t>
      </w:r>
      <w:r>
        <w:rPr>
          <w:rFonts w:ascii="Times New Roman CYR" w:eastAsiaTheme="minorEastAsia" w:hAnsi="Times New Roman CYR" w:cs="Times New Roman CYR"/>
          <w:sz w:val="28"/>
          <w:szCs w:val="28"/>
          <w:lang w:eastAsia="ru-RU"/>
        </w:rPr>
        <w:t xml:space="preserve"> характеризуют уровень сформированн</w:t>
      </w:r>
      <w:r>
        <w:rPr>
          <w:rFonts w:ascii="Times New Roman CYR" w:eastAsiaTheme="minorEastAsia" w:hAnsi="Times New Roman CYR" w:cs="Times New Roman CYR"/>
          <w:sz w:val="28"/>
          <w:szCs w:val="28"/>
          <w:lang w:eastAsia="ru-RU"/>
        </w:rPr>
        <w:t>о</w:t>
      </w:r>
      <w:r>
        <w:rPr>
          <w:rFonts w:ascii="Times New Roman CYR" w:eastAsiaTheme="minorEastAsia" w:hAnsi="Times New Roman CYR" w:cs="Times New Roman CYR"/>
          <w:sz w:val="28"/>
          <w:szCs w:val="28"/>
          <w:lang w:eastAsia="ru-RU"/>
        </w:rPr>
        <w:t>сти познавательных, коммуникативных и регулятивных универсальных дейс</w:t>
      </w:r>
      <w:r>
        <w:rPr>
          <w:rFonts w:ascii="Times New Roman CYR" w:eastAsiaTheme="minorEastAsia" w:hAnsi="Times New Roman CYR" w:cs="Times New Roman CYR"/>
          <w:sz w:val="28"/>
          <w:szCs w:val="28"/>
          <w:lang w:eastAsia="ru-RU"/>
        </w:rPr>
        <w:t>т</w:t>
      </w:r>
      <w:r>
        <w:rPr>
          <w:rFonts w:ascii="Times New Roman CYR" w:eastAsiaTheme="minorEastAsia" w:hAnsi="Times New Roman CYR" w:cs="Times New Roman CYR"/>
          <w:sz w:val="28"/>
          <w:szCs w:val="28"/>
          <w:lang w:eastAsia="ru-RU"/>
        </w:rPr>
        <w:t xml:space="preserve">вий, которые обеспечивают успешность изучения учебных предметов, а также становление способности к самообразованию и саморазвитию. </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В результате освоения Программы обучающиеся овладевают рядом ме</w:t>
      </w:r>
      <w:r>
        <w:rPr>
          <w:rFonts w:ascii="Times New Roman CYR" w:eastAsiaTheme="minorEastAsia" w:hAnsi="Times New Roman CYR" w:cs="Times New Roman CYR"/>
          <w:sz w:val="28"/>
          <w:szCs w:val="28"/>
          <w:lang w:eastAsia="ru-RU"/>
        </w:rPr>
        <w:t>ж</w:t>
      </w:r>
      <w:r>
        <w:rPr>
          <w:rFonts w:ascii="Times New Roman CYR" w:eastAsiaTheme="minorEastAsia" w:hAnsi="Times New Roman CYR" w:cs="Times New Roman CYR"/>
          <w:sz w:val="28"/>
          <w:szCs w:val="28"/>
          <w:lang w:eastAsia="ru-RU"/>
        </w:rPr>
        <w:t>дисциплинарных понятий, а также различными знаково-символическими сре</w:t>
      </w:r>
      <w:r>
        <w:rPr>
          <w:rFonts w:ascii="Times New Roman CYR" w:eastAsiaTheme="minorEastAsia" w:hAnsi="Times New Roman CYR" w:cs="Times New Roman CYR"/>
          <w:sz w:val="28"/>
          <w:szCs w:val="28"/>
          <w:lang w:eastAsia="ru-RU"/>
        </w:rPr>
        <w:t>д</w:t>
      </w:r>
      <w:r>
        <w:rPr>
          <w:rFonts w:ascii="Times New Roman CYR" w:eastAsiaTheme="minorEastAsia" w:hAnsi="Times New Roman CYR" w:cs="Times New Roman CYR"/>
          <w:sz w:val="28"/>
          <w:szCs w:val="28"/>
          <w:lang w:eastAsia="ru-RU"/>
        </w:rPr>
        <w:t>ствами, которые помогают обучающимся применять знания, как в типовых, так и в новых, нестандартных учебных ситуациях.</w:t>
      </w:r>
    </w:p>
    <w:p w:rsidR="00B32937" w:rsidRDefault="00D4769F">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Предметные результаты</w:t>
      </w:r>
    </w:p>
    <w:p w:rsidR="00B32937" w:rsidRDefault="00D4769F">
      <w:pPr>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сформулированы в деятельностной форме с усилением акцента на прим</w:t>
      </w:r>
      <w:r>
        <w:rPr>
          <w:rFonts w:ascii="Times New Roman" w:hAnsi="Times New Roman" w:cs="Times New Roman"/>
          <w:sz w:val="28"/>
          <w:szCs w:val="28"/>
        </w:rPr>
        <w:t>е</w:t>
      </w:r>
      <w:r>
        <w:rPr>
          <w:rFonts w:ascii="Times New Roman" w:hAnsi="Times New Roman" w:cs="Times New Roman"/>
          <w:sz w:val="28"/>
          <w:szCs w:val="28"/>
        </w:rPr>
        <w:t>нение знаний и конкретных умений;</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определяют содержание ООО в логике изучения каждого учебного пре</w:t>
      </w:r>
      <w:r>
        <w:rPr>
          <w:rFonts w:ascii="Times New Roman" w:hAnsi="Times New Roman" w:cs="Times New Roman"/>
          <w:sz w:val="28"/>
          <w:szCs w:val="28"/>
        </w:rPr>
        <w:t>д</w:t>
      </w:r>
      <w:r>
        <w:rPr>
          <w:rFonts w:ascii="Times New Roman" w:hAnsi="Times New Roman" w:cs="Times New Roman"/>
          <w:sz w:val="28"/>
          <w:szCs w:val="28"/>
        </w:rPr>
        <w:t>мета;</w:t>
      </w:r>
    </w:p>
    <w:p w:rsidR="00B32937" w:rsidRDefault="00D4769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усиливают акценты на изучение явлений и процессов современной России и мира в целом, современного состояния науки.</w:t>
      </w:r>
    </w:p>
    <w:p w:rsidR="00B32937" w:rsidRDefault="00D4769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b/>
          <w:i/>
          <w:sz w:val="28"/>
          <w:szCs w:val="28"/>
        </w:rPr>
        <w:t>Результаты освоения программы коррекционной работы</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Результатами достижения каждым обучающимся сформированности конкретных качеств личности с учетом социокультурных норм и правил, жи</w:t>
      </w:r>
      <w:r>
        <w:rPr>
          <w:rFonts w:ascii="Times New Roman" w:eastAsia="Times New Roman" w:hAnsi="Times New Roman" w:cs="Times New Roman"/>
          <w:i/>
          <w:iCs/>
          <w:sz w:val="28"/>
          <w:szCs w:val="28"/>
          <w:lang w:eastAsia="ru-RU"/>
        </w:rPr>
        <w:t>з</w:t>
      </w:r>
      <w:r>
        <w:rPr>
          <w:rFonts w:ascii="Times New Roman" w:eastAsia="Times New Roman" w:hAnsi="Times New Roman" w:cs="Times New Roman"/>
          <w:i/>
          <w:iCs/>
          <w:sz w:val="28"/>
          <w:szCs w:val="28"/>
          <w:lang w:eastAsia="ru-RU"/>
        </w:rPr>
        <w:t>ненных компетенций, способности к социальной адаптации в обществе, в том числе:</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альные компетенции, включая, способность к осознанию российской иденти</w:t>
      </w:r>
      <w:r>
        <w:rPr>
          <w:rFonts w:ascii="Times New Roman" w:eastAsia="Times New Roman" w:hAnsi="Times New Roman" w:cs="Times New Roman"/>
          <w:sz w:val="28"/>
          <w:szCs w:val="28"/>
          <w:lang w:eastAsia="ru-RU"/>
        </w:rPr>
        <w:t>ч</w:t>
      </w:r>
      <w:r>
        <w:rPr>
          <w:rFonts w:ascii="Times New Roman" w:eastAsia="Times New Roman" w:hAnsi="Times New Roman" w:cs="Times New Roman"/>
          <w:sz w:val="28"/>
          <w:szCs w:val="28"/>
          <w:lang w:eastAsia="ru-RU"/>
        </w:rPr>
        <w:t>ности в поликультурном социуме, значимость расширения социальных конта</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тов, развития межличностных отношений при соблюдении социальных норм, правил поведения, ролей и форм взаимодействия в социуме;</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сформированность мотивации к качественному образованию и целен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правленной познавательной деятельности;</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способность повышать уровень своей компетентности через практическую деятельность, в том числе умение учиться у других людей;</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формирование умений продуктивной коммуникации со сверстниками, </w:t>
      </w:r>
      <w:r>
        <w:rPr>
          <w:rFonts w:ascii="Times New Roman" w:eastAsia="Times New Roman" w:hAnsi="Times New Roman" w:cs="Times New Roman"/>
          <w:sz w:val="28"/>
          <w:szCs w:val="28"/>
          <w:lang w:eastAsia="ru-RU"/>
        </w:rPr>
        <w:lastRenderedPageBreak/>
        <w:t>детьми старшего и младшего возраста, взрослыми в ходе образовательной, 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щественно полезной, учебно-исследовательской, творческой и других видов деятельности;</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способность обучающихся с ЗПР к осознанию своих дефицитов (в реч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вом, двигательном, коммуникативном, волевом развитии) и проявление стре</w:t>
      </w:r>
      <w:r>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ления к их преодолению;</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способность к саморазвитию и личностному самоопределению, умение ставить достижимые цели и строить реальные жизненные планы.</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Значимым личностным результатом освоения ФАОП ООО для обуча</w:t>
      </w:r>
      <w:r>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щихся с ЗПР, отражающим результаты освоения коррекционных курсов и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няющимся условиям социальной и природной среды;</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Результатами овладения универсальными учебными действиями, в том числе:</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самостоятельным мотивированным определением цели образования, задач собственной учебной и познавательной деятельности;</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самостоятельным соотнесением собственных действий с планируемыми результатами, осуществлением самоконтроля и самооценки собственной де</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тельности и деятельности других обучающихся в процессе достижения резул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тата, определением способов действий в рамках предложенных условий и тр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бований; принятием решений и осуществления осознанного выбора в учебной и познавательной деятельности; корректированием собственных действий с уч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том изменяющейся ситуации; оцениванием правильности выполнения учебной задачи, собственных возможностей её решения;</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планированием и регуляцией собственной деятельности;</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умением определять понятия, создавать обобщения, устанавливать анал</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гии, классифицировать, самостоятельно выбирать основания и критерии для классификации, устанавливать причинно-следственные связи, осуществлять л</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гическое рассуждение, делать умозаключения (индуктивные, дедуктивные и по </w:t>
      </w:r>
      <w:r>
        <w:rPr>
          <w:rFonts w:ascii="Times New Roman" w:eastAsia="Times New Roman" w:hAnsi="Times New Roman" w:cs="Times New Roman"/>
          <w:sz w:val="28"/>
          <w:szCs w:val="28"/>
          <w:lang w:eastAsia="ru-RU"/>
        </w:rPr>
        <w:lastRenderedPageBreak/>
        <w:t>аналогии), формулировать выводы;</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созданием, применением и преобразованием знаков и символов, моделей и схем для решения учебных и познавательных задач;</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организацией учебного сотрудничества и совместной деятельности с пед</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гогическим работником и сверстниками; осуществлением учебной и внеуро</w:t>
      </w:r>
      <w:r>
        <w:rPr>
          <w:rFonts w:ascii="Times New Roman" w:eastAsia="Times New Roman" w:hAnsi="Times New Roman" w:cs="Times New Roman"/>
          <w:sz w:val="28"/>
          <w:szCs w:val="28"/>
          <w:lang w:eastAsia="ru-RU"/>
        </w:rPr>
        <w:t>ч</w:t>
      </w:r>
      <w:r>
        <w:rPr>
          <w:rFonts w:ascii="Times New Roman" w:eastAsia="Times New Roman" w:hAnsi="Times New Roman" w:cs="Times New Roman"/>
          <w:sz w:val="28"/>
          <w:szCs w:val="28"/>
          <w:lang w:eastAsia="ru-RU"/>
        </w:rPr>
        <w:t>ной деятельности индивидуально и в группе;</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соблюдением речевого этикета, в том числе реализация требований к кул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туре общения с учётом коммуникативной ситуации и речевых партнеров;</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использованием речевых средств в соответствии с задачей коммуникации для выражения своих чувств, мыслей и потребностей;</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активным участием в диалоге (полилоге) при инициировании собственных высказываний, аргументации и доказательстве собственного мнения;</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самостоятельным разрешением конфликтных ситуаций на основе соглас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вания позиций и учёта интересов; формулированием, аргументацией и отста</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ванием собственного мнения;</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распознаванием невербальных средств общения, умением прогнозировать возможные конфликтные ситуации, смягчая конфликты;</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владением устной и письменной речью, монологической контекстной 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чью;</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использованием информационно-коммуникационных технологий;</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экологическим мышлением, его применением в познавательной, коммун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кативной, социальной практике и профессиональной ориентации;</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Достижениями планируемых предметных результатов образования и р</w:t>
      </w:r>
      <w:r>
        <w:rPr>
          <w:rFonts w:ascii="Times New Roman" w:eastAsia="Times New Roman" w:hAnsi="Times New Roman" w:cs="Times New Roman"/>
          <w:i/>
          <w:iCs/>
          <w:sz w:val="28"/>
          <w:szCs w:val="28"/>
          <w:lang w:eastAsia="ru-RU"/>
        </w:rPr>
        <w:t>е</w:t>
      </w:r>
      <w:r>
        <w:rPr>
          <w:rFonts w:ascii="Times New Roman" w:eastAsia="Times New Roman" w:hAnsi="Times New Roman" w:cs="Times New Roman"/>
          <w:i/>
          <w:iCs/>
          <w:sz w:val="28"/>
          <w:szCs w:val="28"/>
          <w:lang w:eastAsia="ru-RU"/>
        </w:rPr>
        <w:t>зультатов коррекционно-развивающих курсов по Программе коррекционной работы, в том числе:</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освоением в ходе изучения учебных предметов умений, специфических для данной предметной области, видов деятельности по получению нового зн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ния в рамках учебного предмета, его преобразованию и применению в учебных, учебно-проектных и социально-проектных ситуациях;</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формированием и развитием научного типа мышления, научных предста</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лений о ключевых теориях, типах и видах отношений, владение научной те</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минологией, ключевыми понятиями, методами и приемами;</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освоением междисциплинарных учебных программ: «Формирование ун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версальных учебных действий», «Формирование ИКТ-компетентности об</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чающихся», «Основы учебно-исследовательской и проектной деятельности»; учебных программ по предметам учебного плана;</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применением различных способов поиска (в справочных источниках и в сети Интернет), обработки и передачи информации в соответствии с коммун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кативными и познавательными задачами, в том числе при подготовке презент</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ций для устных ответов (например, выступлений).</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Результаты специальной поддержки освоения АОП ООО отражают:</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способность усваивать новый учебный материал, адекватно включаться в </w:t>
      </w:r>
      <w:r>
        <w:rPr>
          <w:rFonts w:ascii="Times New Roman" w:eastAsia="Times New Roman" w:hAnsi="Times New Roman" w:cs="Times New Roman"/>
          <w:sz w:val="28"/>
          <w:szCs w:val="28"/>
          <w:lang w:eastAsia="ru-RU"/>
        </w:rPr>
        <w:lastRenderedPageBreak/>
        <w:t>классные занятия и соответствовать общему темпу занятий;</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способность использовать речевые возможности на уроках при ответах и в других ситуациях общения, умение передавать свои впечатления, умозакл</w:t>
      </w:r>
      <w:r>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чения так, чтобы быть понятым другим человеком, умение задавать вопросы;</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способность к наблюдательности, умение замечать новое;</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овладение эффективными способами учебно-познавательной и предме</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но-практической деятельности;</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стремление к активности и самостоятельности в разных видах предметно-практической деятельности;</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сформированные в соответствии с требованиями к результатам освоения ФАОП ООО (вариант 7.1) предметные, метапредметные и личностные резул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таты;</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сформированные в соответствии ФАОП ООО (вариант 7.1) УУД.</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Требования к результатам освоения программы коррекционной работы конкретизируются применительно к каждому обучающемуся с ЗПР в соотве</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ствии с его потенциальными возможностями и особыми образовательными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требностями.</w:t>
      </w:r>
    </w:p>
    <w:p w:rsidR="00B32937" w:rsidRDefault="00D4769F">
      <w:pPr>
        <w:rPr>
          <w:rFonts w:ascii="Times New Roman" w:eastAsia="Times New Roman" w:hAnsi="Times New Roman" w:cs="Times New Roman"/>
          <w:sz w:val="28"/>
          <w:szCs w:val="28"/>
          <w:lang w:eastAsia="ru-RU"/>
        </w:rPr>
      </w:pPr>
      <w:bookmarkStart w:id="12" w:name="sub_1150"/>
      <w:r>
        <w:rPr>
          <w:rFonts w:ascii="Times New Roman" w:eastAsia="Times New Roman" w:hAnsi="Times New Roman" w:cs="Times New Roman"/>
          <w:sz w:val="28"/>
          <w:szCs w:val="28"/>
          <w:lang w:eastAsia="ru-RU"/>
        </w:rPr>
        <w:br w:type="page"/>
      </w:r>
    </w:p>
    <w:p w:rsidR="00B32937" w:rsidRDefault="00D4769F">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1.3. СИСТЕМА ОЦЕНКИ ДОСТИЖЕНИЯ ПЛАНИРУЕМЫХ Р</w:t>
      </w:r>
      <w:r>
        <w:rPr>
          <w:rFonts w:ascii="Times New Roman" w:hAnsi="Times New Roman" w:cs="Times New Roman"/>
          <w:b/>
          <w:sz w:val="28"/>
          <w:szCs w:val="28"/>
        </w:rPr>
        <w:t>Е</w:t>
      </w:r>
      <w:r>
        <w:rPr>
          <w:rFonts w:ascii="Times New Roman" w:hAnsi="Times New Roman" w:cs="Times New Roman"/>
          <w:b/>
          <w:sz w:val="28"/>
          <w:szCs w:val="28"/>
        </w:rPr>
        <w:t>ЗУЛЬТАТОВ ОСВОЕНИЯ ПРОГРАММЫ</w:t>
      </w:r>
    </w:p>
    <w:p w:rsidR="00B32937" w:rsidRDefault="00B32937">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p>
    <w:bookmarkEnd w:id="12"/>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Основными направлениями и целями оценочной деятельности являются оценка образовательных достижений обучающихся и оценка результатов де</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тельности образовательных организаций и педагогических кадров. Полученные данные используются для оценки состояния и тенденций развития системы 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разования.</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Система оценки достижения обучающимися с ЗПР планируемых результ</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тов освоения АОП ООО (вариант 7.1) предполагает комплексный подход к оценке результатов образования, позволяющий вести оценку достижения об</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чающимися всех трех групп результатов образования: личностных, метапре</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метных и предметных.</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Оценка результатов освоения обучающимися с ЗПР АОП ООО (вариант 7.1) (кроме программы коррекционной работы) осуществляется в соответствии с требованиями ФГОС ООО.</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Особенности оценки образовательных результатов</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Система оценки призвана способствовать поддержанию единства всей си</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темы образования, обеспечению преемственности в системе непрерывного 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ЗПР (вариант 7) и обеспечение эффективной обратной связи, позволяющей осуществлять управление образовательным процессом.</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13" w:name="bookmark5013"/>
      <w:bookmarkEnd w:id="13"/>
      <w:r>
        <w:rPr>
          <w:rFonts w:ascii="Times New Roman" w:eastAsia="Times New Roman" w:hAnsi="Times New Roman" w:cs="Times New Roman"/>
          <w:sz w:val="28"/>
          <w:szCs w:val="28"/>
          <w:lang w:eastAsia="ru-RU"/>
        </w:rPr>
        <w:t>При организации оценочных процедур для обучающихся в соответствии с ФАОП ООО для обучающихся с ЗПР создаются специальные условия, об</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словленные особыми образовательными потребностями обучающихся с ЗПР и спецификой нарушения. Данные условия могут включать:</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особую форму организации текущего контроля успеваемости и промеж</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точной аттестации (в малой группе, индивидуальную) с учетом особых образ</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вательных потребностей и индивидуальных особенностей обучающихся с ЗПР;</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присутствие мотивационного этапа, способствующего психологическому настрою на работу;</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организующую помощь педагогического работника в рационализации ра</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пределения времени, отводимого на выполнение работы;</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предоставление возможности использования справочной информации, разного рода визуальной поддержки (опорные схемы, алгоритмы учебных де</w:t>
      </w:r>
      <w:r>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ствий, смысловые опоры в виде ключевых слов, плана, образца) при самосто</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тельном применении;</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гибкость подхода к выбору формы и вида диагностического инструмент</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рия и контрольно-измерительных материалов с учетом особых образовател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ных потребностей и индивидуальных возможностей обучающегося с ЗПР;</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большую вариативность оценочных процедур, методов оценки и состава </w:t>
      </w:r>
      <w:r>
        <w:rPr>
          <w:rFonts w:ascii="Times New Roman" w:eastAsia="Times New Roman" w:hAnsi="Times New Roman" w:cs="Times New Roman"/>
          <w:sz w:val="28"/>
          <w:szCs w:val="28"/>
          <w:lang w:eastAsia="ru-RU"/>
        </w:rPr>
        <w:lastRenderedPageBreak/>
        <w:t>инструментария оценивания, позволяющую определить образовательный 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зультат каждого обучающегося с ЗПР;</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строение инструкции, отражающей этапность выполнения задания);</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отслеживание действий обучающегося с ЗПР для оценки понимания им инструкции и, при необходимости, ее уточнение;</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увеличение времени на выполнение заданий;</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возможность организации короткого перерыва при нарастании в повед</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нии обучающегося проявлений утомления, истощения.</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Система оценки достижения обучающимися с ЗПР планируемых результ</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тов освоения ФАОП НОО для обучающихся с ЗПР должна предусматривать оценку достижения обучающимися с ЗПР планируемых результатов освоения программы коррекционной работы.</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Внутренняя оценка включает:</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стартовую диагностику;</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текущую и тематическую оценку;</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психолого-педагогическое наблюдение;</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внутренний мониторинг образовательных достижений обучающихся.</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b/>
          <w:bCs/>
          <w:i/>
          <w:iCs/>
          <w:sz w:val="28"/>
          <w:szCs w:val="28"/>
          <w:lang w:eastAsia="ru-RU"/>
        </w:rPr>
      </w:pPr>
      <w:bookmarkStart w:id="14" w:name="bookmark5018"/>
      <w:bookmarkEnd w:id="14"/>
      <w:r>
        <w:rPr>
          <w:rFonts w:ascii="Times New Roman" w:eastAsia="Times New Roman" w:hAnsi="Times New Roman" w:cs="Times New Roman"/>
          <w:b/>
          <w:bCs/>
          <w:i/>
          <w:iCs/>
          <w:sz w:val="28"/>
          <w:szCs w:val="28"/>
          <w:lang w:eastAsia="ru-RU"/>
        </w:rPr>
        <w:t>Внешняя оценка включает:</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независимую оценку качества образования</w:t>
      </w:r>
      <w:r>
        <w:rPr>
          <w:rFonts w:ascii="Times New Roman" w:eastAsia="Times New Roman" w:hAnsi="Times New Roman" w:cs="Times New Roman"/>
          <w:sz w:val="28"/>
          <w:szCs w:val="28"/>
          <w:lang w:eastAsia="ru-RU"/>
        </w:rPr>
        <w:footnoteReference w:id="1"/>
      </w:r>
      <w:r>
        <w:rPr>
          <w:rFonts w:ascii="Times New Roman" w:eastAsia="Times New Roman" w:hAnsi="Times New Roman" w:cs="Times New Roman"/>
          <w:sz w:val="28"/>
          <w:szCs w:val="28"/>
          <w:lang w:eastAsia="ru-RU"/>
        </w:rPr>
        <w:t>;</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мониторинговые исследования муниципального, регионального и фед</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рального уровней.</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15" w:name="bookmark5019"/>
      <w:bookmarkEnd w:id="15"/>
      <w:r>
        <w:rPr>
          <w:rFonts w:ascii="Times New Roman" w:eastAsia="Times New Roman" w:hAnsi="Times New Roman" w:cs="Times New Roman"/>
          <w:sz w:val="28"/>
          <w:szCs w:val="28"/>
          <w:lang w:eastAsia="ru-RU"/>
        </w:rPr>
        <w:t>В соответствии с ФГОС ООО система оценки образовательной организ</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ции реализует системно-деятельностный, уровневый и комплексный подходы к оценке образовательных достижений.</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16" w:name="bookmark5020"/>
      <w:bookmarkEnd w:id="16"/>
      <w:r>
        <w:rPr>
          <w:rFonts w:ascii="Times New Roman" w:eastAsia="Times New Roman" w:hAnsi="Times New Roman" w:cs="Times New Roman"/>
          <w:sz w:val="28"/>
          <w:szCs w:val="28"/>
          <w:lang w:eastAsia="ru-RU"/>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17" w:name="bookmark5021"/>
      <w:bookmarkEnd w:id="17"/>
      <w:r>
        <w:rPr>
          <w:rFonts w:ascii="Times New Roman" w:eastAsia="Times New Roman" w:hAnsi="Times New Roman" w:cs="Times New Roman"/>
          <w:sz w:val="28"/>
          <w:szCs w:val="28"/>
          <w:lang w:eastAsia="ru-RU"/>
        </w:rPr>
        <w:t>Уровневый подход служит важнейшей основой для организации индив</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дуальной работы с обучающимися. Он реализуется как по отношению к соде</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жанию оценки, так и к представлению и интерпретации результатов измерений.</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18" w:name="bookmark5022"/>
      <w:bookmarkEnd w:id="18"/>
      <w:r>
        <w:rPr>
          <w:rFonts w:ascii="Times New Roman" w:eastAsia="Times New Roman" w:hAnsi="Times New Roman" w:cs="Times New Roman"/>
          <w:sz w:val="28"/>
          <w:szCs w:val="28"/>
          <w:lang w:eastAsia="ru-RU"/>
        </w:rPr>
        <w:t>Уровневый подход реализуется за счет фиксации различных уровней до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тижения обучающимися планируемых результатов базового уровня и уровней выше и ниже базового. Достижение базового уровня свидетельствует о спосо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lastRenderedPageBreak/>
        <w:t>ности обучающихся решать типовые учебные задачи, целенаправленно отраб</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тываемые со всеми обучающимися в ходе учебного процесса. Овладение баз</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b/>
          <w:bCs/>
          <w:i/>
          <w:iCs/>
          <w:sz w:val="28"/>
          <w:szCs w:val="28"/>
          <w:lang w:eastAsia="ru-RU"/>
        </w:rPr>
      </w:pPr>
      <w:bookmarkStart w:id="19" w:name="bookmark5023"/>
      <w:bookmarkEnd w:id="19"/>
      <w:r>
        <w:rPr>
          <w:rFonts w:ascii="Times New Roman" w:eastAsia="Times New Roman" w:hAnsi="Times New Roman" w:cs="Times New Roman"/>
          <w:b/>
          <w:bCs/>
          <w:i/>
          <w:iCs/>
          <w:sz w:val="28"/>
          <w:szCs w:val="28"/>
          <w:lang w:eastAsia="ru-RU"/>
        </w:rPr>
        <w:t>Комплексный подход к оценке образовательных достижений реализ</w:t>
      </w:r>
      <w:r>
        <w:rPr>
          <w:rFonts w:ascii="Times New Roman" w:eastAsia="Times New Roman" w:hAnsi="Times New Roman" w:cs="Times New Roman"/>
          <w:b/>
          <w:bCs/>
          <w:i/>
          <w:iCs/>
          <w:sz w:val="28"/>
          <w:szCs w:val="28"/>
          <w:lang w:eastAsia="ru-RU"/>
        </w:rPr>
        <w:t>у</w:t>
      </w:r>
      <w:r>
        <w:rPr>
          <w:rFonts w:ascii="Times New Roman" w:eastAsia="Times New Roman" w:hAnsi="Times New Roman" w:cs="Times New Roman"/>
          <w:b/>
          <w:bCs/>
          <w:i/>
          <w:iCs/>
          <w:sz w:val="28"/>
          <w:szCs w:val="28"/>
          <w:lang w:eastAsia="ru-RU"/>
        </w:rPr>
        <w:t>ется через:</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оценку предметных и метапредметных результатов;</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использование комплекса оценочных процедур как основы для оценки д</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лученных результатов в целях управления качеством образования;</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использование разнообразных методов и форм оценки, взаимно допо</w:t>
      </w:r>
      <w:r>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няющих друг друга: стандартизированных устных и письменных работ, прое</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тов, практических (в том числе исследовательских) и творческих работ;</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использование форм работы, обеспечивающих возможность включения обучающихся в самостоятельную оценочную деятельность (самоанализ, сам</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оценка, взаимооценка);</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использование мониторинга динамических показателей освоения умений и знаний, в том числе формируемых с использованием информационно</w:t>
      </w:r>
      <w:r>
        <w:rPr>
          <w:rFonts w:ascii="Times New Roman" w:eastAsia="Times New Roman" w:hAnsi="Times New Roman" w:cs="Times New Roman"/>
          <w:sz w:val="28"/>
          <w:szCs w:val="28"/>
          <w:lang w:eastAsia="ru-RU"/>
        </w:rPr>
        <w:softHyphen/>
        <w:t>коммуникационных (цифровых) технологий.</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20" w:name="sub_1284"/>
      <w:r>
        <w:rPr>
          <w:rFonts w:ascii="Times New Roman" w:eastAsia="Times New Roman" w:hAnsi="Times New Roman" w:cs="Times New Roman"/>
          <w:b/>
          <w:bCs/>
          <w:i/>
          <w:iCs/>
          <w:sz w:val="28"/>
          <w:szCs w:val="28"/>
          <w:lang w:eastAsia="ru-RU"/>
        </w:rPr>
        <w:t>Оценка личностных результатов</w:t>
      </w:r>
      <w:r>
        <w:rPr>
          <w:rFonts w:ascii="Times New Roman" w:eastAsia="Times New Roman" w:hAnsi="Times New Roman" w:cs="Times New Roman"/>
          <w:sz w:val="28"/>
          <w:szCs w:val="28"/>
          <w:lang w:eastAsia="ru-RU"/>
        </w:rPr>
        <w:t xml:space="preserve"> обучающихся осуществляется через оценку достижения планируемых результатов освоения образовательной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граммы, которые устанавливаются требованиями ФГОС ООО.</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21" w:name="bookmark5025"/>
      <w:bookmarkEnd w:id="21"/>
      <w:r>
        <w:rPr>
          <w:rFonts w:ascii="Times New Roman" w:eastAsia="Times New Roman" w:hAnsi="Times New Roman" w:cs="Times New Roman"/>
          <w:sz w:val="28"/>
          <w:szCs w:val="28"/>
          <w:lang w:eastAsia="ru-RU"/>
        </w:rPr>
        <w:t>Формирование личностных результатов обеспечивается в ходе реализации всех компонентов образовательной деятельности, включая внеурочную де</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тельность.</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22" w:name="bookmark5026"/>
      <w:bookmarkEnd w:id="22"/>
      <w:r>
        <w:rPr>
          <w:rFonts w:ascii="Times New Roman" w:eastAsia="Times New Roman" w:hAnsi="Times New Roman" w:cs="Times New Roman"/>
          <w:sz w:val="28"/>
          <w:szCs w:val="28"/>
          <w:lang w:eastAsia="ru-RU"/>
        </w:rPr>
        <w:t>Во внутреннем мониторинге возможна оценка сформированности отдел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ных личностных результатов, проявляющихся в соблюдении норм и правил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тельной траектории, в том числе выбор профессии; ценностно-смысловых у</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тановках обучающихся, формируемых средствами учебных предметов.</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23" w:name="bookmark5027"/>
      <w:bookmarkEnd w:id="23"/>
      <w:r>
        <w:rPr>
          <w:rFonts w:ascii="Times New Roman" w:eastAsia="Times New Roman" w:hAnsi="Times New Roman" w:cs="Times New Roman"/>
          <w:sz w:val="28"/>
          <w:szCs w:val="28"/>
          <w:lang w:eastAsia="ru-RU"/>
        </w:rPr>
        <w:t>Результаты, полученные в ходе как внешних, так и внутренних монит</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рингов, допускается использовать только в виде агрегированных (усредненных, анонимных) данных.</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24" w:name="bookmark5028"/>
      <w:bookmarkEnd w:id="24"/>
      <w:r>
        <w:rPr>
          <w:rFonts w:ascii="Times New Roman" w:eastAsia="Times New Roman" w:hAnsi="Times New Roman" w:cs="Times New Roman"/>
          <w:sz w:val="28"/>
          <w:szCs w:val="28"/>
          <w:lang w:eastAsia="ru-RU"/>
        </w:rPr>
        <w:t>Оценка метапредметных результатов представляет собой оценку достиж</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планируемых результатов освоения ФАОП ООО для обучающихся с ЗПР, которые отражают совокупность познавательных, коммуникативных и регул</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lastRenderedPageBreak/>
        <w:t>тивных универсальных учебных действий, а также систему междисциплина</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ных (межпредметных) понятий.</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25" w:name="bookmark5029"/>
      <w:bookmarkEnd w:id="25"/>
      <w:r>
        <w:rPr>
          <w:rFonts w:ascii="Times New Roman" w:eastAsia="Times New Roman" w:hAnsi="Times New Roman" w:cs="Times New Roman"/>
          <w:sz w:val="28"/>
          <w:szCs w:val="28"/>
          <w:lang w:eastAsia="ru-RU"/>
        </w:rPr>
        <w:t>Формирование метапредметных результатов обеспечивается комплексом освоения программ учебных предметов и внеурочной деятельности.</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26" w:name="bookmark5030"/>
      <w:bookmarkEnd w:id="26"/>
      <w:r>
        <w:rPr>
          <w:rFonts w:ascii="Times New Roman" w:eastAsia="Times New Roman" w:hAnsi="Times New Roman" w:cs="Times New Roman"/>
          <w:sz w:val="28"/>
          <w:szCs w:val="28"/>
          <w:lang w:eastAsia="ru-RU"/>
        </w:rPr>
        <w:t>Основным объектом оценки метапредметных результатов является овл</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дение:</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познавательными универсальными учебными действиями (замещение, м</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делирование, кодирование и декодирование информации, логические операции, включая общие приемы решения задач);</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коммуникативными универсальными учебными действиями (приобретение умения учитывать позицию собеседника, организовывать и осуществлять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трудничество, взаимодействие с педагогическими работниками и со сверстн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ками, адекватно передавать информацию и отображать предметное содержание и условия деятельности, учитывать разные мнения и интересы, аргументир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вать и обосновывать свою позицию, задавать вопросы, необходимые для орг</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низации собственной деятельности и сотрудничества с партнером);</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регулятивными универсальными учебными действиями (способность пр</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нимать и сохранять учебную цель и задачу, планировать ее реализацию, ко</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восхищающий контроль по результату и способу действия, актуальный ко</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троль на уровне произвольного внимания).</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27" w:name="bookmark5031"/>
      <w:bookmarkEnd w:id="27"/>
      <w:r>
        <w:rPr>
          <w:rFonts w:ascii="Times New Roman" w:eastAsia="Times New Roman" w:hAnsi="Times New Roman" w:cs="Times New Roman"/>
          <w:sz w:val="28"/>
          <w:szCs w:val="28"/>
          <w:lang w:eastAsia="ru-RU"/>
        </w:rPr>
        <w:t>Оценка достижения метапредметных результатов осуществляется админ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страцией образовательной организации в ходе внутреннего мониторинга.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держание и периодичность внутреннего мониторинга устанавливается решен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ем педагогического совета образовательной организации. Инструментарий строится на межпредметной основе и может включать диагностические мат</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риалы по оценке читательской и цифровой грамотности, сформированности 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гулятивных, коммуникативных и познавательных универсальных учебных де</w:t>
      </w:r>
      <w:r>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ствий.</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28" w:name="bookmark5032"/>
      <w:bookmarkEnd w:id="28"/>
      <w:r>
        <w:rPr>
          <w:rFonts w:ascii="Times New Roman" w:eastAsia="Times New Roman" w:hAnsi="Times New Roman" w:cs="Times New Roman"/>
          <w:sz w:val="28"/>
          <w:szCs w:val="28"/>
          <w:lang w:eastAsia="ru-RU"/>
        </w:rPr>
        <w:t>Формы оценки:</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проверки читательской грамотности - письменная работа на межпре</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метной основе с учетом особых образовательных потребностей обучающихся с ЗПР;</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проверки цифровой грамотности - практическая работа в сочетании с письменной (компьютеризованной) частью;</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проверки сформированности регулятивных, коммуникативных и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знавательных универсальных учебных действий - экспертная оценка процесса и результатов выполнения групповых и (или) индивидуальных учебных прое</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тов.</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29" w:name="bookmark5033"/>
      <w:bookmarkEnd w:id="29"/>
      <w:r>
        <w:rPr>
          <w:rFonts w:ascii="Times New Roman" w:eastAsia="Times New Roman" w:hAnsi="Times New Roman" w:cs="Times New Roman"/>
          <w:sz w:val="28"/>
          <w:szCs w:val="28"/>
          <w:lang w:eastAsia="ru-RU"/>
        </w:rPr>
        <w:t>Групповые и (или) индивидуальные учебные проекты (далее - проект) в</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lastRenderedPageBreak/>
        <w:t>полняются обучающимся в рамках одного из учебных предметов или на ме</w:t>
      </w:r>
      <w:r>
        <w:rPr>
          <w:rFonts w:ascii="Times New Roman" w:eastAsia="Times New Roman" w:hAnsi="Times New Roman" w:cs="Times New Roman"/>
          <w:sz w:val="28"/>
          <w:szCs w:val="28"/>
          <w:lang w:eastAsia="ru-RU"/>
        </w:rPr>
        <w:t>ж</w:t>
      </w:r>
      <w:r>
        <w:rPr>
          <w:rFonts w:ascii="Times New Roman" w:eastAsia="Times New Roman" w:hAnsi="Times New Roman" w:cs="Times New Roman"/>
          <w:sz w:val="28"/>
          <w:szCs w:val="28"/>
          <w:lang w:eastAsia="ru-RU"/>
        </w:rPr>
        <w:t>предметной основе с целью продемонстрировать свои достижения в самосто</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тельном освоении содержания избранных областей знаний и (или) видов де</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тельности и способность проектировать и осуществлять целесообразную и 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зультативную деятельность (учебно-познавательную, конструкторскую, соц</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альную, художественно-творческую и другие).</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30" w:name="bookmark5034"/>
      <w:bookmarkEnd w:id="30"/>
      <w:r>
        <w:rPr>
          <w:rFonts w:ascii="Times New Roman" w:eastAsia="Times New Roman" w:hAnsi="Times New Roman" w:cs="Times New Roman"/>
          <w:sz w:val="28"/>
          <w:szCs w:val="28"/>
          <w:lang w:eastAsia="ru-RU"/>
        </w:rPr>
        <w:t>Выбор темы проекта осуществляется обучающимися.</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31" w:name="bookmark5035"/>
      <w:bookmarkEnd w:id="31"/>
      <w:r>
        <w:rPr>
          <w:rFonts w:ascii="Times New Roman" w:eastAsia="Times New Roman" w:hAnsi="Times New Roman" w:cs="Times New Roman"/>
          <w:sz w:val="28"/>
          <w:szCs w:val="28"/>
          <w:lang w:eastAsia="ru-RU"/>
        </w:rPr>
        <w:t>Результатом проекта является одна из следующих работ:</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письменная работа (эссе, реферат, аналитические материалы, обзорные м</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териалы, отчеты о проведенных исследованиях, стендовый доклад и другие);</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художественная творческая работа (в области литературы, музыки, изобр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зительного искусства), представленная в виде прозаического или стихотворного произведения, инсценировки, художественной декламации, исполнения муз</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кального произведения, компьютерной анимации и других;</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материальный объект, макет, иное конструкторское изделие;</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отчетные материалы по социальному проекту.</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32" w:name="bookmark5036"/>
      <w:bookmarkEnd w:id="32"/>
      <w:r>
        <w:rPr>
          <w:rFonts w:ascii="Times New Roman" w:eastAsia="Times New Roman" w:hAnsi="Times New Roman" w:cs="Times New Roman"/>
          <w:sz w:val="28"/>
          <w:szCs w:val="28"/>
          <w:lang w:eastAsia="ru-RU"/>
        </w:rPr>
        <w:t>Требования к организации проектной деятельности, к содержанию и 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правленности проекта разрабатываются образовательной организацией с уч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том особых образовательных потребностей обучающихся с ЗПР.</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33" w:name="bookmark5037"/>
      <w:bookmarkEnd w:id="33"/>
      <w:r>
        <w:rPr>
          <w:rFonts w:ascii="Times New Roman" w:eastAsia="Times New Roman" w:hAnsi="Times New Roman" w:cs="Times New Roman"/>
          <w:sz w:val="28"/>
          <w:szCs w:val="28"/>
          <w:lang w:eastAsia="ru-RU"/>
        </w:rPr>
        <w:t>Проект оценивается по следующим критериям:</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сформированность предметных знаний и способов действий: умение ра</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крыть содержание работы, грамотно и обоснованно в соответствии с рассма</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риваемой проблемой или темой использовать имеющиеся знания и способы действий;</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сформированность регулятивных универсальных учебных действий: ум</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ние самостоятельно планировать и управлять своей познавательной деятельн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стью во времени; использовать ресурсные возможности для достижения целей; осуществлять выбор конструктивных стратегий в трудных ситуациях;</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сформированность коммуникативных универсальных учебных действий: умение ясно изложить и оформить выполненную работу, представить ее 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зультаты, аргументированно ответить на вопросы.</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34" w:name="bookmark5038"/>
      <w:bookmarkEnd w:id="34"/>
      <w:r>
        <w:rPr>
          <w:rFonts w:ascii="Times New Roman" w:eastAsia="Times New Roman" w:hAnsi="Times New Roman" w:cs="Times New Roman"/>
          <w:sz w:val="28"/>
          <w:szCs w:val="28"/>
          <w:lang w:eastAsia="ru-RU"/>
        </w:rPr>
        <w:t>Предметные результаты освоения ФАОП ООО для обучающихся с ЗПР (вариант 7) с учетом специфики содержания предметных областей, включа</w:t>
      </w:r>
      <w:r>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35" w:name="bookmark5039"/>
      <w:bookmarkEnd w:id="35"/>
      <w:r>
        <w:rPr>
          <w:rFonts w:ascii="Times New Roman" w:eastAsia="Times New Roman" w:hAnsi="Times New Roman" w:cs="Times New Roman"/>
          <w:sz w:val="28"/>
          <w:szCs w:val="28"/>
          <w:lang w:eastAsia="ru-RU"/>
        </w:rPr>
        <w:lastRenderedPageBreak/>
        <w:t>Оценка предметных результатов представляет собой оценку достижения обучающимися планируемых результатов по отдельным учебным предметам.</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36" w:name="bookmark5040"/>
      <w:bookmarkEnd w:id="36"/>
      <w:r>
        <w:rPr>
          <w:rFonts w:ascii="Times New Roman" w:eastAsia="Times New Roman" w:hAnsi="Times New Roman" w:cs="Times New Roman"/>
          <w:sz w:val="28"/>
          <w:szCs w:val="28"/>
          <w:lang w:eastAsia="ru-RU"/>
        </w:rPr>
        <w:t>Основным предметом оценки является способность к решению учебно-познавательных и учебно-практических задач, основанных на изучаемом уче</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ном материале, с использованием способов действий, релевантных содержанию учебных предметов, в том числе метапредметных (познавательных, регуляти</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ных, коммуникативных) действий, а также компетентностей, релевантных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ответствующим направлениям функциональной грамотности, с учетом особых образовательных потребностей обучающихся с ЗПР.</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37" w:name="bookmark5041"/>
      <w:bookmarkEnd w:id="37"/>
      <w:r>
        <w:rPr>
          <w:rFonts w:ascii="Times New Roman" w:eastAsia="Times New Roman" w:hAnsi="Times New Roman" w:cs="Times New Roman"/>
          <w:sz w:val="28"/>
          <w:szCs w:val="28"/>
          <w:lang w:eastAsia="ru-RU"/>
        </w:rPr>
        <w:t>Для оценки предметных результатов используются критерии: знание и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нимание, применение, функциональность.</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38" w:name="bookmark5042"/>
      <w:bookmarkEnd w:id="38"/>
      <w:r>
        <w:rPr>
          <w:rFonts w:ascii="Times New Roman" w:eastAsia="Times New Roman" w:hAnsi="Times New Roman" w:cs="Times New Roman"/>
          <w:sz w:val="28"/>
          <w:szCs w:val="28"/>
          <w:lang w:eastAsia="ru-RU"/>
        </w:rPr>
        <w:t>Обобщенный критерий «знание и понимание» включает знание и поним</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ние роли изучаемой области знания и (или) вида деятельности в различных контекстах, знание и понимание терминологии, понятий и идей, а также проц</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дурных знаний или алгоритмов.</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39" w:name="bookmark5043"/>
      <w:bookmarkEnd w:id="39"/>
      <w:r>
        <w:rPr>
          <w:rFonts w:ascii="Times New Roman" w:eastAsia="Times New Roman" w:hAnsi="Times New Roman" w:cs="Times New Roman"/>
          <w:sz w:val="28"/>
          <w:szCs w:val="28"/>
          <w:lang w:eastAsia="ru-RU"/>
        </w:rPr>
        <w:t>Обобщенный критерий «применение» включает:</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использование изучаемого материала при решении учебных задач, разл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тельности.</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40" w:name="bookmark5044"/>
      <w:bookmarkEnd w:id="40"/>
      <w:r>
        <w:rPr>
          <w:rFonts w:ascii="Times New Roman" w:eastAsia="Times New Roman" w:hAnsi="Times New Roman" w:cs="Times New Roman"/>
          <w:sz w:val="28"/>
          <w:szCs w:val="28"/>
          <w:lang w:eastAsia="ru-RU"/>
        </w:rPr>
        <w:t>Обобщенный критерий «функциональность» включает осознанное испол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Оценка функциональной грамотности направлена на выявление способн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сти обучающихся применять предметные знания и умения во внеучебной с</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туации, в реальной жизни.</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41" w:name="bookmark5045"/>
      <w:bookmarkEnd w:id="41"/>
      <w:r>
        <w:rPr>
          <w:rFonts w:ascii="Times New Roman" w:eastAsia="Times New Roman" w:hAnsi="Times New Roman" w:cs="Times New Roman"/>
          <w:sz w:val="28"/>
          <w:szCs w:val="28"/>
          <w:lang w:eastAsia="ru-RU"/>
        </w:rPr>
        <w:t>Оценка предметных результатов осуществляется педагогическим работн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ком в ходе процедур текущего, тематического, промежуточного и итогового контроля.</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42" w:name="bookmark5046"/>
      <w:bookmarkEnd w:id="42"/>
      <w:r>
        <w:rPr>
          <w:rFonts w:ascii="Times New Roman" w:eastAsia="Times New Roman" w:hAnsi="Times New Roman" w:cs="Times New Roman"/>
          <w:sz w:val="28"/>
          <w:szCs w:val="28"/>
          <w:lang w:eastAsia="ru-RU"/>
        </w:rPr>
        <w:t>Особенности оценки по отдельному учебному предмету фиксируются в приложении к АООП ООО.</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Описание оценки предметных результатов по отдельному учебному пре</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мету включает:</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список итоговых планируемых результатов с указанием этапов их форм</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рования и способов оценки (например, текущая (тематическая), устно (пис</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менно), практика);</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график контрольных мероприятий.</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43" w:name="bookmark5047"/>
      <w:bookmarkEnd w:id="43"/>
      <w:r>
        <w:rPr>
          <w:rFonts w:ascii="Times New Roman" w:eastAsia="Times New Roman" w:hAnsi="Times New Roman" w:cs="Times New Roman"/>
          <w:sz w:val="28"/>
          <w:szCs w:val="28"/>
          <w:lang w:eastAsia="ru-RU"/>
        </w:rPr>
        <w:t>Стартовая диагностика проводится администрацией образовательной о</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ганизации с целью оценки готовности к обучению на уровне основного общего образования.</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44" w:name="bookmark5048"/>
      <w:bookmarkEnd w:id="44"/>
      <w:r>
        <w:rPr>
          <w:rFonts w:ascii="Times New Roman" w:eastAsia="Times New Roman" w:hAnsi="Times New Roman" w:cs="Times New Roman"/>
          <w:sz w:val="28"/>
          <w:szCs w:val="28"/>
          <w:lang w:eastAsia="ru-RU"/>
        </w:rPr>
        <w:t>Стартовая диагностика проводится в начале 5 класса (первого года обуч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45" w:name="bookmark5049"/>
      <w:bookmarkEnd w:id="45"/>
      <w:r>
        <w:rPr>
          <w:rFonts w:ascii="Times New Roman" w:eastAsia="Times New Roman" w:hAnsi="Times New Roman" w:cs="Times New Roman"/>
          <w:sz w:val="28"/>
          <w:szCs w:val="28"/>
          <w:lang w:eastAsia="ru-RU"/>
        </w:rPr>
        <w:t>Объектом оценки являются: структура мотивации, сформированность учебной деятельности, владение универсальными и специфическими для 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новных учебных предметов познавательными средствами, в том числе: средс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вами работы с информацией, знаково-символическими средствами, логическ</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ми операциями.</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46" w:name="bookmark5050"/>
      <w:bookmarkEnd w:id="46"/>
      <w:r>
        <w:rPr>
          <w:rFonts w:ascii="Times New Roman" w:eastAsia="Times New Roman" w:hAnsi="Times New Roman" w:cs="Times New Roman"/>
          <w:sz w:val="28"/>
          <w:szCs w:val="28"/>
          <w:lang w:eastAsia="ru-RU"/>
        </w:rPr>
        <w:t>Стартовая диагностика проводится педагогическими работниками с целью оценки готовности к изучению отдельных предметов. Результаты стартовой д</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агностики являются основанием для корректировки учебных программ и инд</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видуализации учебного процесса.</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47" w:name="bookmark5051"/>
      <w:bookmarkEnd w:id="47"/>
      <w:r>
        <w:rPr>
          <w:rFonts w:ascii="Times New Roman" w:eastAsia="Times New Roman" w:hAnsi="Times New Roman" w:cs="Times New Roman"/>
          <w:sz w:val="28"/>
          <w:szCs w:val="28"/>
          <w:lang w:eastAsia="ru-RU"/>
        </w:rPr>
        <w:t>Текущая оценка представляет собой процедуру оценки индивидуального продвижения обучающегося с ЗПР в освоении программы учебного предмета.</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48" w:name="bookmark5052"/>
      <w:bookmarkEnd w:id="48"/>
      <w:r>
        <w:rPr>
          <w:rFonts w:ascii="Times New Roman" w:eastAsia="Times New Roman" w:hAnsi="Times New Roman" w:cs="Times New Roman"/>
          <w:sz w:val="28"/>
          <w:szCs w:val="28"/>
          <w:lang w:eastAsia="ru-RU"/>
        </w:rPr>
        <w:t>Текущая оценка может быть формирующей (поддерживающей и напра</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нии.</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49" w:name="bookmark5053"/>
      <w:bookmarkEnd w:id="49"/>
      <w:r>
        <w:rPr>
          <w:rFonts w:ascii="Times New Roman" w:eastAsia="Times New Roman" w:hAnsi="Times New Roman" w:cs="Times New Roman"/>
          <w:sz w:val="28"/>
          <w:szCs w:val="28"/>
          <w:lang w:eastAsia="ru-RU"/>
        </w:rPr>
        <w:t>Объектом текущей оценки являются тематические планируемые результ</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ты, этапы освоения которых зафиксированы в тематическом планировании по учебному предмету.</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50" w:name="bookmark5054"/>
      <w:bookmarkEnd w:id="50"/>
      <w:r>
        <w:rPr>
          <w:rFonts w:ascii="Times New Roman" w:eastAsia="Times New Roman" w:hAnsi="Times New Roman" w:cs="Times New Roman"/>
          <w:sz w:val="28"/>
          <w:szCs w:val="28"/>
          <w:lang w:eastAsia="ru-RU"/>
        </w:rPr>
        <w:t>В текущей оценке используются различные формы и методы проверки (устные и письменные опросы, практические работы, творческие работы, инд</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видуальные и групповые формы, само- и взаимооценка, рефлексия, листы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движения и другие) с учетом особенностей учебного предмета.</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51" w:name="bookmark5055"/>
      <w:bookmarkEnd w:id="51"/>
      <w:r>
        <w:rPr>
          <w:rFonts w:ascii="Times New Roman" w:eastAsia="Times New Roman" w:hAnsi="Times New Roman" w:cs="Times New Roman"/>
          <w:sz w:val="28"/>
          <w:szCs w:val="28"/>
          <w:lang w:eastAsia="ru-RU"/>
        </w:rPr>
        <w:t>Результаты текущей оценки являются основой для индивидуализации учебного процесса.</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52" w:name="bookmark5056"/>
      <w:bookmarkEnd w:id="52"/>
      <w:r>
        <w:rPr>
          <w:rFonts w:ascii="Times New Roman" w:eastAsia="Times New Roman" w:hAnsi="Times New Roman" w:cs="Times New Roman"/>
          <w:sz w:val="28"/>
          <w:szCs w:val="28"/>
          <w:lang w:eastAsia="ru-RU"/>
        </w:rPr>
        <w:t>Тематическая оценка представляет собой процедуру оценки уровня дост</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жения тематических планируемых результатов по учебному предмету.</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53" w:name="bookmark5057"/>
      <w:bookmarkEnd w:id="53"/>
      <w:r>
        <w:rPr>
          <w:rFonts w:ascii="Times New Roman" w:eastAsia="Times New Roman" w:hAnsi="Times New Roman" w:cs="Times New Roman"/>
          <w:sz w:val="28"/>
          <w:szCs w:val="28"/>
          <w:lang w:eastAsia="ru-RU"/>
        </w:rPr>
        <w:t>Внутренний мониторинг представляет собой следующие процедуры: ста</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товая диагностика;</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оценка уровня достижения предметных и метапредметных результатов;</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оценка уровня функциональной грамотности;</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вышения квалификации педагогического работника.</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54" w:name="bookmark5058"/>
      <w:bookmarkEnd w:id="54"/>
      <w:r>
        <w:rPr>
          <w:rFonts w:ascii="Times New Roman" w:eastAsia="Times New Roman" w:hAnsi="Times New Roman" w:cs="Times New Roman"/>
          <w:sz w:val="28"/>
          <w:szCs w:val="28"/>
          <w:lang w:eastAsia="ru-RU"/>
        </w:rPr>
        <w:t>Система оценки достижения обучающимися с ЗПР планируемых результ</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тов освоения ФАОП ООО для обучающихся с ЗПР должна предусматривать оценку достижения обучающимися с ЗПР планируемых результатов освоения ПКР.</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55" w:name="bookmark5059"/>
      <w:bookmarkEnd w:id="55"/>
      <w:r>
        <w:rPr>
          <w:rFonts w:ascii="Times New Roman" w:eastAsia="Times New Roman" w:hAnsi="Times New Roman" w:cs="Times New Roman"/>
          <w:sz w:val="28"/>
          <w:szCs w:val="28"/>
          <w:lang w:eastAsia="ru-RU"/>
        </w:rPr>
        <w:t>Оценка достижений по Программе коррекционной работы имеет дифф</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ренцированный характер, в связи с чем может определяться индивидуальными программами развития обучающихся с ЗПР.</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56" w:name="bookmark5060"/>
      <w:bookmarkEnd w:id="56"/>
      <w:r>
        <w:rPr>
          <w:rFonts w:ascii="Times New Roman" w:eastAsia="Times New Roman" w:hAnsi="Times New Roman" w:cs="Times New Roman"/>
          <w:sz w:val="28"/>
          <w:szCs w:val="28"/>
          <w:lang w:eastAsia="ru-RU"/>
        </w:rPr>
        <w:t>Мониторинг достижения обучающимися планируемых результатов ПКР предполагает:</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проведение специализированного комплексного психолого-педагогического обследования каждого обучающегося с ЗПР, в том числе пок</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зателей развития познавательной, эмоциональной, регуляторной, личностной, коммуникативной и речевой сфер, свидетельствующий о степени влияния 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рушений развития на учебно-познавательную деятельность и социальную ада</w:t>
      </w:r>
      <w:r>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тацию, при переходе на уровень основного общего образования (стартовая д</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агностика в начале обучения в пятом классе), а также не реже одного раза в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лугодие;</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систематическое осуществление психолого-педагогических наблюдений в учебной и внеурочной деятельности;</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проведение мониторинга социальной ситуации и условий семейного во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питания (проводится в начале обучения в пятом классе, а также не реже одного раза в полугодие);</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изучение мнения о социокультурном развитии обучающихся педагогич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ских работников и родителей (законных представителей) (проводится при п</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реходе на уровень основного общего образования, а также не реже одного раза в полугодие).</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57" w:name="bookmark5061"/>
      <w:bookmarkEnd w:id="57"/>
      <w:r>
        <w:rPr>
          <w:rFonts w:ascii="Times New Roman" w:eastAsia="Times New Roman" w:hAnsi="Times New Roman" w:cs="Times New Roman"/>
          <w:sz w:val="28"/>
          <w:szCs w:val="28"/>
          <w:lang w:eastAsia="ru-RU"/>
        </w:rPr>
        <w:t>Изучение достижения каждым обучающимся с ЗПР планируемых резул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58" w:name="bookmark5062"/>
      <w:bookmarkEnd w:id="58"/>
      <w:r>
        <w:rPr>
          <w:rFonts w:ascii="Times New Roman" w:eastAsia="Times New Roman" w:hAnsi="Times New Roman" w:cs="Times New Roman"/>
          <w:sz w:val="28"/>
          <w:szCs w:val="28"/>
          <w:lang w:eastAsia="ru-RU"/>
        </w:rPr>
        <w:t xml:space="preserve">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w:t>
      </w:r>
      <w:r>
        <w:rPr>
          <w:rFonts w:ascii="Times New Roman" w:eastAsia="Times New Roman" w:hAnsi="Times New Roman" w:cs="Times New Roman"/>
          <w:sz w:val="28"/>
          <w:szCs w:val="28"/>
          <w:lang w:eastAsia="ru-RU"/>
        </w:rPr>
        <w:lastRenderedPageBreak/>
        <w:t>мнений группы специалистов (экспертов) и родителей обучающегося. Данная процедура осуществляется на заседаниях психолого-педагогического конс</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лиума и объединяет всех участников образовательного процесса, сопрово</w:t>
      </w:r>
      <w:r>
        <w:rPr>
          <w:rFonts w:ascii="Times New Roman" w:eastAsia="Times New Roman" w:hAnsi="Times New Roman" w:cs="Times New Roman"/>
          <w:sz w:val="28"/>
          <w:szCs w:val="28"/>
          <w:lang w:eastAsia="ru-RU"/>
        </w:rPr>
        <w:t>ж</w:t>
      </w:r>
      <w:r>
        <w:rPr>
          <w:rFonts w:ascii="Times New Roman" w:eastAsia="Times New Roman" w:hAnsi="Times New Roman" w:cs="Times New Roman"/>
          <w:sz w:val="28"/>
          <w:szCs w:val="28"/>
          <w:lang w:eastAsia="ru-RU"/>
        </w:rPr>
        <w:t>дающих обучающегося с ЗПР. Результаты освоения обучающимися с ЗПР ПКР не выносятся на итоговую оценку.</w:t>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59" w:name="bookmark5063"/>
      <w:bookmarkEnd w:id="59"/>
      <w:r>
        <w:rPr>
          <w:rFonts w:ascii="Times New Roman" w:eastAsia="Times New Roman" w:hAnsi="Times New Roman" w:cs="Times New Roman"/>
          <w:sz w:val="28"/>
          <w:szCs w:val="28"/>
          <w:lang w:eastAsia="ru-RU"/>
        </w:rPr>
        <w:t>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B32937" w:rsidRDefault="00D4769F">
      <w:pPr>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br w:type="page"/>
      </w:r>
    </w:p>
    <w:p w:rsidR="00B32937" w:rsidRDefault="00D4769F">
      <w:pPr>
        <w:widowControl w:val="0"/>
        <w:autoSpaceDE w:val="0"/>
        <w:autoSpaceDN w:val="0"/>
        <w:adjustRightInd w:val="0"/>
        <w:spacing w:after="0" w:line="240" w:lineRule="auto"/>
        <w:ind w:firstLine="567"/>
        <w:outlineLvl w:val="0"/>
        <w:rPr>
          <w:rFonts w:ascii="Times New Roman" w:eastAsia="Times New Roman" w:hAnsi="Times New Roman" w:cs="Times New Roman"/>
          <w:b/>
          <w:bCs/>
          <w:sz w:val="28"/>
          <w:szCs w:val="28"/>
          <w:lang w:eastAsia="ru-RU"/>
        </w:rPr>
      </w:pPr>
      <w:bookmarkStart w:id="60" w:name="sub_1218"/>
      <w:bookmarkEnd w:id="20"/>
      <w:r>
        <w:rPr>
          <w:rFonts w:ascii="Times New Roman" w:eastAsia="Times New Roman" w:hAnsi="Times New Roman" w:cs="Times New Roman"/>
          <w:b/>
          <w:bCs/>
          <w:sz w:val="28"/>
          <w:szCs w:val="28"/>
          <w:lang w:eastAsia="ru-RU"/>
        </w:rPr>
        <w:lastRenderedPageBreak/>
        <w:t xml:space="preserve">2. СОДЕРЖАТЕЛЬНЫЙ РАЗДЕЛ </w:t>
      </w:r>
    </w:p>
    <w:p w:rsidR="00B32937" w:rsidRDefault="00B32937">
      <w:pPr>
        <w:widowControl w:val="0"/>
        <w:autoSpaceDE w:val="0"/>
        <w:autoSpaceDN w:val="0"/>
        <w:adjustRightInd w:val="0"/>
        <w:spacing w:after="0" w:line="240" w:lineRule="auto"/>
        <w:ind w:firstLine="567"/>
        <w:outlineLvl w:val="0"/>
        <w:rPr>
          <w:rFonts w:ascii="Times New Roman" w:eastAsia="Times New Roman" w:hAnsi="Times New Roman" w:cs="Times New Roman"/>
          <w:b/>
          <w:bCs/>
          <w:sz w:val="28"/>
          <w:szCs w:val="28"/>
          <w:lang w:eastAsia="ru-RU"/>
        </w:rPr>
      </w:pPr>
    </w:p>
    <w:p w:rsidR="00B32937" w:rsidRDefault="00D4769F">
      <w:pPr>
        <w:spacing w:after="0" w:line="240" w:lineRule="auto"/>
        <w:ind w:firstLine="567"/>
        <w:rPr>
          <w:rFonts w:ascii="Times New Roman" w:hAnsi="Times New Roman" w:cs="Times New Roman"/>
          <w:b/>
          <w:sz w:val="28"/>
          <w:szCs w:val="28"/>
        </w:rPr>
      </w:pPr>
      <w:r>
        <w:rPr>
          <w:rFonts w:ascii="Times New Roman" w:hAnsi="Times New Roman" w:cs="Times New Roman"/>
          <w:b/>
          <w:sz w:val="28"/>
          <w:szCs w:val="28"/>
        </w:rPr>
        <w:t>2.1. РАБОЧИЕ ПРОГРАММЫ УЧЕБНЫХ ПРЕДМЕТОВ</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Рабочие программы учебных предметов, учебных курсов (в т.ч. внеуро</w:t>
      </w:r>
      <w:r>
        <w:rPr>
          <w:rFonts w:ascii="Times New Roman" w:hAnsi="Times New Roman" w:cs="Times New Roman"/>
          <w:sz w:val="28"/>
          <w:szCs w:val="28"/>
        </w:rPr>
        <w:t>ч</w:t>
      </w:r>
      <w:r>
        <w:rPr>
          <w:rFonts w:ascii="Times New Roman" w:hAnsi="Times New Roman" w:cs="Times New Roman"/>
          <w:sz w:val="28"/>
          <w:szCs w:val="28"/>
        </w:rPr>
        <w:t>ной деятельности), учебных модулей соответствуют требованиям ФГОС ООО и ФОП ООО.</w:t>
      </w:r>
    </w:p>
    <w:p w:rsidR="00B32937" w:rsidRDefault="00B32937">
      <w:pPr>
        <w:spacing w:after="0" w:line="240" w:lineRule="auto"/>
        <w:ind w:firstLine="567"/>
        <w:jc w:val="both"/>
        <w:rPr>
          <w:rFonts w:ascii="Times New Roman" w:hAnsi="Times New Roman" w:cs="Times New Roman"/>
          <w:sz w:val="28"/>
          <w:szCs w:val="28"/>
        </w:rPr>
      </w:pPr>
    </w:p>
    <w:p w:rsidR="00B32937" w:rsidRDefault="00D4769F">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2.1.1. РАБОЧАЯ ПРОГРАММА УЧЕБНОГО ПРЕДМЕТА «РУССКИЙ ЯЗЫК» </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Рабочая программа по учебному предмету «Русский язык</w:t>
      </w:r>
      <w:r>
        <w:rPr>
          <w:rFonts w:ascii="Times New Roman CYR" w:eastAsiaTheme="minorEastAsia" w:hAnsi="Times New Roman CYR" w:cs="Times New Roman CYR"/>
          <w:b/>
          <w:i/>
          <w:sz w:val="28"/>
          <w:szCs w:val="28"/>
          <w:lang w:eastAsia="ru-RU"/>
        </w:rPr>
        <w:t>»</w:t>
      </w:r>
      <w:r>
        <w:rPr>
          <w:rFonts w:ascii="Times New Roman CYR" w:eastAsiaTheme="minorEastAsia" w:hAnsi="Times New Roman CYR" w:cs="Times New Roman CYR"/>
          <w:sz w:val="28"/>
          <w:szCs w:val="28"/>
          <w:lang w:eastAsia="ru-RU"/>
        </w:rPr>
        <w:t xml:space="preserve"> (предметная область «Русский язык и литературное чтение») (далее соответственно - пр</w:t>
      </w:r>
      <w:r>
        <w:rPr>
          <w:rFonts w:ascii="Times New Roman CYR" w:eastAsiaTheme="minorEastAsia" w:hAnsi="Times New Roman CYR" w:cs="Times New Roman CYR"/>
          <w:sz w:val="28"/>
          <w:szCs w:val="28"/>
          <w:lang w:eastAsia="ru-RU"/>
        </w:rPr>
        <w:t>о</w:t>
      </w:r>
      <w:r>
        <w:rPr>
          <w:rFonts w:ascii="Times New Roman CYR" w:eastAsiaTheme="minorEastAsia" w:hAnsi="Times New Roman CYR" w:cs="Times New Roman CYR"/>
          <w:sz w:val="28"/>
          <w:szCs w:val="28"/>
          <w:lang w:eastAsia="ru-RU"/>
        </w:rPr>
        <w:t>грамма по русскому языку, русский язык) включает пояснительную записку, содержание обучения, планируемые результаты освоения программы по ру</w:t>
      </w:r>
      <w:r>
        <w:rPr>
          <w:rFonts w:ascii="Times New Roman CYR" w:eastAsiaTheme="minorEastAsia" w:hAnsi="Times New Roman CYR" w:cs="Times New Roman CYR"/>
          <w:sz w:val="28"/>
          <w:szCs w:val="28"/>
          <w:lang w:eastAsia="ru-RU"/>
        </w:rPr>
        <w:t>с</w:t>
      </w:r>
      <w:r>
        <w:rPr>
          <w:rFonts w:ascii="Times New Roman CYR" w:eastAsiaTheme="minorEastAsia" w:hAnsi="Times New Roman CYR" w:cs="Times New Roman CYR"/>
          <w:sz w:val="28"/>
          <w:szCs w:val="28"/>
          <w:lang w:eastAsia="ru-RU"/>
        </w:rPr>
        <w:t>скому языку.</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Пояснительная записка</w:t>
      </w:r>
      <w:r>
        <w:rPr>
          <w:rFonts w:ascii="Times New Roman CYR" w:eastAsiaTheme="minorEastAsia" w:hAnsi="Times New Roman CYR" w:cs="Times New Roman CYR"/>
          <w:sz w:val="28"/>
          <w:szCs w:val="28"/>
          <w:lang w:eastAsia="ru-RU"/>
        </w:rPr>
        <w:t xml:space="preserve"> отражает общие цели и задачи изучения русского языка, характеристику психологических предпосылок к его изучению обуча</w:t>
      </w:r>
      <w:r>
        <w:rPr>
          <w:rFonts w:ascii="Times New Roman CYR" w:eastAsiaTheme="minorEastAsia" w:hAnsi="Times New Roman CYR" w:cs="Times New Roman CYR"/>
          <w:sz w:val="28"/>
          <w:szCs w:val="28"/>
          <w:lang w:eastAsia="ru-RU"/>
        </w:rPr>
        <w:t>ю</w:t>
      </w:r>
      <w:r>
        <w:rPr>
          <w:rFonts w:ascii="Times New Roman CYR" w:eastAsiaTheme="minorEastAsia" w:hAnsi="Times New Roman CYR" w:cs="Times New Roman CYR"/>
          <w:sz w:val="28"/>
          <w:szCs w:val="28"/>
          <w:lang w:eastAsia="ru-RU"/>
        </w:rPr>
        <w:t>щимися; место в структуре учебного плана, а также подходы к отбору содерж</w:t>
      </w:r>
      <w:r>
        <w:rPr>
          <w:rFonts w:ascii="Times New Roman CYR" w:eastAsiaTheme="minorEastAsia" w:hAnsi="Times New Roman CYR" w:cs="Times New Roman CYR"/>
          <w:sz w:val="28"/>
          <w:szCs w:val="28"/>
          <w:lang w:eastAsia="ru-RU"/>
        </w:rPr>
        <w:t>а</w:t>
      </w:r>
      <w:r>
        <w:rPr>
          <w:rFonts w:ascii="Times New Roman CYR" w:eastAsiaTheme="minorEastAsia" w:hAnsi="Times New Roman CYR" w:cs="Times New Roman CYR"/>
          <w:sz w:val="28"/>
          <w:szCs w:val="28"/>
          <w:lang w:eastAsia="ru-RU"/>
        </w:rPr>
        <w:t>ния, к определению планируемых результатов и к структуре тематического планирования.</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Содержание обучения</w:t>
      </w:r>
      <w:r>
        <w:rPr>
          <w:rFonts w:ascii="Times New Roman CYR" w:eastAsiaTheme="minorEastAsia" w:hAnsi="Times New Roman CYR" w:cs="Times New Roman CYR"/>
          <w:sz w:val="28"/>
          <w:szCs w:val="28"/>
          <w:lang w:eastAsia="ru-RU"/>
        </w:rPr>
        <w:t xml:space="preserve"> раскрывает содержательные линии, которые пре</w:t>
      </w:r>
      <w:r>
        <w:rPr>
          <w:rFonts w:ascii="Times New Roman CYR" w:eastAsiaTheme="minorEastAsia" w:hAnsi="Times New Roman CYR" w:cs="Times New Roman CYR"/>
          <w:sz w:val="28"/>
          <w:szCs w:val="28"/>
          <w:lang w:eastAsia="ru-RU"/>
        </w:rPr>
        <w:t>д</w:t>
      </w:r>
      <w:r>
        <w:rPr>
          <w:rFonts w:ascii="Times New Roman CYR" w:eastAsiaTheme="minorEastAsia" w:hAnsi="Times New Roman CYR" w:cs="Times New Roman CYR"/>
          <w:sz w:val="28"/>
          <w:szCs w:val="28"/>
          <w:lang w:eastAsia="ru-RU"/>
        </w:rPr>
        <w:t>лагаются для обязательного изучения в каждом классе на уровне начального общего образования. Содержание обучения в каждом классе завершается п</w:t>
      </w:r>
      <w:r>
        <w:rPr>
          <w:rFonts w:ascii="Times New Roman CYR" w:eastAsiaTheme="minorEastAsia" w:hAnsi="Times New Roman CYR" w:cs="Times New Roman CYR"/>
          <w:sz w:val="28"/>
          <w:szCs w:val="28"/>
          <w:lang w:eastAsia="ru-RU"/>
        </w:rPr>
        <w:t>е</w:t>
      </w:r>
      <w:r>
        <w:rPr>
          <w:rFonts w:ascii="Times New Roman CYR" w:eastAsiaTheme="minorEastAsia" w:hAnsi="Times New Roman CYR" w:cs="Times New Roman CYR"/>
          <w:sz w:val="28"/>
          <w:szCs w:val="28"/>
          <w:lang w:eastAsia="ru-RU"/>
        </w:rPr>
        <w:t>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основного общего образования.</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 xml:space="preserve">Планируемые результаты освоения программы </w:t>
      </w:r>
      <w:r>
        <w:rPr>
          <w:rFonts w:ascii="Times New Roman CYR" w:eastAsiaTheme="minorEastAsia" w:hAnsi="Times New Roman CYR" w:cs="Times New Roman CYR"/>
          <w:sz w:val="28"/>
          <w:szCs w:val="28"/>
          <w:lang w:eastAsia="ru-RU"/>
        </w:rPr>
        <w:t>по русскому языку вкл</w:t>
      </w:r>
      <w:r>
        <w:rPr>
          <w:rFonts w:ascii="Times New Roman CYR" w:eastAsiaTheme="minorEastAsia" w:hAnsi="Times New Roman CYR" w:cs="Times New Roman CYR"/>
          <w:sz w:val="28"/>
          <w:szCs w:val="28"/>
          <w:lang w:eastAsia="ru-RU"/>
        </w:rPr>
        <w:t>ю</w:t>
      </w:r>
      <w:r>
        <w:rPr>
          <w:rFonts w:ascii="Times New Roman CYR" w:eastAsiaTheme="minorEastAsia" w:hAnsi="Times New Roman CYR" w:cs="Times New Roman CYR"/>
          <w:sz w:val="28"/>
          <w:szCs w:val="28"/>
          <w:lang w:eastAsia="ru-RU"/>
        </w:rPr>
        <w:t>чают личностные, метапредметные результаты за весь период обучения на уровне начального общего образования, а также предметные достижения об</w:t>
      </w:r>
      <w:r>
        <w:rPr>
          <w:rFonts w:ascii="Times New Roman CYR" w:eastAsiaTheme="minorEastAsia" w:hAnsi="Times New Roman CYR" w:cs="Times New Roman CYR"/>
          <w:sz w:val="28"/>
          <w:szCs w:val="28"/>
          <w:lang w:eastAsia="ru-RU"/>
        </w:rPr>
        <w:t>у</w:t>
      </w:r>
      <w:r>
        <w:rPr>
          <w:rFonts w:ascii="Times New Roman CYR" w:eastAsiaTheme="minorEastAsia" w:hAnsi="Times New Roman CYR" w:cs="Times New Roman CYR"/>
          <w:sz w:val="28"/>
          <w:szCs w:val="28"/>
          <w:lang w:eastAsia="ru-RU"/>
        </w:rPr>
        <w:t>чающегося за каждый год обучения.</w:t>
      </w:r>
    </w:p>
    <w:p w:rsidR="00B32937" w:rsidRDefault="00B3293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1) ПОЯСНИТЕЛЬНАЯ ЗАПИСКА</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w:t>
      </w:r>
      <w:r>
        <w:rPr>
          <w:rFonts w:ascii="Times New Roman CYR" w:eastAsiaTheme="minorEastAsia" w:hAnsi="Times New Roman CYR" w:cs="Times New Roman CYR"/>
          <w:sz w:val="28"/>
          <w:szCs w:val="28"/>
          <w:lang w:eastAsia="ru-RU"/>
        </w:rPr>
        <w:t>о</w:t>
      </w:r>
      <w:r>
        <w:rPr>
          <w:rFonts w:ascii="Times New Roman CYR" w:eastAsiaTheme="minorEastAsia" w:hAnsi="Times New Roman CYR" w:cs="Times New Roman CYR"/>
          <w:sz w:val="28"/>
          <w:szCs w:val="28"/>
          <w:lang w:eastAsia="ru-RU"/>
        </w:rPr>
        <w:t>временные тенденции в школьном образовании и активные методики обучения.</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b/>
          <w:bCs/>
          <w:i/>
          <w:iCs/>
          <w:sz w:val="28"/>
          <w:szCs w:val="28"/>
          <w:lang w:eastAsia="ru-RU"/>
        </w:rPr>
      </w:pPr>
      <w:r>
        <w:rPr>
          <w:rFonts w:ascii="Times New Roman CYR" w:eastAsiaTheme="minorEastAsia" w:hAnsi="Times New Roman CYR" w:cs="Times New Roman CYR"/>
          <w:b/>
          <w:bCs/>
          <w:i/>
          <w:iCs/>
          <w:sz w:val="28"/>
          <w:szCs w:val="28"/>
          <w:lang w:eastAsia="ru-RU"/>
        </w:rPr>
        <w:t>Программа по русскому языку позволит учителю:</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реализовать в процессе преподавания русского языка современные подх</w:t>
      </w:r>
      <w:r>
        <w:rPr>
          <w:rFonts w:ascii="Times New Roman CYR" w:eastAsiaTheme="minorEastAsia" w:hAnsi="Times New Roman CYR" w:cs="Times New Roman CYR"/>
          <w:sz w:val="28"/>
          <w:szCs w:val="28"/>
          <w:lang w:eastAsia="ru-RU"/>
        </w:rPr>
        <w:t>о</w:t>
      </w:r>
      <w:r>
        <w:rPr>
          <w:rFonts w:ascii="Times New Roman CYR" w:eastAsiaTheme="minorEastAsia" w:hAnsi="Times New Roman CYR" w:cs="Times New Roman CYR"/>
          <w:sz w:val="28"/>
          <w:szCs w:val="28"/>
          <w:lang w:eastAsia="ru-RU"/>
        </w:rPr>
        <w:t>ды к достижению личностных, метапредметных и предметных результатов обучения, сформулированных в ФГОС ООО;</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определить и структурировать планируемые результаты обучения и с</w:t>
      </w:r>
      <w:r>
        <w:rPr>
          <w:rFonts w:ascii="Times New Roman CYR" w:eastAsiaTheme="minorEastAsia" w:hAnsi="Times New Roman CYR" w:cs="Times New Roman CYR"/>
          <w:sz w:val="28"/>
          <w:szCs w:val="28"/>
          <w:lang w:eastAsia="ru-RU"/>
        </w:rPr>
        <w:t>о</w:t>
      </w:r>
      <w:r>
        <w:rPr>
          <w:rFonts w:ascii="Times New Roman CYR" w:eastAsiaTheme="minorEastAsia" w:hAnsi="Times New Roman CYR" w:cs="Times New Roman CYR"/>
          <w:sz w:val="28"/>
          <w:szCs w:val="28"/>
          <w:lang w:eastAsia="ru-RU"/>
        </w:rPr>
        <w:t xml:space="preserve">держание русского языка по годам обучения в соответствии с ФГОС ООО и с </w:t>
      </w:r>
      <w:r>
        <w:rPr>
          <w:rFonts w:ascii="Times New Roman CYR" w:eastAsiaTheme="minorEastAsia" w:hAnsi="Times New Roman CYR" w:cs="Times New Roman CYR"/>
          <w:sz w:val="28"/>
          <w:szCs w:val="28"/>
          <w:lang w:eastAsia="ru-RU"/>
        </w:rPr>
        <w:lastRenderedPageBreak/>
        <w:t>учетом особых образовательных потребностей обучающихся с ЗПР;</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разработать календарно-тематическое планирование с учетом особых о</w:t>
      </w:r>
      <w:r>
        <w:rPr>
          <w:rFonts w:ascii="Times New Roman CYR" w:eastAsiaTheme="minorEastAsia" w:hAnsi="Times New Roman CYR" w:cs="Times New Roman CYR"/>
          <w:sz w:val="28"/>
          <w:szCs w:val="28"/>
          <w:lang w:eastAsia="ru-RU"/>
        </w:rPr>
        <w:t>б</w:t>
      </w:r>
      <w:r>
        <w:rPr>
          <w:rFonts w:ascii="Times New Roman CYR" w:eastAsiaTheme="minorEastAsia" w:hAnsi="Times New Roman CYR" w:cs="Times New Roman CYR"/>
          <w:sz w:val="28"/>
          <w:szCs w:val="28"/>
          <w:lang w:eastAsia="ru-RU"/>
        </w:rPr>
        <w:t>разовательных потребностей обучающихся с ЗПР.</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w:t>
      </w:r>
      <w:r>
        <w:rPr>
          <w:rFonts w:ascii="Times New Roman CYR" w:eastAsiaTheme="minorEastAsia" w:hAnsi="Times New Roman CYR" w:cs="Times New Roman CYR"/>
          <w:sz w:val="28"/>
          <w:szCs w:val="28"/>
          <w:lang w:eastAsia="ru-RU"/>
        </w:rPr>
        <w:t>е</w:t>
      </w:r>
      <w:r>
        <w:rPr>
          <w:rFonts w:ascii="Times New Roman CYR" w:eastAsiaTheme="minorEastAsia" w:hAnsi="Times New Roman CYR" w:cs="Times New Roman CYR"/>
          <w:sz w:val="28"/>
          <w:szCs w:val="28"/>
          <w:lang w:eastAsia="ru-RU"/>
        </w:rPr>
        <w:t>ских особенностей и выразительных возможностей, умение правильно и эффе</w:t>
      </w:r>
      <w:r>
        <w:rPr>
          <w:rFonts w:ascii="Times New Roman CYR" w:eastAsiaTheme="minorEastAsia" w:hAnsi="Times New Roman CYR" w:cs="Times New Roman CYR"/>
          <w:sz w:val="28"/>
          <w:szCs w:val="28"/>
          <w:lang w:eastAsia="ru-RU"/>
        </w:rPr>
        <w:t>к</w:t>
      </w:r>
      <w:r>
        <w:rPr>
          <w:rFonts w:ascii="Times New Roman CYR" w:eastAsiaTheme="minorEastAsia" w:hAnsi="Times New Roman CYR" w:cs="Times New Roman CYR"/>
          <w:sz w:val="28"/>
          <w:szCs w:val="28"/>
          <w:lang w:eastAsia="ru-RU"/>
        </w:rPr>
        <w:t>тивно использовать русский язык в различных сферах и ситуациях общения о</w:t>
      </w:r>
      <w:r>
        <w:rPr>
          <w:rFonts w:ascii="Times New Roman CYR" w:eastAsiaTheme="minorEastAsia" w:hAnsi="Times New Roman CYR" w:cs="Times New Roman CYR"/>
          <w:sz w:val="28"/>
          <w:szCs w:val="28"/>
          <w:lang w:eastAsia="ru-RU"/>
        </w:rPr>
        <w:t>п</w:t>
      </w:r>
      <w:r>
        <w:rPr>
          <w:rFonts w:ascii="Times New Roman CYR" w:eastAsiaTheme="minorEastAsia" w:hAnsi="Times New Roman CYR" w:cs="Times New Roman CYR"/>
          <w:sz w:val="28"/>
          <w:szCs w:val="28"/>
          <w:lang w:eastAsia="ru-RU"/>
        </w:rPr>
        <w:t>ределяют успешность социализации личности и возможности ее самореализ</w:t>
      </w:r>
      <w:r>
        <w:rPr>
          <w:rFonts w:ascii="Times New Roman CYR" w:eastAsiaTheme="minorEastAsia" w:hAnsi="Times New Roman CYR" w:cs="Times New Roman CYR"/>
          <w:sz w:val="28"/>
          <w:szCs w:val="28"/>
          <w:lang w:eastAsia="ru-RU"/>
        </w:rPr>
        <w:t>а</w:t>
      </w:r>
      <w:r>
        <w:rPr>
          <w:rFonts w:ascii="Times New Roman CYR" w:eastAsiaTheme="minorEastAsia" w:hAnsi="Times New Roman CYR" w:cs="Times New Roman CYR"/>
          <w:sz w:val="28"/>
          <w:szCs w:val="28"/>
          <w:lang w:eastAsia="ru-RU"/>
        </w:rPr>
        <w:t>ции в различных важных для человека областях.</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Русский язык, выполняя свои базовые функции общения и выражения мысли, обеспечивает межличностное и социальное взаимодействие людей, уч</w:t>
      </w:r>
      <w:r>
        <w:rPr>
          <w:rFonts w:ascii="Times New Roman CYR" w:eastAsiaTheme="minorEastAsia" w:hAnsi="Times New Roman CYR" w:cs="Times New Roman CYR"/>
          <w:sz w:val="28"/>
          <w:szCs w:val="28"/>
          <w:lang w:eastAsia="ru-RU"/>
        </w:rPr>
        <w:t>а</w:t>
      </w:r>
      <w:r>
        <w:rPr>
          <w:rFonts w:ascii="Times New Roman CYR" w:eastAsiaTheme="minorEastAsia" w:hAnsi="Times New Roman CYR" w:cs="Times New Roman CYR"/>
          <w:sz w:val="28"/>
          <w:szCs w:val="28"/>
          <w:lang w:eastAsia="ru-RU"/>
        </w:rPr>
        <w:t>ствует в формировании сознания, самосознания и мировоззрения личности, я</w:t>
      </w:r>
      <w:r>
        <w:rPr>
          <w:rFonts w:ascii="Times New Roman CYR" w:eastAsiaTheme="minorEastAsia" w:hAnsi="Times New Roman CYR" w:cs="Times New Roman CYR"/>
          <w:sz w:val="28"/>
          <w:szCs w:val="28"/>
          <w:lang w:eastAsia="ru-RU"/>
        </w:rPr>
        <w:t>в</w:t>
      </w:r>
      <w:r>
        <w:rPr>
          <w:rFonts w:ascii="Times New Roman CYR" w:eastAsiaTheme="minorEastAsia" w:hAnsi="Times New Roman CYR" w:cs="Times New Roman CYR"/>
          <w:sz w:val="28"/>
          <w:szCs w:val="28"/>
          <w:lang w:eastAsia="ru-RU"/>
        </w:rPr>
        <w:t>ляется важнейшим средством хранения и передачи информации, культурных традиций, истории русского и других народов России.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w:t>
      </w:r>
      <w:r>
        <w:rPr>
          <w:rFonts w:ascii="Times New Roman CYR" w:eastAsiaTheme="minorEastAsia" w:hAnsi="Times New Roman CYR" w:cs="Times New Roman CYR"/>
          <w:sz w:val="28"/>
          <w:szCs w:val="28"/>
          <w:lang w:eastAsia="ru-RU"/>
        </w:rPr>
        <w:t>о</w:t>
      </w:r>
      <w:r>
        <w:rPr>
          <w:rFonts w:ascii="Times New Roman CYR" w:eastAsiaTheme="minorEastAsia" w:hAnsi="Times New Roman CYR" w:cs="Times New Roman CYR"/>
          <w:sz w:val="28"/>
          <w:szCs w:val="28"/>
          <w:lang w:eastAsia="ru-RU"/>
        </w:rPr>
        <w:t>стоятельной учебной деятельности, самообразования.</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Содержание программы по русскому языку ориентировано также на разв</w:t>
      </w:r>
      <w:r>
        <w:rPr>
          <w:rFonts w:ascii="Times New Roman CYR" w:eastAsiaTheme="minorEastAsia" w:hAnsi="Times New Roman CYR" w:cs="Times New Roman CYR"/>
          <w:sz w:val="28"/>
          <w:szCs w:val="28"/>
          <w:lang w:eastAsia="ru-RU"/>
        </w:rPr>
        <w:t>и</w:t>
      </w:r>
      <w:r>
        <w:rPr>
          <w:rFonts w:ascii="Times New Roman CYR" w:eastAsiaTheme="minorEastAsia" w:hAnsi="Times New Roman CYR" w:cs="Times New Roman CYR"/>
          <w:sz w:val="28"/>
          <w:szCs w:val="28"/>
          <w:lang w:eastAsia="ru-RU"/>
        </w:rPr>
        <w:t>тие функциональной грамотности как интегративного умения человека читать, понимать тексты, использовать информацию текстов разных форматов, оцен</w:t>
      </w:r>
      <w:r>
        <w:rPr>
          <w:rFonts w:ascii="Times New Roman CYR" w:eastAsiaTheme="minorEastAsia" w:hAnsi="Times New Roman CYR" w:cs="Times New Roman CYR"/>
          <w:sz w:val="28"/>
          <w:szCs w:val="28"/>
          <w:lang w:eastAsia="ru-RU"/>
        </w:rPr>
        <w:t>и</w:t>
      </w:r>
      <w:r>
        <w:rPr>
          <w:rFonts w:ascii="Times New Roman CYR" w:eastAsiaTheme="minorEastAsia" w:hAnsi="Times New Roman CYR" w:cs="Times New Roman CYR"/>
          <w:sz w:val="28"/>
          <w:szCs w:val="28"/>
          <w:lang w:eastAsia="ru-RU"/>
        </w:rPr>
        <w:t>вать ее, размышлять о ней, чтобы достигать своих целей, расширять свои зн</w:t>
      </w:r>
      <w:r>
        <w:rPr>
          <w:rFonts w:ascii="Times New Roman CYR" w:eastAsiaTheme="minorEastAsia" w:hAnsi="Times New Roman CYR" w:cs="Times New Roman CYR"/>
          <w:sz w:val="28"/>
          <w:szCs w:val="28"/>
          <w:lang w:eastAsia="ru-RU"/>
        </w:rPr>
        <w:t>а</w:t>
      </w:r>
      <w:r>
        <w:rPr>
          <w:rFonts w:ascii="Times New Roman CYR" w:eastAsiaTheme="minorEastAsia" w:hAnsi="Times New Roman CYR" w:cs="Times New Roman CYR"/>
          <w:sz w:val="28"/>
          <w:szCs w:val="28"/>
          <w:lang w:eastAsia="ru-RU"/>
        </w:rPr>
        <w:t>ния и возможности, участвовать в социальной жизни.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b/>
          <w:bCs/>
          <w:i/>
          <w:iCs/>
          <w:sz w:val="28"/>
          <w:szCs w:val="28"/>
          <w:lang w:eastAsia="ru-RU"/>
        </w:rPr>
      </w:pPr>
      <w:r>
        <w:rPr>
          <w:rFonts w:ascii="Times New Roman CYR" w:eastAsiaTheme="minorEastAsia" w:hAnsi="Times New Roman CYR" w:cs="Times New Roman CYR"/>
          <w:b/>
          <w:bCs/>
          <w:i/>
          <w:iCs/>
          <w:sz w:val="28"/>
          <w:szCs w:val="28"/>
          <w:lang w:eastAsia="ru-RU"/>
        </w:rPr>
        <w:t>Изучение русского языка направлено на достижение следующих целей:</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осознание и проявление общероссийской гражданственности, патриоти</w:t>
      </w:r>
      <w:r>
        <w:rPr>
          <w:rFonts w:ascii="Times New Roman CYR" w:eastAsiaTheme="minorEastAsia" w:hAnsi="Times New Roman CYR" w:cs="Times New Roman CYR"/>
          <w:sz w:val="28"/>
          <w:szCs w:val="28"/>
          <w:lang w:eastAsia="ru-RU"/>
        </w:rPr>
        <w:t>з</w:t>
      </w:r>
      <w:r>
        <w:rPr>
          <w:rFonts w:ascii="Times New Roman CYR" w:eastAsiaTheme="minorEastAsia" w:hAnsi="Times New Roman CYR" w:cs="Times New Roman CYR"/>
          <w:sz w:val="28"/>
          <w:szCs w:val="28"/>
          <w:lang w:eastAsia="ru-RU"/>
        </w:rPr>
        <w:t>ма, уважения к русскому языку как государственному языку Российской Фед</w:t>
      </w:r>
      <w:r>
        <w:rPr>
          <w:rFonts w:ascii="Times New Roman CYR" w:eastAsiaTheme="minorEastAsia" w:hAnsi="Times New Roman CYR" w:cs="Times New Roman CYR"/>
          <w:sz w:val="28"/>
          <w:szCs w:val="28"/>
          <w:lang w:eastAsia="ru-RU"/>
        </w:rPr>
        <w:t>е</w:t>
      </w:r>
      <w:r>
        <w:rPr>
          <w:rFonts w:ascii="Times New Roman CYR" w:eastAsiaTheme="minorEastAsia" w:hAnsi="Times New Roman CYR" w:cs="Times New Roman CYR"/>
          <w:sz w:val="28"/>
          <w:szCs w:val="28"/>
          <w:lang w:eastAsia="ru-RU"/>
        </w:rPr>
        <w:t>рации и языку межнационального общения; проявление сознательного отнош</w:t>
      </w:r>
      <w:r>
        <w:rPr>
          <w:rFonts w:ascii="Times New Roman CYR" w:eastAsiaTheme="minorEastAsia" w:hAnsi="Times New Roman CYR" w:cs="Times New Roman CYR"/>
          <w:sz w:val="28"/>
          <w:szCs w:val="28"/>
          <w:lang w:eastAsia="ru-RU"/>
        </w:rPr>
        <w:t>е</w:t>
      </w:r>
      <w:r>
        <w:rPr>
          <w:rFonts w:ascii="Times New Roman CYR" w:eastAsiaTheme="minorEastAsia" w:hAnsi="Times New Roman CYR" w:cs="Times New Roman CYR"/>
          <w:sz w:val="28"/>
          <w:szCs w:val="28"/>
          <w:lang w:eastAsia="ru-RU"/>
        </w:rPr>
        <w:t>ния к языку как к общероссийской ценности, форме выражения и хранения д</w:t>
      </w:r>
      <w:r>
        <w:rPr>
          <w:rFonts w:ascii="Times New Roman CYR" w:eastAsiaTheme="minorEastAsia" w:hAnsi="Times New Roman CYR" w:cs="Times New Roman CYR"/>
          <w:sz w:val="28"/>
          <w:szCs w:val="28"/>
          <w:lang w:eastAsia="ru-RU"/>
        </w:rPr>
        <w:t>у</w:t>
      </w:r>
      <w:r>
        <w:rPr>
          <w:rFonts w:ascii="Times New Roman CYR" w:eastAsiaTheme="minorEastAsia" w:hAnsi="Times New Roman CYR" w:cs="Times New Roman CYR"/>
          <w:sz w:val="28"/>
          <w:szCs w:val="28"/>
          <w:lang w:eastAsia="ru-RU"/>
        </w:rPr>
        <w:t>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w:t>
      </w:r>
      <w:r>
        <w:rPr>
          <w:rFonts w:ascii="Times New Roman CYR" w:eastAsiaTheme="minorEastAsia" w:hAnsi="Times New Roman CYR" w:cs="Times New Roman CYR"/>
          <w:sz w:val="28"/>
          <w:szCs w:val="28"/>
          <w:lang w:eastAsia="ru-RU"/>
        </w:rPr>
        <w:t>а</w:t>
      </w:r>
      <w:r>
        <w:rPr>
          <w:rFonts w:ascii="Times New Roman CYR" w:eastAsiaTheme="minorEastAsia" w:hAnsi="Times New Roman CYR" w:cs="Times New Roman CYR"/>
          <w:sz w:val="28"/>
          <w:szCs w:val="28"/>
          <w:lang w:eastAsia="ru-RU"/>
        </w:rPr>
        <w:t>родов Российской Федерации;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овладение русским языком как инструментом личностного развития, инс</w:t>
      </w:r>
      <w:r>
        <w:rPr>
          <w:rFonts w:ascii="Times New Roman CYR" w:eastAsiaTheme="minorEastAsia" w:hAnsi="Times New Roman CYR" w:cs="Times New Roman CYR"/>
          <w:sz w:val="28"/>
          <w:szCs w:val="28"/>
          <w:lang w:eastAsia="ru-RU"/>
        </w:rPr>
        <w:t>т</w:t>
      </w:r>
      <w:r>
        <w:rPr>
          <w:rFonts w:ascii="Times New Roman CYR" w:eastAsiaTheme="minorEastAsia" w:hAnsi="Times New Roman CYR" w:cs="Times New Roman CYR"/>
          <w:sz w:val="28"/>
          <w:szCs w:val="28"/>
          <w:lang w:eastAsia="ru-RU"/>
        </w:rPr>
        <w:t>рументом формирования социальных взаимоотношений, инструментом прео</w:t>
      </w:r>
      <w:r>
        <w:rPr>
          <w:rFonts w:ascii="Times New Roman CYR" w:eastAsiaTheme="minorEastAsia" w:hAnsi="Times New Roman CYR" w:cs="Times New Roman CYR"/>
          <w:sz w:val="28"/>
          <w:szCs w:val="28"/>
          <w:lang w:eastAsia="ru-RU"/>
        </w:rPr>
        <w:t>б</w:t>
      </w:r>
      <w:r>
        <w:rPr>
          <w:rFonts w:ascii="Times New Roman CYR" w:eastAsiaTheme="minorEastAsia" w:hAnsi="Times New Roman CYR" w:cs="Times New Roman CYR"/>
          <w:sz w:val="28"/>
          <w:szCs w:val="28"/>
          <w:lang w:eastAsia="ru-RU"/>
        </w:rPr>
        <w:t>разования мира;</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xml:space="preserve">овладение знаниями о русском языке, его устройстве и закономерностях </w:t>
      </w:r>
      <w:r>
        <w:rPr>
          <w:rFonts w:ascii="Times New Roman CYR" w:eastAsiaTheme="minorEastAsia" w:hAnsi="Times New Roman CYR" w:cs="Times New Roman CYR"/>
          <w:sz w:val="28"/>
          <w:szCs w:val="28"/>
          <w:lang w:eastAsia="ru-RU"/>
        </w:rPr>
        <w:lastRenderedPageBreak/>
        <w:t>функционирования, о стилистических ресурсах русского языка; практическое овладение нормами русского литературного языка и речевого этикета; обог</w:t>
      </w:r>
      <w:r>
        <w:rPr>
          <w:rFonts w:ascii="Times New Roman CYR" w:eastAsiaTheme="minorEastAsia" w:hAnsi="Times New Roman CYR" w:cs="Times New Roman CYR"/>
          <w:sz w:val="28"/>
          <w:szCs w:val="28"/>
          <w:lang w:eastAsia="ru-RU"/>
        </w:rPr>
        <w:t>а</w:t>
      </w:r>
      <w:r>
        <w:rPr>
          <w:rFonts w:ascii="Times New Roman CYR" w:eastAsiaTheme="minorEastAsia" w:hAnsi="Times New Roman CYR" w:cs="Times New Roman CYR"/>
          <w:sz w:val="28"/>
          <w:szCs w:val="28"/>
          <w:lang w:eastAsia="ru-RU"/>
        </w:rPr>
        <w:t>щение словарного запаса и использование в собственной речевой практике грамматических средств (с учетом индивидуальных возможностей обучающи</w:t>
      </w:r>
      <w:r>
        <w:rPr>
          <w:rFonts w:ascii="Times New Roman CYR" w:eastAsiaTheme="minorEastAsia" w:hAnsi="Times New Roman CYR" w:cs="Times New Roman CYR"/>
          <w:sz w:val="28"/>
          <w:szCs w:val="28"/>
          <w:lang w:eastAsia="ru-RU"/>
        </w:rPr>
        <w:t>х</w:t>
      </w:r>
      <w:r>
        <w:rPr>
          <w:rFonts w:ascii="Times New Roman CYR" w:eastAsiaTheme="minorEastAsia" w:hAnsi="Times New Roman CYR" w:cs="Times New Roman CYR"/>
          <w:sz w:val="28"/>
          <w:szCs w:val="28"/>
          <w:lang w:eastAsia="ru-RU"/>
        </w:rPr>
        <w:t>ся); совершенствование орфографической и пунктуационной грамотности; во</w:t>
      </w:r>
      <w:r>
        <w:rPr>
          <w:rFonts w:ascii="Times New Roman CYR" w:eastAsiaTheme="minorEastAsia" w:hAnsi="Times New Roman CYR" w:cs="Times New Roman CYR"/>
          <w:sz w:val="28"/>
          <w:szCs w:val="28"/>
          <w:lang w:eastAsia="ru-RU"/>
        </w:rPr>
        <w:t>с</w:t>
      </w:r>
      <w:r>
        <w:rPr>
          <w:rFonts w:ascii="Times New Roman CYR" w:eastAsiaTheme="minorEastAsia" w:hAnsi="Times New Roman CYR" w:cs="Times New Roman CYR"/>
          <w:sz w:val="28"/>
          <w:szCs w:val="28"/>
          <w:lang w:eastAsia="ru-RU"/>
        </w:rPr>
        <w:t>питание стремления к речевому самосовершенствованию;</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совершенствование речевой деятельности, коммуникативных умений, обеспечивающих эффективное взаимодействие с окружающими людьми в с</w:t>
      </w:r>
      <w:r>
        <w:rPr>
          <w:rFonts w:ascii="Times New Roman CYR" w:eastAsiaTheme="minorEastAsia" w:hAnsi="Times New Roman CYR" w:cs="Times New Roman CYR"/>
          <w:sz w:val="28"/>
          <w:szCs w:val="28"/>
          <w:lang w:eastAsia="ru-RU"/>
        </w:rPr>
        <w:t>и</w:t>
      </w:r>
      <w:r>
        <w:rPr>
          <w:rFonts w:ascii="Times New Roman CYR" w:eastAsiaTheme="minorEastAsia" w:hAnsi="Times New Roman CYR" w:cs="Times New Roman CYR"/>
          <w:sz w:val="28"/>
          <w:szCs w:val="28"/>
          <w:lang w:eastAsia="ru-RU"/>
        </w:rPr>
        <w:t xml:space="preserve">туациях формального и неформального межличностного и межкультурного  </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общения, овладение русским языком как средством получения различной информации, в том числе знаний по разным учебным предметам;</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развитие функциональной грамотности в части формирования умений осуществлять информационный поиск, извлекать и преобразовывать необход</w:t>
      </w:r>
      <w:r>
        <w:rPr>
          <w:rFonts w:ascii="Times New Roman CYR" w:eastAsiaTheme="minorEastAsia" w:hAnsi="Times New Roman CYR" w:cs="Times New Roman CYR"/>
          <w:sz w:val="28"/>
          <w:szCs w:val="28"/>
          <w:lang w:eastAsia="ru-RU"/>
        </w:rPr>
        <w:t>и</w:t>
      </w:r>
      <w:r>
        <w:rPr>
          <w:rFonts w:ascii="Times New Roman CYR" w:eastAsiaTheme="minorEastAsia" w:hAnsi="Times New Roman CYR" w:cs="Times New Roman CYR"/>
          <w:sz w:val="28"/>
          <w:szCs w:val="28"/>
          <w:lang w:eastAsia="ru-RU"/>
        </w:rPr>
        <w:t>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w:t>
      </w:r>
      <w:r>
        <w:rPr>
          <w:rFonts w:ascii="Times New Roman CYR" w:eastAsiaTheme="minorEastAsia" w:hAnsi="Times New Roman CYR" w:cs="Times New Roman CYR"/>
          <w:sz w:val="28"/>
          <w:szCs w:val="28"/>
          <w:lang w:eastAsia="ru-RU"/>
        </w:rPr>
        <w:t>е</w:t>
      </w:r>
      <w:r>
        <w:rPr>
          <w:rFonts w:ascii="Times New Roman CYR" w:eastAsiaTheme="minorEastAsia" w:hAnsi="Times New Roman CYR" w:cs="Times New Roman CYR"/>
          <w:sz w:val="28"/>
          <w:szCs w:val="28"/>
          <w:lang w:eastAsia="ru-RU"/>
        </w:rPr>
        <w:t>ния автора, логической структуры, роли языковых средств.</w:t>
      </w:r>
    </w:p>
    <w:p w:rsidR="00B32937" w:rsidRDefault="00D4769F">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Место учебного предмета «Русский язык» в учебном плане</w:t>
      </w:r>
    </w:p>
    <w:p w:rsidR="00B32937" w:rsidRDefault="00D4769F">
      <w:pPr>
        <w:spacing w:after="0" w:line="240" w:lineRule="auto"/>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Учебный предмет «Русский язык» входит в предметную область «Русский язык и литература».</w:t>
      </w:r>
    </w:p>
    <w:p w:rsidR="00B32937" w:rsidRDefault="00D4769F">
      <w:pPr>
        <w:spacing w:after="0" w:line="240" w:lineRule="auto"/>
        <w:ind w:firstLine="708"/>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xml:space="preserve">Общее число часов - </w:t>
      </w:r>
      <w:r w:rsidRPr="00780ECF">
        <w:rPr>
          <w:rFonts w:ascii="Times New Roman CYR" w:eastAsiaTheme="minorEastAsia" w:hAnsi="Times New Roman CYR" w:cs="Times New Roman CYR"/>
          <w:sz w:val="28"/>
          <w:szCs w:val="28"/>
          <w:lang w:eastAsia="ru-RU"/>
        </w:rPr>
        <w:t>680</w:t>
      </w:r>
      <w:r>
        <w:rPr>
          <w:rFonts w:ascii="Times New Roman CYR" w:eastAsiaTheme="minorEastAsia" w:hAnsi="Times New Roman CYR" w:cs="Times New Roman CYR"/>
          <w:sz w:val="28"/>
          <w:szCs w:val="28"/>
          <w:lang w:eastAsia="ru-RU"/>
        </w:rPr>
        <w:t xml:space="preserve">часов: </w:t>
      </w:r>
    </w:p>
    <w:p w:rsidR="00B32937" w:rsidRDefault="00D4769F">
      <w:pPr>
        <w:spacing w:after="0" w:line="240" w:lineRule="auto"/>
        <w:ind w:firstLine="708"/>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xml:space="preserve">в 5 классе - 170 часов (5 часов в неделю), </w:t>
      </w:r>
    </w:p>
    <w:p w:rsidR="00B32937" w:rsidRDefault="00D4769F">
      <w:pPr>
        <w:spacing w:after="0" w:line="240" w:lineRule="auto"/>
        <w:ind w:firstLine="708"/>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xml:space="preserve">в 6 классе - </w:t>
      </w:r>
      <w:r w:rsidRPr="00780ECF">
        <w:rPr>
          <w:rFonts w:ascii="Times New Roman CYR" w:eastAsiaTheme="minorEastAsia" w:hAnsi="Times New Roman CYR" w:cs="Times New Roman CYR"/>
          <w:sz w:val="28"/>
          <w:szCs w:val="28"/>
          <w:lang w:eastAsia="ru-RU"/>
        </w:rPr>
        <w:t>170</w:t>
      </w:r>
      <w:r>
        <w:rPr>
          <w:rFonts w:ascii="Times New Roman CYR" w:eastAsiaTheme="minorEastAsia" w:hAnsi="Times New Roman CYR" w:cs="Times New Roman CYR"/>
          <w:sz w:val="28"/>
          <w:szCs w:val="28"/>
          <w:lang w:eastAsia="ru-RU"/>
        </w:rPr>
        <w:t xml:space="preserve"> часа (</w:t>
      </w:r>
      <w:r w:rsidRPr="00780ECF">
        <w:rPr>
          <w:rFonts w:ascii="Times New Roman CYR" w:eastAsiaTheme="minorEastAsia" w:hAnsi="Times New Roman CYR" w:cs="Times New Roman CYR"/>
          <w:sz w:val="28"/>
          <w:szCs w:val="28"/>
          <w:lang w:eastAsia="ru-RU"/>
        </w:rPr>
        <w:t>5</w:t>
      </w:r>
      <w:r>
        <w:rPr>
          <w:rFonts w:ascii="Times New Roman CYR" w:eastAsiaTheme="minorEastAsia" w:hAnsi="Times New Roman CYR" w:cs="Times New Roman CYR"/>
          <w:sz w:val="28"/>
          <w:szCs w:val="28"/>
          <w:lang w:eastAsia="ru-RU"/>
        </w:rPr>
        <w:t xml:space="preserve"> часов в неделю), </w:t>
      </w:r>
    </w:p>
    <w:p w:rsidR="00B32937" w:rsidRDefault="00D4769F">
      <w:pPr>
        <w:spacing w:after="0" w:line="240" w:lineRule="auto"/>
        <w:ind w:firstLine="708"/>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xml:space="preserve">в 7 классе 136 часов (4 часа в неделю), </w:t>
      </w:r>
    </w:p>
    <w:p w:rsidR="00B32937" w:rsidRDefault="00D4769F">
      <w:pPr>
        <w:spacing w:after="0" w:line="240" w:lineRule="auto"/>
        <w:ind w:firstLine="708"/>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xml:space="preserve">в 8 классе - 102 часа (3 часа в неделю), </w:t>
      </w:r>
    </w:p>
    <w:p w:rsidR="00B32937" w:rsidRDefault="00D4769F">
      <w:pPr>
        <w:spacing w:after="0" w:line="240" w:lineRule="auto"/>
        <w:ind w:firstLine="708"/>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в 9 классе - 102 часа (3 часа в неделю).</w:t>
      </w:r>
    </w:p>
    <w:p w:rsidR="00B32937" w:rsidRDefault="00D4769F">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2) СОДЕРЖАНИЕ УЧЕБНОГО ПРЕДМЕТА «РУССКИЙ ЯЗЫК»</w:t>
      </w:r>
    </w:p>
    <w:p w:rsidR="00B32937" w:rsidRDefault="00B32937">
      <w:pPr>
        <w:spacing w:after="0" w:line="240" w:lineRule="auto"/>
        <w:ind w:firstLine="709"/>
        <w:jc w:val="center"/>
        <w:rPr>
          <w:rFonts w:ascii="Times New Roman" w:hAnsi="Times New Roman" w:cs="Times New Roman"/>
          <w:b/>
          <w:sz w:val="28"/>
          <w:szCs w:val="28"/>
        </w:rPr>
      </w:pPr>
    </w:p>
    <w:p w:rsidR="00B32937" w:rsidRDefault="00D4769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B32937" w:rsidRDefault="00B32937">
      <w:pPr>
        <w:spacing w:after="0" w:line="240" w:lineRule="auto"/>
        <w:jc w:val="center"/>
        <w:rPr>
          <w:rFonts w:ascii="Times New Roman" w:hAnsi="Times New Roman" w:cs="Times New Roman"/>
          <w:b/>
          <w:sz w:val="28"/>
          <w:szCs w:val="28"/>
        </w:rPr>
      </w:pPr>
    </w:p>
    <w:tbl>
      <w:tblPr>
        <w:tblW w:w="10410" w:type="dxa"/>
        <w:jc w:val="center"/>
        <w:tblLayout w:type="fixed"/>
        <w:tblCellMar>
          <w:left w:w="10" w:type="dxa"/>
          <w:right w:w="10" w:type="dxa"/>
        </w:tblCellMar>
        <w:tblLook w:val="04A0"/>
      </w:tblPr>
      <w:tblGrid>
        <w:gridCol w:w="3647"/>
        <w:gridCol w:w="6650"/>
        <w:gridCol w:w="19"/>
        <w:gridCol w:w="94"/>
      </w:tblGrid>
      <w:tr w:rsidR="00B32937">
        <w:trPr>
          <w:gridAfter w:val="1"/>
          <w:wAfter w:w="94" w:type="dxa"/>
          <w:trHeight w:hRule="exact" w:val="1008"/>
          <w:jc w:val="center"/>
        </w:trPr>
        <w:tc>
          <w:tcPr>
            <w:tcW w:w="3647"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rPr>
                <w:sz w:val="24"/>
                <w:szCs w:val="24"/>
              </w:rPr>
            </w:pPr>
            <w:r>
              <w:rPr>
                <w:sz w:val="24"/>
                <w:szCs w:val="24"/>
              </w:rPr>
              <w:t>Общие сведения о языке.</w:t>
            </w:r>
          </w:p>
        </w:tc>
        <w:tc>
          <w:tcPr>
            <w:tcW w:w="6669"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Богатство и выразительность русского языка.</w:t>
            </w:r>
          </w:p>
          <w:p w:rsidR="00B32937" w:rsidRDefault="00D4769F">
            <w:pPr>
              <w:pStyle w:val="aff8"/>
              <w:ind w:firstLine="0"/>
              <w:rPr>
                <w:sz w:val="24"/>
                <w:szCs w:val="24"/>
              </w:rPr>
            </w:pPr>
            <w:r>
              <w:rPr>
                <w:sz w:val="24"/>
                <w:szCs w:val="24"/>
              </w:rPr>
              <w:t>Лингвистика как наука о языке.</w:t>
            </w:r>
          </w:p>
          <w:p w:rsidR="00B32937" w:rsidRDefault="00D4769F">
            <w:pPr>
              <w:pStyle w:val="aff8"/>
              <w:ind w:firstLine="0"/>
              <w:rPr>
                <w:sz w:val="24"/>
                <w:szCs w:val="24"/>
              </w:rPr>
            </w:pPr>
            <w:r>
              <w:rPr>
                <w:sz w:val="24"/>
                <w:szCs w:val="24"/>
              </w:rPr>
              <w:t>Основные разделы лингвистики.</w:t>
            </w:r>
          </w:p>
        </w:tc>
      </w:tr>
      <w:tr w:rsidR="00B32937">
        <w:trPr>
          <w:gridAfter w:val="1"/>
          <w:wAfter w:w="94" w:type="dxa"/>
          <w:trHeight w:hRule="exact" w:val="4142"/>
          <w:jc w:val="center"/>
        </w:trPr>
        <w:tc>
          <w:tcPr>
            <w:tcW w:w="3647"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rPr>
                <w:sz w:val="24"/>
                <w:szCs w:val="24"/>
              </w:rPr>
            </w:pPr>
            <w:r>
              <w:rPr>
                <w:sz w:val="24"/>
                <w:szCs w:val="24"/>
              </w:rPr>
              <w:lastRenderedPageBreak/>
              <w:t>Язык и речь.</w:t>
            </w:r>
          </w:p>
        </w:tc>
        <w:tc>
          <w:tcPr>
            <w:tcW w:w="6669"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Язык и речь. Речь устная и письменная, монологическая и ди</w:t>
            </w:r>
            <w:r>
              <w:rPr>
                <w:sz w:val="24"/>
                <w:szCs w:val="24"/>
              </w:rPr>
              <w:t>а</w:t>
            </w:r>
            <w:r>
              <w:rPr>
                <w:sz w:val="24"/>
                <w:szCs w:val="24"/>
              </w:rPr>
              <w:t>логическая, полилог.</w:t>
            </w:r>
          </w:p>
          <w:p w:rsidR="00B32937" w:rsidRDefault="00D4769F">
            <w:pPr>
              <w:pStyle w:val="aff8"/>
              <w:ind w:firstLine="0"/>
              <w:rPr>
                <w:sz w:val="24"/>
                <w:szCs w:val="24"/>
              </w:rPr>
            </w:pPr>
            <w:r>
              <w:rPr>
                <w:sz w:val="24"/>
                <w:szCs w:val="24"/>
              </w:rPr>
              <w:t>Виды речевой деятельности (говорение, слушание, чтение, письмо), их особенности.</w:t>
            </w:r>
          </w:p>
          <w:p w:rsidR="00B32937" w:rsidRDefault="00D4769F">
            <w:pPr>
              <w:pStyle w:val="aff8"/>
              <w:ind w:firstLine="0"/>
              <w:rPr>
                <w:sz w:val="24"/>
                <w:szCs w:val="24"/>
              </w:rPr>
            </w:pPr>
            <w:r>
              <w:rPr>
                <w:sz w:val="24"/>
                <w:szCs w:val="24"/>
              </w:rPr>
              <w:t>Создание устных монологических высказываний на основе жизненных наблюдений, чтения научно-учебной, художестве</w:t>
            </w:r>
            <w:r>
              <w:rPr>
                <w:sz w:val="24"/>
                <w:szCs w:val="24"/>
              </w:rPr>
              <w:t>н</w:t>
            </w:r>
            <w:r>
              <w:rPr>
                <w:sz w:val="24"/>
                <w:szCs w:val="24"/>
              </w:rPr>
              <w:t>ной и научно-популярной литературы.</w:t>
            </w:r>
          </w:p>
          <w:p w:rsidR="00B32937" w:rsidRDefault="00D4769F">
            <w:pPr>
              <w:pStyle w:val="aff8"/>
              <w:ind w:firstLine="0"/>
              <w:rPr>
                <w:sz w:val="24"/>
                <w:szCs w:val="24"/>
              </w:rPr>
            </w:pPr>
            <w:r>
              <w:rPr>
                <w:sz w:val="24"/>
                <w:szCs w:val="24"/>
              </w:rPr>
              <w:t>Устный пересказ прочитанного или прослушанного текста, в том числе с изменением лица рассказчика.</w:t>
            </w:r>
          </w:p>
          <w:p w:rsidR="00B32937" w:rsidRDefault="00D4769F">
            <w:pPr>
              <w:pStyle w:val="aff8"/>
              <w:ind w:firstLine="0"/>
              <w:rPr>
                <w:sz w:val="24"/>
                <w:szCs w:val="24"/>
              </w:rPr>
            </w:pPr>
            <w:r>
              <w:rPr>
                <w:sz w:val="24"/>
                <w:szCs w:val="24"/>
              </w:rPr>
              <w:t>Участие в диалоге на лингвистические темы (в рамках изуче</w:t>
            </w:r>
            <w:r>
              <w:rPr>
                <w:sz w:val="24"/>
                <w:szCs w:val="24"/>
              </w:rPr>
              <w:t>н</w:t>
            </w:r>
            <w:r>
              <w:rPr>
                <w:sz w:val="24"/>
                <w:szCs w:val="24"/>
              </w:rPr>
              <w:t>ного) и темы на основе жизненных наблюдений.</w:t>
            </w:r>
          </w:p>
          <w:p w:rsidR="00B32937" w:rsidRDefault="00D4769F">
            <w:pPr>
              <w:pStyle w:val="aff8"/>
              <w:ind w:firstLine="0"/>
              <w:rPr>
                <w:sz w:val="24"/>
                <w:szCs w:val="24"/>
              </w:rPr>
            </w:pPr>
            <w:r>
              <w:rPr>
                <w:sz w:val="24"/>
                <w:szCs w:val="24"/>
              </w:rPr>
              <w:t>Речевые формулы приветствия, прощания, просьбы, благода</w:t>
            </w:r>
            <w:r>
              <w:rPr>
                <w:sz w:val="24"/>
                <w:szCs w:val="24"/>
              </w:rPr>
              <w:t>р</w:t>
            </w:r>
            <w:r>
              <w:rPr>
                <w:sz w:val="24"/>
                <w:szCs w:val="24"/>
              </w:rPr>
              <w:t>ности. Сочинение с опорой на сюжетную картину.</w:t>
            </w:r>
          </w:p>
          <w:p w:rsidR="00B32937" w:rsidRDefault="00D4769F">
            <w:pPr>
              <w:pStyle w:val="aff8"/>
              <w:ind w:firstLine="0"/>
              <w:rPr>
                <w:sz w:val="24"/>
                <w:szCs w:val="24"/>
              </w:rPr>
            </w:pPr>
            <w:r>
              <w:rPr>
                <w:sz w:val="24"/>
                <w:szCs w:val="24"/>
              </w:rPr>
              <w:t>Сочинения различных видов с опорой на жизненный и чит</w:t>
            </w:r>
            <w:r>
              <w:rPr>
                <w:sz w:val="24"/>
                <w:szCs w:val="24"/>
              </w:rPr>
              <w:t>а</w:t>
            </w:r>
            <w:r>
              <w:rPr>
                <w:sz w:val="24"/>
                <w:szCs w:val="24"/>
              </w:rPr>
              <w:t>тельский опыт, сюжетную картину (в том числе сочинения-миниатюры).</w:t>
            </w:r>
          </w:p>
          <w:p w:rsidR="00B32937" w:rsidRDefault="00D4769F">
            <w:pPr>
              <w:pStyle w:val="aff8"/>
              <w:ind w:firstLine="0"/>
              <w:rPr>
                <w:sz w:val="24"/>
                <w:szCs w:val="24"/>
              </w:rPr>
            </w:pPr>
            <w:r>
              <w:rPr>
                <w:sz w:val="24"/>
                <w:szCs w:val="24"/>
              </w:rPr>
              <w:t>Виды аудирования: выборочное, ознакомительное, детальное.</w:t>
            </w:r>
          </w:p>
          <w:p w:rsidR="00B32937" w:rsidRDefault="00D4769F">
            <w:pPr>
              <w:pStyle w:val="aff8"/>
              <w:ind w:firstLine="0"/>
              <w:rPr>
                <w:sz w:val="24"/>
                <w:szCs w:val="24"/>
              </w:rPr>
            </w:pPr>
            <w:r>
              <w:rPr>
                <w:sz w:val="24"/>
                <w:szCs w:val="24"/>
              </w:rPr>
              <w:t>Виды чтения: ознакомительное, поисковое.</w:t>
            </w:r>
          </w:p>
        </w:tc>
      </w:tr>
      <w:tr w:rsidR="00B32937">
        <w:trPr>
          <w:gridAfter w:val="2"/>
          <w:wAfter w:w="113" w:type="dxa"/>
          <w:trHeight w:hRule="exact" w:val="999"/>
          <w:jc w:val="center"/>
        </w:trPr>
        <w:tc>
          <w:tcPr>
            <w:tcW w:w="3647"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rPr>
                <w:sz w:val="24"/>
                <w:szCs w:val="24"/>
              </w:rPr>
            </w:pPr>
            <w:r>
              <w:rPr>
                <w:sz w:val="24"/>
                <w:szCs w:val="24"/>
              </w:rPr>
              <w:t>Функциональные разновидности языка</w:t>
            </w:r>
          </w:p>
        </w:tc>
        <w:tc>
          <w:tcPr>
            <w:tcW w:w="6650" w:type="dxa"/>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tabs>
                <w:tab w:val="left" w:pos="4411"/>
              </w:tabs>
              <w:ind w:firstLine="0"/>
              <w:rPr>
                <w:sz w:val="24"/>
                <w:szCs w:val="24"/>
              </w:rPr>
            </w:pPr>
            <w:r>
              <w:rPr>
                <w:sz w:val="24"/>
                <w:szCs w:val="24"/>
              </w:rPr>
              <w:t>Общее представление о функциональных разновидностях языка (о разговорной речи, функциональных стилях, языке художес</w:t>
            </w:r>
            <w:r>
              <w:rPr>
                <w:sz w:val="24"/>
                <w:szCs w:val="24"/>
              </w:rPr>
              <w:t>т</w:t>
            </w:r>
            <w:r>
              <w:rPr>
                <w:sz w:val="24"/>
                <w:szCs w:val="24"/>
              </w:rPr>
              <w:t>венной литературы).</w:t>
            </w:r>
          </w:p>
        </w:tc>
      </w:tr>
      <w:tr w:rsidR="00B32937">
        <w:trPr>
          <w:gridAfter w:val="2"/>
          <w:wAfter w:w="113" w:type="dxa"/>
          <w:trHeight w:hRule="exact" w:val="3692"/>
          <w:jc w:val="center"/>
        </w:trPr>
        <w:tc>
          <w:tcPr>
            <w:tcW w:w="3647" w:type="dxa"/>
            <w:tcBorders>
              <w:top w:val="single" w:sz="4" w:space="0" w:color="auto"/>
              <w:left w:val="single" w:sz="4" w:space="0" w:color="auto"/>
            </w:tcBorders>
            <w:shd w:val="clear" w:color="auto" w:fill="FFFFFF"/>
          </w:tcPr>
          <w:p w:rsidR="00B32937" w:rsidRDefault="00D4769F">
            <w:pPr>
              <w:pStyle w:val="aff8"/>
              <w:tabs>
                <w:tab w:val="left" w:pos="2266"/>
              </w:tabs>
              <w:ind w:firstLine="0"/>
              <w:rPr>
                <w:sz w:val="24"/>
                <w:szCs w:val="24"/>
              </w:rPr>
            </w:pPr>
            <w:r>
              <w:rPr>
                <w:sz w:val="24"/>
                <w:szCs w:val="24"/>
              </w:rPr>
              <w:t>Фонетика. Графика.</w:t>
            </w:r>
          </w:p>
          <w:p w:rsidR="00B32937" w:rsidRDefault="00D4769F">
            <w:pPr>
              <w:pStyle w:val="aff8"/>
              <w:ind w:firstLine="0"/>
              <w:rPr>
                <w:sz w:val="24"/>
                <w:szCs w:val="24"/>
              </w:rPr>
            </w:pPr>
            <w:r>
              <w:rPr>
                <w:sz w:val="24"/>
                <w:szCs w:val="24"/>
              </w:rPr>
              <w:t>Орфоэпия.</w:t>
            </w:r>
          </w:p>
        </w:tc>
        <w:tc>
          <w:tcPr>
            <w:tcW w:w="6650" w:type="dxa"/>
            <w:tcBorders>
              <w:top w:val="single" w:sz="4" w:space="0" w:color="auto"/>
              <w:left w:val="single" w:sz="4" w:space="0" w:color="auto"/>
              <w:right w:val="single" w:sz="4" w:space="0" w:color="auto"/>
            </w:tcBorders>
            <w:shd w:val="clear" w:color="auto" w:fill="FFFFFF"/>
          </w:tcPr>
          <w:p w:rsidR="00B32937" w:rsidRDefault="00D4769F">
            <w:pPr>
              <w:pStyle w:val="aff8"/>
              <w:spacing w:line="254" w:lineRule="auto"/>
              <w:ind w:firstLine="0"/>
              <w:rPr>
                <w:sz w:val="24"/>
                <w:szCs w:val="24"/>
              </w:rPr>
            </w:pPr>
            <w:r>
              <w:rPr>
                <w:sz w:val="24"/>
                <w:szCs w:val="24"/>
              </w:rPr>
              <w:t>Фонетика и графика как разделы лингвистики.</w:t>
            </w:r>
          </w:p>
          <w:p w:rsidR="00B32937" w:rsidRDefault="00D4769F">
            <w:pPr>
              <w:pStyle w:val="aff8"/>
              <w:spacing w:line="254" w:lineRule="auto"/>
              <w:ind w:firstLine="0"/>
              <w:rPr>
                <w:sz w:val="24"/>
                <w:szCs w:val="24"/>
              </w:rPr>
            </w:pPr>
            <w:r>
              <w:rPr>
                <w:sz w:val="24"/>
                <w:szCs w:val="24"/>
              </w:rPr>
              <w:t>Звук как единица языка. Смыслоразличительная роль звука.</w:t>
            </w:r>
          </w:p>
          <w:p w:rsidR="00B32937" w:rsidRDefault="00D4769F">
            <w:pPr>
              <w:pStyle w:val="aff8"/>
              <w:ind w:firstLine="0"/>
              <w:rPr>
                <w:sz w:val="24"/>
                <w:szCs w:val="24"/>
              </w:rPr>
            </w:pPr>
            <w:r>
              <w:rPr>
                <w:sz w:val="24"/>
                <w:szCs w:val="24"/>
              </w:rPr>
              <w:t>Система гласных звуков.</w:t>
            </w:r>
          </w:p>
          <w:p w:rsidR="00B32937" w:rsidRDefault="00D4769F">
            <w:pPr>
              <w:pStyle w:val="aff8"/>
              <w:ind w:firstLine="0"/>
              <w:rPr>
                <w:sz w:val="24"/>
                <w:szCs w:val="24"/>
              </w:rPr>
            </w:pPr>
            <w:r>
              <w:rPr>
                <w:sz w:val="24"/>
                <w:szCs w:val="24"/>
              </w:rPr>
              <w:t>Система согласных звуков.</w:t>
            </w:r>
          </w:p>
          <w:p w:rsidR="00B32937" w:rsidRDefault="00D4769F">
            <w:pPr>
              <w:pStyle w:val="aff8"/>
              <w:ind w:firstLine="0"/>
              <w:rPr>
                <w:sz w:val="24"/>
                <w:szCs w:val="24"/>
              </w:rPr>
            </w:pPr>
            <w:r>
              <w:rPr>
                <w:sz w:val="24"/>
                <w:szCs w:val="24"/>
              </w:rPr>
              <w:t>Изменение звуков в речевом потоке. Элементы фонетической транскрипции.</w:t>
            </w:r>
          </w:p>
          <w:p w:rsidR="00B32937" w:rsidRDefault="00D4769F">
            <w:pPr>
              <w:pStyle w:val="aff8"/>
              <w:ind w:firstLine="0"/>
              <w:rPr>
                <w:sz w:val="24"/>
                <w:szCs w:val="24"/>
              </w:rPr>
            </w:pPr>
            <w:r>
              <w:rPr>
                <w:sz w:val="24"/>
                <w:szCs w:val="24"/>
              </w:rPr>
              <w:t>Слог. Ударение. Свойства русского ударения.</w:t>
            </w:r>
          </w:p>
          <w:p w:rsidR="00B32937" w:rsidRDefault="00D4769F">
            <w:pPr>
              <w:pStyle w:val="aff8"/>
              <w:ind w:firstLine="0"/>
              <w:rPr>
                <w:sz w:val="24"/>
                <w:szCs w:val="24"/>
              </w:rPr>
            </w:pPr>
            <w:r>
              <w:rPr>
                <w:sz w:val="24"/>
                <w:szCs w:val="24"/>
              </w:rPr>
              <w:t>Соотношение звуков и букв.</w:t>
            </w:r>
          </w:p>
          <w:p w:rsidR="00B32937" w:rsidRDefault="00D4769F">
            <w:pPr>
              <w:pStyle w:val="aff8"/>
              <w:ind w:firstLine="0"/>
              <w:rPr>
                <w:sz w:val="24"/>
                <w:szCs w:val="24"/>
              </w:rPr>
            </w:pPr>
            <w:r>
              <w:rPr>
                <w:sz w:val="24"/>
                <w:szCs w:val="24"/>
              </w:rPr>
              <w:t>Фонетический разбор слова.</w:t>
            </w:r>
          </w:p>
          <w:p w:rsidR="00B32937" w:rsidRDefault="00D4769F">
            <w:pPr>
              <w:pStyle w:val="aff8"/>
              <w:ind w:firstLine="0"/>
              <w:rPr>
                <w:sz w:val="24"/>
                <w:szCs w:val="24"/>
              </w:rPr>
            </w:pPr>
            <w:r>
              <w:rPr>
                <w:sz w:val="24"/>
                <w:szCs w:val="24"/>
              </w:rPr>
              <w:t>Мягкий знак для обозначения мягкости согласных.</w:t>
            </w:r>
          </w:p>
          <w:p w:rsidR="00B32937" w:rsidRDefault="00D4769F">
            <w:pPr>
              <w:pStyle w:val="aff8"/>
              <w:ind w:firstLine="0"/>
              <w:rPr>
                <w:sz w:val="24"/>
                <w:szCs w:val="24"/>
              </w:rPr>
            </w:pPr>
            <w:r>
              <w:rPr>
                <w:sz w:val="24"/>
                <w:szCs w:val="24"/>
              </w:rPr>
              <w:t>Звуковое значение букв «е, ё, ю, я.»</w:t>
            </w:r>
          </w:p>
          <w:p w:rsidR="00B32937" w:rsidRDefault="00D4769F">
            <w:pPr>
              <w:pStyle w:val="aff8"/>
              <w:ind w:firstLine="0"/>
              <w:rPr>
                <w:sz w:val="24"/>
                <w:szCs w:val="24"/>
              </w:rPr>
            </w:pPr>
            <w:r>
              <w:rPr>
                <w:sz w:val="24"/>
                <w:szCs w:val="24"/>
              </w:rPr>
              <w:t>Основные выразительные средства фонетики.</w:t>
            </w:r>
          </w:p>
          <w:p w:rsidR="00B32937" w:rsidRDefault="00D4769F">
            <w:pPr>
              <w:pStyle w:val="aff8"/>
              <w:ind w:firstLine="0"/>
              <w:rPr>
                <w:sz w:val="24"/>
                <w:szCs w:val="24"/>
              </w:rPr>
            </w:pPr>
            <w:r>
              <w:rPr>
                <w:sz w:val="24"/>
                <w:szCs w:val="24"/>
              </w:rPr>
              <w:t>Прописные и строчные буквы.</w:t>
            </w:r>
          </w:p>
          <w:p w:rsidR="00B32937" w:rsidRDefault="00D4769F">
            <w:pPr>
              <w:pStyle w:val="aff8"/>
              <w:ind w:firstLine="0"/>
              <w:rPr>
                <w:sz w:val="24"/>
                <w:szCs w:val="24"/>
              </w:rPr>
            </w:pPr>
            <w:r>
              <w:rPr>
                <w:sz w:val="24"/>
                <w:szCs w:val="24"/>
              </w:rPr>
              <w:t>Интонация, её функции. Основные элементы интонации.</w:t>
            </w:r>
          </w:p>
        </w:tc>
      </w:tr>
      <w:tr w:rsidR="00B32937">
        <w:trPr>
          <w:gridAfter w:val="2"/>
          <w:wAfter w:w="113" w:type="dxa"/>
          <w:trHeight w:hRule="exact" w:val="1351"/>
          <w:jc w:val="center"/>
        </w:trPr>
        <w:tc>
          <w:tcPr>
            <w:tcW w:w="3647" w:type="dxa"/>
            <w:tcBorders>
              <w:top w:val="single" w:sz="4" w:space="0" w:color="auto"/>
              <w:left w:val="single" w:sz="4" w:space="0" w:color="auto"/>
            </w:tcBorders>
            <w:shd w:val="clear" w:color="auto" w:fill="FFFFFF"/>
          </w:tcPr>
          <w:p w:rsidR="00B32937" w:rsidRDefault="00D4769F">
            <w:pPr>
              <w:pStyle w:val="aff8"/>
              <w:ind w:firstLine="0"/>
              <w:rPr>
                <w:sz w:val="24"/>
                <w:szCs w:val="24"/>
              </w:rPr>
            </w:pPr>
            <w:r>
              <w:rPr>
                <w:sz w:val="24"/>
                <w:szCs w:val="24"/>
              </w:rPr>
              <w:t>Орфография</w:t>
            </w:r>
          </w:p>
        </w:tc>
        <w:tc>
          <w:tcPr>
            <w:tcW w:w="6650" w:type="dxa"/>
            <w:tcBorders>
              <w:top w:val="single" w:sz="4" w:space="0" w:color="auto"/>
              <w:left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Орфография как раздел лингвистики.</w:t>
            </w:r>
          </w:p>
          <w:p w:rsidR="00B32937" w:rsidRDefault="00D4769F">
            <w:pPr>
              <w:pStyle w:val="aff8"/>
              <w:ind w:firstLine="0"/>
              <w:rPr>
                <w:sz w:val="24"/>
                <w:szCs w:val="24"/>
              </w:rPr>
            </w:pPr>
            <w:r>
              <w:rPr>
                <w:sz w:val="24"/>
                <w:szCs w:val="24"/>
              </w:rPr>
              <w:t>Понятие «орфограмма». Буквенные и небуквенные орфогра</w:t>
            </w:r>
            <w:r>
              <w:rPr>
                <w:sz w:val="24"/>
                <w:szCs w:val="24"/>
              </w:rPr>
              <w:t>м</w:t>
            </w:r>
            <w:r>
              <w:rPr>
                <w:sz w:val="24"/>
                <w:szCs w:val="24"/>
              </w:rPr>
              <w:t>мы.</w:t>
            </w:r>
          </w:p>
          <w:p w:rsidR="00B32937" w:rsidRDefault="00D4769F">
            <w:pPr>
              <w:pStyle w:val="aff8"/>
              <w:ind w:firstLine="0"/>
              <w:rPr>
                <w:sz w:val="24"/>
                <w:szCs w:val="24"/>
              </w:rPr>
            </w:pPr>
            <w:r>
              <w:rPr>
                <w:sz w:val="24"/>
                <w:szCs w:val="24"/>
              </w:rPr>
              <w:t>Правописание разделительных «ъ » и «ь».</w:t>
            </w:r>
          </w:p>
        </w:tc>
      </w:tr>
      <w:tr w:rsidR="00B32937">
        <w:trPr>
          <w:gridAfter w:val="2"/>
          <w:wAfter w:w="113" w:type="dxa"/>
          <w:trHeight w:hRule="exact" w:val="3540"/>
          <w:jc w:val="center"/>
        </w:trPr>
        <w:tc>
          <w:tcPr>
            <w:tcW w:w="3647"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rPr>
                <w:sz w:val="24"/>
                <w:szCs w:val="24"/>
              </w:rPr>
            </w:pPr>
            <w:r>
              <w:rPr>
                <w:sz w:val="24"/>
                <w:szCs w:val="24"/>
              </w:rPr>
              <w:lastRenderedPageBreak/>
              <w:t>Лексикология</w:t>
            </w:r>
          </w:p>
        </w:tc>
        <w:tc>
          <w:tcPr>
            <w:tcW w:w="6650" w:type="dxa"/>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jc w:val="both"/>
              <w:rPr>
                <w:sz w:val="24"/>
                <w:szCs w:val="24"/>
              </w:rPr>
            </w:pPr>
            <w:r>
              <w:rPr>
                <w:sz w:val="24"/>
                <w:szCs w:val="24"/>
              </w:rPr>
              <w:t>Лексикология как раздел лингвистики.</w:t>
            </w:r>
          </w:p>
          <w:p w:rsidR="00B32937" w:rsidRDefault="00D4769F">
            <w:pPr>
              <w:pStyle w:val="aff8"/>
              <w:ind w:firstLine="0"/>
              <w:jc w:val="both"/>
              <w:rPr>
                <w:sz w:val="24"/>
                <w:szCs w:val="24"/>
              </w:rPr>
            </w:pPr>
            <w:r>
              <w:rPr>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B32937" w:rsidRDefault="00D4769F">
            <w:pPr>
              <w:pStyle w:val="aff8"/>
              <w:ind w:firstLine="0"/>
              <w:jc w:val="both"/>
              <w:rPr>
                <w:sz w:val="24"/>
                <w:szCs w:val="24"/>
              </w:rPr>
            </w:pPr>
            <w:r>
              <w:rPr>
                <w:sz w:val="24"/>
                <w:szCs w:val="24"/>
              </w:rPr>
              <w:t>Слова однозначные и многозначные. Прямое и переносное зн</w:t>
            </w:r>
            <w:r>
              <w:rPr>
                <w:sz w:val="24"/>
                <w:szCs w:val="24"/>
              </w:rPr>
              <w:t>а</w:t>
            </w:r>
            <w:r>
              <w:rPr>
                <w:sz w:val="24"/>
                <w:szCs w:val="24"/>
              </w:rPr>
              <w:t>чения слова. Тематические группы слов. Обозначение родовых и видовых понятий.</w:t>
            </w:r>
          </w:p>
          <w:p w:rsidR="00B32937" w:rsidRDefault="00D4769F">
            <w:pPr>
              <w:pStyle w:val="aff8"/>
              <w:ind w:firstLine="0"/>
              <w:rPr>
                <w:sz w:val="24"/>
                <w:szCs w:val="24"/>
              </w:rPr>
            </w:pPr>
            <w:r>
              <w:rPr>
                <w:sz w:val="24"/>
                <w:szCs w:val="24"/>
              </w:rPr>
              <w:t>Синонимы. Антонимы. Омонимы. Паронимы.</w:t>
            </w:r>
          </w:p>
          <w:p w:rsidR="00B32937" w:rsidRDefault="00D4769F">
            <w:pPr>
              <w:pStyle w:val="aff8"/>
              <w:ind w:firstLine="0"/>
              <w:jc w:val="both"/>
              <w:rPr>
                <w:sz w:val="24"/>
                <w:szCs w:val="24"/>
              </w:rPr>
            </w:pPr>
            <w:r>
              <w:rPr>
                <w:sz w:val="24"/>
                <w:szCs w:val="24"/>
              </w:rPr>
              <w:t>Разные виды лексических словарей (толковый словарь, словари синонимов, антонимов, омонимов, паронимов) и их роль в о</w:t>
            </w:r>
            <w:r>
              <w:rPr>
                <w:sz w:val="24"/>
                <w:szCs w:val="24"/>
              </w:rPr>
              <w:t>в</w:t>
            </w:r>
            <w:r>
              <w:rPr>
                <w:sz w:val="24"/>
                <w:szCs w:val="24"/>
              </w:rPr>
              <w:t>ладении словарным богатством родного языка.</w:t>
            </w:r>
          </w:p>
          <w:p w:rsidR="00B32937" w:rsidRDefault="00D4769F">
            <w:pPr>
              <w:pStyle w:val="aff8"/>
              <w:ind w:firstLine="0"/>
              <w:jc w:val="both"/>
              <w:rPr>
                <w:sz w:val="24"/>
                <w:szCs w:val="24"/>
              </w:rPr>
            </w:pPr>
            <w:r>
              <w:rPr>
                <w:sz w:val="24"/>
                <w:szCs w:val="24"/>
              </w:rPr>
              <w:t>Лексический анализ слов (в рамках изученного).</w:t>
            </w:r>
          </w:p>
        </w:tc>
      </w:tr>
      <w:tr w:rsidR="00B32937">
        <w:trPr>
          <w:gridAfter w:val="2"/>
          <w:wAfter w:w="113" w:type="dxa"/>
          <w:trHeight w:hRule="exact" w:val="3671"/>
          <w:jc w:val="center"/>
        </w:trPr>
        <w:tc>
          <w:tcPr>
            <w:tcW w:w="3647"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rPr>
                <w:sz w:val="24"/>
                <w:szCs w:val="24"/>
              </w:rPr>
            </w:pPr>
            <w:r>
              <w:rPr>
                <w:sz w:val="24"/>
                <w:szCs w:val="24"/>
              </w:rPr>
              <w:t>Морфемика. Орфография</w:t>
            </w:r>
          </w:p>
        </w:tc>
        <w:tc>
          <w:tcPr>
            <w:tcW w:w="6650" w:type="dxa"/>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Морфемика как раздел лингвистики.</w:t>
            </w:r>
          </w:p>
          <w:p w:rsidR="00B32937" w:rsidRDefault="00D4769F">
            <w:pPr>
              <w:pStyle w:val="aff8"/>
              <w:ind w:firstLine="0"/>
              <w:rPr>
                <w:sz w:val="24"/>
                <w:szCs w:val="24"/>
              </w:rPr>
            </w:pPr>
            <w:r>
              <w:rPr>
                <w:sz w:val="24"/>
                <w:szCs w:val="24"/>
              </w:rPr>
              <w:t>Морфема как минимальная значимая единица языка. Основа слова. Виды морфем (корень, приставка, суффикс, окончание).</w:t>
            </w:r>
          </w:p>
          <w:p w:rsidR="00B32937" w:rsidRDefault="00D4769F">
            <w:pPr>
              <w:pStyle w:val="aff8"/>
              <w:ind w:firstLine="0"/>
              <w:rPr>
                <w:sz w:val="24"/>
                <w:szCs w:val="24"/>
              </w:rPr>
            </w:pPr>
            <w:r>
              <w:rPr>
                <w:sz w:val="24"/>
                <w:szCs w:val="24"/>
              </w:rPr>
              <w:t>Чередование звуков в морфемах (в том числе чередование гла</w:t>
            </w:r>
            <w:r>
              <w:rPr>
                <w:sz w:val="24"/>
                <w:szCs w:val="24"/>
              </w:rPr>
              <w:t>с</w:t>
            </w:r>
            <w:r>
              <w:rPr>
                <w:sz w:val="24"/>
                <w:szCs w:val="24"/>
              </w:rPr>
              <w:t>ных с нулём звука).</w:t>
            </w:r>
          </w:p>
          <w:p w:rsidR="00B32937" w:rsidRDefault="00D4769F">
            <w:pPr>
              <w:pStyle w:val="aff8"/>
              <w:ind w:firstLine="0"/>
              <w:rPr>
                <w:sz w:val="24"/>
                <w:szCs w:val="24"/>
              </w:rPr>
            </w:pPr>
            <w:r>
              <w:rPr>
                <w:sz w:val="24"/>
                <w:szCs w:val="24"/>
              </w:rPr>
              <w:t>Морфемный анализ слов.</w:t>
            </w:r>
          </w:p>
          <w:p w:rsidR="00B32937" w:rsidRDefault="00D4769F">
            <w:pPr>
              <w:pStyle w:val="aff8"/>
              <w:ind w:firstLine="0"/>
              <w:rPr>
                <w:sz w:val="24"/>
                <w:szCs w:val="24"/>
              </w:rPr>
            </w:pPr>
            <w:r>
              <w:rPr>
                <w:sz w:val="24"/>
                <w:szCs w:val="24"/>
              </w:rPr>
              <w:t>Уместное использование слов с суффиксами оценки в собс</w:t>
            </w:r>
            <w:r>
              <w:rPr>
                <w:sz w:val="24"/>
                <w:szCs w:val="24"/>
              </w:rPr>
              <w:t>т</w:t>
            </w:r>
            <w:r>
              <w:rPr>
                <w:sz w:val="24"/>
                <w:szCs w:val="24"/>
              </w:rPr>
              <w:t>венной речи.</w:t>
            </w:r>
          </w:p>
          <w:p w:rsidR="00B32937" w:rsidRDefault="00D4769F">
            <w:pPr>
              <w:pStyle w:val="aff8"/>
              <w:ind w:firstLine="0"/>
              <w:rPr>
                <w:sz w:val="24"/>
                <w:szCs w:val="24"/>
              </w:rPr>
            </w:pPr>
            <w:r>
              <w:rPr>
                <w:sz w:val="24"/>
                <w:szCs w:val="24"/>
              </w:rPr>
              <w:t>Правописание корней с безударными проверяемыми, непров</w:t>
            </w:r>
            <w:r>
              <w:rPr>
                <w:sz w:val="24"/>
                <w:szCs w:val="24"/>
              </w:rPr>
              <w:t>е</w:t>
            </w:r>
            <w:r>
              <w:rPr>
                <w:sz w:val="24"/>
                <w:szCs w:val="24"/>
              </w:rPr>
              <w:t>ряемыми гласными (в рамках изученного).</w:t>
            </w:r>
          </w:p>
          <w:p w:rsidR="00B32937" w:rsidRDefault="00D4769F">
            <w:pPr>
              <w:pStyle w:val="aff8"/>
              <w:tabs>
                <w:tab w:val="left" w:pos="2362"/>
                <w:tab w:val="left" w:pos="3859"/>
                <w:tab w:val="left" w:pos="4642"/>
              </w:tabs>
              <w:ind w:firstLine="0"/>
              <w:rPr>
                <w:sz w:val="24"/>
                <w:szCs w:val="24"/>
              </w:rPr>
            </w:pPr>
            <w:r>
              <w:rPr>
                <w:sz w:val="24"/>
                <w:szCs w:val="24"/>
              </w:rPr>
              <w:t>Правописание корней с проверяемыми, непроверяемыми, н</w:t>
            </w:r>
            <w:r>
              <w:rPr>
                <w:sz w:val="24"/>
                <w:szCs w:val="24"/>
              </w:rPr>
              <w:t>е</w:t>
            </w:r>
            <w:r>
              <w:rPr>
                <w:sz w:val="24"/>
                <w:szCs w:val="24"/>
              </w:rPr>
              <w:t>произносимыми согласными (в рамках изученного).</w:t>
            </w:r>
          </w:p>
          <w:p w:rsidR="00B32937" w:rsidRDefault="00D4769F">
            <w:pPr>
              <w:pStyle w:val="aff8"/>
              <w:ind w:firstLine="0"/>
              <w:rPr>
                <w:sz w:val="24"/>
                <w:szCs w:val="24"/>
              </w:rPr>
            </w:pPr>
            <w:r>
              <w:rPr>
                <w:sz w:val="24"/>
                <w:szCs w:val="24"/>
              </w:rPr>
              <w:t>Правописание «ё - о» после шипящих в корне слова.</w:t>
            </w:r>
          </w:p>
          <w:p w:rsidR="00B32937" w:rsidRDefault="00D4769F">
            <w:pPr>
              <w:pStyle w:val="aff8"/>
              <w:ind w:firstLine="0"/>
              <w:rPr>
                <w:sz w:val="24"/>
                <w:szCs w:val="24"/>
              </w:rPr>
            </w:pPr>
            <w:r>
              <w:rPr>
                <w:sz w:val="24"/>
                <w:szCs w:val="24"/>
              </w:rPr>
              <w:t>Правописание неизменяемых на письме приставок и приставок на «-з (-с)».</w:t>
            </w:r>
          </w:p>
          <w:p w:rsidR="00B32937" w:rsidRDefault="00D4769F">
            <w:pPr>
              <w:pStyle w:val="aff8"/>
              <w:ind w:firstLine="0"/>
              <w:rPr>
                <w:sz w:val="24"/>
                <w:szCs w:val="24"/>
              </w:rPr>
            </w:pPr>
            <w:r>
              <w:rPr>
                <w:sz w:val="24"/>
                <w:szCs w:val="24"/>
              </w:rPr>
              <w:t>Правописание «ы - и» после приставок.</w:t>
            </w:r>
          </w:p>
          <w:p w:rsidR="00B32937" w:rsidRDefault="00D4769F">
            <w:pPr>
              <w:pStyle w:val="aff8"/>
              <w:ind w:firstLine="0"/>
              <w:rPr>
                <w:sz w:val="24"/>
                <w:szCs w:val="24"/>
              </w:rPr>
            </w:pPr>
            <w:r>
              <w:rPr>
                <w:sz w:val="24"/>
                <w:szCs w:val="24"/>
              </w:rPr>
              <w:t>Правописание «ы - и» после «ц».</w:t>
            </w:r>
          </w:p>
        </w:tc>
      </w:tr>
      <w:tr w:rsidR="00B32937">
        <w:trPr>
          <w:gridAfter w:val="2"/>
          <w:wAfter w:w="113" w:type="dxa"/>
          <w:trHeight w:hRule="exact" w:val="1290"/>
          <w:jc w:val="center"/>
        </w:trPr>
        <w:tc>
          <w:tcPr>
            <w:tcW w:w="3647" w:type="dxa"/>
            <w:tcBorders>
              <w:top w:val="single" w:sz="4" w:space="0" w:color="auto"/>
              <w:left w:val="single" w:sz="4" w:space="0" w:color="auto"/>
              <w:bottom w:val="single" w:sz="4" w:space="0" w:color="auto"/>
            </w:tcBorders>
            <w:shd w:val="clear" w:color="auto" w:fill="FFFFFF"/>
          </w:tcPr>
          <w:p w:rsidR="00B32937" w:rsidRDefault="00D4769F">
            <w:pPr>
              <w:pStyle w:val="aff8"/>
              <w:tabs>
                <w:tab w:val="left" w:pos="2242"/>
              </w:tabs>
              <w:ind w:firstLine="0"/>
              <w:rPr>
                <w:sz w:val="24"/>
                <w:szCs w:val="24"/>
              </w:rPr>
            </w:pPr>
            <w:r>
              <w:rPr>
                <w:sz w:val="24"/>
                <w:szCs w:val="24"/>
              </w:rPr>
              <w:t>Морфология. Культура речи. О</w:t>
            </w:r>
            <w:r>
              <w:rPr>
                <w:sz w:val="24"/>
                <w:szCs w:val="24"/>
              </w:rPr>
              <w:t>р</w:t>
            </w:r>
            <w:r>
              <w:rPr>
                <w:sz w:val="24"/>
                <w:szCs w:val="24"/>
              </w:rPr>
              <w:t>фография.</w:t>
            </w:r>
          </w:p>
        </w:tc>
        <w:tc>
          <w:tcPr>
            <w:tcW w:w="6650" w:type="dxa"/>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Морфология как раздел грамматики. Грамматическое значение слова.</w:t>
            </w:r>
          </w:p>
          <w:p w:rsidR="00B32937" w:rsidRDefault="00D4769F">
            <w:pPr>
              <w:pStyle w:val="aff8"/>
              <w:ind w:firstLine="0"/>
              <w:rPr>
                <w:sz w:val="24"/>
                <w:szCs w:val="24"/>
              </w:rPr>
            </w:pPr>
            <w:r>
              <w:rPr>
                <w:sz w:val="24"/>
                <w:szCs w:val="24"/>
              </w:rPr>
              <w:t>Части речи как лексико-грамматические разряды слов. Система частей речи в русском языке. Самостоятельные и служебные части речи.</w:t>
            </w:r>
          </w:p>
        </w:tc>
      </w:tr>
      <w:tr w:rsidR="00B32937">
        <w:trPr>
          <w:trHeight w:hRule="exact" w:val="8032"/>
          <w:jc w:val="center"/>
        </w:trPr>
        <w:tc>
          <w:tcPr>
            <w:tcW w:w="3647"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rPr>
                <w:sz w:val="24"/>
                <w:szCs w:val="24"/>
              </w:rPr>
            </w:pPr>
            <w:r>
              <w:rPr>
                <w:sz w:val="24"/>
                <w:szCs w:val="24"/>
              </w:rPr>
              <w:lastRenderedPageBreak/>
              <w:t>Имя существительное.</w:t>
            </w:r>
          </w:p>
        </w:tc>
        <w:tc>
          <w:tcPr>
            <w:tcW w:w="6763" w:type="dxa"/>
            <w:gridSpan w:val="3"/>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tabs>
                <w:tab w:val="left" w:pos="2563"/>
                <w:tab w:val="left" w:pos="4354"/>
              </w:tabs>
              <w:ind w:firstLine="0"/>
              <w:rPr>
                <w:sz w:val="24"/>
                <w:szCs w:val="24"/>
              </w:rPr>
            </w:pPr>
            <w:r>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B32937" w:rsidRDefault="00D4769F">
            <w:pPr>
              <w:pStyle w:val="aff8"/>
              <w:ind w:firstLine="0"/>
              <w:jc w:val="both"/>
              <w:rPr>
                <w:sz w:val="24"/>
                <w:szCs w:val="24"/>
              </w:rPr>
            </w:pPr>
            <w:r>
              <w:rPr>
                <w:sz w:val="24"/>
                <w:szCs w:val="24"/>
              </w:rPr>
              <w:t>Лексико-грамматические разряды имён существительных по значению, имена существительные собственные и нарицател</w:t>
            </w:r>
            <w:r>
              <w:rPr>
                <w:sz w:val="24"/>
                <w:szCs w:val="24"/>
              </w:rPr>
              <w:t>ь</w:t>
            </w:r>
            <w:r>
              <w:rPr>
                <w:sz w:val="24"/>
                <w:szCs w:val="24"/>
              </w:rPr>
              <w:t>ные; имена существительные одушевлённые и неодушевлённые.</w:t>
            </w:r>
          </w:p>
          <w:p w:rsidR="00B32937" w:rsidRDefault="00D4769F">
            <w:pPr>
              <w:pStyle w:val="aff8"/>
              <w:ind w:firstLine="0"/>
              <w:jc w:val="both"/>
              <w:rPr>
                <w:sz w:val="24"/>
                <w:szCs w:val="24"/>
              </w:rPr>
            </w:pPr>
            <w:r>
              <w:rPr>
                <w:sz w:val="24"/>
                <w:szCs w:val="24"/>
              </w:rPr>
              <w:t>Род, число, падеж имени существительного.</w:t>
            </w:r>
          </w:p>
          <w:p w:rsidR="00B32937" w:rsidRDefault="00D4769F">
            <w:pPr>
              <w:pStyle w:val="aff8"/>
              <w:ind w:firstLine="0"/>
              <w:jc w:val="both"/>
              <w:rPr>
                <w:sz w:val="24"/>
                <w:szCs w:val="24"/>
              </w:rPr>
            </w:pPr>
            <w:r>
              <w:rPr>
                <w:sz w:val="24"/>
                <w:szCs w:val="24"/>
              </w:rPr>
              <w:t>Имена существительные общего рода.</w:t>
            </w:r>
          </w:p>
          <w:p w:rsidR="00B32937" w:rsidRDefault="00D4769F">
            <w:pPr>
              <w:pStyle w:val="aff8"/>
              <w:ind w:firstLine="0"/>
              <w:jc w:val="both"/>
              <w:rPr>
                <w:sz w:val="24"/>
                <w:szCs w:val="24"/>
              </w:rPr>
            </w:pPr>
            <w:r>
              <w:rPr>
                <w:sz w:val="24"/>
                <w:szCs w:val="24"/>
              </w:rPr>
              <w:t>Имена существительные, имеющие форму только единственного или только множественного числа.</w:t>
            </w:r>
          </w:p>
          <w:p w:rsidR="00B32937" w:rsidRDefault="00D4769F">
            <w:pPr>
              <w:pStyle w:val="aff8"/>
              <w:tabs>
                <w:tab w:val="left" w:pos="1248"/>
                <w:tab w:val="left" w:pos="3086"/>
                <w:tab w:val="left" w:pos="4286"/>
              </w:tabs>
              <w:ind w:firstLine="0"/>
              <w:jc w:val="both"/>
              <w:rPr>
                <w:sz w:val="24"/>
                <w:szCs w:val="24"/>
              </w:rPr>
            </w:pPr>
            <w:r>
              <w:rPr>
                <w:sz w:val="24"/>
                <w:szCs w:val="24"/>
              </w:rPr>
              <w:t>Типы склонения имён существительных.</w:t>
            </w:r>
          </w:p>
          <w:p w:rsidR="00B32937" w:rsidRDefault="00D4769F">
            <w:pPr>
              <w:pStyle w:val="aff8"/>
              <w:tabs>
                <w:tab w:val="left" w:pos="2842"/>
                <w:tab w:val="left" w:pos="4306"/>
              </w:tabs>
              <w:ind w:firstLine="0"/>
              <w:jc w:val="both"/>
              <w:rPr>
                <w:sz w:val="24"/>
                <w:szCs w:val="24"/>
              </w:rPr>
            </w:pPr>
            <w:r>
              <w:rPr>
                <w:sz w:val="24"/>
                <w:szCs w:val="24"/>
              </w:rPr>
              <w:t>Разносклоняемые имена существительные.</w:t>
            </w:r>
          </w:p>
          <w:p w:rsidR="00B32937" w:rsidRDefault="00D4769F">
            <w:pPr>
              <w:pStyle w:val="aff8"/>
              <w:ind w:firstLine="0"/>
              <w:rPr>
                <w:sz w:val="24"/>
                <w:szCs w:val="24"/>
              </w:rPr>
            </w:pPr>
            <w:r>
              <w:rPr>
                <w:sz w:val="24"/>
                <w:szCs w:val="24"/>
              </w:rPr>
              <w:t>Несклоняемые имена существительные.</w:t>
            </w:r>
          </w:p>
          <w:p w:rsidR="00B32937" w:rsidRDefault="00D4769F">
            <w:pPr>
              <w:pStyle w:val="aff8"/>
              <w:ind w:firstLine="0"/>
              <w:rPr>
                <w:sz w:val="24"/>
                <w:szCs w:val="24"/>
              </w:rPr>
            </w:pPr>
            <w:r>
              <w:rPr>
                <w:sz w:val="24"/>
                <w:szCs w:val="24"/>
              </w:rPr>
              <w:t>Морфологический анализ имён существительных.</w:t>
            </w:r>
          </w:p>
          <w:p w:rsidR="00B32937" w:rsidRDefault="00D4769F">
            <w:pPr>
              <w:pStyle w:val="aff8"/>
              <w:ind w:firstLine="0"/>
              <w:jc w:val="both"/>
              <w:rPr>
                <w:sz w:val="24"/>
                <w:szCs w:val="24"/>
              </w:rPr>
            </w:pPr>
            <w:r>
              <w:rPr>
                <w:sz w:val="24"/>
                <w:szCs w:val="24"/>
              </w:rPr>
              <w:t>Нормы произношения, нормы постановки ударения, нормы сл</w:t>
            </w:r>
            <w:r>
              <w:rPr>
                <w:sz w:val="24"/>
                <w:szCs w:val="24"/>
              </w:rPr>
              <w:t>о</w:t>
            </w:r>
            <w:r>
              <w:rPr>
                <w:sz w:val="24"/>
                <w:szCs w:val="24"/>
              </w:rPr>
              <w:t>воизменения имён существительных.</w:t>
            </w:r>
          </w:p>
          <w:p w:rsidR="00B32937" w:rsidRDefault="00D4769F">
            <w:pPr>
              <w:pStyle w:val="aff8"/>
              <w:ind w:firstLine="0"/>
              <w:rPr>
                <w:sz w:val="24"/>
                <w:szCs w:val="24"/>
              </w:rPr>
            </w:pPr>
            <w:r>
              <w:rPr>
                <w:sz w:val="24"/>
                <w:szCs w:val="24"/>
              </w:rPr>
              <w:t>Правописание собственных имён существительных.</w:t>
            </w:r>
          </w:p>
          <w:p w:rsidR="00B32937" w:rsidRDefault="00D4769F">
            <w:pPr>
              <w:pStyle w:val="aff8"/>
              <w:ind w:firstLine="0"/>
              <w:jc w:val="both"/>
              <w:rPr>
                <w:sz w:val="24"/>
                <w:szCs w:val="24"/>
              </w:rPr>
            </w:pPr>
            <w:r>
              <w:rPr>
                <w:sz w:val="24"/>
                <w:szCs w:val="24"/>
              </w:rPr>
              <w:t>Правописание «ь» на конце имён существительных после шип</w:t>
            </w:r>
            <w:r>
              <w:rPr>
                <w:sz w:val="24"/>
                <w:szCs w:val="24"/>
              </w:rPr>
              <w:t>я</w:t>
            </w:r>
            <w:r>
              <w:rPr>
                <w:sz w:val="24"/>
                <w:szCs w:val="24"/>
              </w:rPr>
              <w:t>щих.</w:t>
            </w:r>
          </w:p>
          <w:p w:rsidR="00B32937" w:rsidRDefault="00D4769F">
            <w:pPr>
              <w:pStyle w:val="aff8"/>
              <w:ind w:firstLine="0"/>
              <w:jc w:val="both"/>
              <w:rPr>
                <w:sz w:val="24"/>
                <w:szCs w:val="24"/>
              </w:rPr>
            </w:pPr>
            <w:r>
              <w:rPr>
                <w:sz w:val="24"/>
                <w:szCs w:val="24"/>
              </w:rPr>
              <w:t>Правописание безударных окончаний имён существительных.</w:t>
            </w:r>
          </w:p>
          <w:p w:rsidR="00B32937" w:rsidRDefault="00D4769F">
            <w:pPr>
              <w:pStyle w:val="aff8"/>
              <w:ind w:firstLine="0"/>
              <w:jc w:val="both"/>
              <w:rPr>
                <w:sz w:val="24"/>
                <w:szCs w:val="24"/>
              </w:rPr>
            </w:pPr>
            <w:r>
              <w:rPr>
                <w:sz w:val="24"/>
                <w:szCs w:val="24"/>
              </w:rPr>
              <w:t>Правописание «о - е (ё)» после шипящих и «ц» в суффиксах и окончаниях имён существительных.</w:t>
            </w:r>
          </w:p>
          <w:p w:rsidR="00B32937" w:rsidRDefault="00D4769F">
            <w:pPr>
              <w:pStyle w:val="aff8"/>
              <w:tabs>
                <w:tab w:val="left" w:leader="hyphen" w:pos="4416"/>
                <w:tab w:val="left" w:leader="hyphen" w:pos="6082"/>
              </w:tabs>
              <w:ind w:firstLine="0"/>
              <w:jc w:val="both"/>
              <w:rPr>
                <w:sz w:val="24"/>
                <w:szCs w:val="24"/>
              </w:rPr>
            </w:pPr>
            <w:r>
              <w:rPr>
                <w:sz w:val="24"/>
                <w:szCs w:val="24"/>
              </w:rPr>
              <w:t>Правописание суффиксов «-чик</w:t>
            </w:r>
            <w:r>
              <w:rPr>
                <w:sz w:val="24"/>
                <w:szCs w:val="24"/>
              </w:rPr>
              <w:tab/>
              <w:t>щик-; -ек</w:t>
            </w:r>
            <w:r>
              <w:rPr>
                <w:sz w:val="24"/>
                <w:szCs w:val="24"/>
              </w:rPr>
              <w:tab/>
              <w:t>ик-</w:t>
            </w:r>
          </w:p>
          <w:p w:rsidR="00B32937" w:rsidRDefault="00D4769F">
            <w:pPr>
              <w:pStyle w:val="aff8"/>
              <w:ind w:firstLine="0"/>
              <w:jc w:val="both"/>
              <w:rPr>
                <w:sz w:val="24"/>
                <w:szCs w:val="24"/>
              </w:rPr>
            </w:pPr>
            <w:r>
              <w:rPr>
                <w:sz w:val="24"/>
                <w:szCs w:val="24"/>
              </w:rPr>
              <w:t>(-чик-)» имён существительных.</w:t>
            </w:r>
          </w:p>
          <w:p w:rsidR="00B32937" w:rsidRDefault="00D4769F">
            <w:pPr>
              <w:pStyle w:val="aff8"/>
              <w:ind w:firstLine="0"/>
              <w:jc w:val="both"/>
              <w:rPr>
                <w:sz w:val="24"/>
                <w:szCs w:val="24"/>
              </w:rPr>
            </w:pPr>
            <w:r>
              <w:rPr>
                <w:sz w:val="24"/>
                <w:szCs w:val="24"/>
              </w:rPr>
              <w:t>Правописание корней с чередованием «а // о »: «-лаг</w:t>
            </w:r>
            <w:r>
              <w:rPr>
                <w:sz w:val="24"/>
                <w:szCs w:val="24"/>
              </w:rPr>
              <w:softHyphen/>
            </w:r>
          </w:p>
          <w:p w:rsidR="00B32937" w:rsidRDefault="00D4769F">
            <w:pPr>
              <w:pStyle w:val="aff8"/>
              <w:tabs>
                <w:tab w:val="left" w:leader="hyphen" w:pos="2174"/>
                <w:tab w:val="left" w:leader="hyphen" w:pos="3168"/>
                <w:tab w:val="left" w:leader="hyphen" w:pos="4824"/>
                <w:tab w:val="left" w:leader="hyphen" w:pos="6456"/>
              </w:tabs>
              <w:ind w:firstLine="0"/>
              <w:jc w:val="both"/>
              <w:rPr>
                <w:sz w:val="24"/>
                <w:szCs w:val="24"/>
              </w:rPr>
            </w:pPr>
            <w:r>
              <w:rPr>
                <w:sz w:val="24"/>
                <w:szCs w:val="24"/>
              </w:rPr>
              <w:t>- -лож-; -раст</w:t>
            </w:r>
            <w:r>
              <w:rPr>
                <w:sz w:val="24"/>
                <w:szCs w:val="24"/>
              </w:rPr>
              <w:tab/>
              <w:t>ращ</w:t>
            </w:r>
            <w:r>
              <w:rPr>
                <w:sz w:val="24"/>
                <w:szCs w:val="24"/>
              </w:rPr>
              <w:tab/>
              <w:t>рос-; -гар</w:t>
            </w:r>
            <w:r>
              <w:rPr>
                <w:sz w:val="24"/>
                <w:szCs w:val="24"/>
              </w:rPr>
              <w:tab/>
              <w:t>гор-, -зар</w:t>
            </w:r>
            <w:r>
              <w:rPr>
                <w:sz w:val="24"/>
                <w:szCs w:val="24"/>
              </w:rPr>
              <w:tab/>
            </w:r>
          </w:p>
          <w:p w:rsidR="00B32937" w:rsidRDefault="00D4769F">
            <w:pPr>
              <w:pStyle w:val="aff8"/>
              <w:tabs>
                <w:tab w:val="left" w:leader="hyphen" w:pos="1718"/>
                <w:tab w:val="left" w:leader="hyphen" w:pos="3586"/>
              </w:tabs>
              <w:ind w:firstLine="0"/>
              <w:jc w:val="both"/>
              <w:rPr>
                <w:sz w:val="24"/>
                <w:szCs w:val="24"/>
              </w:rPr>
            </w:pPr>
            <w:r>
              <w:rPr>
                <w:sz w:val="24"/>
                <w:szCs w:val="24"/>
              </w:rPr>
              <w:t>зор-; -клан</w:t>
            </w:r>
            <w:r>
              <w:rPr>
                <w:sz w:val="24"/>
                <w:szCs w:val="24"/>
              </w:rPr>
              <w:tab/>
              <w:t>клон-, -скак</w:t>
            </w:r>
            <w:r>
              <w:rPr>
                <w:sz w:val="24"/>
                <w:szCs w:val="24"/>
              </w:rPr>
              <w:tab/>
              <w:t>скоч-».</w:t>
            </w:r>
          </w:p>
          <w:p w:rsidR="00B32937" w:rsidRDefault="00D4769F">
            <w:pPr>
              <w:pStyle w:val="aff8"/>
              <w:tabs>
                <w:tab w:val="left" w:pos="3950"/>
                <w:tab w:val="left" w:pos="5870"/>
              </w:tabs>
              <w:ind w:firstLine="0"/>
              <w:rPr>
                <w:sz w:val="24"/>
                <w:szCs w:val="24"/>
              </w:rPr>
            </w:pPr>
            <w:r>
              <w:rPr>
                <w:sz w:val="24"/>
                <w:szCs w:val="24"/>
              </w:rPr>
              <w:t>Слитное и раздельное написание «не» с именами существител</w:t>
            </w:r>
            <w:r>
              <w:rPr>
                <w:sz w:val="24"/>
                <w:szCs w:val="24"/>
              </w:rPr>
              <w:t>ь</w:t>
            </w:r>
            <w:r>
              <w:rPr>
                <w:sz w:val="24"/>
                <w:szCs w:val="24"/>
              </w:rPr>
              <w:t>ными.</w:t>
            </w:r>
          </w:p>
        </w:tc>
      </w:tr>
      <w:tr w:rsidR="00B32937">
        <w:trPr>
          <w:trHeight w:hRule="exact" w:val="4377"/>
          <w:jc w:val="center"/>
        </w:trPr>
        <w:tc>
          <w:tcPr>
            <w:tcW w:w="3647"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rPr>
                <w:sz w:val="24"/>
                <w:szCs w:val="24"/>
              </w:rPr>
            </w:pPr>
            <w:r>
              <w:rPr>
                <w:sz w:val="24"/>
                <w:szCs w:val="24"/>
              </w:rPr>
              <w:t>Имя прилагательное.</w:t>
            </w:r>
          </w:p>
        </w:tc>
        <w:tc>
          <w:tcPr>
            <w:tcW w:w="6763" w:type="dxa"/>
            <w:gridSpan w:val="3"/>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tabs>
                <w:tab w:val="left" w:pos="2558"/>
                <w:tab w:val="left" w:pos="4354"/>
              </w:tabs>
              <w:ind w:firstLine="0"/>
              <w:rPr>
                <w:sz w:val="24"/>
                <w:szCs w:val="24"/>
              </w:rPr>
            </w:pPr>
            <w:r>
              <w:rPr>
                <w:sz w:val="24"/>
                <w:szCs w:val="24"/>
              </w:rPr>
              <w:t>Имя прилагательное как часть речи. Общее грамматическое зн</w:t>
            </w:r>
            <w:r>
              <w:rPr>
                <w:sz w:val="24"/>
                <w:szCs w:val="24"/>
              </w:rPr>
              <w:t>а</w:t>
            </w:r>
            <w:r>
              <w:rPr>
                <w:sz w:val="24"/>
                <w:szCs w:val="24"/>
              </w:rPr>
              <w:t>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rsidR="00B32937" w:rsidRDefault="00D4769F">
            <w:pPr>
              <w:pStyle w:val="aff8"/>
              <w:ind w:firstLine="0"/>
              <w:rPr>
                <w:sz w:val="24"/>
                <w:szCs w:val="24"/>
              </w:rPr>
            </w:pPr>
            <w:r>
              <w:rPr>
                <w:sz w:val="24"/>
                <w:szCs w:val="24"/>
              </w:rPr>
              <w:t>Склонение имён прилагательных.</w:t>
            </w:r>
          </w:p>
          <w:p w:rsidR="00B32937" w:rsidRDefault="00D4769F">
            <w:pPr>
              <w:pStyle w:val="aff8"/>
              <w:ind w:firstLine="0"/>
              <w:rPr>
                <w:sz w:val="24"/>
                <w:szCs w:val="24"/>
              </w:rPr>
            </w:pPr>
            <w:r>
              <w:rPr>
                <w:sz w:val="24"/>
                <w:szCs w:val="24"/>
              </w:rPr>
              <w:t>Морфологический анализ имён прилагательных.</w:t>
            </w:r>
          </w:p>
          <w:p w:rsidR="00B32937" w:rsidRDefault="00D4769F">
            <w:pPr>
              <w:pStyle w:val="aff8"/>
              <w:ind w:firstLine="0"/>
              <w:rPr>
                <w:sz w:val="24"/>
                <w:szCs w:val="24"/>
              </w:rPr>
            </w:pPr>
            <w:r>
              <w:rPr>
                <w:sz w:val="24"/>
                <w:szCs w:val="24"/>
              </w:rPr>
              <w:t>Нормы словоизменения, произношения имён прилагательных, постановки ударения (в рамках изученного).</w:t>
            </w:r>
          </w:p>
          <w:p w:rsidR="00B32937" w:rsidRDefault="00D4769F">
            <w:pPr>
              <w:pStyle w:val="aff8"/>
              <w:ind w:firstLine="0"/>
              <w:rPr>
                <w:sz w:val="24"/>
                <w:szCs w:val="24"/>
              </w:rPr>
            </w:pPr>
            <w:r>
              <w:rPr>
                <w:sz w:val="24"/>
                <w:szCs w:val="24"/>
              </w:rPr>
              <w:t>Правописание безударных окончаний имён прилагательных.</w:t>
            </w:r>
          </w:p>
          <w:p w:rsidR="00B32937" w:rsidRDefault="00D4769F">
            <w:pPr>
              <w:pStyle w:val="aff8"/>
              <w:ind w:firstLine="0"/>
              <w:rPr>
                <w:sz w:val="24"/>
                <w:szCs w:val="24"/>
              </w:rPr>
            </w:pPr>
            <w:r>
              <w:rPr>
                <w:sz w:val="24"/>
                <w:szCs w:val="24"/>
              </w:rPr>
              <w:t>Правописание «о - е» после шипящих и «ц» в суффиксах и око</w:t>
            </w:r>
            <w:r>
              <w:rPr>
                <w:sz w:val="24"/>
                <w:szCs w:val="24"/>
              </w:rPr>
              <w:t>н</w:t>
            </w:r>
            <w:r>
              <w:rPr>
                <w:sz w:val="24"/>
                <w:szCs w:val="24"/>
              </w:rPr>
              <w:t>чаниях имён прилагательных.</w:t>
            </w:r>
          </w:p>
          <w:p w:rsidR="00B32937" w:rsidRDefault="00D4769F">
            <w:pPr>
              <w:pStyle w:val="aff8"/>
              <w:ind w:firstLine="0"/>
              <w:rPr>
                <w:sz w:val="24"/>
                <w:szCs w:val="24"/>
              </w:rPr>
            </w:pPr>
            <w:r>
              <w:rPr>
                <w:sz w:val="24"/>
                <w:szCs w:val="24"/>
              </w:rPr>
              <w:t>Правописание кратких форм имён прилагательных с основой на шипящий.</w:t>
            </w:r>
          </w:p>
          <w:p w:rsidR="00B32937" w:rsidRDefault="00D4769F">
            <w:pPr>
              <w:pStyle w:val="aff8"/>
              <w:ind w:firstLine="0"/>
              <w:rPr>
                <w:sz w:val="24"/>
                <w:szCs w:val="24"/>
              </w:rPr>
            </w:pPr>
            <w:r>
              <w:rPr>
                <w:sz w:val="24"/>
                <w:szCs w:val="24"/>
              </w:rPr>
              <w:t>Слитное и раздельное написание «не» с именами прилагател</w:t>
            </w:r>
            <w:r>
              <w:rPr>
                <w:sz w:val="24"/>
                <w:szCs w:val="24"/>
              </w:rPr>
              <w:t>ь</w:t>
            </w:r>
            <w:r>
              <w:rPr>
                <w:sz w:val="24"/>
                <w:szCs w:val="24"/>
              </w:rPr>
              <w:t>ными.</w:t>
            </w:r>
          </w:p>
        </w:tc>
      </w:tr>
      <w:tr w:rsidR="00B32937">
        <w:trPr>
          <w:trHeight w:hRule="exact" w:val="4630"/>
          <w:jc w:val="center"/>
        </w:trPr>
        <w:tc>
          <w:tcPr>
            <w:tcW w:w="3647"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rPr>
                <w:sz w:val="24"/>
                <w:szCs w:val="24"/>
              </w:rPr>
            </w:pPr>
            <w:r>
              <w:rPr>
                <w:sz w:val="24"/>
                <w:szCs w:val="24"/>
              </w:rPr>
              <w:lastRenderedPageBreak/>
              <w:t>Глагол.</w:t>
            </w:r>
          </w:p>
        </w:tc>
        <w:tc>
          <w:tcPr>
            <w:tcW w:w="6763" w:type="dxa"/>
            <w:gridSpan w:val="3"/>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tabs>
                <w:tab w:val="left" w:pos="1790"/>
                <w:tab w:val="left" w:pos="4560"/>
                <w:tab w:val="left" w:pos="6317"/>
              </w:tabs>
              <w:ind w:firstLine="0"/>
              <w:rPr>
                <w:sz w:val="24"/>
                <w:szCs w:val="24"/>
              </w:rPr>
            </w:pPr>
            <w:r>
              <w:rPr>
                <w:sz w:val="24"/>
                <w:szCs w:val="24"/>
              </w:rPr>
              <w:t>Глагол как часть речи. Общее грамматическое значение, морф</w:t>
            </w:r>
            <w:r>
              <w:rPr>
                <w:sz w:val="24"/>
                <w:szCs w:val="24"/>
              </w:rPr>
              <w:t>о</w:t>
            </w:r>
            <w:r>
              <w:rPr>
                <w:sz w:val="24"/>
                <w:szCs w:val="24"/>
              </w:rPr>
              <w:t>логические признаки и синтаксические функции глагола. Роль глагола в словосочетании и предложении, в речи.</w:t>
            </w:r>
          </w:p>
          <w:p w:rsidR="00B32937" w:rsidRDefault="00D4769F">
            <w:pPr>
              <w:pStyle w:val="aff8"/>
              <w:ind w:firstLine="0"/>
              <w:rPr>
                <w:sz w:val="24"/>
                <w:szCs w:val="24"/>
              </w:rPr>
            </w:pPr>
            <w:r>
              <w:rPr>
                <w:sz w:val="24"/>
                <w:szCs w:val="24"/>
              </w:rPr>
              <w:t>Глаголы совершенного и несовершенного вида, возвратные и н</w:t>
            </w:r>
            <w:r>
              <w:rPr>
                <w:sz w:val="24"/>
                <w:szCs w:val="24"/>
              </w:rPr>
              <w:t>е</w:t>
            </w:r>
            <w:r>
              <w:rPr>
                <w:sz w:val="24"/>
                <w:szCs w:val="24"/>
              </w:rPr>
              <w:t>возвратные.</w:t>
            </w:r>
          </w:p>
          <w:p w:rsidR="00B32937" w:rsidRDefault="00D4769F">
            <w:pPr>
              <w:pStyle w:val="aff8"/>
              <w:ind w:firstLine="0"/>
              <w:rPr>
                <w:sz w:val="24"/>
                <w:szCs w:val="24"/>
              </w:rPr>
            </w:pPr>
            <w:r>
              <w:rPr>
                <w:sz w:val="24"/>
                <w:szCs w:val="24"/>
              </w:rPr>
              <w:t>Инфинитив и его грамматические свойства. Основа инфинитива, основа настоящего (будущего простого) времени глагола. Спр</w:t>
            </w:r>
            <w:r>
              <w:rPr>
                <w:sz w:val="24"/>
                <w:szCs w:val="24"/>
              </w:rPr>
              <w:t>я</w:t>
            </w:r>
            <w:r>
              <w:rPr>
                <w:sz w:val="24"/>
                <w:szCs w:val="24"/>
              </w:rPr>
              <w:t>жение глагола.</w:t>
            </w:r>
          </w:p>
          <w:p w:rsidR="00B32937" w:rsidRDefault="00D4769F">
            <w:pPr>
              <w:pStyle w:val="aff8"/>
              <w:ind w:firstLine="0"/>
              <w:rPr>
                <w:sz w:val="24"/>
                <w:szCs w:val="24"/>
              </w:rPr>
            </w:pPr>
            <w:r>
              <w:rPr>
                <w:sz w:val="24"/>
                <w:szCs w:val="24"/>
              </w:rPr>
              <w:t>Нормы словоизменения глаголов, постановки ударения в гл</w:t>
            </w:r>
            <w:r>
              <w:rPr>
                <w:sz w:val="24"/>
                <w:szCs w:val="24"/>
              </w:rPr>
              <w:t>а</w:t>
            </w:r>
            <w:r>
              <w:rPr>
                <w:sz w:val="24"/>
                <w:szCs w:val="24"/>
              </w:rPr>
              <w:t>гольных формах (в рамках изученного).</w:t>
            </w:r>
          </w:p>
          <w:p w:rsidR="00B32937" w:rsidRDefault="00D4769F">
            <w:pPr>
              <w:pStyle w:val="aff8"/>
              <w:tabs>
                <w:tab w:val="left" w:leader="hyphen" w:pos="2160"/>
                <w:tab w:val="left" w:leader="hyphen" w:pos="4037"/>
                <w:tab w:val="left" w:leader="hyphen" w:pos="5683"/>
              </w:tabs>
              <w:ind w:firstLine="0"/>
              <w:rPr>
                <w:sz w:val="24"/>
                <w:szCs w:val="24"/>
              </w:rPr>
            </w:pPr>
            <w:r>
              <w:rPr>
                <w:sz w:val="24"/>
                <w:szCs w:val="24"/>
              </w:rPr>
              <w:t>Правописание корней с чередованием «е // и »: «-бер</w:t>
            </w:r>
            <w:r>
              <w:rPr>
                <w:sz w:val="24"/>
                <w:szCs w:val="24"/>
              </w:rPr>
              <w:softHyphen/>
              <w:t>- -бир-, -блеет</w:t>
            </w:r>
            <w:r>
              <w:rPr>
                <w:sz w:val="24"/>
                <w:szCs w:val="24"/>
              </w:rPr>
              <w:tab/>
              <w:t>блист-, -дер-дир-, -жег-жиг-, -</w:t>
            </w:r>
          </w:p>
          <w:p w:rsidR="00B32937" w:rsidRDefault="00D4769F">
            <w:pPr>
              <w:pStyle w:val="aff8"/>
              <w:tabs>
                <w:tab w:val="left" w:leader="hyphen" w:pos="970"/>
                <w:tab w:val="left" w:leader="hyphen" w:pos="2765"/>
                <w:tab w:val="left" w:leader="hyphen" w:pos="4622"/>
                <w:tab w:val="left" w:leader="hyphen" w:pos="6456"/>
              </w:tabs>
              <w:ind w:firstLine="0"/>
              <w:rPr>
                <w:sz w:val="24"/>
                <w:szCs w:val="24"/>
              </w:rPr>
            </w:pPr>
            <w:r>
              <w:rPr>
                <w:sz w:val="24"/>
                <w:szCs w:val="24"/>
              </w:rPr>
              <w:t>мер</w:t>
            </w:r>
            <w:r>
              <w:rPr>
                <w:sz w:val="24"/>
                <w:szCs w:val="24"/>
              </w:rPr>
              <w:tab/>
              <w:t>мир-, -пер</w:t>
            </w:r>
            <w:r>
              <w:rPr>
                <w:sz w:val="24"/>
                <w:szCs w:val="24"/>
              </w:rPr>
              <w:tab/>
              <w:t>пир-, -стел</w:t>
            </w:r>
            <w:r>
              <w:rPr>
                <w:sz w:val="24"/>
                <w:szCs w:val="24"/>
              </w:rPr>
              <w:tab/>
              <w:t>стал-, -тер</w:t>
            </w:r>
            <w:r>
              <w:rPr>
                <w:sz w:val="24"/>
                <w:szCs w:val="24"/>
              </w:rPr>
              <w:tab/>
            </w:r>
          </w:p>
          <w:p w:rsidR="00B32937" w:rsidRDefault="00D4769F">
            <w:pPr>
              <w:pStyle w:val="aff8"/>
              <w:ind w:firstLine="0"/>
              <w:rPr>
                <w:sz w:val="24"/>
                <w:szCs w:val="24"/>
              </w:rPr>
            </w:pPr>
            <w:r>
              <w:rPr>
                <w:sz w:val="24"/>
                <w:szCs w:val="24"/>
              </w:rPr>
              <w:t>тир-».</w:t>
            </w:r>
          </w:p>
          <w:p w:rsidR="00B32937" w:rsidRDefault="00D4769F">
            <w:pPr>
              <w:pStyle w:val="aff8"/>
              <w:tabs>
                <w:tab w:val="left" w:leader="hyphen" w:pos="5918"/>
              </w:tabs>
              <w:ind w:firstLine="0"/>
              <w:rPr>
                <w:sz w:val="24"/>
                <w:szCs w:val="24"/>
              </w:rPr>
            </w:pPr>
            <w:r>
              <w:rPr>
                <w:sz w:val="24"/>
                <w:szCs w:val="24"/>
              </w:rPr>
              <w:t>Использование «ь» как показателя грамматической формы в и</w:t>
            </w:r>
            <w:r>
              <w:rPr>
                <w:sz w:val="24"/>
                <w:szCs w:val="24"/>
              </w:rPr>
              <w:t>н</w:t>
            </w:r>
            <w:r>
              <w:rPr>
                <w:sz w:val="24"/>
                <w:szCs w:val="24"/>
              </w:rPr>
              <w:t>финитиве, в форме 2-го лица единственного числа после шип</w:t>
            </w:r>
            <w:r>
              <w:rPr>
                <w:sz w:val="24"/>
                <w:szCs w:val="24"/>
              </w:rPr>
              <w:t>я</w:t>
            </w:r>
            <w:r>
              <w:rPr>
                <w:sz w:val="24"/>
                <w:szCs w:val="24"/>
              </w:rPr>
              <w:t>щих. Правописание «-тся » и «-ться» в глаголах, суффиксов «-ова-ева-,</w:t>
            </w:r>
          </w:p>
          <w:p w:rsidR="00B32937" w:rsidRDefault="00D4769F">
            <w:pPr>
              <w:pStyle w:val="aff8"/>
              <w:tabs>
                <w:tab w:val="left" w:leader="hyphen" w:pos="979"/>
              </w:tabs>
              <w:ind w:firstLine="0"/>
              <w:rPr>
                <w:sz w:val="24"/>
                <w:szCs w:val="24"/>
              </w:rPr>
            </w:pPr>
            <w:r>
              <w:rPr>
                <w:sz w:val="24"/>
                <w:szCs w:val="24"/>
              </w:rPr>
              <w:t>-ыва</w:t>
            </w:r>
            <w:r>
              <w:rPr>
                <w:sz w:val="24"/>
                <w:szCs w:val="24"/>
              </w:rPr>
              <w:tab/>
              <w:t>ива-».</w:t>
            </w:r>
          </w:p>
          <w:p w:rsidR="00B32937" w:rsidRDefault="00D4769F">
            <w:pPr>
              <w:pStyle w:val="aff8"/>
              <w:ind w:firstLine="0"/>
              <w:rPr>
                <w:sz w:val="24"/>
                <w:szCs w:val="24"/>
              </w:rPr>
            </w:pPr>
            <w:r>
              <w:rPr>
                <w:sz w:val="24"/>
                <w:szCs w:val="24"/>
              </w:rPr>
              <w:t>Правописание безударных личных окончаний глагола.</w:t>
            </w:r>
          </w:p>
          <w:p w:rsidR="00B32937" w:rsidRDefault="00D4769F">
            <w:pPr>
              <w:pStyle w:val="aff8"/>
              <w:ind w:firstLine="0"/>
              <w:rPr>
                <w:sz w:val="24"/>
                <w:szCs w:val="24"/>
              </w:rPr>
            </w:pPr>
            <w:r>
              <w:rPr>
                <w:sz w:val="24"/>
                <w:szCs w:val="24"/>
              </w:rPr>
              <w:t>Правописание гласной перед суффиксом «-л-» в формах пр</w:t>
            </w:r>
            <w:r>
              <w:rPr>
                <w:sz w:val="24"/>
                <w:szCs w:val="24"/>
              </w:rPr>
              <w:t>о</w:t>
            </w:r>
            <w:r>
              <w:rPr>
                <w:sz w:val="24"/>
                <w:szCs w:val="24"/>
              </w:rPr>
              <w:t>шедшего времени глагола.</w:t>
            </w:r>
          </w:p>
          <w:p w:rsidR="00B32937" w:rsidRDefault="00D4769F">
            <w:pPr>
              <w:pStyle w:val="aff8"/>
              <w:ind w:firstLine="0"/>
              <w:rPr>
                <w:sz w:val="24"/>
                <w:szCs w:val="24"/>
              </w:rPr>
            </w:pPr>
            <w:r>
              <w:rPr>
                <w:sz w:val="24"/>
                <w:szCs w:val="24"/>
              </w:rPr>
              <w:t>Слитное и раздельное написание «не» с глаголами.</w:t>
            </w:r>
          </w:p>
        </w:tc>
      </w:tr>
      <w:tr w:rsidR="00B32937">
        <w:trPr>
          <w:trHeight w:hRule="exact" w:val="6378"/>
          <w:jc w:val="center"/>
        </w:trPr>
        <w:tc>
          <w:tcPr>
            <w:tcW w:w="3647" w:type="dxa"/>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Синтаксис. Культура речи. Пун</w:t>
            </w:r>
            <w:r>
              <w:rPr>
                <w:sz w:val="24"/>
                <w:szCs w:val="24"/>
              </w:rPr>
              <w:t>к</w:t>
            </w:r>
            <w:r>
              <w:rPr>
                <w:sz w:val="24"/>
                <w:szCs w:val="24"/>
              </w:rPr>
              <w:t>туация.</w:t>
            </w:r>
          </w:p>
          <w:p w:rsidR="00B32937" w:rsidRDefault="00B32937">
            <w:pPr>
              <w:rPr>
                <w:rFonts w:ascii="Times New Roman" w:eastAsia="Times New Roman" w:hAnsi="Times New Roman" w:cs="Times New Roman"/>
                <w:sz w:val="24"/>
                <w:szCs w:val="24"/>
              </w:rPr>
            </w:pPr>
          </w:p>
          <w:p w:rsidR="00B32937" w:rsidRDefault="00B32937">
            <w:pPr>
              <w:rPr>
                <w:rFonts w:ascii="Times New Roman" w:eastAsia="Times New Roman" w:hAnsi="Times New Roman" w:cs="Times New Roman"/>
                <w:sz w:val="24"/>
                <w:szCs w:val="24"/>
              </w:rPr>
            </w:pPr>
          </w:p>
          <w:p w:rsidR="00B32937" w:rsidRDefault="00B32937">
            <w:pPr>
              <w:rPr>
                <w:rFonts w:ascii="Times New Roman" w:eastAsia="Times New Roman" w:hAnsi="Times New Roman" w:cs="Times New Roman"/>
                <w:sz w:val="24"/>
                <w:szCs w:val="24"/>
              </w:rPr>
            </w:pPr>
          </w:p>
          <w:p w:rsidR="00B32937" w:rsidRDefault="00B32937">
            <w:pPr>
              <w:rPr>
                <w:rFonts w:ascii="Times New Roman" w:eastAsia="Times New Roman" w:hAnsi="Times New Roman" w:cs="Times New Roman"/>
                <w:sz w:val="24"/>
                <w:szCs w:val="24"/>
              </w:rPr>
            </w:pPr>
          </w:p>
          <w:p w:rsidR="00B32937" w:rsidRDefault="00B32937">
            <w:pPr>
              <w:rPr>
                <w:rFonts w:ascii="Times New Roman" w:eastAsia="Times New Roman" w:hAnsi="Times New Roman" w:cs="Times New Roman"/>
                <w:sz w:val="24"/>
                <w:szCs w:val="24"/>
              </w:rPr>
            </w:pPr>
          </w:p>
          <w:p w:rsidR="00B32937" w:rsidRDefault="00B32937">
            <w:pPr>
              <w:rPr>
                <w:rFonts w:ascii="Times New Roman" w:eastAsia="Times New Roman" w:hAnsi="Times New Roman" w:cs="Times New Roman"/>
                <w:sz w:val="24"/>
                <w:szCs w:val="24"/>
              </w:rPr>
            </w:pPr>
          </w:p>
          <w:p w:rsidR="00B32937" w:rsidRDefault="00B32937">
            <w:pPr>
              <w:rPr>
                <w:rFonts w:ascii="Times New Roman" w:eastAsia="Times New Roman" w:hAnsi="Times New Roman" w:cs="Times New Roman"/>
                <w:sz w:val="24"/>
                <w:szCs w:val="24"/>
              </w:rPr>
            </w:pPr>
          </w:p>
          <w:p w:rsidR="00B32937" w:rsidRDefault="00B32937">
            <w:pPr>
              <w:rPr>
                <w:rFonts w:ascii="Times New Roman" w:eastAsia="Times New Roman" w:hAnsi="Times New Roman" w:cs="Times New Roman"/>
                <w:sz w:val="24"/>
                <w:szCs w:val="24"/>
              </w:rPr>
            </w:pPr>
          </w:p>
          <w:p w:rsidR="00B32937" w:rsidRDefault="00B32937">
            <w:pPr>
              <w:rPr>
                <w:rFonts w:ascii="Times New Roman" w:eastAsia="Times New Roman" w:hAnsi="Times New Roman" w:cs="Times New Roman"/>
                <w:sz w:val="24"/>
                <w:szCs w:val="24"/>
              </w:rPr>
            </w:pPr>
          </w:p>
          <w:p w:rsidR="00B32937" w:rsidRDefault="00B32937">
            <w:pPr>
              <w:rPr>
                <w:rFonts w:ascii="Times New Roman" w:eastAsia="Times New Roman" w:hAnsi="Times New Roman" w:cs="Times New Roman"/>
                <w:sz w:val="24"/>
                <w:szCs w:val="24"/>
              </w:rPr>
            </w:pPr>
          </w:p>
          <w:p w:rsidR="00B32937" w:rsidRDefault="00B32937">
            <w:pPr>
              <w:rPr>
                <w:rFonts w:ascii="Times New Roman" w:eastAsia="Times New Roman" w:hAnsi="Times New Roman" w:cs="Times New Roman"/>
                <w:sz w:val="24"/>
                <w:szCs w:val="24"/>
              </w:rPr>
            </w:pPr>
          </w:p>
          <w:p w:rsidR="00B32937" w:rsidRDefault="00B32937">
            <w:pPr>
              <w:rPr>
                <w:rFonts w:ascii="Times New Roman" w:eastAsia="Times New Roman" w:hAnsi="Times New Roman" w:cs="Times New Roman"/>
                <w:sz w:val="24"/>
                <w:szCs w:val="24"/>
              </w:rPr>
            </w:pPr>
          </w:p>
          <w:p w:rsidR="00B32937" w:rsidRDefault="00B32937">
            <w:pPr>
              <w:rPr>
                <w:rFonts w:ascii="Times New Roman" w:eastAsia="Times New Roman" w:hAnsi="Times New Roman" w:cs="Times New Roman"/>
                <w:sz w:val="24"/>
                <w:szCs w:val="24"/>
              </w:rPr>
            </w:pPr>
          </w:p>
          <w:p w:rsidR="00B32937" w:rsidRDefault="00B32937">
            <w:pPr>
              <w:rPr>
                <w:rFonts w:ascii="Times New Roman" w:eastAsia="Times New Roman" w:hAnsi="Times New Roman" w:cs="Times New Roman"/>
                <w:sz w:val="24"/>
                <w:szCs w:val="24"/>
              </w:rPr>
            </w:pPr>
          </w:p>
          <w:p w:rsidR="00B32937" w:rsidRDefault="00B32937">
            <w:pPr>
              <w:rPr>
                <w:rFonts w:ascii="Times New Roman" w:eastAsia="Times New Roman" w:hAnsi="Times New Roman" w:cs="Times New Roman"/>
                <w:sz w:val="24"/>
                <w:szCs w:val="24"/>
              </w:rPr>
            </w:pPr>
          </w:p>
          <w:p w:rsidR="00B32937" w:rsidRDefault="00B32937">
            <w:pPr>
              <w:rPr>
                <w:rFonts w:ascii="Times New Roman" w:eastAsia="Times New Roman" w:hAnsi="Times New Roman" w:cs="Times New Roman"/>
                <w:sz w:val="24"/>
                <w:szCs w:val="24"/>
              </w:rPr>
            </w:pPr>
          </w:p>
          <w:p w:rsidR="00B32937" w:rsidRDefault="00B32937">
            <w:pPr>
              <w:rPr>
                <w:rFonts w:ascii="Times New Roman" w:eastAsia="Times New Roman" w:hAnsi="Times New Roman" w:cs="Times New Roman"/>
                <w:sz w:val="24"/>
                <w:szCs w:val="24"/>
              </w:rPr>
            </w:pPr>
          </w:p>
          <w:p w:rsidR="00B32937" w:rsidRDefault="00B32937">
            <w:pPr>
              <w:rPr>
                <w:rFonts w:ascii="Times New Roman" w:eastAsia="Times New Roman" w:hAnsi="Times New Roman" w:cs="Times New Roman"/>
                <w:sz w:val="24"/>
                <w:szCs w:val="24"/>
              </w:rPr>
            </w:pPr>
          </w:p>
          <w:p w:rsidR="00B32937" w:rsidRDefault="00B32937">
            <w:pPr>
              <w:rPr>
                <w:rFonts w:ascii="Times New Roman" w:eastAsia="Times New Roman" w:hAnsi="Times New Roman" w:cs="Times New Roman"/>
                <w:sz w:val="24"/>
                <w:szCs w:val="24"/>
              </w:rPr>
            </w:pPr>
          </w:p>
          <w:p w:rsidR="00B32937" w:rsidRDefault="00B32937">
            <w:pPr>
              <w:rPr>
                <w:rFonts w:ascii="Times New Roman" w:eastAsia="Times New Roman" w:hAnsi="Times New Roman" w:cs="Times New Roman"/>
                <w:sz w:val="24"/>
                <w:szCs w:val="24"/>
              </w:rPr>
            </w:pPr>
          </w:p>
          <w:p w:rsidR="00B32937" w:rsidRDefault="00B32937">
            <w:pPr>
              <w:rPr>
                <w:rFonts w:ascii="Times New Roman" w:eastAsia="Times New Roman" w:hAnsi="Times New Roman" w:cs="Times New Roman"/>
                <w:sz w:val="24"/>
                <w:szCs w:val="24"/>
              </w:rPr>
            </w:pPr>
          </w:p>
          <w:p w:rsidR="00B32937" w:rsidRDefault="00B32937">
            <w:pPr>
              <w:rPr>
                <w:rFonts w:ascii="Times New Roman" w:eastAsia="Times New Roman" w:hAnsi="Times New Roman" w:cs="Times New Roman"/>
                <w:sz w:val="24"/>
                <w:szCs w:val="24"/>
              </w:rPr>
            </w:pPr>
          </w:p>
          <w:p w:rsidR="00B32937" w:rsidRDefault="00B32937">
            <w:pPr>
              <w:rPr>
                <w:rFonts w:ascii="Times New Roman" w:eastAsia="Times New Roman" w:hAnsi="Times New Roman" w:cs="Times New Roman"/>
                <w:sz w:val="24"/>
                <w:szCs w:val="24"/>
              </w:rPr>
            </w:pPr>
          </w:p>
          <w:p w:rsidR="00B32937" w:rsidRDefault="00B32937">
            <w:pPr>
              <w:rPr>
                <w:rFonts w:ascii="Times New Roman" w:eastAsia="Times New Roman" w:hAnsi="Times New Roman" w:cs="Times New Roman"/>
                <w:sz w:val="24"/>
                <w:szCs w:val="24"/>
              </w:rPr>
            </w:pPr>
          </w:p>
          <w:p w:rsidR="00B32937" w:rsidRDefault="00B32937">
            <w:pPr>
              <w:rPr>
                <w:rFonts w:ascii="Times New Roman" w:eastAsia="Times New Roman" w:hAnsi="Times New Roman" w:cs="Times New Roman"/>
                <w:sz w:val="24"/>
                <w:szCs w:val="24"/>
              </w:rPr>
            </w:pPr>
          </w:p>
          <w:p w:rsidR="00B32937" w:rsidRDefault="00B32937">
            <w:pPr>
              <w:rPr>
                <w:rFonts w:ascii="Times New Roman" w:eastAsia="Times New Roman" w:hAnsi="Times New Roman" w:cs="Times New Roman"/>
                <w:sz w:val="24"/>
                <w:szCs w:val="24"/>
              </w:rPr>
            </w:pPr>
          </w:p>
          <w:p w:rsidR="00B32937" w:rsidRDefault="00B32937">
            <w:pPr>
              <w:rPr>
                <w:rFonts w:ascii="Times New Roman" w:eastAsia="Times New Roman" w:hAnsi="Times New Roman" w:cs="Times New Roman"/>
                <w:sz w:val="24"/>
                <w:szCs w:val="24"/>
              </w:rPr>
            </w:pPr>
          </w:p>
          <w:p w:rsidR="00B32937" w:rsidRDefault="00B32937">
            <w:pPr>
              <w:rPr>
                <w:rFonts w:ascii="Times New Roman" w:eastAsia="Times New Roman" w:hAnsi="Times New Roman" w:cs="Times New Roman"/>
                <w:sz w:val="24"/>
                <w:szCs w:val="24"/>
              </w:rPr>
            </w:pPr>
          </w:p>
          <w:p w:rsidR="00B32937" w:rsidRDefault="00B32937">
            <w:pPr>
              <w:jc w:val="center"/>
              <w:rPr>
                <w:rFonts w:ascii="Times New Roman" w:eastAsia="Times New Roman" w:hAnsi="Times New Roman" w:cs="Times New Roman"/>
                <w:sz w:val="24"/>
                <w:szCs w:val="24"/>
              </w:rPr>
            </w:pPr>
          </w:p>
        </w:tc>
        <w:tc>
          <w:tcPr>
            <w:tcW w:w="6763" w:type="dxa"/>
            <w:gridSpan w:val="3"/>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Синтаксис как раздел грамматики. Словосочетание и предлож</w:t>
            </w:r>
            <w:r>
              <w:rPr>
                <w:sz w:val="24"/>
                <w:szCs w:val="24"/>
              </w:rPr>
              <w:t>е</w:t>
            </w:r>
            <w:r>
              <w:rPr>
                <w:sz w:val="24"/>
                <w:szCs w:val="24"/>
              </w:rPr>
              <w:t>ние как единицы синтаксиса.</w:t>
            </w:r>
          </w:p>
          <w:p w:rsidR="00B32937" w:rsidRDefault="00D4769F">
            <w:pPr>
              <w:pStyle w:val="aff8"/>
              <w:ind w:firstLine="0"/>
              <w:rPr>
                <w:sz w:val="24"/>
                <w:szCs w:val="24"/>
              </w:rPr>
            </w:pPr>
            <w:r>
              <w:rPr>
                <w:sz w:val="24"/>
                <w:szCs w:val="24"/>
              </w:rPr>
              <w:t>Словосочетание и его признаки. Основные виды словосочетаний по морфологическим свойствам главного слова (именные, гл</w:t>
            </w:r>
            <w:r>
              <w:rPr>
                <w:sz w:val="24"/>
                <w:szCs w:val="24"/>
              </w:rPr>
              <w:t>а</w:t>
            </w:r>
            <w:r>
              <w:rPr>
                <w:sz w:val="24"/>
                <w:szCs w:val="24"/>
              </w:rPr>
              <w:t>гольные, наречные). Средства связи слов в словосочетании. Си</w:t>
            </w:r>
            <w:r>
              <w:rPr>
                <w:sz w:val="24"/>
                <w:szCs w:val="24"/>
              </w:rPr>
              <w:t>н</w:t>
            </w:r>
            <w:r>
              <w:rPr>
                <w:sz w:val="24"/>
                <w:szCs w:val="24"/>
              </w:rPr>
              <w:t>таксический анализ словосочетания.</w:t>
            </w:r>
          </w:p>
          <w:p w:rsidR="00B32937" w:rsidRDefault="00D4769F">
            <w:pPr>
              <w:pStyle w:val="aff8"/>
              <w:ind w:firstLine="0"/>
              <w:rPr>
                <w:sz w:val="24"/>
                <w:szCs w:val="24"/>
              </w:rPr>
            </w:pPr>
            <w:r>
              <w:rPr>
                <w:sz w:val="24"/>
                <w:szCs w:val="24"/>
              </w:rPr>
              <w:t>Предложение и его признаки. Виды предложений по цели выск</w:t>
            </w:r>
            <w:r>
              <w:rPr>
                <w:sz w:val="24"/>
                <w:szCs w:val="24"/>
              </w:rPr>
              <w:t>а</w:t>
            </w:r>
            <w:r>
              <w:rPr>
                <w:sz w:val="24"/>
                <w:szCs w:val="24"/>
              </w:rPr>
              <w:t>зывания и эмоциональной окраске. Смысловые и интонационные особенности повествовательных, вопросительных, побудител</w:t>
            </w:r>
            <w:r>
              <w:rPr>
                <w:sz w:val="24"/>
                <w:szCs w:val="24"/>
              </w:rPr>
              <w:t>ь</w:t>
            </w:r>
            <w:r>
              <w:rPr>
                <w:sz w:val="24"/>
                <w:szCs w:val="24"/>
              </w:rPr>
              <w:t>ных; восклицательных и невосклицательных предложений. Зн</w:t>
            </w:r>
            <w:r>
              <w:rPr>
                <w:sz w:val="24"/>
                <w:szCs w:val="24"/>
              </w:rPr>
              <w:t>а</w:t>
            </w:r>
            <w:r>
              <w:rPr>
                <w:sz w:val="24"/>
                <w:szCs w:val="24"/>
              </w:rPr>
              <w:t>ки препинания: знаки завершения (в конце предложения), выд</w:t>
            </w:r>
            <w:r>
              <w:rPr>
                <w:sz w:val="24"/>
                <w:szCs w:val="24"/>
              </w:rPr>
              <w:t>е</w:t>
            </w:r>
            <w:r>
              <w:rPr>
                <w:sz w:val="24"/>
                <w:szCs w:val="24"/>
              </w:rPr>
              <w:t>ления, разделения (повторение). Главные члены предложения (грамматическая основа). Подлежащее и морфологические сре</w:t>
            </w:r>
            <w:r>
              <w:rPr>
                <w:sz w:val="24"/>
                <w:szCs w:val="24"/>
              </w:rPr>
              <w:t>д</w:t>
            </w:r>
            <w:r>
              <w:rPr>
                <w:sz w:val="24"/>
                <w:szCs w:val="24"/>
              </w:rPr>
              <w:t>ства его выражения: именем существительным или местоимен</w:t>
            </w:r>
            <w:r>
              <w:rPr>
                <w:sz w:val="24"/>
                <w:szCs w:val="24"/>
              </w:rPr>
              <w:t>и</w:t>
            </w:r>
            <w:r>
              <w:rPr>
                <w:sz w:val="24"/>
                <w:szCs w:val="24"/>
              </w:rPr>
              <w:t>ем в именительном падеже, сочетаниемимени существительного в форме именительного падежа с существительным или мест</w:t>
            </w:r>
            <w:r>
              <w:rPr>
                <w:sz w:val="24"/>
                <w:szCs w:val="24"/>
              </w:rPr>
              <w:t>о</w:t>
            </w:r>
            <w:r>
              <w:rPr>
                <w:sz w:val="24"/>
                <w:szCs w:val="24"/>
              </w:rPr>
              <w:t>имением в форме творительного падежа с предлогом; сочетан</w:t>
            </w:r>
            <w:r>
              <w:rPr>
                <w:sz w:val="24"/>
                <w:szCs w:val="24"/>
              </w:rPr>
              <w:t>и</w:t>
            </w:r>
            <w:r>
              <w:rPr>
                <w:sz w:val="24"/>
                <w:szCs w:val="24"/>
              </w:rPr>
              <w:t>ем имени числительного в форме именительного падежа с сущ</w:t>
            </w:r>
            <w:r>
              <w:rPr>
                <w:sz w:val="24"/>
                <w:szCs w:val="24"/>
              </w:rPr>
              <w:t>е</w:t>
            </w:r>
            <w:r>
              <w:rPr>
                <w:sz w:val="24"/>
                <w:szCs w:val="24"/>
              </w:rPr>
              <w:t>ствительным в форме родительного падежа. Сказуемое и морф</w:t>
            </w:r>
            <w:r>
              <w:rPr>
                <w:sz w:val="24"/>
                <w:szCs w:val="24"/>
              </w:rPr>
              <w:t>о</w:t>
            </w:r>
            <w:r>
              <w:rPr>
                <w:sz w:val="24"/>
                <w:szCs w:val="24"/>
              </w:rPr>
              <w:t>логические средства его выражения: глаголом, именем сущес</w:t>
            </w:r>
            <w:r>
              <w:rPr>
                <w:sz w:val="24"/>
                <w:szCs w:val="24"/>
              </w:rPr>
              <w:t>т</w:t>
            </w:r>
            <w:r>
              <w:rPr>
                <w:sz w:val="24"/>
                <w:szCs w:val="24"/>
              </w:rPr>
              <w:t>вительным, именем прилагательным.</w:t>
            </w:r>
          </w:p>
          <w:p w:rsidR="00B32937" w:rsidRDefault="00D4769F">
            <w:pPr>
              <w:pStyle w:val="aff8"/>
              <w:ind w:firstLine="0"/>
              <w:rPr>
                <w:sz w:val="24"/>
                <w:szCs w:val="24"/>
              </w:rPr>
            </w:pPr>
            <w:r>
              <w:rPr>
                <w:sz w:val="24"/>
                <w:szCs w:val="24"/>
              </w:rPr>
              <w:t>Тире между подлежащим и сказуемым.</w:t>
            </w:r>
          </w:p>
          <w:p w:rsidR="00B32937" w:rsidRDefault="00D4769F">
            <w:pPr>
              <w:pStyle w:val="aff8"/>
              <w:tabs>
                <w:tab w:val="left" w:pos="4272"/>
              </w:tabs>
              <w:ind w:firstLine="0"/>
              <w:rPr>
                <w:sz w:val="24"/>
                <w:szCs w:val="24"/>
              </w:rPr>
            </w:pPr>
            <w:r>
              <w:rPr>
                <w:sz w:val="24"/>
                <w:szCs w:val="24"/>
              </w:rPr>
              <w:t>Предложения распространённые</w:t>
            </w:r>
          </w:p>
          <w:p w:rsidR="00B32937" w:rsidRDefault="00D4769F">
            <w:pPr>
              <w:pStyle w:val="aff8"/>
              <w:tabs>
                <w:tab w:val="left" w:pos="2539"/>
                <w:tab w:val="left" w:pos="5002"/>
              </w:tabs>
              <w:ind w:firstLine="0"/>
              <w:rPr>
                <w:sz w:val="24"/>
                <w:szCs w:val="24"/>
              </w:rPr>
            </w:pPr>
            <w:r>
              <w:rPr>
                <w:sz w:val="24"/>
                <w:szCs w:val="24"/>
              </w:rPr>
              <w:t>и нераспространённые. Второстепенные члены предложения: определение, дополнение, обстоятельство. Определение и т</w:t>
            </w:r>
            <w:r>
              <w:rPr>
                <w:sz w:val="24"/>
                <w:szCs w:val="24"/>
              </w:rPr>
              <w:t>и</w:t>
            </w:r>
            <w:r>
              <w:rPr>
                <w:sz w:val="24"/>
                <w:szCs w:val="24"/>
              </w:rPr>
              <w:t>пичные средства его выражения. Дополнение (прямое и косве</w:t>
            </w:r>
            <w:r>
              <w:rPr>
                <w:sz w:val="24"/>
                <w:szCs w:val="24"/>
              </w:rPr>
              <w:t>н</w:t>
            </w:r>
            <w:r>
              <w:rPr>
                <w:sz w:val="24"/>
                <w:szCs w:val="24"/>
              </w:rPr>
              <w:t>ное) и типичные средства его выражения. Обстоятельство, т</w:t>
            </w:r>
            <w:r>
              <w:rPr>
                <w:sz w:val="24"/>
                <w:szCs w:val="24"/>
              </w:rPr>
              <w:t>и</w:t>
            </w:r>
            <w:r>
              <w:rPr>
                <w:sz w:val="24"/>
                <w:szCs w:val="24"/>
              </w:rPr>
              <w:t>пичные средства его выражения, виды обстоятельств по знач</w:t>
            </w:r>
            <w:r>
              <w:rPr>
                <w:sz w:val="24"/>
                <w:szCs w:val="24"/>
              </w:rPr>
              <w:t>е</w:t>
            </w:r>
            <w:r>
              <w:rPr>
                <w:sz w:val="24"/>
                <w:szCs w:val="24"/>
              </w:rPr>
              <w:t>нию (времени, места, образа действия, цели, причины, меры и степени, условия, уступки).</w:t>
            </w:r>
          </w:p>
          <w:p w:rsidR="00B32937" w:rsidRDefault="00D4769F">
            <w:pPr>
              <w:pStyle w:val="aff8"/>
              <w:ind w:firstLine="0"/>
              <w:rPr>
                <w:sz w:val="24"/>
                <w:szCs w:val="24"/>
              </w:rPr>
            </w:pPr>
            <w:r>
              <w:rPr>
                <w:sz w:val="24"/>
                <w:szCs w:val="24"/>
              </w:rPr>
              <w:t>Простое осложнённое предложение. Однородные члены предл</w:t>
            </w:r>
            <w:r>
              <w:rPr>
                <w:sz w:val="24"/>
                <w:szCs w:val="24"/>
              </w:rPr>
              <w:t>о</w:t>
            </w:r>
            <w:r>
              <w:rPr>
                <w:sz w:val="24"/>
                <w:szCs w:val="24"/>
              </w:rPr>
              <w:t>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B32937" w:rsidRDefault="00D4769F">
            <w:pPr>
              <w:pStyle w:val="aff8"/>
              <w:ind w:firstLine="0"/>
              <w:rPr>
                <w:sz w:val="24"/>
                <w:szCs w:val="24"/>
              </w:rPr>
            </w:pPr>
            <w:r>
              <w:rPr>
                <w:sz w:val="24"/>
                <w:szCs w:val="24"/>
              </w:rPr>
              <w:t>Предложения с обращением, особенности интонации. Обращ</w:t>
            </w:r>
            <w:r>
              <w:rPr>
                <w:sz w:val="24"/>
                <w:szCs w:val="24"/>
              </w:rPr>
              <w:t>е</w:t>
            </w:r>
            <w:r>
              <w:rPr>
                <w:sz w:val="24"/>
                <w:szCs w:val="24"/>
              </w:rPr>
              <w:t>ние и средства его выражения.</w:t>
            </w:r>
          </w:p>
          <w:p w:rsidR="00B32937" w:rsidRDefault="00D4769F">
            <w:pPr>
              <w:pStyle w:val="aff8"/>
              <w:ind w:firstLine="0"/>
              <w:rPr>
                <w:sz w:val="24"/>
                <w:szCs w:val="24"/>
              </w:rPr>
            </w:pPr>
            <w:r>
              <w:rPr>
                <w:sz w:val="24"/>
                <w:szCs w:val="24"/>
              </w:rPr>
              <w:t>Синтаксический анализ простого и простого осложнённого предложений.</w:t>
            </w:r>
          </w:p>
          <w:p w:rsidR="00B32937" w:rsidRDefault="00D4769F">
            <w:pPr>
              <w:pStyle w:val="aff8"/>
              <w:tabs>
                <w:tab w:val="left" w:pos="2678"/>
                <w:tab w:val="left" w:pos="4819"/>
              </w:tabs>
              <w:ind w:firstLine="0"/>
              <w:rPr>
                <w:sz w:val="24"/>
                <w:szCs w:val="24"/>
              </w:rPr>
            </w:pPr>
            <w:r>
              <w:rPr>
                <w:sz w:val="24"/>
                <w:szCs w:val="24"/>
              </w:rPr>
              <w:t>Пунктуационное оформление предложений,</w:t>
            </w:r>
          </w:p>
          <w:p w:rsidR="00B32937" w:rsidRDefault="00D4769F">
            <w:pPr>
              <w:pStyle w:val="aff8"/>
              <w:ind w:firstLine="0"/>
              <w:rPr>
                <w:sz w:val="24"/>
                <w:szCs w:val="24"/>
              </w:rPr>
            </w:pPr>
            <w:r>
              <w:rPr>
                <w:sz w:val="24"/>
                <w:szCs w:val="24"/>
              </w:rPr>
              <w:t>осложнённых однородными членами, связанными бессоюзной связью, одиночным союзом «и», союзами «а, но, однако, зато, да (в значении и), да (в значении но)».</w:t>
            </w:r>
          </w:p>
          <w:p w:rsidR="00B32937" w:rsidRDefault="00D4769F">
            <w:pPr>
              <w:pStyle w:val="aff8"/>
              <w:tabs>
                <w:tab w:val="left" w:pos="4162"/>
              </w:tabs>
              <w:ind w:firstLine="0"/>
              <w:rPr>
                <w:sz w:val="24"/>
                <w:szCs w:val="24"/>
              </w:rPr>
            </w:pPr>
            <w:r>
              <w:rPr>
                <w:sz w:val="24"/>
                <w:szCs w:val="24"/>
              </w:rPr>
              <w:t>Предложения простые и сложные. Сложные предложения с бе</w:t>
            </w:r>
            <w:r>
              <w:rPr>
                <w:sz w:val="24"/>
                <w:szCs w:val="24"/>
              </w:rPr>
              <w:t>с</w:t>
            </w:r>
            <w:r>
              <w:rPr>
                <w:sz w:val="24"/>
                <w:szCs w:val="24"/>
              </w:rPr>
              <w:t>союзной и союзной связью. Предложения сложносочинённые</w:t>
            </w:r>
          </w:p>
          <w:p w:rsidR="00B32937" w:rsidRDefault="00D4769F">
            <w:pPr>
              <w:pStyle w:val="aff8"/>
              <w:ind w:firstLine="0"/>
              <w:rPr>
                <w:sz w:val="24"/>
                <w:szCs w:val="24"/>
              </w:rPr>
            </w:pPr>
            <w:r>
              <w:rPr>
                <w:sz w:val="24"/>
                <w:szCs w:val="24"/>
              </w:rPr>
              <w:t>и сложноподчинённые (общее представление, практическое у</w:t>
            </w:r>
            <w:r>
              <w:rPr>
                <w:sz w:val="24"/>
                <w:szCs w:val="24"/>
              </w:rPr>
              <w:t>с</w:t>
            </w:r>
            <w:r>
              <w:rPr>
                <w:sz w:val="24"/>
                <w:szCs w:val="24"/>
              </w:rPr>
              <w:t>воение).</w:t>
            </w:r>
          </w:p>
          <w:p w:rsidR="00B32937" w:rsidRDefault="00D4769F">
            <w:pPr>
              <w:pStyle w:val="aff8"/>
              <w:ind w:firstLine="0"/>
              <w:rPr>
                <w:sz w:val="24"/>
                <w:szCs w:val="24"/>
              </w:rPr>
            </w:pPr>
            <w:r>
              <w:rPr>
                <w:sz w:val="24"/>
                <w:szCs w:val="24"/>
              </w:rPr>
              <w:t>Пунктуационное оформление сложных предложений, состоящих из частей, связанных бессоюзной связью и союзами «и, но, а, о</w:t>
            </w:r>
            <w:r>
              <w:rPr>
                <w:sz w:val="24"/>
                <w:szCs w:val="24"/>
              </w:rPr>
              <w:t>д</w:t>
            </w:r>
            <w:r>
              <w:rPr>
                <w:sz w:val="24"/>
                <w:szCs w:val="24"/>
              </w:rPr>
              <w:t>нако, зато, да».</w:t>
            </w:r>
          </w:p>
          <w:p w:rsidR="00B32937" w:rsidRDefault="00D4769F">
            <w:pPr>
              <w:pStyle w:val="aff8"/>
              <w:ind w:firstLine="0"/>
              <w:rPr>
                <w:sz w:val="24"/>
                <w:szCs w:val="24"/>
              </w:rPr>
            </w:pPr>
            <w:r>
              <w:rPr>
                <w:sz w:val="24"/>
                <w:szCs w:val="24"/>
              </w:rPr>
              <w:t>Предложения с прямой речью. речью.</w:t>
            </w:r>
          </w:p>
          <w:p w:rsidR="00B32937" w:rsidRDefault="00D4769F">
            <w:pPr>
              <w:pStyle w:val="aff8"/>
              <w:ind w:firstLine="0"/>
              <w:rPr>
                <w:sz w:val="24"/>
                <w:szCs w:val="24"/>
              </w:rPr>
            </w:pPr>
            <w:r>
              <w:rPr>
                <w:sz w:val="24"/>
                <w:szCs w:val="24"/>
              </w:rPr>
              <w:t>Диалог.</w:t>
            </w:r>
          </w:p>
          <w:p w:rsidR="00B32937" w:rsidRDefault="00D4769F">
            <w:pPr>
              <w:pStyle w:val="aff8"/>
              <w:ind w:firstLine="0"/>
              <w:rPr>
                <w:sz w:val="24"/>
                <w:szCs w:val="24"/>
              </w:rPr>
            </w:pPr>
            <w:r>
              <w:rPr>
                <w:sz w:val="24"/>
                <w:szCs w:val="24"/>
              </w:rPr>
              <w:t>Пунктуационное оформление диалога на письме.</w:t>
            </w:r>
          </w:p>
          <w:p w:rsidR="00B32937" w:rsidRDefault="00D4769F">
            <w:pPr>
              <w:pStyle w:val="aff8"/>
              <w:ind w:firstLine="0"/>
              <w:rPr>
                <w:sz w:val="24"/>
                <w:szCs w:val="24"/>
              </w:rPr>
            </w:pPr>
            <w:r>
              <w:rPr>
                <w:sz w:val="24"/>
                <w:szCs w:val="24"/>
              </w:rPr>
              <w:t>Пунктуация как раздел лингвистики.</w:t>
            </w:r>
          </w:p>
          <w:p w:rsidR="00B32937" w:rsidRDefault="00D4769F">
            <w:pPr>
              <w:pStyle w:val="aff8"/>
              <w:ind w:firstLine="0"/>
              <w:rPr>
                <w:sz w:val="24"/>
                <w:szCs w:val="24"/>
              </w:rPr>
            </w:pPr>
            <w:r>
              <w:rPr>
                <w:sz w:val="24"/>
                <w:szCs w:val="24"/>
              </w:rPr>
              <w:t>Пунктуационное оформление предложений с прямой</w:t>
            </w:r>
          </w:p>
          <w:p w:rsidR="00B32937" w:rsidRDefault="00B32937">
            <w:pPr>
              <w:pStyle w:val="aff8"/>
              <w:ind w:firstLine="0"/>
              <w:rPr>
                <w:sz w:val="24"/>
                <w:szCs w:val="24"/>
              </w:rPr>
            </w:pPr>
          </w:p>
          <w:p w:rsidR="00B32937" w:rsidRDefault="00B32937">
            <w:pPr>
              <w:pStyle w:val="aff8"/>
              <w:ind w:firstLine="0"/>
              <w:rPr>
                <w:sz w:val="24"/>
                <w:szCs w:val="24"/>
              </w:rPr>
            </w:pPr>
          </w:p>
          <w:p w:rsidR="00B32937" w:rsidRDefault="00B32937">
            <w:pPr>
              <w:pStyle w:val="aff8"/>
              <w:ind w:firstLine="0"/>
              <w:rPr>
                <w:sz w:val="24"/>
                <w:szCs w:val="24"/>
              </w:rPr>
            </w:pPr>
          </w:p>
          <w:p w:rsidR="00B32937" w:rsidRDefault="00B32937">
            <w:pPr>
              <w:pStyle w:val="aff8"/>
              <w:ind w:firstLine="0"/>
              <w:rPr>
                <w:sz w:val="24"/>
                <w:szCs w:val="24"/>
              </w:rPr>
            </w:pPr>
          </w:p>
        </w:tc>
      </w:tr>
    </w:tbl>
    <w:p w:rsidR="00B32937" w:rsidRDefault="00B32937">
      <w:pPr>
        <w:spacing w:line="1" w:lineRule="exact"/>
        <w:rPr>
          <w:sz w:val="24"/>
          <w:szCs w:val="24"/>
        </w:rPr>
      </w:pPr>
    </w:p>
    <w:p w:rsidR="00B32937" w:rsidRDefault="00D4769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tbl>
      <w:tblPr>
        <w:tblW w:w="0" w:type="auto"/>
        <w:jc w:val="center"/>
        <w:tblLayout w:type="fixed"/>
        <w:tblCellMar>
          <w:left w:w="10" w:type="dxa"/>
          <w:right w:w="10" w:type="dxa"/>
        </w:tblCellMar>
        <w:tblLook w:val="04A0"/>
      </w:tblPr>
      <w:tblGrid>
        <w:gridCol w:w="3648"/>
        <w:gridCol w:w="10"/>
        <w:gridCol w:w="19"/>
        <w:gridCol w:w="6614"/>
        <w:gridCol w:w="10"/>
        <w:gridCol w:w="34"/>
      </w:tblGrid>
      <w:tr w:rsidR="00B32937">
        <w:trPr>
          <w:trHeight w:hRule="exact" w:val="1013"/>
          <w:jc w:val="center"/>
        </w:trPr>
        <w:tc>
          <w:tcPr>
            <w:tcW w:w="3677" w:type="dxa"/>
            <w:gridSpan w:val="3"/>
            <w:tcBorders>
              <w:top w:val="single" w:sz="4" w:space="0" w:color="auto"/>
              <w:left w:val="single" w:sz="4" w:space="0" w:color="auto"/>
            </w:tcBorders>
            <w:shd w:val="clear" w:color="auto" w:fill="FFFFFF"/>
          </w:tcPr>
          <w:p w:rsidR="00B32937" w:rsidRDefault="00D4769F">
            <w:pPr>
              <w:pStyle w:val="aff8"/>
              <w:ind w:firstLine="0"/>
              <w:rPr>
                <w:sz w:val="24"/>
                <w:szCs w:val="24"/>
              </w:rPr>
            </w:pPr>
            <w:r>
              <w:rPr>
                <w:sz w:val="24"/>
                <w:szCs w:val="24"/>
              </w:rPr>
              <w:t>Общие сведения о языке.</w:t>
            </w:r>
          </w:p>
        </w:tc>
        <w:tc>
          <w:tcPr>
            <w:tcW w:w="6658" w:type="dxa"/>
            <w:gridSpan w:val="3"/>
            <w:tcBorders>
              <w:top w:val="single" w:sz="4" w:space="0" w:color="auto"/>
              <w:left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Русский язык - государственный язык Российской Федерации и язык межнационального общения.</w:t>
            </w:r>
          </w:p>
          <w:p w:rsidR="00B32937" w:rsidRDefault="00D4769F">
            <w:pPr>
              <w:pStyle w:val="aff8"/>
              <w:ind w:firstLine="0"/>
              <w:rPr>
                <w:sz w:val="24"/>
                <w:szCs w:val="24"/>
              </w:rPr>
            </w:pPr>
            <w:r>
              <w:rPr>
                <w:sz w:val="24"/>
                <w:szCs w:val="24"/>
              </w:rPr>
              <w:t>Понятие о литературном языке.</w:t>
            </w:r>
          </w:p>
        </w:tc>
      </w:tr>
      <w:tr w:rsidR="00B32937">
        <w:trPr>
          <w:trHeight w:hRule="exact" w:val="884"/>
          <w:jc w:val="center"/>
        </w:trPr>
        <w:tc>
          <w:tcPr>
            <w:tcW w:w="3677" w:type="dxa"/>
            <w:gridSpan w:val="3"/>
            <w:tcBorders>
              <w:top w:val="single" w:sz="4" w:space="0" w:color="auto"/>
              <w:left w:val="single" w:sz="4" w:space="0" w:color="auto"/>
            </w:tcBorders>
            <w:shd w:val="clear" w:color="auto" w:fill="FFFFFF"/>
          </w:tcPr>
          <w:p w:rsidR="00B32937" w:rsidRDefault="00D4769F">
            <w:pPr>
              <w:pStyle w:val="aff8"/>
              <w:ind w:firstLine="0"/>
              <w:rPr>
                <w:sz w:val="24"/>
                <w:szCs w:val="24"/>
              </w:rPr>
            </w:pPr>
            <w:r>
              <w:rPr>
                <w:sz w:val="24"/>
                <w:szCs w:val="24"/>
              </w:rPr>
              <w:t>Язык и речь</w:t>
            </w:r>
          </w:p>
        </w:tc>
        <w:tc>
          <w:tcPr>
            <w:tcW w:w="6658" w:type="dxa"/>
            <w:gridSpan w:val="3"/>
            <w:tcBorders>
              <w:top w:val="single" w:sz="4" w:space="0" w:color="auto"/>
              <w:left w:val="single" w:sz="4" w:space="0" w:color="auto"/>
              <w:right w:val="single" w:sz="4" w:space="0" w:color="auto"/>
            </w:tcBorders>
            <w:shd w:val="clear" w:color="auto" w:fill="FFFFFF"/>
          </w:tcPr>
          <w:p w:rsidR="00B32937" w:rsidRDefault="00D4769F">
            <w:pPr>
              <w:pStyle w:val="aff8"/>
              <w:tabs>
                <w:tab w:val="left" w:pos="3514"/>
              </w:tabs>
              <w:ind w:firstLine="0"/>
              <w:rPr>
                <w:sz w:val="24"/>
                <w:szCs w:val="24"/>
              </w:rPr>
            </w:pPr>
            <w:r>
              <w:rPr>
                <w:sz w:val="24"/>
                <w:szCs w:val="24"/>
              </w:rPr>
              <w:t>Монолог-описание, монолог-повествование, монолог-рассуждение; сообщение на лингвистическую тему. Виды ди</w:t>
            </w:r>
            <w:r>
              <w:rPr>
                <w:sz w:val="24"/>
                <w:szCs w:val="24"/>
              </w:rPr>
              <w:t>а</w:t>
            </w:r>
            <w:r>
              <w:rPr>
                <w:sz w:val="24"/>
                <w:szCs w:val="24"/>
              </w:rPr>
              <w:t>лога: побуждение к действию, обмен мнениями.</w:t>
            </w:r>
          </w:p>
        </w:tc>
      </w:tr>
      <w:tr w:rsidR="00B32937">
        <w:trPr>
          <w:trHeight w:hRule="exact" w:val="2623"/>
          <w:jc w:val="center"/>
        </w:trPr>
        <w:tc>
          <w:tcPr>
            <w:tcW w:w="3677" w:type="dxa"/>
            <w:gridSpan w:val="3"/>
            <w:tcBorders>
              <w:top w:val="single" w:sz="4" w:space="0" w:color="auto"/>
              <w:left w:val="single" w:sz="4" w:space="0" w:color="auto"/>
              <w:bottom w:val="single" w:sz="4" w:space="0" w:color="auto"/>
            </w:tcBorders>
            <w:shd w:val="clear" w:color="auto" w:fill="FFFFFF"/>
          </w:tcPr>
          <w:p w:rsidR="00B32937" w:rsidRDefault="00D4769F">
            <w:pPr>
              <w:pStyle w:val="aff8"/>
              <w:ind w:firstLine="0"/>
              <w:rPr>
                <w:sz w:val="24"/>
                <w:szCs w:val="24"/>
              </w:rPr>
            </w:pPr>
            <w:r>
              <w:rPr>
                <w:sz w:val="24"/>
                <w:szCs w:val="24"/>
              </w:rPr>
              <w:lastRenderedPageBreak/>
              <w:t>Текст</w:t>
            </w:r>
          </w:p>
        </w:tc>
        <w:tc>
          <w:tcPr>
            <w:tcW w:w="6658" w:type="dxa"/>
            <w:gridSpan w:val="3"/>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B32937" w:rsidRDefault="00D4769F">
            <w:pPr>
              <w:pStyle w:val="aff8"/>
              <w:ind w:firstLine="0"/>
              <w:rPr>
                <w:sz w:val="24"/>
                <w:szCs w:val="24"/>
              </w:rPr>
            </w:pPr>
            <w:r>
              <w:rPr>
                <w:sz w:val="24"/>
                <w:szCs w:val="24"/>
              </w:rPr>
              <w:t>Информационная переработка текста. План текста (простой, сложный; назывной, вопросный); главная и второстепенная и</w:t>
            </w:r>
            <w:r>
              <w:rPr>
                <w:sz w:val="24"/>
                <w:szCs w:val="24"/>
              </w:rPr>
              <w:t>н</w:t>
            </w:r>
            <w:r>
              <w:rPr>
                <w:sz w:val="24"/>
                <w:szCs w:val="24"/>
              </w:rPr>
              <w:t>формация текста; пересказ текста. Описание как тип речи.</w:t>
            </w:r>
          </w:p>
          <w:p w:rsidR="00B32937" w:rsidRDefault="00D4769F">
            <w:pPr>
              <w:pStyle w:val="aff8"/>
              <w:ind w:firstLine="0"/>
              <w:rPr>
                <w:sz w:val="24"/>
                <w:szCs w:val="24"/>
              </w:rPr>
            </w:pPr>
            <w:r>
              <w:rPr>
                <w:sz w:val="24"/>
                <w:szCs w:val="24"/>
              </w:rPr>
              <w:t>Описание внешности человека. Описание помещения.</w:t>
            </w:r>
          </w:p>
          <w:p w:rsidR="00B32937" w:rsidRDefault="00D4769F">
            <w:pPr>
              <w:pStyle w:val="aff8"/>
              <w:ind w:firstLine="0"/>
              <w:rPr>
                <w:sz w:val="24"/>
                <w:szCs w:val="24"/>
              </w:rPr>
            </w:pPr>
            <w:r>
              <w:rPr>
                <w:sz w:val="24"/>
                <w:szCs w:val="24"/>
              </w:rPr>
              <w:t>Описание природы. Описание местности. Описание действий.</w:t>
            </w:r>
          </w:p>
        </w:tc>
      </w:tr>
      <w:tr w:rsidR="00B32937">
        <w:trPr>
          <w:trHeight w:hRule="exact" w:val="994"/>
          <w:jc w:val="center"/>
        </w:trPr>
        <w:tc>
          <w:tcPr>
            <w:tcW w:w="3677" w:type="dxa"/>
            <w:gridSpan w:val="3"/>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Функциональные разновидности языка.</w:t>
            </w:r>
          </w:p>
        </w:tc>
        <w:tc>
          <w:tcPr>
            <w:tcW w:w="6658" w:type="dxa"/>
            <w:gridSpan w:val="3"/>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Официально-деловой стиль. Заявление. Расписка.</w:t>
            </w:r>
          </w:p>
          <w:p w:rsidR="00B32937" w:rsidRDefault="00D4769F">
            <w:pPr>
              <w:pStyle w:val="aff8"/>
              <w:ind w:firstLine="0"/>
              <w:rPr>
                <w:sz w:val="24"/>
                <w:szCs w:val="24"/>
              </w:rPr>
            </w:pPr>
            <w:r>
              <w:rPr>
                <w:sz w:val="24"/>
                <w:szCs w:val="24"/>
              </w:rPr>
              <w:t>Научный стиль.</w:t>
            </w:r>
          </w:p>
          <w:p w:rsidR="00B32937" w:rsidRDefault="00D4769F">
            <w:pPr>
              <w:pStyle w:val="aff8"/>
              <w:ind w:firstLine="0"/>
              <w:rPr>
                <w:sz w:val="24"/>
                <w:szCs w:val="24"/>
              </w:rPr>
            </w:pPr>
            <w:r>
              <w:rPr>
                <w:sz w:val="24"/>
                <w:szCs w:val="24"/>
              </w:rPr>
              <w:t>Словарная статья. Научное сообщение.</w:t>
            </w:r>
          </w:p>
        </w:tc>
      </w:tr>
      <w:tr w:rsidR="00B32937">
        <w:trPr>
          <w:trHeight w:hRule="exact" w:val="5055"/>
          <w:jc w:val="center"/>
        </w:trPr>
        <w:tc>
          <w:tcPr>
            <w:tcW w:w="3677" w:type="dxa"/>
            <w:gridSpan w:val="3"/>
            <w:tcBorders>
              <w:top w:val="single" w:sz="4" w:space="0" w:color="auto"/>
              <w:left w:val="single" w:sz="4" w:space="0" w:color="auto"/>
              <w:bottom w:val="single" w:sz="4" w:space="0" w:color="auto"/>
            </w:tcBorders>
            <w:shd w:val="clear" w:color="auto" w:fill="FFFFFF"/>
          </w:tcPr>
          <w:p w:rsidR="00B32937" w:rsidRDefault="00D4769F">
            <w:pPr>
              <w:pStyle w:val="aff8"/>
              <w:ind w:firstLine="0"/>
              <w:rPr>
                <w:sz w:val="24"/>
                <w:szCs w:val="24"/>
              </w:rPr>
            </w:pPr>
            <w:r>
              <w:rPr>
                <w:sz w:val="24"/>
                <w:szCs w:val="24"/>
              </w:rPr>
              <w:t>Лексикология. Культура речи.</w:t>
            </w:r>
          </w:p>
          <w:p w:rsidR="00B32937" w:rsidRDefault="00B32937">
            <w:pPr>
              <w:tabs>
                <w:tab w:val="left" w:pos="1164"/>
              </w:tabs>
            </w:pPr>
          </w:p>
        </w:tc>
        <w:tc>
          <w:tcPr>
            <w:tcW w:w="6658" w:type="dxa"/>
            <w:gridSpan w:val="3"/>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Лексика русского языка с точки зрения её происхождения: и</w:t>
            </w:r>
            <w:r>
              <w:rPr>
                <w:sz w:val="24"/>
                <w:szCs w:val="24"/>
              </w:rPr>
              <w:t>с</w:t>
            </w:r>
            <w:r>
              <w:rPr>
                <w:sz w:val="24"/>
                <w:szCs w:val="24"/>
              </w:rPr>
              <w:t>конно русские и заимствованные слова.</w:t>
            </w:r>
          </w:p>
          <w:p w:rsidR="00B32937" w:rsidRDefault="00D4769F">
            <w:pPr>
              <w:pStyle w:val="aff8"/>
              <w:ind w:firstLine="0"/>
              <w:rPr>
                <w:sz w:val="24"/>
                <w:szCs w:val="24"/>
              </w:rPr>
            </w:pPr>
            <w:r>
              <w:rPr>
                <w:sz w:val="24"/>
                <w:szCs w:val="24"/>
              </w:rPr>
              <w:t>Лексика русского языка с точки зрения принадлежности к а</w:t>
            </w:r>
            <w:r>
              <w:rPr>
                <w:sz w:val="24"/>
                <w:szCs w:val="24"/>
              </w:rPr>
              <w:t>к</w:t>
            </w:r>
            <w:r>
              <w:rPr>
                <w:sz w:val="24"/>
                <w:szCs w:val="24"/>
              </w:rPr>
              <w:t>тивному и пассивному запасу: неологизмы, устаревшие слова (историзмы и архаизмы).</w:t>
            </w:r>
          </w:p>
          <w:p w:rsidR="00B32937" w:rsidRDefault="00D4769F">
            <w:pPr>
              <w:pStyle w:val="aff8"/>
              <w:ind w:firstLine="0"/>
              <w:rPr>
                <w:sz w:val="24"/>
                <w:szCs w:val="24"/>
              </w:rPr>
            </w:pPr>
            <w:r>
              <w:rPr>
                <w:sz w:val="24"/>
                <w:szCs w:val="24"/>
              </w:rPr>
              <w:t>Лексика русского языка с точки зрения сферы употребления: общеупотребительная лексика и лексика ограниченного упо</w:t>
            </w:r>
            <w:r>
              <w:rPr>
                <w:sz w:val="24"/>
                <w:szCs w:val="24"/>
              </w:rPr>
              <w:t>т</w:t>
            </w:r>
            <w:r>
              <w:rPr>
                <w:sz w:val="24"/>
                <w:szCs w:val="24"/>
              </w:rPr>
              <w:t>ребления (диалектизмы, термины, профессионализмы, жарг</w:t>
            </w:r>
            <w:r>
              <w:rPr>
                <w:sz w:val="24"/>
                <w:szCs w:val="24"/>
              </w:rPr>
              <w:t>о</w:t>
            </w:r>
            <w:r>
              <w:rPr>
                <w:sz w:val="24"/>
                <w:szCs w:val="24"/>
              </w:rPr>
              <w:t>низмы).</w:t>
            </w:r>
          </w:p>
          <w:p w:rsidR="00B32937" w:rsidRDefault="00D4769F">
            <w:pPr>
              <w:pStyle w:val="aff8"/>
              <w:ind w:firstLine="0"/>
              <w:rPr>
                <w:sz w:val="24"/>
                <w:szCs w:val="24"/>
              </w:rPr>
            </w:pPr>
            <w:r>
              <w:rPr>
                <w:sz w:val="24"/>
                <w:szCs w:val="24"/>
              </w:rPr>
              <w:t>Стилистические пласты лексики: стилистически нейтральная, высокая и сниженная лексика. Лексический анализ слов.</w:t>
            </w:r>
          </w:p>
          <w:p w:rsidR="00B32937" w:rsidRDefault="00D4769F">
            <w:pPr>
              <w:pStyle w:val="aff8"/>
              <w:ind w:firstLine="0"/>
              <w:rPr>
                <w:sz w:val="24"/>
                <w:szCs w:val="24"/>
              </w:rPr>
            </w:pPr>
            <w:r>
              <w:rPr>
                <w:sz w:val="24"/>
                <w:szCs w:val="24"/>
              </w:rPr>
              <w:t>Фразеологизмы. Их признаки и значение.</w:t>
            </w:r>
          </w:p>
          <w:p w:rsidR="00B32937" w:rsidRDefault="00D4769F">
            <w:pPr>
              <w:pStyle w:val="aff8"/>
              <w:ind w:firstLine="0"/>
              <w:jc w:val="both"/>
              <w:rPr>
                <w:sz w:val="24"/>
                <w:szCs w:val="24"/>
              </w:rPr>
            </w:pPr>
            <w:r>
              <w:rPr>
                <w:sz w:val="24"/>
                <w:szCs w:val="24"/>
              </w:rPr>
              <w:t>Употребление лексических средств в соответствии с ситуацией общения.</w:t>
            </w:r>
          </w:p>
          <w:p w:rsidR="00B32937" w:rsidRDefault="00D4769F">
            <w:pPr>
              <w:pStyle w:val="aff8"/>
              <w:ind w:firstLine="0"/>
              <w:jc w:val="both"/>
              <w:rPr>
                <w:sz w:val="24"/>
                <w:szCs w:val="24"/>
              </w:rPr>
            </w:pPr>
            <w:r>
              <w:rPr>
                <w:sz w:val="24"/>
                <w:szCs w:val="24"/>
              </w:rPr>
              <w:t>Оценка своей и чужой речи с точки зрения точного, уместного и выразительного словоупотребления.</w:t>
            </w:r>
          </w:p>
          <w:p w:rsidR="00B32937" w:rsidRDefault="00D4769F">
            <w:pPr>
              <w:pStyle w:val="aff8"/>
              <w:ind w:firstLine="0"/>
              <w:rPr>
                <w:sz w:val="24"/>
                <w:szCs w:val="24"/>
              </w:rPr>
            </w:pPr>
            <w:r>
              <w:rPr>
                <w:sz w:val="24"/>
                <w:szCs w:val="24"/>
              </w:rPr>
              <w:t>Эпитеты, метафоры, олицетворения.</w:t>
            </w:r>
          </w:p>
          <w:p w:rsidR="00B32937" w:rsidRDefault="00D4769F">
            <w:pPr>
              <w:pStyle w:val="aff8"/>
              <w:ind w:firstLine="0"/>
              <w:rPr>
                <w:sz w:val="24"/>
                <w:szCs w:val="24"/>
              </w:rPr>
            </w:pPr>
            <w:r>
              <w:rPr>
                <w:sz w:val="24"/>
                <w:szCs w:val="24"/>
              </w:rPr>
              <w:t>Лексические словари.</w:t>
            </w:r>
          </w:p>
        </w:tc>
      </w:tr>
      <w:tr w:rsidR="00B32937">
        <w:trPr>
          <w:gridAfter w:val="2"/>
          <w:wAfter w:w="44" w:type="dxa"/>
          <w:trHeight w:hRule="exact" w:val="2595"/>
          <w:jc w:val="center"/>
        </w:trPr>
        <w:tc>
          <w:tcPr>
            <w:tcW w:w="3648" w:type="dxa"/>
            <w:tcBorders>
              <w:top w:val="single" w:sz="4" w:space="0" w:color="auto"/>
              <w:left w:val="single" w:sz="4" w:space="0" w:color="auto"/>
            </w:tcBorders>
            <w:shd w:val="clear" w:color="auto" w:fill="FFFFFF"/>
          </w:tcPr>
          <w:p w:rsidR="00B32937" w:rsidRDefault="00D4769F">
            <w:pPr>
              <w:pStyle w:val="aff8"/>
              <w:ind w:firstLine="0"/>
              <w:rPr>
                <w:sz w:val="24"/>
                <w:szCs w:val="24"/>
              </w:rPr>
            </w:pPr>
            <w:r>
              <w:rPr>
                <w:sz w:val="24"/>
                <w:szCs w:val="24"/>
              </w:rPr>
              <w:t>Словообразование.</w:t>
            </w:r>
          </w:p>
          <w:p w:rsidR="00B32937" w:rsidRDefault="00D4769F">
            <w:pPr>
              <w:pStyle w:val="aff8"/>
              <w:tabs>
                <w:tab w:val="left" w:pos="2794"/>
              </w:tabs>
              <w:ind w:firstLine="0"/>
              <w:rPr>
                <w:sz w:val="24"/>
                <w:szCs w:val="24"/>
              </w:rPr>
            </w:pPr>
            <w:r>
              <w:rPr>
                <w:sz w:val="24"/>
                <w:szCs w:val="24"/>
              </w:rPr>
              <w:t>Культура речи.</w:t>
            </w:r>
          </w:p>
          <w:p w:rsidR="00B32937" w:rsidRDefault="00D4769F">
            <w:pPr>
              <w:pStyle w:val="aff8"/>
              <w:ind w:firstLine="0"/>
              <w:rPr>
                <w:sz w:val="24"/>
                <w:szCs w:val="24"/>
              </w:rPr>
            </w:pPr>
            <w:r>
              <w:rPr>
                <w:sz w:val="24"/>
                <w:szCs w:val="24"/>
              </w:rPr>
              <w:t>Орфография.</w:t>
            </w:r>
          </w:p>
        </w:tc>
        <w:tc>
          <w:tcPr>
            <w:tcW w:w="6643" w:type="dxa"/>
            <w:gridSpan w:val="3"/>
            <w:tcBorders>
              <w:top w:val="single" w:sz="4" w:space="0" w:color="auto"/>
              <w:left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Формообразующие и словообразующие морфемы. Производ</w:t>
            </w:r>
            <w:r>
              <w:rPr>
                <w:sz w:val="24"/>
                <w:szCs w:val="24"/>
              </w:rPr>
              <w:t>я</w:t>
            </w:r>
            <w:r>
              <w:rPr>
                <w:sz w:val="24"/>
                <w:szCs w:val="24"/>
              </w:rPr>
              <w:t>щая основа.</w:t>
            </w:r>
          </w:p>
          <w:p w:rsidR="00B32937" w:rsidRDefault="00D4769F">
            <w:pPr>
              <w:pStyle w:val="aff8"/>
              <w:ind w:firstLine="0"/>
              <w:rPr>
                <w:sz w:val="24"/>
                <w:szCs w:val="24"/>
              </w:rPr>
            </w:pPr>
            <w:r>
              <w:rPr>
                <w:sz w:val="24"/>
                <w:szCs w:val="24"/>
              </w:rPr>
              <w:t>Основные способы образования слов в русском языке (прист</w:t>
            </w:r>
            <w:r>
              <w:rPr>
                <w:sz w:val="24"/>
                <w:szCs w:val="24"/>
              </w:rPr>
              <w:t>а</w:t>
            </w:r>
            <w:r>
              <w:rPr>
                <w:sz w:val="24"/>
                <w:szCs w:val="24"/>
              </w:rPr>
              <w:t>вочный, суффиксальный, приставочно-суффиксальный, бе</w:t>
            </w:r>
            <w:r>
              <w:rPr>
                <w:sz w:val="24"/>
                <w:szCs w:val="24"/>
              </w:rPr>
              <w:t>с</w:t>
            </w:r>
            <w:r>
              <w:rPr>
                <w:sz w:val="24"/>
                <w:szCs w:val="24"/>
              </w:rPr>
              <w:t>суффиксный, сложение, переход из одной части речи в другую).</w:t>
            </w:r>
          </w:p>
          <w:p w:rsidR="00B32937" w:rsidRDefault="00D4769F">
            <w:pPr>
              <w:pStyle w:val="aff8"/>
              <w:ind w:firstLine="0"/>
              <w:rPr>
                <w:sz w:val="24"/>
                <w:szCs w:val="24"/>
              </w:rPr>
            </w:pPr>
            <w:r>
              <w:rPr>
                <w:sz w:val="24"/>
                <w:szCs w:val="24"/>
              </w:rPr>
              <w:t>Морфемный и словообразовательный анализ слов. Правопис</w:t>
            </w:r>
            <w:r>
              <w:rPr>
                <w:sz w:val="24"/>
                <w:szCs w:val="24"/>
              </w:rPr>
              <w:t>а</w:t>
            </w:r>
            <w:r>
              <w:rPr>
                <w:sz w:val="24"/>
                <w:szCs w:val="24"/>
              </w:rPr>
              <w:t>ние сложных и сложносокращённых слов. Нормы правописания корня «-кас- - -кос-» с чередованием «а // о», гласных в пр</w:t>
            </w:r>
            <w:r>
              <w:rPr>
                <w:sz w:val="24"/>
                <w:szCs w:val="24"/>
              </w:rPr>
              <w:t>и</w:t>
            </w:r>
            <w:r>
              <w:rPr>
                <w:sz w:val="24"/>
                <w:szCs w:val="24"/>
              </w:rPr>
              <w:t>ставках «пре- » и «при-».</w:t>
            </w:r>
          </w:p>
        </w:tc>
      </w:tr>
      <w:tr w:rsidR="00B32937">
        <w:trPr>
          <w:gridAfter w:val="2"/>
          <w:wAfter w:w="44" w:type="dxa"/>
          <w:trHeight w:hRule="exact" w:val="1711"/>
          <w:jc w:val="center"/>
        </w:trPr>
        <w:tc>
          <w:tcPr>
            <w:tcW w:w="3648" w:type="dxa"/>
            <w:tcBorders>
              <w:top w:val="single" w:sz="4" w:space="0" w:color="auto"/>
              <w:left w:val="single" w:sz="4" w:space="0" w:color="auto"/>
              <w:bottom w:val="single" w:sz="4" w:space="0" w:color="auto"/>
            </w:tcBorders>
            <w:shd w:val="clear" w:color="auto" w:fill="FFFFFF"/>
          </w:tcPr>
          <w:p w:rsidR="00B32937" w:rsidRDefault="00D4769F">
            <w:pPr>
              <w:pStyle w:val="aff8"/>
              <w:tabs>
                <w:tab w:val="left" w:pos="2304"/>
              </w:tabs>
              <w:ind w:firstLine="0"/>
              <w:rPr>
                <w:sz w:val="24"/>
                <w:szCs w:val="24"/>
              </w:rPr>
            </w:pPr>
            <w:r>
              <w:rPr>
                <w:sz w:val="24"/>
                <w:szCs w:val="24"/>
              </w:rPr>
              <w:t>Морфология. Культура</w:t>
            </w:r>
          </w:p>
          <w:p w:rsidR="00B32937" w:rsidRDefault="00D4769F">
            <w:pPr>
              <w:pStyle w:val="aff8"/>
              <w:ind w:firstLine="0"/>
              <w:rPr>
                <w:sz w:val="24"/>
                <w:szCs w:val="24"/>
              </w:rPr>
            </w:pPr>
            <w:r>
              <w:rPr>
                <w:sz w:val="24"/>
                <w:szCs w:val="24"/>
              </w:rPr>
              <w:t>речи. Орфография. Имя существ</w:t>
            </w:r>
            <w:r>
              <w:rPr>
                <w:sz w:val="24"/>
                <w:szCs w:val="24"/>
              </w:rPr>
              <w:t>и</w:t>
            </w:r>
            <w:r>
              <w:rPr>
                <w:sz w:val="24"/>
                <w:szCs w:val="24"/>
              </w:rPr>
              <w:t>тельное.</w:t>
            </w:r>
          </w:p>
        </w:tc>
        <w:tc>
          <w:tcPr>
            <w:tcW w:w="6643" w:type="dxa"/>
            <w:gridSpan w:val="3"/>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Особенности словообразования.</w:t>
            </w:r>
          </w:p>
          <w:p w:rsidR="00B32937" w:rsidRDefault="00D4769F">
            <w:pPr>
              <w:pStyle w:val="aff8"/>
              <w:ind w:firstLine="0"/>
              <w:rPr>
                <w:sz w:val="24"/>
                <w:szCs w:val="24"/>
              </w:rPr>
            </w:pPr>
            <w:r>
              <w:rPr>
                <w:sz w:val="24"/>
                <w:szCs w:val="24"/>
              </w:rPr>
              <w:t>Нормы произношения имён существительных, нормы пост</w:t>
            </w:r>
            <w:r>
              <w:rPr>
                <w:sz w:val="24"/>
                <w:szCs w:val="24"/>
              </w:rPr>
              <w:t>а</w:t>
            </w:r>
            <w:r>
              <w:rPr>
                <w:sz w:val="24"/>
                <w:szCs w:val="24"/>
              </w:rPr>
              <w:t>новки ударения (в рамках изученного). Нормы словоизменения имён существительных.</w:t>
            </w:r>
          </w:p>
          <w:p w:rsidR="00B32937" w:rsidRDefault="00D4769F">
            <w:pPr>
              <w:pStyle w:val="aff8"/>
              <w:ind w:firstLine="0"/>
              <w:rPr>
                <w:sz w:val="24"/>
                <w:szCs w:val="24"/>
              </w:rPr>
            </w:pPr>
            <w:r>
              <w:rPr>
                <w:sz w:val="24"/>
                <w:szCs w:val="24"/>
              </w:rPr>
              <w:t>Нормы слитного и дефисного написания «пол- » и «полу-» со словами.</w:t>
            </w:r>
          </w:p>
        </w:tc>
      </w:tr>
      <w:tr w:rsidR="00B32937">
        <w:trPr>
          <w:gridAfter w:val="2"/>
          <w:wAfter w:w="44" w:type="dxa"/>
          <w:trHeight w:hRule="exact" w:val="2827"/>
          <w:jc w:val="center"/>
        </w:trPr>
        <w:tc>
          <w:tcPr>
            <w:tcW w:w="3648" w:type="dxa"/>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lastRenderedPageBreak/>
              <w:t>Имя прилагательное.</w:t>
            </w:r>
          </w:p>
        </w:tc>
        <w:tc>
          <w:tcPr>
            <w:tcW w:w="6643" w:type="dxa"/>
            <w:gridSpan w:val="3"/>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Качественные, относительные и притяжательные имена прил</w:t>
            </w:r>
            <w:r>
              <w:rPr>
                <w:sz w:val="24"/>
                <w:szCs w:val="24"/>
              </w:rPr>
              <w:t>а</w:t>
            </w:r>
            <w:r>
              <w:rPr>
                <w:sz w:val="24"/>
                <w:szCs w:val="24"/>
              </w:rPr>
              <w:t>гательные.</w:t>
            </w:r>
          </w:p>
          <w:p w:rsidR="00B32937" w:rsidRDefault="00D4769F">
            <w:pPr>
              <w:pStyle w:val="aff8"/>
              <w:tabs>
                <w:tab w:val="left" w:pos="1646"/>
                <w:tab w:val="left" w:pos="3518"/>
                <w:tab w:val="left" w:pos="5808"/>
              </w:tabs>
              <w:ind w:firstLine="0"/>
              <w:rPr>
                <w:sz w:val="24"/>
                <w:szCs w:val="24"/>
              </w:rPr>
            </w:pPr>
            <w:r>
              <w:rPr>
                <w:sz w:val="24"/>
                <w:szCs w:val="24"/>
              </w:rPr>
              <w:t>Степени сравнения качественных имён прилагательных.</w:t>
            </w:r>
          </w:p>
          <w:p w:rsidR="00B32937" w:rsidRDefault="00D4769F">
            <w:pPr>
              <w:pStyle w:val="aff8"/>
              <w:ind w:firstLine="0"/>
              <w:rPr>
                <w:sz w:val="24"/>
                <w:szCs w:val="24"/>
              </w:rPr>
            </w:pPr>
            <w:r>
              <w:rPr>
                <w:sz w:val="24"/>
                <w:szCs w:val="24"/>
              </w:rPr>
              <w:t>Словообразование имён прилагательных.</w:t>
            </w:r>
          </w:p>
          <w:p w:rsidR="00B32937" w:rsidRDefault="00D4769F">
            <w:pPr>
              <w:pStyle w:val="aff8"/>
              <w:ind w:firstLine="0"/>
              <w:rPr>
                <w:sz w:val="24"/>
                <w:szCs w:val="24"/>
              </w:rPr>
            </w:pPr>
            <w:r>
              <w:rPr>
                <w:sz w:val="24"/>
                <w:szCs w:val="24"/>
              </w:rPr>
              <w:t>Морфологический анализ имён прилагательных.</w:t>
            </w:r>
          </w:p>
          <w:p w:rsidR="00B32937" w:rsidRDefault="00D4769F">
            <w:pPr>
              <w:pStyle w:val="aff8"/>
              <w:ind w:firstLine="0"/>
              <w:rPr>
                <w:sz w:val="24"/>
                <w:szCs w:val="24"/>
              </w:rPr>
            </w:pPr>
            <w:r>
              <w:rPr>
                <w:sz w:val="24"/>
                <w:szCs w:val="24"/>
              </w:rPr>
              <w:t>Правописание «н » и «нн» в именах прилагательных.</w:t>
            </w:r>
          </w:p>
          <w:p w:rsidR="00B32937" w:rsidRDefault="00D4769F">
            <w:pPr>
              <w:pStyle w:val="aff8"/>
              <w:ind w:firstLine="0"/>
              <w:rPr>
                <w:sz w:val="24"/>
                <w:szCs w:val="24"/>
              </w:rPr>
            </w:pPr>
            <w:r>
              <w:rPr>
                <w:sz w:val="24"/>
                <w:szCs w:val="24"/>
              </w:rPr>
              <w:t>Правописание суффиксов «-к- » и «-ск-» имён прилагательных.</w:t>
            </w:r>
          </w:p>
          <w:p w:rsidR="00B32937" w:rsidRDefault="00D4769F">
            <w:pPr>
              <w:pStyle w:val="aff8"/>
              <w:ind w:firstLine="0"/>
              <w:rPr>
                <w:sz w:val="24"/>
                <w:szCs w:val="24"/>
              </w:rPr>
            </w:pPr>
            <w:r>
              <w:rPr>
                <w:sz w:val="24"/>
                <w:szCs w:val="24"/>
              </w:rPr>
              <w:t>Правописание сложных имён прилагательных.</w:t>
            </w:r>
          </w:p>
          <w:p w:rsidR="00B32937" w:rsidRDefault="00D4769F">
            <w:pPr>
              <w:pStyle w:val="aff8"/>
              <w:ind w:firstLine="0"/>
              <w:rPr>
                <w:sz w:val="24"/>
                <w:szCs w:val="24"/>
              </w:rPr>
            </w:pPr>
            <w:r>
              <w:rPr>
                <w:sz w:val="24"/>
                <w:szCs w:val="24"/>
              </w:rPr>
              <w:t xml:space="preserve">Нормы произношения имён прилагательных, нормы ударения (в рамках изученного).  </w:t>
            </w:r>
          </w:p>
        </w:tc>
      </w:tr>
      <w:tr w:rsidR="00B32937">
        <w:trPr>
          <w:gridAfter w:val="2"/>
          <w:wAfter w:w="44" w:type="dxa"/>
          <w:trHeight w:hRule="exact" w:val="4684"/>
          <w:jc w:val="center"/>
        </w:trPr>
        <w:tc>
          <w:tcPr>
            <w:tcW w:w="3648"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rPr>
                <w:sz w:val="24"/>
                <w:szCs w:val="24"/>
              </w:rPr>
            </w:pPr>
            <w:r>
              <w:rPr>
                <w:sz w:val="24"/>
                <w:szCs w:val="24"/>
              </w:rPr>
              <w:t>Имя числительное.</w:t>
            </w:r>
          </w:p>
        </w:tc>
        <w:tc>
          <w:tcPr>
            <w:tcW w:w="6643" w:type="dxa"/>
            <w:gridSpan w:val="3"/>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tabs>
                <w:tab w:val="left" w:pos="1426"/>
                <w:tab w:val="left" w:pos="3955"/>
                <w:tab w:val="left" w:pos="5654"/>
              </w:tabs>
              <w:ind w:firstLine="0"/>
              <w:jc w:val="both"/>
              <w:rPr>
                <w:sz w:val="24"/>
                <w:szCs w:val="24"/>
              </w:rPr>
            </w:pPr>
            <w:r>
              <w:rPr>
                <w:sz w:val="24"/>
                <w:szCs w:val="24"/>
              </w:rPr>
              <w:t>Общее грамматическое значение имени числительного. Си</w:t>
            </w:r>
            <w:r>
              <w:rPr>
                <w:sz w:val="24"/>
                <w:szCs w:val="24"/>
              </w:rPr>
              <w:t>н</w:t>
            </w:r>
            <w:r>
              <w:rPr>
                <w:sz w:val="24"/>
                <w:szCs w:val="24"/>
              </w:rPr>
              <w:t>таксические функции имён числительных.</w:t>
            </w:r>
          </w:p>
          <w:p w:rsidR="00B32937" w:rsidRDefault="00D4769F">
            <w:pPr>
              <w:pStyle w:val="aff8"/>
              <w:ind w:firstLine="0"/>
              <w:jc w:val="both"/>
              <w:rPr>
                <w:sz w:val="24"/>
                <w:szCs w:val="24"/>
              </w:rPr>
            </w:pPr>
            <w:r>
              <w:rPr>
                <w:sz w:val="24"/>
                <w:szCs w:val="24"/>
              </w:rPr>
              <w:t>Разряды имён числительных по значению: количественные (ц</w:t>
            </w:r>
            <w:r>
              <w:rPr>
                <w:sz w:val="24"/>
                <w:szCs w:val="24"/>
              </w:rPr>
              <w:t>е</w:t>
            </w:r>
            <w:r>
              <w:rPr>
                <w:sz w:val="24"/>
                <w:szCs w:val="24"/>
              </w:rPr>
              <w:t>лые, дробные, собирательные), порядковые числительные.</w:t>
            </w:r>
          </w:p>
          <w:p w:rsidR="00B32937" w:rsidRDefault="00D4769F">
            <w:pPr>
              <w:pStyle w:val="aff8"/>
              <w:ind w:firstLine="0"/>
              <w:jc w:val="both"/>
              <w:rPr>
                <w:sz w:val="24"/>
                <w:szCs w:val="24"/>
              </w:rPr>
            </w:pPr>
            <w:r>
              <w:rPr>
                <w:sz w:val="24"/>
                <w:szCs w:val="24"/>
              </w:rPr>
              <w:t>Разряды имён числительных по строению: простые, сложные, составные числительные.</w:t>
            </w:r>
          </w:p>
          <w:p w:rsidR="00B32937" w:rsidRDefault="00D4769F">
            <w:pPr>
              <w:pStyle w:val="aff8"/>
              <w:ind w:firstLine="0"/>
              <w:rPr>
                <w:sz w:val="24"/>
                <w:szCs w:val="24"/>
              </w:rPr>
            </w:pPr>
            <w:r>
              <w:rPr>
                <w:sz w:val="24"/>
                <w:szCs w:val="24"/>
              </w:rPr>
              <w:t>Словообразование имён числительных.</w:t>
            </w:r>
          </w:p>
          <w:p w:rsidR="00B32937" w:rsidRDefault="00D4769F">
            <w:pPr>
              <w:pStyle w:val="aff8"/>
              <w:ind w:firstLine="0"/>
              <w:rPr>
                <w:sz w:val="24"/>
                <w:szCs w:val="24"/>
              </w:rPr>
            </w:pPr>
            <w:r>
              <w:rPr>
                <w:sz w:val="24"/>
                <w:szCs w:val="24"/>
              </w:rPr>
              <w:t>Склонение количественных и порядковых имён числительных. Правильное образование форм имён числительных.</w:t>
            </w:r>
          </w:p>
          <w:p w:rsidR="00B32937" w:rsidRDefault="00D4769F">
            <w:pPr>
              <w:pStyle w:val="aff8"/>
              <w:ind w:firstLine="0"/>
              <w:rPr>
                <w:sz w:val="24"/>
                <w:szCs w:val="24"/>
              </w:rPr>
            </w:pPr>
            <w:r>
              <w:rPr>
                <w:sz w:val="24"/>
                <w:szCs w:val="24"/>
              </w:rPr>
              <w:t>Правильное употребление собирательных имён числительных.</w:t>
            </w:r>
          </w:p>
          <w:p w:rsidR="00B32937" w:rsidRDefault="00D4769F">
            <w:pPr>
              <w:pStyle w:val="aff8"/>
              <w:ind w:firstLine="0"/>
              <w:rPr>
                <w:sz w:val="24"/>
                <w:szCs w:val="24"/>
              </w:rPr>
            </w:pPr>
            <w:r>
              <w:rPr>
                <w:sz w:val="24"/>
                <w:szCs w:val="24"/>
              </w:rPr>
              <w:t>Употребление имён числительных в научных текстах, деловой речи.</w:t>
            </w:r>
          </w:p>
          <w:p w:rsidR="00B32937" w:rsidRDefault="00D4769F">
            <w:pPr>
              <w:pStyle w:val="aff8"/>
              <w:ind w:firstLine="0"/>
              <w:rPr>
                <w:sz w:val="24"/>
                <w:szCs w:val="24"/>
              </w:rPr>
            </w:pPr>
            <w:r>
              <w:rPr>
                <w:sz w:val="24"/>
                <w:szCs w:val="24"/>
              </w:rPr>
              <w:t>Морфологический анализ имён числительных.</w:t>
            </w:r>
          </w:p>
          <w:p w:rsidR="00B32937" w:rsidRDefault="00D4769F">
            <w:pPr>
              <w:pStyle w:val="aff8"/>
              <w:ind w:firstLine="0"/>
              <w:jc w:val="both"/>
              <w:rPr>
                <w:sz w:val="24"/>
                <w:szCs w:val="24"/>
              </w:rPr>
            </w:pPr>
            <w:r>
              <w:rPr>
                <w:sz w:val="24"/>
                <w:szCs w:val="24"/>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w:t>
            </w:r>
            <w:r>
              <w:rPr>
                <w:sz w:val="24"/>
                <w:szCs w:val="24"/>
              </w:rPr>
              <w:t>о</w:t>
            </w:r>
            <w:r>
              <w:rPr>
                <w:sz w:val="24"/>
                <w:szCs w:val="24"/>
              </w:rPr>
              <w:t>писания окончаний числительных.</w:t>
            </w:r>
          </w:p>
        </w:tc>
      </w:tr>
      <w:tr w:rsidR="00B32937">
        <w:trPr>
          <w:gridAfter w:val="1"/>
          <w:wAfter w:w="34" w:type="dxa"/>
          <w:trHeight w:hRule="exact" w:val="4735"/>
          <w:jc w:val="center"/>
        </w:trPr>
        <w:tc>
          <w:tcPr>
            <w:tcW w:w="3658" w:type="dxa"/>
            <w:gridSpan w:val="2"/>
            <w:tcBorders>
              <w:top w:val="single" w:sz="4" w:space="0" w:color="auto"/>
              <w:left w:val="single" w:sz="4" w:space="0" w:color="auto"/>
            </w:tcBorders>
            <w:shd w:val="clear" w:color="auto" w:fill="FFFFFF"/>
          </w:tcPr>
          <w:p w:rsidR="00B32937" w:rsidRDefault="00D4769F">
            <w:pPr>
              <w:pStyle w:val="aff8"/>
              <w:ind w:firstLine="0"/>
              <w:rPr>
                <w:sz w:val="24"/>
                <w:szCs w:val="24"/>
              </w:rPr>
            </w:pPr>
            <w:r>
              <w:rPr>
                <w:sz w:val="24"/>
                <w:szCs w:val="24"/>
              </w:rPr>
              <w:t>Местоимение.</w:t>
            </w:r>
          </w:p>
        </w:tc>
        <w:tc>
          <w:tcPr>
            <w:tcW w:w="6643" w:type="dxa"/>
            <w:gridSpan w:val="3"/>
            <w:tcBorders>
              <w:top w:val="single" w:sz="4" w:space="0" w:color="auto"/>
              <w:left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Общее грамматическое значение местоимения. Синтаксические функции местоимений.</w:t>
            </w:r>
          </w:p>
          <w:p w:rsidR="00B32937" w:rsidRDefault="00D4769F">
            <w:pPr>
              <w:pStyle w:val="aff8"/>
              <w:ind w:firstLine="0"/>
              <w:rPr>
                <w:sz w:val="24"/>
                <w:szCs w:val="24"/>
              </w:rPr>
            </w:pPr>
            <w:r>
              <w:rPr>
                <w:sz w:val="24"/>
                <w:szCs w:val="24"/>
              </w:rPr>
              <w:t>Разряды местоимений: личные, возвратное, вопросительные, относительные, указательные, притяжательные, неопределё</w:t>
            </w:r>
            <w:r>
              <w:rPr>
                <w:sz w:val="24"/>
                <w:szCs w:val="24"/>
              </w:rPr>
              <w:t>н</w:t>
            </w:r>
            <w:r>
              <w:rPr>
                <w:sz w:val="24"/>
                <w:szCs w:val="24"/>
              </w:rPr>
              <w:t>ные, отрицательные, определительные. Склонение местоим</w:t>
            </w:r>
            <w:r>
              <w:rPr>
                <w:sz w:val="24"/>
                <w:szCs w:val="24"/>
              </w:rPr>
              <w:t>е</w:t>
            </w:r>
            <w:r>
              <w:rPr>
                <w:sz w:val="24"/>
                <w:szCs w:val="24"/>
              </w:rPr>
              <w:t>ний.</w:t>
            </w:r>
          </w:p>
          <w:p w:rsidR="00B32937" w:rsidRDefault="00D4769F">
            <w:pPr>
              <w:pStyle w:val="aff8"/>
              <w:ind w:firstLine="0"/>
              <w:rPr>
                <w:sz w:val="24"/>
                <w:szCs w:val="24"/>
              </w:rPr>
            </w:pPr>
            <w:r>
              <w:rPr>
                <w:sz w:val="24"/>
                <w:szCs w:val="24"/>
              </w:rPr>
              <w:t>Словообразование местоимений.</w:t>
            </w:r>
          </w:p>
          <w:p w:rsidR="00B32937" w:rsidRDefault="00D4769F">
            <w:pPr>
              <w:pStyle w:val="aff8"/>
              <w:tabs>
                <w:tab w:val="left" w:pos="3211"/>
                <w:tab w:val="left" w:pos="4982"/>
              </w:tabs>
              <w:ind w:firstLine="0"/>
              <w:rPr>
                <w:sz w:val="24"/>
                <w:szCs w:val="24"/>
              </w:rPr>
            </w:pPr>
            <w:r>
              <w:rPr>
                <w:sz w:val="24"/>
                <w:szCs w:val="24"/>
              </w:rPr>
              <w:t>Роль местоимений в речи. Употребление местоимений в соо</w:t>
            </w:r>
            <w:r>
              <w:rPr>
                <w:sz w:val="24"/>
                <w:szCs w:val="24"/>
              </w:rPr>
              <w:t>т</w:t>
            </w:r>
            <w:r>
              <w:rPr>
                <w:sz w:val="24"/>
                <w:szCs w:val="24"/>
              </w:rPr>
              <w:t>ветствии с требованиями русского речевого этикета, в том чи</w:t>
            </w:r>
            <w:r>
              <w:rPr>
                <w:sz w:val="24"/>
                <w:szCs w:val="24"/>
              </w:rPr>
              <w:t>с</w:t>
            </w:r>
            <w:r>
              <w:rPr>
                <w:sz w:val="24"/>
                <w:szCs w:val="24"/>
              </w:rPr>
              <w:t>ле местоимения 3-го лица в соответствии со смыслом предш</w:t>
            </w:r>
            <w:r>
              <w:rPr>
                <w:sz w:val="24"/>
                <w:szCs w:val="24"/>
              </w:rPr>
              <w:t>е</w:t>
            </w:r>
            <w:r>
              <w:rPr>
                <w:sz w:val="24"/>
                <w:szCs w:val="24"/>
              </w:rPr>
              <w:t>ствующего текста (устранение</w:t>
            </w:r>
          </w:p>
          <w:p w:rsidR="00B32937" w:rsidRDefault="00D4769F">
            <w:pPr>
              <w:pStyle w:val="aff8"/>
              <w:ind w:firstLine="0"/>
              <w:rPr>
                <w:sz w:val="24"/>
                <w:szCs w:val="24"/>
              </w:rPr>
            </w:pPr>
            <w:r>
              <w:rPr>
                <w:sz w:val="24"/>
                <w:szCs w:val="24"/>
              </w:rPr>
              <w:t>двусмысленности, неточности); притяжательные и указател</w:t>
            </w:r>
            <w:r>
              <w:rPr>
                <w:sz w:val="24"/>
                <w:szCs w:val="24"/>
              </w:rPr>
              <w:t>ь</w:t>
            </w:r>
            <w:r>
              <w:rPr>
                <w:sz w:val="24"/>
                <w:szCs w:val="24"/>
              </w:rPr>
              <w:t>ные местоимения как средства связи предложений в тексте.</w:t>
            </w:r>
          </w:p>
          <w:p w:rsidR="00B32937" w:rsidRDefault="00D4769F">
            <w:pPr>
              <w:pStyle w:val="aff8"/>
              <w:ind w:firstLine="0"/>
              <w:rPr>
                <w:sz w:val="24"/>
                <w:szCs w:val="24"/>
              </w:rPr>
            </w:pPr>
            <w:r>
              <w:rPr>
                <w:sz w:val="24"/>
                <w:szCs w:val="24"/>
              </w:rPr>
              <w:t>Морфологический анализ местоимений.</w:t>
            </w:r>
          </w:p>
          <w:p w:rsidR="00B32937" w:rsidRDefault="00D4769F">
            <w:pPr>
              <w:pStyle w:val="aff8"/>
              <w:ind w:firstLine="0"/>
              <w:rPr>
                <w:sz w:val="24"/>
                <w:szCs w:val="24"/>
              </w:rPr>
            </w:pPr>
            <w:r>
              <w:rPr>
                <w:sz w:val="24"/>
                <w:szCs w:val="24"/>
              </w:rPr>
              <w:t>Нормы правописания местоимений: правописание местоимений с «не и ни»; слитное, раздельное и дефисное написание мест</w:t>
            </w:r>
            <w:r>
              <w:rPr>
                <w:sz w:val="24"/>
                <w:szCs w:val="24"/>
              </w:rPr>
              <w:t>о</w:t>
            </w:r>
            <w:r>
              <w:rPr>
                <w:sz w:val="24"/>
                <w:szCs w:val="24"/>
              </w:rPr>
              <w:t>имений.</w:t>
            </w:r>
          </w:p>
        </w:tc>
      </w:tr>
      <w:tr w:rsidR="00B32937">
        <w:trPr>
          <w:gridAfter w:val="1"/>
          <w:wAfter w:w="34" w:type="dxa"/>
          <w:trHeight w:hRule="exact" w:val="3170"/>
          <w:jc w:val="center"/>
        </w:trPr>
        <w:tc>
          <w:tcPr>
            <w:tcW w:w="3658" w:type="dxa"/>
            <w:gridSpan w:val="2"/>
            <w:tcBorders>
              <w:top w:val="single" w:sz="4" w:space="0" w:color="auto"/>
              <w:left w:val="single" w:sz="4" w:space="0" w:color="auto"/>
              <w:bottom w:val="single" w:sz="4" w:space="0" w:color="auto"/>
            </w:tcBorders>
            <w:shd w:val="clear" w:color="auto" w:fill="FFFFFF"/>
          </w:tcPr>
          <w:p w:rsidR="00B32937" w:rsidRDefault="00D4769F">
            <w:pPr>
              <w:pStyle w:val="aff8"/>
              <w:ind w:firstLine="0"/>
              <w:rPr>
                <w:sz w:val="24"/>
                <w:szCs w:val="24"/>
              </w:rPr>
            </w:pPr>
            <w:r>
              <w:rPr>
                <w:sz w:val="24"/>
                <w:szCs w:val="24"/>
              </w:rPr>
              <w:lastRenderedPageBreak/>
              <w:t>Глагол.</w:t>
            </w:r>
          </w:p>
        </w:tc>
        <w:tc>
          <w:tcPr>
            <w:tcW w:w="6643" w:type="dxa"/>
            <w:gridSpan w:val="3"/>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Переходные и непереходные глаголы.</w:t>
            </w:r>
          </w:p>
          <w:p w:rsidR="00B32937" w:rsidRDefault="00D4769F">
            <w:pPr>
              <w:pStyle w:val="aff8"/>
              <w:ind w:firstLine="0"/>
              <w:rPr>
                <w:sz w:val="24"/>
                <w:szCs w:val="24"/>
              </w:rPr>
            </w:pPr>
            <w:r>
              <w:rPr>
                <w:sz w:val="24"/>
                <w:szCs w:val="24"/>
              </w:rPr>
              <w:t>Разноспрягаемые глаголы.</w:t>
            </w:r>
          </w:p>
          <w:p w:rsidR="00B32937" w:rsidRDefault="00D4769F">
            <w:pPr>
              <w:pStyle w:val="aff8"/>
              <w:ind w:firstLine="0"/>
              <w:rPr>
                <w:sz w:val="24"/>
                <w:szCs w:val="24"/>
              </w:rPr>
            </w:pPr>
            <w:r>
              <w:rPr>
                <w:sz w:val="24"/>
                <w:szCs w:val="24"/>
              </w:rPr>
              <w:t>Безличные глаголы. Использование личных глаголов в безли</w:t>
            </w:r>
            <w:r>
              <w:rPr>
                <w:sz w:val="24"/>
                <w:szCs w:val="24"/>
              </w:rPr>
              <w:t>ч</w:t>
            </w:r>
            <w:r>
              <w:rPr>
                <w:sz w:val="24"/>
                <w:szCs w:val="24"/>
              </w:rPr>
              <w:t>ном значении.</w:t>
            </w:r>
          </w:p>
          <w:p w:rsidR="00B32937" w:rsidRDefault="00D4769F">
            <w:pPr>
              <w:pStyle w:val="aff8"/>
              <w:ind w:firstLine="0"/>
              <w:rPr>
                <w:sz w:val="24"/>
                <w:szCs w:val="24"/>
              </w:rPr>
            </w:pPr>
            <w:r>
              <w:rPr>
                <w:sz w:val="24"/>
                <w:szCs w:val="24"/>
              </w:rPr>
              <w:t>Изъявительное, условное и повелительное наклонения глагола.</w:t>
            </w:r>
          </w:p>
          <w:p w:rsidR="00B32937" w:rsidRDefault="00D4769F">
            <w:pPr>
              <w:pStyle w:val="aff8"/>
              <w:ind w:firstLine="0"/>
              <w:rPr>
                <w:sz w:val="24"/>
                <w:szCs w:val="24"/>
              </w:rPr>
            </w:pPr>
            <w:r>
              <w:rPr>
                <w:sz w:val="24"/>
                <w:szCs w:val="24"/>
              </w:rPr>
              <w:t>Нормы ударения в глагольных формах (в рамках изученного).</w:t>
            </w:r>
          </w:p>
          <w:p w:rsidR="00B32937" w:rsidRDefault="00D4769F">
            <w:pPr>
              <w:pStyle w:val="aff8"/>
              <w:ind w:firstLine="0"/>
              <w:rPr>
                <w:sz w:val="24"/>
                <w:szCs w:val="24"/>
              </w:rPr>
            </w:pPr>
            <w:r>
              <w:rPr>
                <w:sz w:val="24"/>
                <w:szCs w:val="24"/>
              </w:rPr>
              <w:t>Нормы словоизменения глаголов.</w:t>
            </w:r>
          </w:p>
          <w:p w:rsidR="00B32937" w:rsidRDefault="00D4769F">
            <w:pPr>
              <w:pStyle w:val="aff8"/>
              <w:ind w:firstLine="0"/>
              <w:rPr>
                <w:sz w:val="24"/>
                <w:szCs w:val="24"/>
              </w:rPr>
            </w:pPr>
            <w:r>
              <w:rPr>
                <w:sz w:val="24"/>
                <w:szCs w:val="24"/>
              </w:rPr>
              <w:t>Видовременная соотнесённость глагольных форм в тексте.</w:t>
            </w:r>
          </w:p>
          <w:p w:rsidR="00B32937" w:rsidRDefault="00D4769F">
            <w:pPr>
              <w:pStyle w:val="aff8"/>
              <w:ind w:firstLine="0"/>
              <w:rPr>
                <w:sz w:val="24"/>
                <w:szCs w:val="24"/>
              </w:rPr>
            </w:pPr>
            <w:r>
              <w:rPr>
                <w:sz w:val="24"/>
                <w:szCs w:val="24"/>
              </w:rPr>
              <w:t>Морфологический анализ глаголов.</w:t>
            </w:r>
          </w:p>
          <w:p w:rsidR="00B32937" w:rsidRDefault="00D4769F">
            <w:pPr>
              <w:pStyle w:val="aff8"/>
              <w:ind w:firstLine="0"/>
              <w:rPr>
                <w:sz w:val="24"/>
                <w:szCs w:val="24"/>
              </w:rPr>
            </w:pPr>
            <w:r>
              <w:rPr>
                <w:sz w:val="24"/>
                <w:szCs w:val="24"/>
              </w:rPr>
              <w:t>Использование «ь» как показателя грамматической формы в повелительном наклонении глагола.</w:t>
            </w:r>
          </w:p>
        </w:tc>
      </w:tr>
    </w:tbl>
    <w:p w:rsidR="00B32937" w:rsidRDefault="00D4769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tbl>
      <w:tblPr>
        <w:tblW w:w="10344" w:type="dxa"/>
        <w:jc w:val="center"/>
        <w:tblLayout w:type="fixed"/>
        <w:tblCellMar>
          <w:left w:w="10" w:type="dxa"/>
          <w:right w:w="10" w:type="dxa"/>
        </w:tblCellMar>
        <w:tblLook w:val="04A0"/>
      </w:tblPr>
      <w:tblGrid>
        <w:gridCol w:w="3593"/>
        <w:gridCol w:w="19"/>
        <w:gridCol w:w="6688"/>
        <w:gridCol w:w="44"/>
      </w:tblGrid>
      <w:tr w:rsidR="00B32937">
        <w:trPr>
          <w:gridAfter w:val="1"/>
          <w:wAfter w:w="44" w:type="dxa"/>
          <w:trHeight w:hRule="exact" w:val="686"/>
          <w:jc w:val="center"/>
        </w:trPr>
        <w:tc>
          <w:tcPr>
            <w:tcW w:w="3593" w:type="dxa"/>
            <w:tcBorders>
              <w:top w:val="single" w:sz="4" w:space="0" w:color="auto"/>
              <w:left w:val="single" w:sz="4" w:space="0" w:color="auto"/>
            </w:tcBorders>
            <w:shd w:val="clear" w:color="auto" w:fill="FFFFFF"/>
          </w:tcPr>
          <w:p w:rsidR="00B32937" w:rsidRDefault="00D4769F">
            <w:pPr>
              <w:pStyle w:val="aff8"/>
              <w:ind w:firstLine="0"/>
              <w:rPr>
                <w:sz w:val="24"/>
                <w:szCs w:val="24"/>
              </w:rPr>
            </w:pPr>
            <w:r>
              <w:rPr>
                <w:sz w:val="24"/>
                <w:szCs w:val="24"/>
              </w:rPr>
              <w:t>Общие сведения о языке.</w:t>
            </w:r>
          </w:p>
        </w:tc>
        <w:tc>
          <w:tcPr>
            <w:tcW w:w="6707" w:type="dxa"/>
            <w:gridSpan w:val="2"/>
            <w:tcBorders>
              <w:top w:val="single" w:sz="4" w:space="0" w:color="auto"/>
              <w:left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Русский язык как развивающееся явление.</w:t>
            </w:r>
          </w:p>
          <w:p w:rsidR="00B32937" w:rsidRDefault="00D4769F">
            <w:pPr>
              <w:pStyle w:val="aff8"/>
              <w:ind w:firstLine="0"/>
              <w:rPr>
                <w:sz w:val="24"/>
                <w:szCs w:val="24"/>
              </w:rPr>
            </w:pPr>
            <w:r>
              <w:rPr>
                <w:sz w:val="24"/>
                <w:szCs w:val="24"/>
              </w:rPr>
              <w:t>Взаимосвязь языка, культуры и истории народа.</w:t>
            </w:r>
          </w:p>
        </w:tc>
      </w:tr>
      <w:tr w:rsidR="00B32937">
        <w:trPr>
          <w:gridAfter w:val="1"/>
          <w:wAfter w:w="44" w:type="dxa"/>
          <w:trHeight w:hRule="exact" w:val="1145"/>
          <w:jc w:val="center"/>
        </w:trPr>
        <w:tc>
          <w:tcPr>
            <w:tcW w:w="3593" w:type="dxa"/>
            <w:tcBorders>
              <w:top w:val="single" w:sz="4" w:space="0" w:color="auto"/>
              <w:left w:val="single" w:sz="4" w:space="0" w:color="auto"/>
            </w:tcBorders>
            <w:shd w:val="clear" w:color="auto" w:fill="FFFFFF"/>
          </w:tcPr>
          <w:p w:rsidR="00B32937" w:rsidRDefault="00D4769F">
            <w:pPr>
              <w:pStyle w:val="aff8"/>
              <w:ind w:firstLine="0"/>
              <w:rPr>
                <w:sz w:val="24"/>
                <w:szCs w:val="24"/>
              </w:rPr>
            </w:pPr>
            <w:r>
              <w:rPr>
                <w:sz w:val="24"/>
                <w:szCs w:val="24"/>
              </w:rPr>
              <w:t>Язык и речь.</w:t>
            </w:r>
          </w:p>
        </w:tc>
        <w:tc>
          <w:tcPr>
            <w:tcW w:w="6707" w:type="dxa"/>
            <w:gridSpan w:val="2"/>
            <w:tcBorders>
              <w:top w:val="single" w:sz="4" w:space="0" w:color="auto"/>
              <w:left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Монолог-описание, монолог-рассуждение, монолог- повеств</w:t>
            </w:r>
            <w:r>
              <w:rPr>
                <w:sz w:val="24"/>
                <w:szCs w:val="24"/>
              </w:rPr>
              <w:t>о</w:t>
            </w:r>
            <w:r>
              <w:rPr>
                <w:sz w:val="24"/>
                <w:szCs w:val="24"/>
              </w:rPr>
              <w:t>вание.</w:t>
            </w:r>
          </w:p>
          <w:p w:rsidR="00B32937" w:rsidRDefault="00D4769F">
            <w:pPr>
              <w:pStyle w:val="aff8"/>
              <w:ind w:firstLine="0"/>
              <w:rPr>
                <w:sz w:val="24"/>
                <w:szCs w:val="24"/>
              </w:rPr>
            </w:pPr>
            <w:r>
              <w:rPr>
                <w:sz w:val="24"/>
                <w:szCs w:val="24"/>
              </w:rPr>
              <w:t>Виды диалога: побуждение к действию, обмен мнениями, запрос информации, сообщение информации.</w:t>
            </w:r>
          </w:p>
        </w:tc>
      </w:tr>
      <w:tr w:rsidR="00B32937">
        <w:trPr>
          <w:gridAfter w:val="1"/>
          <w:wAfter w:w="44" w:type="dxa"/>
          <w:trHeight w:hRule="exact" w:val="4838"/>
          <w:jc w:val="center"/>
        </w:trPr>
        <w:tc>
          <w:tcPr>
            <w:tcW w:w="3593"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rPr>
                <w:sz w:val="24"/>
                <w:szCs w:val="24"/>
              </w:rPr>
            </w:pPr>
            <w:r>
              <w:rPr>
                <w:sz w:val="24"/>
                <w:szCs w:val="24"/>
              </w:rPr>
              <w:t>Текст.</w:t>
            </w:r>
          </w:p>
        </w:tc>
        <w:tc>
          <w:tcPr>
            <w:tcW w:w="6707"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Текст как речевое произведение. Основные признаки текста (обобщение).</w:t>
            </w:r>
          </w:p>
          <w:p w:rsidR="00B32937" w:rsidRDefault="00D4769F">
            <w:pPr>
              <w:pStyle w:val="aff8"/>
              <w:ind w:firstLine="0"/>
              <w:rPr>
                <w:sz w:val="24"/>
                <w:szCs w:val="24"/>
              </w:rPr>
            </w:pPr>
            <w:r>
              <w:rPr>
                <w:sz w:val="24"/>
                <w:szCs w:val="24"/>
              </w:rPr>
              <w:t>Структура текста. Абзац.</w:t>
            </w:r>
          </w:p>
          <w:p w:rsidR="00B32937" w:rsidRDefault="00D4769F">
            <w:pPr>
              <w:pStyle w:val="aff8"/>
              <w:ind w:firstLine="0"/>
              <w:rPr>
                <w:sz w:val="24"/>
                <w:szCs w:val="24"/>
              </w:rPr>
            </w:pPr>
            <w:r>
              <w:rPr>
                <w:sz w:val="24"/>
                <w:szCs w:val="24"/>
              </w:rPr>
              <w:t>Информационная переработка текста: план текста (простой, сложный; назывной, вопросный, тезисный); главная и второст</w:t>
            </w:r>
            <w:r>
              <w:rPr>
                <w:sz w:val="24"/>
                <w:szCs w:val="24"/>
              </w:rPr>
              <w:t>е</w:t>
            </w:r>
            <w:r>
              <w:rPr>
                <w:sz w:val="24"/>
                <w:szCs w:val="24"/>
              </w:rPr>
              <w:t>пенная информация текста.</w:t>
            </w:r>
          </w:p>
          <w:p w:rsidR="00B32937" w:rsidRDefault="00D4769F">
            <w:pPr>
              <w:pStyle w:val="aff8"/>
              <w:ind w:firstLine="0"/>
              <w:rPr>
                <w:sz w:val="24"/>
                <w:szCs w:val="24"/>
              </w:rPr>
            </w:pPr>
            <w:r>
              <w:rPr>
                <w:sz w:val="24"/>
                <w:szCs w:val="24"/>
              </w:rPr>
              <w:t>Способы и средства связи предложений в тексте (обобщение).</w:t>
            </w:r>
          </w:p>
          <w:p w:rsidR="00B32937" w:rsidRDefault="00D4769F">
            <w:pPr>
              <w:pStyle w:val="aff8"/>
              <w:ind w:firstLine="0"/>
              <w:rPr>
                <w:sz w:val="24"/>
                <w:szCs w:val="24"/>
              </w:rPr>
            </w:pPr>
            <w:r>
              <w:rPr>
                <w:sz w:val="24"/>
                <w:szCs w:val="24"/>
              </w:rPr>
              <w:t>Языковые средства выразительности в тексте: фонетические (звукопись), словообразовательные, лексические (обобщение).</w:t>
            </w:r>
          </w:p>
          <w:p w:rsidR="00B32937" w:rsidRDefault="00D4769F">
            <w:pPr>
              <w:pStyle w:val="aff8"/>
              <w:ind w:firstLine="0"/>
              <w:rPr>
                <w:sz w:val="24"/>
                <w:szCs w:val="24"/>
              </w:rPr>
            </w:pPr>
            <w:r>
              <w:rPr>
                <w:sz w:val="24"/>
                <w:szCs w:val="24"/>
              </w:rPr>
              <w:t>Устное рассуждение на дискуссионную тему; его языковые ос</w:t>
            </w:r>
            <w:r>
              <w:rPr>
                <w:sz w:val="24"/>
                <w:szCs w:val="24"/>
              </w:rPr>
              <w:t>о</w:t>
            </w:r>
            <w:r>
              <w:rPr>
                <w:sz w:val="24"/>
                <w:szCs w:val="24"/>
              </w:rPr>
              <w:t>бенности.</w:t>
            </w:r>
          </w:p>
          <w:p w:rsidR="00B32937" w:rsidRDefault="00D4769F">
            <w:pPr>
              <w:pStyle w:val="aff8"/>
              <w:ind w:firstLine="0"/>
              <w:rPr>
                <w:sz w:val="24"/>
                <w:szCs w:val="24"/>
              </w:rPr>
            </w:pPr>
            <w:r>
              <w:rPr>
                <w:sz w:val="24"/>
                <w:szCs w:val="24"/>
              </w:rPr>
              <w:t>Рассуждение как функционально-смысловой тип речи. Стру</w:t>
            </w:r>
            <w:r>
              <w:rPr>
                <w:sz w:val="24"/>
                <w:szCs w:val="24"/>
              </w:rPr>
              <w:t>к</w:t>
            </w:r>
            <w:r>
              <w:rPr>
                <w:sz w:val="24"/>
                <w:szCs w:val="24"/>
              </w:rPr>
              <w:t>турные особенности текста-рассуждения.</w:t>
            </w:r>
          </w:p>
          <w:p w:rsidR="00B32937" w:rsidRDefault="00D4769F">
            <w:pPr>
              <w:pStyle w:val="aff8"/>
              <w:ind w:firstLine="0"/>
              <w:rPr>
                <w:sz w:val="24"/>
                <w:szCs w:val="24"/>
              </w:rPr>
            </w:pPr>
            <w:r>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B32937">
        <w:trPr>
          <w:gridAfter w:val="1"/>
          <w:wAfter w:w="44" w:type="dxa"/>
          <w:trHeight w:hRule="exact" w:val="3212"/>
          <w:jc w:val="center"/>
        </w:trPr>
        <w:tc>
          <w:tcPr>
            <w:tcW w:w="3593" w:type="dxa"/>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Функциональные разновидности языка.</w:t>
            </w:r>
          </w:p>
        </w:tc>
        <w:tc>
          <w:tcPr>
            <w:tcW w:w="6707"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B32937" w:rsidRDefault="00D4769F">
            <w:pPr>
              <w:pStyle w:val="aff8"/>
              <w:ind w:firstLine="0"/>
              <w:rPr>
                <w:sz w:val="24"/>
                <w:szCs w:val="24"/>
              </w:rPr>
            </w:pPr>
            <w:r>
              <w:rPr>
                <w:sz w:val="24"/>
                <w:szCs w:val="24"/>
              </w:rPr>
              <w:t>Публицистический стиль. Сфера употребления, функции, яз</w:t>
            </w:r>
            <w:r>
              <w:rPr>
                <w:sz w:val="24"/>
                <w:szCs w:val="24"/>
              </w:rPr>
              <w:t>ы</w:t>
            </w:r>
            <w:r>
              <w:rPr>
                <w:sz w:val="24"/>
                <w:szCs w:val="24"/>
              </w:rPr>
              <w:t>ковые особенности.</w:t>
            </w:r>
          </w:p>
          <w:p w:rsidR="00B32937" w:rsidRDefault="00D4769F">
            <w:pPr>
              <w:pStyle w:val="aff8"/>
              <w:ind w:firstLine="0"/>
              <w:rPr>
                <w:sz w:val="24"/>
                <w:szCs w:val="24"/>
              </w:rPr>
            </w:pPr>
            <w:r>
              <w:rPr>
                <w:sz w:val="24"/>
                <w:szCs w:val="24"/>
              </w:rPr>
              <w:t>Жанры публицистического стиля (репортаж, заметка, инте</w:t>
            </w:r>
            <w:r>
              <w:rPr>
                <w:sz w:val="24"/>
                <w:szCs w:val="24"/>
              </w:rPr>
              <w:t>р</w:t>
            </w:r>
            <w:r>
              <w:rPr>
                <w:sz w:val="24"/>
                <w:szCs w:val="24"/>
              </w:rPr>
              <w:t>вью).</w:t>
            </w:r>
          </w:p>
          <w:p w:rsidR="00B32937" w:rsidRDefault="00D4769F">
            <w:pPr>
              <w:pStyle w:val="aff8"/>
              <w:ind w:firstLine="0"/>
              <w:rPr>
                <w:sz w:val="24"/>
                <w:szCs w:val="24"/>
              </w:rPr>
            </w:pPr>
            <w:r>
              <w:rPr>
                <w:sz w:val="24"/>
                <w:szCs w:val="24"/>
              </w:rPr>
              <w:t>Употребление языковых средств выразительности в текстах публицистического стиля.</w:t>
            </w:r>
          </w:p>
          <w:p w:rsidR="00B32937" w:rsidRDefault="00D4769F">
            <w:pPr>
              <w:pStyle w:val="aff8"/>
              <w:ind w:firstLine="0"/>
              <w:rPr>
                <w:sz w:val="24"/>
                <w:szCs w:val="24"/>
              </w:rPr>
            </w:pPr>
            <w:r>
              <w:rPr>
                <w:sz w:val="24"/>
                <w:szCs w:val="24"/>
              </w:rPr>
              <w:t>Официально-деловой стиль. Сфера употребления, функции, языковые особенности. Инструкция.</w:t>
            </w:r>
          </w:p>
        </w:tc>
      </w:tr>
      <w:tr w:rsidR="00B32937">
        <w:trPr>
          <w:gridAfter w:val="1"/>
          <w:wAfter w:w="44" w:type="dxa"/>
          <w:trHeight w:hRule="exact" w:val="662"/>
          <w:jc w:val="center"/>
        </w:trPr>
        <w:tc>
          <w:tcPr>
            <w:tcW w:w="3593" w:type="dxa"/>
            <w:tcBorders>
              <w:top w:val="single" w:sz="4" w:space="0" w:color="auto"/>
              <w:left w:val="single" w:sz="4" w:space="0" w:color="auto"/>
            </w:tcBorders>
            <w:shd w:val="clear" w:color="auto" w:fill="FFFFFF"/>
            <w:vAlign w:val="bottom"/>
          </w:tcPr>
          <w:p w:rsidR="00B32937" w:rsidRDefault="00D4769F">
            <w:pPr>
              <w:pStyle w:val="aff8"/>
              <w:ind w:firstLine="0"/>
              <w:rPr>
                <w:sz w:val="24"/>
                <w:szCs w:val="24"/>
              </w:rPr>
            </w:pPr>
            <w:r>
              <w:rPr>
                <w:sz w:val="24"/>
                <w:szCs w:val="24"/>
              </w:rPr>
              <w:lastRenderedPageBreak/>
              <w:t>Морфология. Культура</w:t>
            </w:r>
          </w:p>
          <w:p w:rsidR="00B32937" w:rsidRDefault="00D4769F">
            <w:pPr>
              <w:pStyle w:val="aff8"/>
              <w:ind w:firstLine="0"/>
              <w:rPr>
                <w:sz w:val="24"/>
                <w:szCs w:val="24"/>
              </w:rPr>
            </w:pPr>
            <w:r>
              <w:rPr>
                <w:sz w:val="24"/>
                <w:szCs w:val="24"/>
              </w:rPr>
              <w:t>речи.</w:t>
            </w:r>
          </w:p>
        </w:tc>
        <w:tc>
          <w:tcPr>
            <w:tcW w:w="6707" w:type="dxa"/>
            <w:gridSpan w:val="2"/>
            <w:tcBorders>
              <w:top w:val="single" w:sz="4" w:space="0" w:color="auto"/>
              <w:left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Морфология как раздел науки о языке (обобщение).</w:t>
            </w:r>
          </w:p>
        </w:tc>
      </w:tr>
      <w:tr w:rsidR="00B32937">
        <w:trPr>
          <w:trHeight w:hRule="exact" w:val="5055"/>
          <w:jc w:val="center"/>
        </w:trPr>
        <w:tc>
          <w:tcPr>
            <w:tcW w:w="3612"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Причастие.</w:t>
            </w:r>
          </w:p>
        </w:tc>
        <w:tc>
          <w:tcPr>
            <w:tcW w:w="6732"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Причастия как особая группа слов. Признаки глагола и имени прилагательного в причастии.</w:t>
            </w:r>
          </w:p>
          <w:p w:rsidR="00B32937" w:rsidRDefault="00D4769F">
            <w:pPr>
              <w:pStyle w:val="aff8"/>
              <w:ind w:firstLine="0"/>
              <w:rPr>
                <w:sz w:val="24"/>
                <w:szCs w:val="24"/>
              </w:rPr>
            </w:pPr>
            <w:r>
              <w:rPr>
                <w:sz w:val="24"/>
                <w:szCs w:val="24"/>
              </w:rPr>
              <w:t>Причастия настоящего и прошедшего времени.</w:t>
            </w:r>
          </w:p>
          <w:p w:rsidR="00B32937" w:rsidRDefault="00D4769F">
            <w:pPr>
              <w:pStyle w:val="aff8"/>
              <w:ind w:firstLine="0"/>
              <w:rPr>
                <w:sz w:val="24"/>
                <w:szCs w:val="24"/>
              </w:rPr>
            </w:pPr>
            <w:r>
              <w:rPr>
                <w:sz w:val="24"/>
                <w:szCs w:val="24"/>
              </w:rPr>
              <w:t>Действительные и страдательные причастия. Полные и краткие формы страдательных причастий. Склонение причастий.</w:t>
            </w:r>
          </w:p>
          <w:p w:rsidR="00B32937" w:rsidRDefault="00D4769F">
            <w:pPr>
              <w:pStyle w:val="aff8"/>
              <w:ind w:firstLine="0"/>
              <w:rPr>
                <w:sz w:val="24"/>
                <w:szCs w:val="24"/>
              </w:rPr>
            </w:pPr>
            <w:r>
              <w:rPr>
                <w:sz w:val="24"/>
                <w:szCs w:val="24"/>
              </w:rPr>
              <w:t>Причастие в составе словосочетаний. Причастный оборот.</w:t>
            </w:r>
          </w:p>
          <w:p w:rsidR="00B32937" w:rsidRDefault="00D4769F">
            <w:pPr>
              <w:pStyle w:val="aff8"/>
              <w:ind w:firstLine="0"/>
              <w:rPr>
                <w:sz w:val="24"/>
                <w:szCs w:val="24"/>
              </w:rPr>
            </w:pPr>
            <w:r>
              <w:rPr>
                <w:sz w:val="24"/>
                <w:szCs w:val="24"/>
              </w:rPr>
              <w:t>Морфологический анализ причастий.</w:t>
            </w:r>
          </w:p>
          <w:p w:rsidR="00B32937" w:rsidRDefault="00D4769F">
            <w:pPr>
              <w:pStyle w:val="aff8"/>
              <w:ind w:firstLine="0"/>
              <w:rPr>
                <w:sz w:val="24"/>
                <w:szCs w:val="24"/>
              </w:rPr>
            </w:pPr>
            <w:r>
              <w:rPr>
                <w:sz w:val="24"/>
                <w:szCs w:val="24"/>
              </w:rPr>
              <w:t>Употребление причастия в речи. Созвучные причастия и имена прилагательные (висящий - висячий, горящий - горячий). Упо</w:t>
            </w:r>
            <w:r>
              <w:rPr>
                <w:sz w:val="24"/>
                <w:szCs w:val="24"/>
              </w:rPr>
              <w:t>т</w:t>
            </w:r>
            <w:r>
              <w:rPr>
                <w:sz w:val="24"/>
                <w:szCs w:val="24"/>
              </w:rPr>
              <w:t>ребление причастий с суффиксом «-ся». Согласование прича</w:t>
            </w:r>
            <w:r>
              <w:rPr>
                <w:sz w:val="24"/>
                <w:szCs w:val="24"/>
              </w:rPr>
              <w:t>с</w:t>
            </w:r>
            <w:r>
              <w:rPr>
                <w:sz w:val="24"/>
                <w:szCs w:val="24"/>
              </w:rPr>
              <w:t>тий в словосочетаниях типа «прич. + сущ.». Ударение в некот</w:t>
            </w:r>
            <w:r>
              <w:rPr>
                <w:sz w:val="24"/>
                <w:szCs w:val="24"/>
              </w:rPr>
              <w:t>о</w:t>
            </w:r>
            <w:r>
              <w:rPr>
                <w:sz w:val="24"/>
                <w:szCs w:val="24"/>
              </w:rPr>
              <w:t>рых формах причастий.</w:t>
            </w:r>
          </w:p>
          <w:p w:rsidR="00B32937" w:rsidRDefault="00D4769F">
            <w:pPr>
              <w:pStyle w:val="aff8"/>
              <w:ind w:firstLine="0"/>
              <w:rPr>
                <w:sz w:val="24"/>
                <w:szCs w:val="24"/>
              </w:rPr>
            </w:pPr>
            <w:r>
              <w:rPr>
                <w:sz w:val="24"/>
                <w:szCs w:val="24"/>
              </w:rPr>
              <w:t>Правописание падежных окончаний причастий. Правописание гласных в суффиксах причастий. Правописание «н » и «нн» в суффиксах причастий и отглагольных имён прилагательных. Правописание окончаний причастий. Слитное и раздельное н</w:t>
            </w:r>
            <w:r>
              <w:rPr>
                <w:sz w:val="24"/>
                <w:szCs w:val="24"/>
              </w:rPr>
              <w:t>а</w:t>
            </w:r>
            <w:r>
              <w:rPr>
                <w:sz w:val="24"/>
                <w:szCs w:val="24"/>
              </w:rPr>
              <w:t>писание «не» с причастиями.</w:t>
            </w:r>
          </w:p>
          <w:p w:rsidR="00B32937" w:rsidRDefault="00D4769F">
            <w:pPr>
              <w:pStyle w:val="aff8"/>
              <w:ind w:firstLine="0"/>
              <w:rPr>
                <w:sz w:val="24"/>
                <w:szCs w:val="24"/>
              </w:rPr>
            </w:pPr>
            <w:r>
              <w:rPr>
                <w:sz w:val="24"/>
                <w:szCs w:val="24"/>
              </w:rPr>
              <w:t>Знаки препинания в предложениях с причастным оборотом.</w:t>
            </w:r>
          </w:p>
          <w:p w:rsidR="00B32937" w:rsidRDefault="00B32937">
            <w:pPr>
              <w:pStyle w:val="aff8"/>
              <w:ind w:firstLine="0"/>
              <w:rPr>
                <w:sz w:val="24"/>
                <w:szCs w:val="24"/>
              </w:rPr>
            </w:pPr>
          </w:p>
        </w:tc>
      </w:tr>
      <w:tr w:rsidR="00B32937">
        <w:trPr>
          <w:trHeight w:hRule="exact" w:val="3921"/>
          <w:jc w:val="center"/>
        </w:trPr>
        <w:tc>
          <w:tcPr>
            <w:tcW w:w="3612"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Деепричастие.</w:t>
            </w:r>
          </w:p>
        </w:tc>
        <w:tc>
          <w:tcPr>
            <w:tcW w:w="6732"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Деепричастия как особая группа слов. Признаки глагола и нар</w:t>
            </w:r>
            <w:r>
              <w:rPr>
                <w:sz w:val="24"/>
                <w:szCs w:val="24"/>
              </w:rPr>
              <w:t>е</w:t>
            </w:r>
            <w:r>
              <w:rPr>
                <w:sz w:val="24"/>
                <w:szCs w:val="24"/>
              </w:rPr>
              <w:t>чия в деепричастии. Синтаксическая функция деепричастия, роль в речи.</w:t>
            </w:r>
          </w:p>
          <w:p w:rsidR="00B32937" w:rsidRDefault="00D4769F">
            <w:pPr>
              <w:pStyle w:val="aff8"/>
              <w:ind w:firstLine="0"/>
              <w:rPr>
                <w:sz w:val="24"/>
                <w:szCs w:val="24"/>
              </w:rPr>
            </w:pPr>
            <w:r>
              <w:rPr>
                <w:sz w:val="24"/>
                <w:szCs w:val="24"/>
              </w:rPr>
              <w:t>Деепричастия совершенного и несовершенного вида.</w:t>
            </w:r>
          </w:p>
          <w:p w:rsidR="00B32937" w:rsidRDefault="00D4769F">
            <w:pPr>
              <w:pStyle w:val="aff8"/>
              <w:ind w:firstLine="0"/>
              <w:rPr>
                <w:sz w:val="24"/>
                <w:szCs w:val="24"/>
              </w:rPr>
            </w:pPr>
            <w:r>
              <w:rPr>
                <w:sz w:val="24"/>
                <w:szCs w:val="24"/>
              </w:rPr>
              <w:t>Деепричастие в составе словосочетаний.</w:t>
            </w:r>
          </w:p>
          <w:p w:rsidR="00B32937" w:rsidRDefault="00D4769F">
            <w:pPr>
              <w:pStyle w:val="aff8"/>
              <w:ind w:firstLine="0"/>
              <w:rPr>
                <w:sz w:val="24"/>
                <w:szCs w:val="24"/>
              </w:rPr>
            </w:pPr>
            <w:r>
              <w:rPr>
                <w:sz w:val="24"/>
                <w:szCs w:val="24"/>
              </w:rPr>
              <w:t>Деепричастный оборот.</w:t>
            </w:r>
          </w:p>
          <w:p w:rsidR="00B32937" w:rsidRDefault="00D4769F">
            <w:pPr>
              <w:pStyle w:val="aff8"/>
              <w:ind w:firstLine="0"/>
              <w:rPr>
                <w:sz w:val="24"/>
                <w:szCs w:val="24"/>
              </w:rPr>
            </w:pPr>
            <w:r>
              <w:rPr>
                <w:sz w:val="24"/>
                <w:szCs w:val="24"/>
              </w:rPr>
              <w:t>Морфологический анализ деепричастий.</w:t>
            </w:r>
          </w:p>
          <w:p w:rsidR="00B32937" w:rsidRDefault="00D4769F">
            <w:pPr>
              <w:pStyle w:val="aff8"/>
              <w:ind w:firstLine="0"/>
              <w:rPr>
                <w:sz w:val="24"/>
                <w:szCs w:val="24"/>
              </w:rPr>
            </w:pPr>
            <w:r>
              <w:rPr>
                <w:sz w:val="24"/>
                <w:szCs w:val="24"/>
              </w:rPr>
              <w:t>Постановка ударения в деепричастиях.</w:t>
            </w:r>
          </w:p>
          <w:p w:rsidR="00B32937" w:rsidRDefault="00D4769F">
            <w:pPr>
              <w:pStyle w:val="aff8"/>
              <w:ind w:firstLine="0"/>
              <w:rPr>
                <w:sz w:val="24"/>
                <w:szCs w:val="24"/>
              </w:rPr>
            </w:pPr>
            <w:r>
              <w:rPr>
                <w:sz w:val="24"/>
                <w:szCs w:val="24"/>
              </w:rPr>
              <w:t>Правописание гласных в суффиксах деепричастий.</w:t>
            </w:r>
          </w:p>
          <w:p w:rsidR="00B32937" w:rsidRDefault="00D4769F">
            <w:pPr>
              <w:pStyle w:val="aff8"/>
              <w:ind w:firstLine="0"/>
              <w:rPr>
                <w:sz w:val="24"/>
                <w:szCs w:val="24"/>
              </w:rPr>
            </w:pPr>
            <w:r>
              <w:rPr>
                <w:sz w:val="24"/>
                <w:szCs w:val="24"/>
              </w:rPr>
              <w:t>Слитное и раздельное написание «не» с деепричастиями.</w:t>
            </w:r>
          </w:p>
          <w:p w:rsidR="00B32937" w:rsidRDefault="00D4769F">
            <w:pPr>
              <w:pStyle w:val="aff8"/>
              <w:ind w:firstLine="0"/>
              <w:rPr>
                <w:sz w:val="24"/>
                <w:szCs w:val="24"/>
              </w:rPr>
            </w:pPr>
            <w:r>
              <w:rPr>
                <w:sz w:val="24"/>
                <w:szCs w:val="24"/>
              </w:rPr>
              <w:t>Правильное построение предложений с одиночными дееприч</w:t>
            </w:r>
            <w:r>
              <w:rPr>
                <w:sz w:val="24"/>
                <w:szCs w:val="24"/>
              </w:rPr>
              <w:t>а</w:t>
            </w:r>
            <w:r>
              <w:rPr>
                <w:sz w:val="24"/>
                <w:szCs w:val="24"/>
              </w:rPr>
              <w:t>стиями и деепричастными оборотами.</w:t>
            </w:r>
          </w:p>
          <w:p w:rsidR="00B32937" w:rsidRDefault="00D4769F">
            <w:pPr>
              <w:pStyle w:val="aff8"/>
              <w:ind w:firstLine="0"/>
              <w:rPr>
                <w:sz w:val="24"/>
                <w:szCs w:val="24"/>
              </w:rPr>
            </w:pPr>
            <w:r>
              <w:rPr>
                <w:sz w:val="24"/>
                <w:szCs w:val="24"/>
              </w:rPr>
              <w:t>Знаки препинания в предложениях с одиночным деепричастием и деепричастным оборотом.</w:t>
            </w:r>
          </w:p>
        </w:tc>
      </w:tr>
      <w:tr w:rsidR="00B32937">
        <w:trPr>
          <w:trHeight w:hRule="exact" w:val="4261"/>
          <w:jc w:val="center"/>
        </w:trPr>
        <w:tc>
          <w:tcPr>
            <w:tcW w:w="3612" w:type="dxa"/>
            <w:gridSpan w:val="2"/>
            <w:tcBorders>
              <w:top w:val="single" w:sz="4" w:space="0" w:color="auto"/>
              <w:left w:val="single" w:sz="4" w:space="0" w:color="auto"/>
            </w:tcBorders>
            <w:shd w:val="clear" w:color="auto" w:fill="FFFFFF"/>
          </w:tcPr>
          <w:p w:rsidR="00B32937" w:rsidRDefault="00D4769F">
            <w:pPr>
              <w:pStyle w:val="aff8"/>
              <w:ind w:firstLine="0"/>
              <w:rPr>
                <w:sz w:val="24"/>
                <w:szCs w:val="24"/>
              </w:rPr>
            </w:pPr>
            <w:r>
              <w:rPr>
                <w:sz w:val="24"/>
                <w:szCs w:val="24"/>
              </w:rPr>
              <w:lastRenderedPageBreak/>
              <w:t>Наречие.</w:t>
            </w:r>
          </w:p>
        </w:tc>
        <w:tc>
          <w:tcPr>
            <w:tcW w:w="6732"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Общее грамматическое значение наречий.</w:t>
            </w:r>
          </w:p>
          <w:p w:rsidR="00B32937" w:rsidRDefault="00D4769F">
            <w:pPr>
              <w:pStyle w:val="aff8"/>
              <w:ind w:firstLine="0"/>
              <w:rPr>
                <w:sz w:val="24"/>
                <w:szCs w:val="24"/>
              </w:rPr>
            </w:pPr>
            <w:r>
              <w:rPr>
                <w:sz w:val="24"/>
                <w:szCs w:val="24"/>
              </w:rPr>
              <w:t>Разряды наречий по значению. Простая и составная формы сравнительной и превосходной степеней сравнения наречий.</w:t>
            </w:r>
          </w:p>
          <w:p w:rsidR="00B32937" w:rsidRDefault="00D4769F">
            <w:pPr>
              <w:pStyle w:val="aff8"/>
              <w:ind w:firstLine="0"/>
              <w:rPr>
                <w:sz w:val="24"/>
                <w:szCs w:val="24"/>
              </w:rPr>
            </w:pPr>
            <w:r>
              <w:rPr>
                <w:sz w:val="24"/>
                <w:szCs w:val="24"/>
              </w:rPr>
              <w:t>Словообразование наречий.</w:t>
            </w:r>
          </w:p>
          <w:p w:rsidR="00B32937" w:rsidRDefault="00D4769F">
            <w:pPr>
              <w:pStyle w:val="aff8"/>
              <w:ind w:firstLine="0"/>
              <w:rPr>
                <w:sz w:val="24"/>
                <w:szCs w:val="24"/>
              </w:rPr>
            </w:pPr>
            <w:r>
              <w:rPr>
                <w:sz w:val="24"/>
                <w:szCs w:val="24"/>
              </w:rPr>
              <w:t>Синтаксические свойства наречий.</w:t>
            </w:r>
          </w:p>
          <w:p w:rsidR="00B32937" w:rsidRDefault="00D4769F">
            <w:pPr>
              <w:pStyle w:val="aff8"/>
              <w:ind w:firstLine="0"/>
              <w:rPr>
                <w:sz w:val="24"/>
                <w:szCs w:val="24"/>
              </w:rPr>
            </w:pPr>
            <w:r>
              <w:rPr>
                <w:sz w:val="24"/>
                <w:szCs w:val="24"/>
              </w:rPr>
              <w:t>Морфологический анализ наречий.</w:t>
            </w:r>
          </w:p>
          <w:p w:rsidR="00B32937" w:rsidRDefault="00D4769F">
            <w:pPr>
              <w:pStyle w:val="aff8"/>
              <w:ind w:firstLine="0"/>
              <w:rPr>
                <w:sz w:val="24"/>
                <w:szCs w:val="24"/>
              </w:rPr>
            </w:pPr>
            <w:r>
              <w:rPr>
                <w:sz w:val="24"/>
                <w:szCs w:val="24"/>
              </w:rPr>
              <w:t>Нормы постановки ударения в наречиях, нормы произношения наречий. Нормы образования степеней сравнения наречий. Роль наречий в тексте.</w:t>
            </w:r>
          </w:p>
          <w:p w:rsidR="00B32937" w:rsidRDefault="00D4769F">
            <w:pPr>
              <w:pStyle w:val="aff8"/>
              <w:ind w:firstLine="0"/>
              <w:rPr>
                <w:sz w:val="24"/>
                <w:szCs w:val="24"/>
              </w:rPr>
            </w:pPr>
            <w:r>
              <w:rPr>
                <w:sz w:val="24"/>
                <w:szCs w:val="24"/>
              </w:rPr>
              <w:t>Правописание наречий: слитное, раздельное, дефисное напис</w:t>
            </w:r>
            <w:r>
              <w:rPr>
                <w:sz w:val="24"/>
                <w:szCs w:val="24"/>
              </w:rPr>
              <w:t>а</w:t>
            </w:r>
            <w:r>
              <w:rPr>
                <w:sz w:val="24"/>
                <w:szCs w:val="24"/>
              </w:rPr>
              <w:t>ние; слитное и раздельное написание «не» с наречиями; «н » и «нн» в наречиях на «-о (-е)»; правописание суффиксов «-а » и «-о» наречий с приставками «из-, до-, с-, в-, на-, за-»; употребл</w:t>
            </w:r>
            <w:r>
              <w:rPr>
                <w:sz w:val="24"/>
                <w:szCs w:val="24"/>
              </w:rPr>
              <w:t>е</w:t>
            </w:r>
            <w:r>
              <w:rPr>
                <w:sz w:val="24"/>
                <w:szCs w:val="24"/>
              </w:rPr>
              <w:t>ние «ь» после шипящих на конце наречий; правописание су</w:t>
            </w:r>
            <w:r>
              <w:rPr>
                <w:sz w:val="24"/>
                <w:szCs w:val="24"/>
              </w:rPr>
              <w:t>ф</w:t>
            </w:r>
            <w:r>
              <w:rPr>
                <w:sz w:val="24"/>
                <w:szCs w:val="24"/>
              </w:rPr>
              <w:t>фиксов наречий «-о » и «-е» после шипящих.</w:t>
            </w:r>
          </w:p>
        </w:tc>
      </w:tr>
      <w:tr w:rsidR="00B32937">
        <w:trPr>
          <w:gridAfter w:val="1"/>
          <w:wAfter w:w="44" w:type="dxa"/>
          <w:trHeight w:hRule="exact" w:val="1333"/>
          <w:jc w:val="center"/>
        </w:trPr>
        <w:tc>
          <w:tcPr>
            <w:tcW w:w="3593"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rPr>
                <w:sz w:val="24"/>
                <w:szCs w:val="24"/>
              </w:rPr>
            </w:pPr>
            <w:r>
              <w:rPr>
                <w:sz w:val="24"/>
                <w:szCs w:val="24"/>
              </w:rPr>
              <w:t>Слова категории состояния.</w:t>
            </w:r>
          </w:p>
        </w:tc>
        <w:tc>
          <w:tcPr>
            <w:tcW w:w="6707"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B32937">
        <w:trPr>
          <w:gridAfter w:val="1"/>
          <w:wAfter w:w="44" w:type="dxa"/>
          <w:trHeight w:hRule="exact" w:val="658"/>
          <w:jc w:val="center"/>
        </w:trPr>
        <w:tc>
          <w:tcPr>
            <w:tcW w:w="3593" w:type="dxa"/>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Служебные части речи.</w:t>
            </w:r>
          </w:p>
        </w:tc>
        <w:tc>
          <w:tcPr>
            <w:tcW w:w="670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32937" w:rsidRDefault="00D4769F">
            <w:pPr>
              <w:pStyle w:val="aff8"/>
              <w:ind w:firstLine="0"/>
              <w:rPr>
                <w:sz w:val="24"/>
                <w:szCs w:val="24"/>
              </w:rPr>
            </w:pPr>
            <w:r>
              <w:rPr>
                <w:sz w:val="24"/>
                <w:szCs w:val="24"/>
              </w:rPr>
              <w:t>Общая характеристика служебных частей речи. Отличие сам</w:t>
            </w:r>
            <w:r>
              <w:rPr>
                <w:sz w:val="24"/>
                <w:szCs w:val="24"/>
              </w:rPr>
              <w:t>о</w:t>
            </w:r>
            <w:r>
              <w:rPr>
                <w:sz w:val="24"/>
                <w:szCs w:val="24"/>
              </w:rPr>
              <w:t>стоятельных частей речи от служебных.</w:t>
            </w:r>
          </w:p>
        </w:tc>
      </w:tr>
      <w:tr w:rsidR="00B32937">
        <w:trPr>
          <w:gridAfter w:val="1"/>
          <w:wAfter w:w="44" w:type="dxa"/>
          <w:trHeight w:hRule="exact" w:val="3638"/>
          <w:jc w:val="center"/>
        </w:trPr>
        <w:tc>
          <w:tcPr>
            <w:tcW w:w="3593" w:type="dxa"/>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Предлог.</w:t>
            </w:r>
          </w:p>
        </w:tc>
        <w:tc>
          <w:tcPr>
            <w:tcW w:w="6707"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Предлог как служебная часть речи. Грамматические функции предлогов.</w:t>
            </w:r>
          </w:p>
          <w:p w:rsidR="00B32937" w:rsidRDefault="00D4769F">
            <w:pPr>
              <w:pStyle w:val="aff8"/>
              <w:ind w:firstLine="0"/>
              <w:rPr>
                <w:sz w:val="24"/>
                <w:szCs w:val="24"/>
              </w:rPr>
            </w:pPr>
            <w:r>
              <w:rPr>
                <w:sz w:val="24"/>
                <w:szCs w:val="24"/>
              </w:rPr>
              <w:t>Разряды предлогов по происхождению: предлоги производные и непроизводные. Разряды предлогов по строению: предлоги пр</w:t>
            </w:r>
            <w:r>
              <w:rPr>
                <w:sz w:val="24"/>
                <w:szCs w:val="24"/>
              </w:rPr>
              <w:t>о</w:t>
            </w:r>
            <w:r>
              <w:rPr>
                <w:sz w:val="24"/>
                <w:szCs w:val="24"/>
              </w:rPr>
              <w:t>стые и составные.</w:t>
            </w:r>
          </w:p>
          <w:p w:rsidR="00B32937" w:rsidRDefault="00D4769F">
            <w:pPr>
              <w:pStyle w:val="aff8"/>
              <w:ind w:firstLine="0"/>
              <w:rPr>
                <w:sz w:val="24"/>
                <w:szCs w:val="24"/>
              </w:rPr>
            </w:pPr>
            <w:r>
              <w:rPr>
                <w:sz w:val="24"/>
                <w:szCs w:val="24"/>
              </w:rPr>
              <w:t>Морфологический анализ предлогов.</w:t>
            </w:r>
          </w:p>
          <w:p w:rsidR="00B32937" w:rsidRDefault="00D4769F">
            <w:pPr>
              <w:pStyle w:val="aff8"/>
              <w:ind w:firstLine="0"/>
              <w:rPr>
                <w:sz w:val="24"/>
                <w:szCs w:val="24"/>
              </w:rPr>
            </w:pPr>
            <w:r>
              <w:rPr>
                <w:sz w:val="24"/>
                <w:szCs w:val="24"/>
              </w:rPr>
              <w:t>Употребление предлогов в речи в соответствии с их значением и стилистическими особенностями.</w:t>
            </w:r>
          </w:p>
          <w:p w:rsidR="00B32937" w:rsidRDefault="00D4769F">
            <w:pPr>
              <w:pStyle w:val="aff8"/>
              <w:ind w:firstLine="0"/>
              <w:rPr>
                <w:sz w:val="24"/>
                <w:szCs w:val="24"/>
              </w:rPr>
            </w:pPr>
            <w:r>
              <w:rPr>
                <w:sz w:val="24"/>
                <w:szCs w:val="24"/>
              </w:rP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B32937" w:rsidRDefault="00D4769F">
            <w:pPr>
              <w:pStyle w:val="aff8"/>
              <w:ind w:firstLine="0"/>
              <w:rPr>
                <w:sz w:val="24"/>
                <w:szCs w:val="24"/>
              </w:rPr>
            </w:pPr>
            <w:r>
              <w:rPr>
                <w:sz w:val="24"/>
                <w:szCs w:val="24"/>
              </w:rPr>
              <w:t>Правописание производных предлогов.</w:t>
            </w:r>
          </w:p>
        </w:tc>
      </w:tr>
      <w:tr w:rsidR="00B32937">
        <w:trPr>
          <w:gridAfter w:val="1"/>
          <w:wAfter w:w="44" w:type="dxa"/>
          <w:trHeight w:hRule="exact" w:val="4170"/>
          <w:jc w:val="center"/>
        </w:trPr>
        <w:tc>
          <w:tcPr>
            <w:tcW w:w="3593"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rPr>
                <w:sz w:val="24"/>
                <w:szCs w:val="24"/>
              </w:rPr>
            </w:pPr>
            <w:r>
              <w:rPr>
                <w:sz w:val="24"/>
                <w:szCs w:val="24"/>
              </w:rPr>
              <w:lastRenderedPageBreak/>
              <w:t>Союз</w:t>
            </w:r>
          </w:p>
        </w:tc>
        <w:tc>
          <w:tcPr>
            <w:tcW w:w="6707"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Союз как служебная часть речи. Союз как средство связи одн</w:t>
            </w:r>
            <w:r>
              <w:rPr>
                <w:sz w:val="24"/>
                <w:szCs w:val="24"/>
              </w:rPr>
              <w:t>о</w:t>
            </w:r>
            <w:r>
              <w:rPr>
                <w:sz w:val="24"/>
                <w:szCs w:val="24"/>
              </w:rPr>
              <w:t>родных членов предложения и частей сложного предложения</w:t>
            </w:r>
          </w:p>
          <w:p w:rsidR="00B32937" w:rsidRDefault="00D4769F">
            <w:pPr>
              <w:pStyle w:val="aff8"/>
              <w:ind w:firstLine="0"/>
              <w:rPr>
                <w:sz w:val="24"/>
                <w:szCs w:val="24"/>
              </w:rPr>
            </w:pPr>
            <w:r>
              <w:rPr>
                <w:sz w:val="24"/>
                <w:szCs w:val="24"/>
              </w:rPr>
              <w:t>Разряды союзов по строению: простые и составные. Правопис</w:t>
            </w:r>
            <w:r>
              <w:rPr>
                <w:sz w:val="24"/>
                <w:szCs w:val="24"/>
              </w:rPr>
              <w:t>а</w:t>
            </w:r>
            <w:r>
              <w:rPr>
                <w:sz w:val="24"/>
                <w:szCs w:val="24"/>
              </w:rPr>
              <w:t>ние составных союзов. Разряды союзов по значению: сочин</w:t>
            </w:r>
            <w:r>
              <w:rPr>
                <w:sz w:val="24"/>
                <w:szCs w:val="24"/>
              </w:rPr>
              <w:t>и</w:t>
            </w:r>
            <w:r>
              <w:rPr>
                <w:sz w:val="24"/>
                <w:szCs w:val="24"/>
              </w:rPr>
              <w:t>тельные и подчинительные. Одиночные, двойные и повторя</w:t>
            </w:r>
            <w:r>
              <w:rPr>
                <w:sz w:val="24"/>
                <w:szCs w:val="24"/>
              </w:rPr>
              <w:t>ю</w:t>
            </w:r>
            <w:r>
              <w:rPr>
                <w:sz w:val="24"/>
                <w:szCs w:val="24"/>
              </w:rPr>
              <w:t>щиеся сочинительные союзы.</w:t>
            </w:r>
          </w:p>
          <w:p w:rsidR="00B32937" w:rsidRDefault="00D4769F">
            <w:pPr>
              <w:pStyle w:val="aff8"/>
              <w:ind w:firstLine="0"/>
              <w:rPr>
                <w:sz w:val="24"/>
                <w:szCs w:val="24"/>
              </w:rPr>
            </w:pPr>
            <w:r>
              <w:rPr>
                <w:sz w:val="24"/>
                <w:szCs w:val="24"/>
              </w:rPr>
              <w:t>Морфологический анализ союзов.</w:t>
            </w:r>
          </w:p>
          <w:p w:rsidR="00B32937" w:rsidRDefault="00D4769F">
            <w:pPr>
              <w:pStyle w:val="aff8"/>
              <w:ind w:firstLine="0"/>
              <w:rPr>
                <w:sz w:val="24"/>
                <w:szCs w:val="24"/>
              </w:rPr>
            </w:pPr>
            <w:r>
              <w:rPr>
                <w:sz w:val="24"/>
                <w:szCs w:val="24"/>
              </w:rPr>
              <w:t>Роль союзов в тексте. Употребление союзов в речи в соответс</w:t>
            </w:r>
            <w:r>
              <w:rPr>
                <w:sz w:val="24"/>
                <w:szCs w:val="24"/>
              </w:rPr>
              <w:t>т</w:t>
            </w:r>
            <w:r>
              <w:rPr>
                <w:sz w:val="24"/>
                <w:szCs w:val="24"/>
              </w:rPr>
              <w:t>вии с их значением и стилистическими особенностями. Испол</w:t>
            </w:r>
            <w:r>
              <w:rPr>
                <w:sz w:val="24"/>
                <w:szCs w:val="24"/>
              </w:rPr>
              <w:t>ь</w:t>
            </w:r>
            <w:r>
              <w:rPr>
                <w:sz w:val="24"/>
                <w:szCs w:val="24"/>
              </w:rPr>
              <w:t>зование союзов как средства связи предложений и частей текста.</w:t>
            </w:r>
          </w:p>
          <w:p w:rsidR="00B32937" w:rsidRDefault="00D4769F">
            <w:pPr>
              <w:pStyle w:val="aff8"/>
              <w:ind w:firstLine="0"/>
              <w:rPr>
                <w:sz w:val="24"/>
                <w:szCs w:val="24"/>
              </w:rPr>
            </w:pPr>
            <w:r>
              <w:rPr>
                <w:sz w:val="24"/>
                <w:szCs w:val="24"/>
              </w:rPr>
              <w:t>Правописание союзов. Знаки препинания в сложных союзных предложениях. Знаки препинания в предложениях с союзом и, связывающим однородные члены и части сложного предлож</w:t>
            </w:r>
            <w:r>
              <w:rPr>
                <w:sz w:val="24"/>
                <w:szCs w:val="24"/>
              </w:rPr>
              <w:t>е</w:t>
            </w:r>
            <w:r>
              <w:rPr>
                <w:sz w:val="24"/>
                <w:szCs w:val="24"/>
              </w:rPr>
              <w:t>ния.</w:t>
            </w:r>
          </w:p>
        </w:tc>
      </w:tr>
      <w:tr w:rsidR="00B32937">
        <w:trPr>
          <w:gridAfter w:val="1"/>
          <w:wAfter w:w="44" w:type="dxa"/>
          <w:trHeight w:hRule="exact" w:val="4085"/>
          <w:jc w:val="center"/>
        </w:trPr>
        <w:tc>
          <w:tcPr>
            <w:tcW w:w="3593" w:type="dxa"/>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Частица.</w:t>
            </w:r>
          </w:p>
        </w:tc>
        <w:tc>
          <w:tcPr>
            <w:tcW w:w="6707"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Частица как служебная часть речи.</w:t>
            </w:r>
          </w:p>
          <w:p w:rsidR="00B32937" w:rsidRDefault="00D4769F">
            <w:pPr>
              <w:pStyle w:val="aff8"/>
              <w:ind w:firstLine="0"/>
              <w:rPr>
                <w:sz w:val="24"/>
                <w:szCs w:val="24"/>
              </w:rPr>
            </w:pPr>
            <w:r>
              <w:rPr>
                <w:sz w:val="24"/>
                <w:szCs w:val="24"/>
              </w:rPr>
              <w:t>Разряды частиц по значению и употреблению: формообразу</w:t>
            </w:r>
            <w:r>
              <w:rPr>
                <w:sz w:val="24"/>
                <w:szCs w:val="24"/>
              </w:rPr>
              <w:t>ю</w:t>
            </w:r>
            <w:r>
              <w:rPr>
                <w:sz w:val="24"/>
                <w:szCs w:val="24"/>
              </w:rPr>
              <w:t>щие, отрицательные, модальные.</w:t>
            </w:r>
          </w:p>
          <w:p w:rsidR="00B32937" w:rsidRDefault="00D4769F">
            <w:pPr>
              <w:pStyle w:val="aff8"/>
              <w:ind w:firstLine="0"/>
              <w:rPr>
                <w:sz w:val="24"/>
                <w:szCs w:val="24"/>
              </w:rPr>
            </w:pPr>
            <w:r>
              <w:rPr>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w:t>
            </w:r>
            <w:r>
              <w:rPr>
                <w:sz w:val="24"/>
                <w:szCs w:val="24"/>
              </w:rPr>
              <w:t>и</w:t>
            </w:r>
            <w:r>
              <w:rPr>
                <w:sz w:val="24"/>
                <w:szCs w:val="24"/>
              </w:rPr>
              <w:t>стической окраской. Интонационные особенности предложений с частицами.</w:t>
            </w:r>
          </w:p>
          <w:p w:rsidR="00B32937" w:rsidRDefault="00D4769F">
            <w:pPr>
              <w:pStyle w:val="aff8"/>
              <w:ind w:firstLine="0"/>
              <w:rPr>
                <w:sz w:val="24"/>
                <w:szCs w:val="24"/>
              </w:rPr>
            </w:pPr>
            <w:r>
              <w:rPr>
                <w:sz w:val="24"/>
                <w:szCs w:val="24"/>
              </w:rPr>
              <w:t>Морфологический анализ частиц.</w:t>
            </w:r>
          </w:p>
          <w:p w:rsidR="00B32937" w:rsidRDefault="00D4769F">
            <w:pPr>
              <w:pStyle w:val="aff8"/>
              <w:ind w:firstLine="0"/>
              <w:rPr>
                <w:sz w:val="24"/>
                <w:szCs w:val="24"/>
              </w:rPr>
            </w:pPr>
            <w:r>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B32937">
        <w:trPr>
          <w:gridAfter w:val="1"/>
          <w:wAfter w:w="44" w:type="dxa"/>
          <w:trHeight w:hRule="exact" w:val="3354"/>
          <w:jc w:val="center"/>
        </w:trPr>
        <w:tc>
          <w:tcPr>
            <w:tcW w:w="3593"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rPr>
                <w:sz w:val="24"/>
                <w:szCs w:val="24"/>
              </w:rPr>
            </w:pPr>
            <w:r>
              <w:rPr>
                <w:sz w:val="24"/>
                <w:szCs w:val="24"/>
              </w:rPr>
              <w:t>Междометия и</w:t>
            </w:r>
          </w:p>
          <w:p w:rsidR="00B32937" w:rsidRDefault="00D4769F">
            <w:pPr>
              <w:pStyle w:val="aff8"/>
              <w:ind w:firstLine="0"/>
              <w:rPr>
                <w:sz w:val="24"/>
                <w:szCs w:val="24"/>
              </w:rPr>
            </w:pPr>
            <w:r>
              <w:rPr>
                <w:sz w:val="24"/>
                <w:szCs w:val="24"/>
              </w:rPr>
              <w:t>звукоподражательные слова.</w:t>
            </w:r>
          </w:p>
        </w:tc>
        <w:tc>
          <w:tcPr>
            <w:tcW w:w="6707"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Междометия как особая группа слов.</w:t>
            </w:r>
          </w:p>
          <w:p w:rsidR="00B32937" w:rsidRDefault="00D4769F">
            <w:pPr>
              <w:pStyle w:val="aff8"/>
              <w:ind w:firstLine="0"/>
              <w:rPr>
                <w:sz w:val="24"/>
                <w:szCs w:val="24"/>
              </w:rPr>
            </w:pPr>
            <w:r>
              <w:rPr>
                <w:sz w:val="24"/>
                <w:szCs w:val="24"/>
              </w:rPr>
              <w:t>Разряды междометий по значению (выражающие чувства, п</w:t>
            </w:r>
            <w:r>
              <w:rPr>
                <w:sz w:val="24"/>
                <w:szCs w:val="24"/>
              </w:rPr>
              <w:t>о</w:t>
            </w:r>
            <w:r>
              <w:rPr>
                <w:sz w:val="24"/>
                <w:szCs w:val="24"/>
              </w:rPr>
              <w:t>буждающие к действию, этикетные междометия); междометия производные и непроизводные.</w:t>
            </w:r>
          </w:p>
          <w:p w:rsidR="00B32937" w:rsidRDefault="00D4769F">
            <w:pPr>
              <w:pStyle w:val="aff8"/>
              <w:ind w:firstLine="0"/>
              <w:rPr>
                <w:sz w:val="24"/>
                <w:szCs w:val="24"/>
              </w:rPr>
            </w:pPr>
            <w:r>
              <w:rPr>
                <w:sz w:val="24"/>
                <w:szCs w:val="24"/>
              </w:rPr>
              <w:t>Морфологический анализ междометий.</w:t>
            </w:r>
          </w:p>
          <w:p w:rsidR="00B32937" w:rsidRDefault="00D4769F">
            <w:pPr>
              <w:pStyle w:val="aff8"/>
              <w:ind w:firstLine="0"/>
              <w:rPr>
                <w:sz w:val="24"/>
                <w:szCs w:val="24"/>
              </w:rPr>
            </w:pPr>
            <w:r>
              <w:rPr>
                <w:sz w:val="24"/>
                <w:szCs w:val="24"/>
              </w:rPr>
              <w:t>Звукоподражательные слова. Использование междометий и зв</w:t>
            </w:r>
            <w:r>
              <w:rPr>
                <w:sz w:val="24"/>
                <w:szCs w:val="24"/>
              </w:rPr>
              <w:t>у</w:t>
            </w:r>
            <w:r>
              <w:rPr>
                <w:sz w:val="24"/>
                <w:szCs w:val="24"/>
              </w:rPr>
              <w:t>коподражательных слов в разговорной и художественной речи как средства создания экспрессии. Интонационное и пунктуац</w:t>
            </w:r>
            <w:r>
              <w:rPr>
                <w:sz w:val="24"/>
                <w:szCs w:val="24"/>
              </w:rPr>
              <w:t>и</w:t>
            </w:r>
            <w:r>
              <w:rPr>
                <w:sz w:val="24"/>
                <w:szCs w:val="24"/>
              </w:rPr>
              <w:t>онное выделение междометий и звукоподражательных слов в предложении. Омонимия слов разных частей речи. Грамматич</w:t>
            </w:r>
            <w:r>
              <w:rPr>
                <w:sz w:val="24"/>
                <w:szCs w:val="24"/>
              </w:rPr>
              <w:t>е</w:t>
            </w:r>
            <w:r>
              <w:rPr>
                <w:sz w:val="24"/>
                <w:szCs w:val="24"/>
              </w:rPr>
              <w:t>ская омонимия. Использование грамматических омонимов в р</w:t>
            </w:r>
            <w:r>
              <w:rPr>
                <w:sz w:val="24"/>
                <w:szCs w:val="24"/>
              </w:rPr>
              <w:t>е</w:t>
            </w:r>
            <w:r>
              <w:rPr>
                <w:sz w:val="24"/>
                <w:szCs w:val="24"/>
              </w:rPr>
              <w:t>чи.</w:t>
            </w:r>
          </w:p>
        </w:tc>
      </w:tr>
    </w:tbl>
    <w:p w:rsidR="00B32937" w:rsidRDefault="00B32937">
      <w:pPr>
        <w:spacing w:line="1" w:lineRule="exact"/>
      </w:pPr>
    </w:p>
    <w:p w:rsidR="00B32937" w:rsidRDefault="00D4769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28"/>
        <w:gridCol w:w="3824"/>
        <w:gridCol w:w="6693"/>
      </w:tblGrid>
      <w:tr w:rsidR="00B32937">
        <w:trPr>
          <w:gridBefore w:val="1"/>
          <w:wBefore w:w="28" w:type="dxa"/>
          <w:trHeight w:hRule="exact" w:val="355"/>
          <w:jc w:val="center"/>
        </w:trPr>
        <w:tc>
          <w:tcPr>
            <w:tcW w:w="3824" w:type="dxa"/>
            <w:shd w:val="clear" w:color="auto" w:fill="FFFFFF"/>
          </w:tcPr>
          <w:p w:rsidR="00B32937" w:rsidRDefault="00D4769F">
            <w:pPr>
              <w:pStyle w:val="aff8"/>
              <w:ind w:firstLine="0"/>
              <w:rPr>
                <w:sz w:val="24"/>
                <w:szCs w:val="24"/>
              </w:rPr>
            </w:pPr>
            <w:r>
              <w:rPr>
                <w:sz w:val="24"/>
                <w:szCs w:val="24"/>
              </w:rPr>
              <w:t>Общие сведения о языке.</w:t>
            </w:r>
          </w:p>
        </w:tc>
        <w:tc>
          <w:tcPr>
            <w:tcW w:w="6693" w:type="dxa"/>
            <w:shd w:val="clear" w:color="auto" w:fill="FFFFFF"/>
          </w:tcPr>
          <w:p w:rsidR="00B32937" w:rsidRDefault="00D4769F">
            <w:pPr>
              <w:pStyle w:val="aff8"/>
              <w:ind w:firstLine="0"/>
              <w:rPr>
                <w:sz w:val="24"/>
                <w:szCs w:val="24"/>
              </w:rPr>
            </w:pPr>
            <w:r>
              <w:rPr>
                <w:sz w:val="24"/>
                <w:szCs w:val="24"/>
              </w:rPr>
              <w:t>Русский язык в кругу других славянских языков.</w:t>
            </w:r>
          </w:p>
        </w:tc>
      </w:tr>
      <w:tr w:rsidR="00B32937">
        <w:trPr>
          <w:gridBefore w:val="1"/>
          <w:wBefore w:w="28" w:type="dxa"/>
          <w:trHeight w:hRule="exact" w:val="665"/>
          <w:jc w:val="center"/>
        </w:trPr>
        <w:tc>
          <w:tcPr>
            <w:tcW w:w="3824" w:type="dxa"/>
            <w:shd w:val="clear" w:color="auto" w:fill="FFFFFF"/>
          </w:tcPr>
          <w:p w:rsidR="00B32937" w:rsidRDefault="00D4769F">
            <w:pPr>
              <w:pStyle w:val="aff8"/>
              <w:ind w:firstLine="0"/>
              <w:rPr>
                <w:sz w:val="24"/>
                <w:szCs w:val="24"/>
              </w:rPr>
            </w:pPr>
            <w:r>
              <w:rPr>
                <w:sz w:val="24"/>
                <w:szCs w:val="24"/>
              </w:rPr>
              <w:t>Язык и речь.</w:t>
            </w:r>
          </w:p>
        </w:tc>
        <w:tc>
          <w:tcPr>
            <w:tcW w:w="6693" w:type="dxa"/>
            <w:shd w:val="clear" w:color="auto" w:fill="FFFFFF"/>
          </w:tcPr>
          <w:p w:rsidR="00B32937" w:rsidRDefault="00D4769F">
            <w:pPr>
              <w:pStyle w:val="aff8"/>
              <w:ind w:firstLine="0"/>
              <w:rPr>
                <w:sz w:val="24"/>
                <w:szCs w:val="24"/>
              </w:rPr>
            </w:pPr>
            <w:r>
              <w:rPr>
                <w:sz w:val="24"/>
                <w:szCs w:val="24"/>
              </w:rPr>
              <w:t>Монолог-описание, монолог-рассуждение, монолог- повеств</w:t>
            </w:r>
            <w:r>
              <w:rPr>
                <w:sz w:val="24"/>
                <w:szCs w:val="24"/>
              </w:rPr>
              <w:t>о</w:t>
            </w:r>
            <w:r>
              <w:rPr>
                <w:sz w:val="24"/>
                <w:szCs w:val="24"/>
              </w:rPr>
              <w:t>вание; выступление с научным сообщением. Диалог.</w:t>
            </w:r>
          </w:p>
        </w:tc>
      </w:tr>
      <w:tr w:rsidR="00B32937">
        <w:trPr>
          <w:gridBefore w:val="1"/>
          <w:wBefore w:w="28" w:type="dxa"/>
          <w:trHeight w:hRule="exact" w:val="1657"/>
          <w:jc w:val="center"/>
        </w:trPr>
        <w:tc>
          <w:tcPr>
            <w:tcW w:w="3824" w:type="dxa"/>
            <w:shd w:val="clear" w:color="auto" w:fill="FFFFFF"/>
          </w:tcPr>
          <w:p w:rsidR="00B32937" w:rsidRDefault="00D4769F">
            <w:pPr>
              <w:pStyle w:val="aff8"/>
              <w:ind w:firstLine="0"/>
              <w:rPr>
                <w:sz w:val="24"/>
                <w:szCs w:val="24"/>
              </w:rPr>
            </w:pPr>
            <w:r>
              <w:rPr>
                <w:sz w:val="24"/>
                <w:szCs w:val="24"/>
              </w:rPr>
              <w:lastRenderedPageBreak/>
              <w:t>Текст.</w:t>
            </w:r>
          </w:p>
        </w:tc>
        <w:tc>
          <w:tcPr>
            <w:tcW w:w="6693" w:type="dxa"/>
            <w:shd w:val="clear" w:color="auto" w:fill="FFFFFF"/>
          </w:tcPr>
          <w:p w:rsidR="00B32937" w:rsidRDefault="00D4769F">
            <w:pPr>
              <w:pStyle w:val="aff8"/>
              <w:ind w:firstLine="0"/>
              <w:rPr>
                <w:sz w:val="24"/>
                <w:szCs w:val="24"/>
              </w:rPr>
            </w:pPr>
            <w:r>
              <w:rPr>
                <w:sz w:val="24"/>
                <w:szCs w:val="24"/>
              </w:rPr>
              <w:t>Текст и его основные признаки.</w:t>
            </w:r>
          </w:p>
          <w:p w:rsidR="00B32937" w:rsidRDefault="00D4769F">
            <w:pPr>
              <w:pStyle w:val="aff8"/>
              <w:ind w:firstLine="0"/>
              <w:rPr>
                <w:sz w:val="24"/>
                <w:szCs w:val="24"/>
              </w:rPr>
            </w:pPr>
            <w:r>
              <w:rPr>
                <w:sz w:val="24"/>
                <w:szCs w:val="24"/>
              </w:rPr>
              <w:t>Особенности функционально-смысловых типов речи (повеств</w:t>
            </w:r>
            <w:r>
              <w:rPr>
                <w:sz w:val="24"/>
                <w:szCs w:val="24"/>
              </w:rPr>
              <w:t>о</w:t>
            </w:r>
            <w:r>
              <w:rPr>
                <w:sz w:val="24"/>
                <w:szCs w:val="24"/>
              </w:rPr>
              <w:t>вание, описание, рассуждение).</w:t>
            </w:r>
          </w:p>
          <w:p w:rsidR="00B32937" w:rsidRDefault="00D4769F">
            <w:pPr>
              <w:pStyle w:val="aff8"/>
              <w:tabs>
                <w:tab w:val="left" w:pos="2160"/>
                <w:tab w:val="left" w:pos="3067"/>
                <w:tab w:val="left" w:pos="5006"/>
              </w:tabs>
              <w:ind w:firstLine="0"/>
              <w:rPr>
                <w:sz w:val="24"/>
                <w:szCs w:val="24"/>
              </w:rPr>
            </w:pPr>
            <w:r>
              <w:rPr>
                <w:sz w:val="24"/>
                <w:szCs w:val="24"/>
              </w:rPr>
              <w:t>Информационная переработка текста: извлечение информации из различных источников; использование лингвистических сл</w:t>
            </w:r>
            <w:r>
              <w:rPr>
                <w:sz w:val="24"/>
                <w:szCs w:val="24"/>
              </w:rPr>
              <w:t>о</w:t>
            </w:r>
            <w:r>
              <w:rPr>
                <w:sz w:val="24"/>
                <w:szCs w:val="24"/>
              </w:rPr>
              <w:t>варей; тезисы, конспект.</w:t>
            </w:r>
          </w:p>
        </w:tc>
      </w:tr>
      <w:tr w:rsidR="00B32937">
        <w:trPr>
          <w:gridBefore w:val="1"/>
          <w:wBefore w:w="28" w:type="dxa"/>
          <w:trHeight w:hRule="exact" w:val="2302"/>
          <w:jc w:val="center"/>
        </w:trPr>
        <w:tc>
          <w:tcPr>
            <w:tcW w:w="3824" w:type="dxa"/>
            <w:shd w:val="clear" w:color="auto" w:fill="FFFFFF"/>
          </w:tcPr>
          <w:p w:rsidR="00B32937" w:rsidRDefault="00D4769F">
            <w:pPr>
              <w:pStyle w:val="aff8"/>
              <w:ind w:firstLine="0"/>
              <w:rPr>
                <w:sz w:val="24"/>
                <w:szCs w:val="24"/>
              </w:rPr>
            </w:pPr>
            <w:r>
              <w:rPr>
                <w:sz w:val="24"/>
                <w:szCs w:val="24"/>
              </w:rPr>
              <w:t>Функциональные разновидности языка.</w:t>
            </w:r>
          </w:p>
        </w:tc>
        <w:tc>
          <w:tcPr>
            <w:tcW w:w="6693" w:type="dxa"/>
            <w:shd w:val="clear" w:color="auto" w:fill="FFFFFF"/>
          </w:tcPr>
          <w:p w:rsidR="00B32937" w:rsidRDefault="00D4769F">
            <w:pPr>
              <w:pStyle w:val="aff8"/>
              <w:ind w:firstLine="0"/>
              <w:rPr>
                <w:sz w:val="24"/>
                <w:szCs w:val="24"/>
              </w:rPr>
            </w:pPr>
            <w:r>
              <w:rPr>
                <w:sz w:val="24"/>
                <w:szCs w:val="24"/>
              </w:rPr>
              <w:t>Официально-деловой стиль. Сфера употребления, функции, языковые особенности.</w:t>
            </w:r>
          </w:p>
          <w:p w:rsidR="00B32937" w:rsidRDefault="00D4769F">
            <w:pPr>
              <w:pStyle w:val="aff8"/>
              <w:tabs>
                <w:tab w:val="left" w:pos="2746"/>
                <w:tab w:val="left" w:pos="4594"/>
              </w:tabs>
              <w:ind w:firstLine="0"/>
              <w:rPr>
                <w:sz w:val="24"/>
                <w:szCs w:val="24"/>
              </w:rPr>
            </w:pPr>
            <w:r>
              <w:rPr>
                <w:sz w:val="24"/>
                <w:szCs w:val="24"/>
              </w:rPr>
              <w:t>Жанры официально-делового стиля (заявление, объяснительная записка, автобиография, характеристика).</w:t>
            </w:r>
          </w:p>
          <w:p w:rsidR="00B32937" w:rsidRDefault="00D4769F">
            <w:pPr>
              <w:pStyle w:val="aff8"/>
              <w:ind w:firstLine="0"/>
              <w:rPr>
                <w:sz w:val="24"/>
                <w:szCs w:val="24"/>
              </w:rPr>
            </w:pPr>
            <w:r>
              <w:rPr>
                <w:sz w:val="24"/>
                <w:szCs w:val="24"/>
              </w:rPr>
              <w:t>Научный стиль. Сфера употребления, функции, языковые ос</w:t>
            </w:r>
            <w:r>
              <w:rPr>
                <w:sz w:val="24"/>
                <w:szCs w:val="24"/>
              </w:rPr>
              <w:t>о</w:t>
            </w:r>
            <w:r>
              <w:rPr>
                <w:sz w:val="24"/>
                <w:szCs w:val="24"/>
              </w:rPr>
              <w:t>бенности. 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B32937">
        <w:trPr>
          <w:gridBefore w:val="1"/>
          <w:wBefore w:w="28" w:type="dxa"/>
          <w:trHeight w:hRule="exact" w:val="946"/>
          <w:jc w:val="center"/>
        </w:trPr>
        <w:tc>
          <w:tcPr>
            <w:tcW w:w="3824" w:type="dxa"/>
            <w:shd w:val="clear" w:color="auto" w:fill="FFFFFF"/>
          </w:tcPr>
          <w:p w:rsidR="00B32937" w:rsidRDefault="00D4769F">
            <w:pPr>
              <w:pStyle w:val="aff8"/>
              <w:ind w:firstLine="0"/>
              <w:rPr>
                <w:sz w:val="24"/>
                <w:szCs w:val="24"/>
              </w:rPr>
            </w:pPr>
            <w:r>
              <w:rPr>
                <w:sz w:val="24"/>
                <w:szCs w:val="24"/>
              </w:rPr>
              <w:t>Синтаксис. Культура речи. Пун</w:t>
            </w:r>
            <w:r>
              <w:rPr>
                <w:sz w:val="24"/>
                <w:szCs w:val="24"/>
              </w:rPr>
              <w:t>к</w:t>
            </w:r>
            <w:r>
              <w:rPr>
                <w:sz w:val="24"/>
                <w:szCs w:val="24"/>
              </w:rPr>
              <w:t>туация.</w:t>
            </w:r>
          </w:p>
        </w:tc>
        <w:tc>
          <w:tcPr>
            <w:tcW w:w="6693" w:type="dxa"/>
            <w:shd w:val="clear" w:color="auto" w:fill="FFFFFF"/>
          </w:tcPr>
          <w:p w:rsidR="00B32937" w:rsidRDefault="00D4769F">
            <w:pPr>
              <w:pStyle w:val="aff8"/>
              <w:ind w:firstLine="0"/>
              <w:rPr>
                <w:sz w:val="24"/>
                <w:szCs w:val="24"/>
              </w:rPr>
            </w:pPr>
            <w:r>
              <w:rPr>
                <w:sz w:val="24"/>
                <w:szCs w:val="24"/>
              </w:rPr>
              <w:t>Синтаксис как раздел лингвистики.</w:t>
            </w:r>
          </w:p>
          <w:p w:rsidR="00B32937" w:rsidRDefault="00D4769F">
            <w:pPr>
              <w:pStyle w:val="aff8"/>
              <w:ind w:firstLine="0"/>
              <w:rPr>
                <w:sz w:val="24"/>
                <w:szCs w:val="24"/>
              </w:rPr>
            </w:pPr>
            <w:r>
              <w:rPr>
                <w:sz w:val="24"/>
                <w:szCs w:val="24"/>
              </w:rPr>
              <w:t>Словосочетание и предложение как единицы синтаксиса. Пун</w:t>
            </w:r>
            <w:r>
              <w:rPr>
                <w:sz w:val="24"/>
                <w:szCs w:val="24"/>
              </w:rPr>
              <w:t>к</w:t>
            </w:r>
            <w:r>
              <w:rPr>
                <w:sz w:val="24"/>
                <w:szCs w:val="24"/>
              </w:rPr>
              <w:t>туация. Функции знаков препинания.</w:t>
            </w:r>
          </w:p>
        </w:tc>
      </w:tr>
      <w:tr w:rsidR="00B32937">
        <w:trPr>
          <w:gridBefore w:val="1"/>
          <w:wBefore w:w="28" w:type="dxa"/>
          <w:trHeight w:hRule="exact" w:val="2609"/>
          <w:jc w:val="center"/>
        </w:trPr>
        <w:tc>
          <w:tcPr>
            <w:tcW w:w="3824" w:type="dxa"/>
            <w:shd w:val="clear" w:color="auto" w:fill="FFFFFF"/>
          </w:tcPr>
          <w:p w:rsidR="00B32937" w:rsidRDefault="00D4769F">
            <w:pPr>
              <w:pStyle w:val="aff8"/>
              <w:ind w:firstLine="0"/>
              <w:rPr>
                <w:sz w:val="24"/>
                <w:szCs w:val="24"/>
              </w:rPr>
            </w:pPr>
            <w:r>
              <w:rPr>
                <w:sz w:val="24"/>
                <w:szCs w:val="24"/>
              </w:rPr>
              <w:t>Словосочетание.</w:t>
            </w:r>
          </w:p>
        </w:tc>
        <w:tc>
          <w:tcPr>
            <w:tcW w:w="6693" w:type="dxa"/>
            <w:shd w:val="clear" w:color="auto" w:fill="FFFFFF"/>
          </w:tcPr>
          <w:p w:rsidR="00B32937" w:rsidRDefault="00D4769F">
            <w:pPr>
              <w:pStyle w:val="aff8"/>
              <w:ind w:firstLine="0"/>
              <w:rPr>
                <w:sz w:val="24"/>
                <w:szCs w:val="24"/>
              </w:rPr>
            </w:pPr>
            <w:r>
              <w:rPr>
                <w:sz w:val="24"/>
                <w:szCs w:val="24"/>
              </w:rPr>
              <w:t>Основные признаки словосочетания.</w:t>
            </w:r>
          </w:p>
          <w:p w:rsidR="00B32937" w:rsidRDefault="00D4769F">
            <w:pPr>
              <w:pStyle w:val="aff8"/>
              <w:ind w:firstLine="0"/>
              <w:rPr>
                <w:sz w:val="24"/>
                <w:szCs w:val="24"/>
              </w:rPr>
            </w:pPr>
            <w:r>
              <w:rPr>
                <w:sz w:val="24"/>
                <w:szCs w:val="24"/>
              </w:rPr>
              <w:t>Виды словосочетаний по морфологическим свойствам главного слова: глагольные, именные, наречные.</w:t>
            </w:r>
          </w:p>
          <w:p w:rsidR="00B32937" w:rsidRDefault="00D4769F">
            <w:pPr>
              <w:pStyle w:val="aff8"/>
              <w:ind w:firstLine="0"/>
              <w:rPr>
                <w:sz w:val="24"/>
                <w:szCs w:val="24"/>
              </w:rPr>
            </w:pPr>
            <w:r>
              <w:rPr>
                <w:sz w:val="24"/>
                <w:szCs w:val="24"/>
              </w:rPr>
              <w:t>Типы подчинительной связи слов в словосочетании: согласов</w:t>
            </w:r>
            <w:r>
              <w:rPr>
                <w:sz w:val="24"/>
                <w:szCs w:val="24"/>
              </w:rPr>
              <w:t>а</w:t>
            </w:r>
            <w:r>
              <w:rPr>
                <w:sz w:val="24"/>
                <w:szCs w:val="24"/>
              </w:rPr>
              <w:t>ние, управление, примыкание.</w:t>
            </w:r>
          </w:p>
          <w:p w:rsidR="00B32937" w:rsidRDefault="00D4769F">
            <w:pPr>
              <w:pStyle w:val="aff8"/>
              <w:ind w:firstLine="0"/>
              <w:rPr>
                <w:sz w:val="24"/>
                <w:szCs w:val="24"/>
              </w:rPr>
            </w:pPr>
            <w:r>
              <w:rPr>
                <w:sz w:val="24"/>
                <w:szCs w:val="24"/>
              </w:rPr>
              <w:t>Синтаксический анализ словосочетаний.</w:t>
            </w:r>
          </w:p>
          <w:p w:rsidR="00B32937" w:rsidRDefault="00D4769F">
            <w:pPr>
              <w:pStyle w:val="aff8"/>
              <w:ind w:firstLine="0"/>
              <w:rPr>
                <w:sz w:val="24"/>
                <w:szCs w:val="24"/>
              </w:rPr>
            </w:pPr>
            <w:r>
              <w:rPr>
                <w:sz w:val="24"/>
                <w:szCs w:val="24"/>
              </w:rPr>
              <w:t>Грамматическая синонимия словосочетаний.</w:t>
            </w:r>
          </w:p>
          <w:p w:rsidR="00B32937" w:rsidRDefault="00D4769F">
            <w:pPr>
              <w:pStyle w:val="aff8"/>
              <w:ind w:firstLine="0"/>
              <w:rPr>
                <w:sz w:val="24"/>
                <w:szCs w:val="24"/>
              </w:rPr>
            </w:pPr>
            <w:r>
              <w:rPr>
                <w:sz w:val="24"/>
                <w:szCs w:val="24"/>
              </w:rPr>
              <w:t>Нормы построения словосочетаний.</w:t>
            </w:r>
          </w:p>
        </w:tc>
      </w:tr>
      <w:tr w:rsidR="00B32937">
        <w:trPr>
          <w:gridBefore w:val="1"/>
          <w:wBefore w:w="28" w:type="dxa"/>
          <w:trHeight w:hRule="exact" w:val="6189"/>
          <w:jc w:val="center"/>
        </w:trPr>
        <w:tc>
          <w:tcPr>
            <w:tcW w:w="3824" w:type="dxa"/>
            <w:shd w:val="clear" w:color="auto" w:fill="FFFFFF"/>
          </w:tcPr>
          <w:p w:rsidR="00B32937" w:rsidRDefault="00D4769F">
            <w:pPr>
              <w:pStyle w:val="aff8"/>
              <w:ind w:firstLine="0"/>
              <w:rPr>
                <w:sz w:val="24"/>
                <w:szCs w:val="24"/>
              </w:rPr>
            </w:pPr>
            <w:r>
              <w:rPr>
                <w:sz w:val="24"/>
                <w:szCs w:val="24"/>
              </w:rPr>
              <w:lastRenderedPageBreak/>
              <w:t>Предложение.</w:t>
            </w:r>
          </w:p>
        </w:tc>
        <w:tc>
          <w:tcPr>
            <w:tcW w:w="6693" w:type="dxa"/>
            <w:shd w:val="clear" w:color="auto" w:fill="FFFFFF"/>
          </w:tcPr>
          <w:p w:rsidR="00B32937" w:rsidRDefault="00D4769F">
            <w:pPr>
              <w:pStyle w:val="aff8"/>
              <w:ind w:firstLine="0"/>
              <w:rPr>
                <w:sz w:val="24"/>
                <w:szCs w:val="24"/>
              </w:rPr>
            </w:pPr>
            <w:r>
              <w:rPr>
                <w:sz w:val="24"/>
                <w:szCs w:val="24"/>
              </w:rPr>
              <w:t>Предложение. Основные признаки предложения: смысловая и интонационная законченность, грамматическая оформленность.</w:t>
            </w:r>
          </w:p>
          <w:p w:rsidR="00B32937" w:rsidRDefault="00D4769F">
            <w:pPr>
              <w:pStyle w:val="aff8"/>
              <w:tabs>
                <w:tab w:val="left" w:pos="4435"/>
              </w:tabs>
              <w:ind w:firstLine="0"/>
              <w:rPr>
                <w:sz w:val="24"/>
                <w:szCs w:val="24"/>
              </w:rPr>
            </w:pPr>
            <w:r>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w:t>
            </w:r>
            <w:r>
              <w:rPr>
                <w:sz w:val="24"/>
                <w:szCs w:val="24"/>
              </w:rPr>
              <w:t>а</w:t>
            </w:r>
            <w:r>
              <w:rPr>
                <w:sz w:val="24"/>
                <w:szCs w:val="24"/>
              </w:rPr>
              <w:t>жения побуждения в побудительных предложениях.</w:t>
            </w:r>
          </w:p>
          <w:p w:rsidR="00B32937" w:rsidRDefault="00D4769F">
            <w:pPr>
              <w:pStyle w:val="aff8"/>
              <w:ind w:firstLine="0"/>
              <w:rPr>
                <w:sz w:val="24"/>
                <w:szCs w:val="24"/>
              </w:rPr>
            </w:pPr>
            <w:r>
              <w:rPr>
                <w:sz w:val="24"/>
                <w:szCs w:val="24"/>
              </w:rPr>
              <w:t>Средства оформления предложения в устной и письменной речи (интонация, логическое ударение, знаки препинания).</w:t>
            </w:r>
          </w:p>
          <w:p w:rsidR="00B32937" w:rsidRDefault="00D4769F">
            <w:pPr>
              <w:pStyle w:val="aff8"/>
              <w:ind w:firstLine="0"/>
              <w:rPr>
                <w:sz w:val="24"/>
                <w:szCs w:val="24"/>
              </w:rPr>
            </w:pPr>
            <w:r>
              <w:rPr>
                <w:sz w:val="24"/>
                <w:szCs w:val="24"/>
              </w:rPr>
              <w:t>Виды предложений по количеству грамматических основ (пр</w:t>
            </w:r>
            <w:r>
              <w:rPr>
                <w:sz w:val="24"/>
                <w:szCs w:val="24"/>
              </w:rPr>
              <w:t>о</w:t>
            </w:r>
            <w:r>
              <w:rPr>
                <w:sz w:val="24"/>
                <w:szCs w:val="24"/>
              </w:rPr>
              <w:t>стые, сложные).</w:t>
            </w:r>
          </w:p>
          <w:p w:rsidR="00B32937" w:rsidRDefault="00D4769F">
            <w:pPr>
              <w:pStyle w:val="aff8"/>
              <w:ind w:firstLine="0"/>
              <w:rPr>
                <w:sz w:val="24"/>
                <w:szCs w:val="24"/>
              </w:rPr>
            </w:pPr>
            <w:r>
              <w:rPr>
                <w:sz w:val="24"/>
                <w:szCs w:val="24"/>
              </w:rPr>
              <w:t>Виды простых предложений по наличию главных членов (дв</w:t>
            </w:r>
            <w:r>
              <w:rPr>
                <w:sz w:val="24"/>
                <w:szCs w:val="24"/>
              </w:rPr>
              <w:t>у</w:t>
            </w:r>
            <w:r>
              <w:rPr>
                <w:sz w:val="24"/>
                <w:szCs w:val="24"/>
              </w:rPr>
              <w:t>составные, односоставные).</w:t>
            </w:r>
          </w:p>
          <w:p w:rsidR="00B32937" w:rsidRDefault="00D4769F">
            <w:pPr>
              <w:pStyle w:val="aff8"/>
              <w:ind w:firstLine="0"/>
              <w:rPr>
                <w:sz w:val="24"/>
                <w:szCs w:val="24"/>
              </w:rPr>
            </w:pPr>
            <w:r>
              <w:rPr>
                <w:sz w:val="24"/>
                <w:szCs w:val="24"/>
              </w:rPr>
              <w:t>Виды предложений по наличию второстепенных членов (ра</w:t>
            </w:r>
            <w:r>
              <w:rPr>
                <w:sz w:val="24"/>
                <w:szCs w:val="24"/>
              </w:rPr>
              <w:t>с</w:t>
            </w:r>
            <w:r>
              <w:rPr>
                <w:sz w:val="24"/>
                <w:szCs w:val="24"/>
              </w:rPr>
              <w:t>пространённые, нераспространённые). Предложения полные и неполные.</w:t>
            </w:r>
          </w:p>
          <w:p w:rsidR="00B32937" w:rsidRDefault="00D4769F">
            <w:pPr>
              <w:pStyle w:val="aff8"/>
              <w:tabs>
                <w:tab w:val="left" w:pos="2683"/>
                <w:tab w:val="left" w:pos="4858"/>
              </w:tabs>
              <w:ind w:firstLine="0"/>
              <w:rPr>
                <w:sz w:val="24"/>
                <w:szCs w:val="24"/>
              </w:rPr>
            </w:pPr>
            <w:r>
              <w:rPr>
                <w:sz w:val="24"/>
                <w:szCs w:val="24"/>
              </w:rPr>
              <w:t>Употребление неполных предложений</w:t>
            </w:r>
          </w:p>
          <w:p w:rsidR="00B32937" w:rsidRDefault="00D4769F">
            <w:pPr>
              <w:pStyle w:val="aff8"/>
              <w:ind w:firstLine="0"/>
              <w:rPr>
                <w:sz w:val="24"/>
                <w:szCs w:val="24"/>
              </w:rPr>
            </w:pPr>
            <w:r>
              <w:rPr>
                <w:sz w:val="24"/>
                <w:szCs w:val="24"/>
              </w:rPr>
              <w:t>в диалогической речи, соблюдение в устной речи интонации н</w:t>
            </w:r>
            <w:r>
              <w:rPr>
                <w:sz w:val="24"/>
                <w:szCs w:val="24"/>
              </w:rPr>
              <w:t>е</w:t>
            </w:r>
            <w:r>
              <w:rPr>
                <w:sz w:val="24"/>
                <w:szCs w:val="24"/>
              </w:rPr>
              <w:t>полного предложения.</w:t>
            </w:r>
          </w:p>
          <w:p w:rsidR="00B32937" w:rsidRDefault="00D4769F">
            <w:pPr>
              <w:pStyle w:val="aff8"/>
              <w:ind w:firstLine="0"/>
              <w:rPr>
                <w:sz w:val="24"/>
                <w:szCs w:val="24"/>
              </w:rPr>
            </w:pPr>
            <w:r>
              <w:rPr>
                <w:sz w:val="24"/>
                <w:szCs w:val="24"/>
              </w:rPr>
              <w:t>Грамматические, интонационные и пунктуационные особенн</w:t>
            </w:r>
            <w:r>
              <w:rPr>
                <w:sz w:val="24"/>
                <w:szCs w:val="24"/>
              </w:rPr>
              <w:t>о</w:t>
            </w:r>
            <w:r>
              <w:rPr>
                <w:sz w:val="24"/>
                <w:szCs w:val="24"/>
              </w:rPr>
              <w:t>сти предложений со словами «да», «нет». Нормы построения простого предложения, использования инверсии.</w:t>
            </w:r>
          </w:p>
        </w:tc>
      </w:tr>
      <w:tr w:rsidR="00B32937">
        <w:trPr>
          <w:trHeight w:hRule="exact" w:val="2256"/>
          <w:jc w:val="center"/>
        </w:trPr>
        <w:tc>
          <w:tcPr>
            <w:tcW w:w="3852" w:type="dxa"/>
            <w:gridSpan w:val="2"/>
            <w:shd w:val="clear" w:color="auto" w:fill="FFFFFF"/>
          </w:tcPr>
          <w:p w:rsidR="00B32937" w:rsidRDefault="00D4769F">
            <w:pPr>
              <w:pStyle w:val="aff8"/>
              <w:ind w:firstLine="0"/>
              <w:rPr>
                <w:sz w:val="24"/>
                <w:szCs w:val="24"/>
              </w:rPr>
            </w:pPr>
            <w:r>
              <w:rPr>
                <w:sz w:val="24"/>
                <w:szCs w:val="24"/>
              </w:rPr>
              <w:t>Двусоставное предложение.</w:t>
            </w:r>
          </w:p>
          <w:p w:rsidR="00B32937" w:rsidRDefault="00D4769F">
            <w:pPr>
              <w:pStyle w:val="aff8"/>
              <w:tabs>
                <w:tab w:val="left" w:pos="2635"/>
              </w:tabs>
              <w:ind w:firstLine="0"/>
              <w:rPr>
                <w:sz w:val="24"/>
                <w:szCs w:val="24"/>
              </w:rPr>
            </w:pPr>
            <w:r>
              <w:rPr>
                <w:sz w:val="24"/>
                <w:szCs w:val="24"/>
              </w:rPr>
              <w:t>Главные члены</w:t>
            </w:r>
          </w:p>
          <w:p w:rsidR="00B32937" w:rsidRDefault="00D4769F">
            <w:pPr>
              <w:pStyle w:val="aff8"/>
              <w:ind w:firstLine="0"/>
              <w:rPr>
                <w:sz w:val="24"/>
                <w:szCs w:val="24"/>
              </w:rPr>
            </w:pPr>
            <w:r>
              <w:rPr>
                <w:sz w:val="24"/>
                <w:szCs w:val="24"/>
              </w:rPr>
              <w:t>предложения.</w:t>
            </w:r>
          </w:p>
        </w:tc>
        <w:tc>
          <w:tcPr>
            <w:tcW w:w="6693" w:type="dxa"/>
            <w:shd w:val="clear" w:color="auto" w:fill="FFFFFF"/>
          </w:tcPr>
          <w:p w:rsidR="00B32937" w:rsidRDefault="00D4769F">
            <w:pPr>
              <w:pStyle w:val="aff8"/>
              <w:ind w:firstLine="0"/>
              <w:rPr>
                <w:sz w:val="24"/>
                <w:szCs w:val="24"/>
              </w:rPr>
            </w:pPr>
            <w:r>
              <w:rPr>
                <w:sz w:val="24"/>
                <w:szCs w:val="24"/>
              </w:rPr>
              <w:t>Подлежащее и сказуемое как главные члены предложения.</w:t>
            </w:r>
          </w:p>
          <w:p w:rsidR="00B32937" w:rsidRDefault="00D4769F">
            <w:pPr>
              <w:pStyle w:val="aff8"/>
              <w:ind w:firstLine="0"/>
              <w:rPr>
                <w:sz w:val="24"/>
                <w:szCs w:val="24"/>
              </w:rPr>
            </w:pPr>
            <w:r>
              <w:rPr>
                <w:sz w:val="24"/>
                <w:szCs w:val="24"/>
              </w:rPr>
              <w:t>Способы выражения подлежащего.</w:t>
            </w:r>
          </w:p>
          <w:p w:rsidR="00B32937" w:rsidRDefault="00D4769F">
            <w:pPr>
              <w:pStyle w:val="aff8"/>
              <w:ind w:firstLine="0"/>
              <w:rPr>
                <w:sz w:val="24"/>
                <w:szCs w:val="24"/>
              </w:rPr>
            </w:pPr>
            <w:r>
              <w:rPr>
                <w:sz w:val="24"/>
                <w:szCs w:val="24"/>
              </w:rPr>
              <w:t>Виды сказуемого (простое глагольное, составное глагольное, составное именное) и способы его выражения.</w:t>
            </w:r>
          </w:p>
          <w:p w:rsidR="00B32937" w:rsidRDefault="00D4769F">
            <w:pPr>
              <w:pStyle w:val="aff8"/>
              <w:ind w:firstLine="0"/>
              <w:rPr>
                <w:sz w:val="24"/>
                <w:szCs w:val="24"/>
              </w:rPr>
            </w:pPr>
            <w:r>
              <w:rPr>
                <w:sz w:val="24"/>
                <w:szCs w:val="24"/>
              </w:rPr>
              <w:t>Тире между подлежащим и сказуемым.</w:t>
            </w:r>
          </w:p>
          <w:p w:rsidR="00B32937" w:rsidRDefault="00D4769F">
            <w:pPr>
              <w:pStyle w:val="aff8"/>
              <w:tabs>
                <w:tab w:val="right" w:pos="6446"/>
              </w:tabs>
              <w:ind w:firstLine="0"/>
              <w:rPr>
                <w:sz w:val="24"/>
                <w:szCs w:val="24"/>
              </w:rPr>
            </w:pPr>
            <w:r>
              <w:rPr>
                <w:sz w:val="24"/>
                <w:szCs w:val="24"/>
              </w:rPr>
              <w:t>Нормы согласования сказуемого с подлежащим, выраженным словосочетанием, сложносокращёнными</w:t>
            </w:r>
            <w:r>
              <w:rPr>
                <w:sz w:val="24"/>
                <w:szCs w:val="24"/>
              </w:rPr>
              <w:tab/>
              <w:t>словами, словами «большинство - меньшинство», количественными сочетаниями.</w:t>
            </w:r>
          </w:p>
        </w:tc>
      </w:tr>
      <w:tr w:rsidR="00B32937">
        <w:trPr>
          <w:trHeight w:hRule="exact" w:val="2695"/>
          <w:jc w:val="center"/>
        </w:trPr>
        <w:tc>
          <w:tcPr>
            <w:tcW w:w="3852" w:type="dxa"/>
            <w:gridSpan w:val="2"/>
            <w:shd w:val="clear" w:color="auto" w:fill="FFFFFF"/>
          </w:tcPr>
          <w:p w:rsidR="00B32937" w:rsidRDefault="00D4769F">
            <w:pPr>
              <w:pStyle w:val="aff8"/>
              <w:ind w:firstLine="0"/>
              <w:rPr>
                <w:sz w:val="24"/>
                <w:szCs w:val="24"/>
              </w:rPr>
            </w:pPr>
            <w:r>
              <w:rPr>
                <w:sz w:val="24"/>
                <w:szCs w:val="24"/>
              </w:rPr>
              <w:t>Второстепенные члены</w:t>
            </w:r>
          </w:p>
          <w:p w:rsidR="00B32937" w:rsidRDefault="00D4769F">
            <w:pPr>
              <w:pStyle w:val="aff8"/>
              <w:ind w:firstLine="0"/>
              <w:rPr>
                <w:sz w:val="24"/>
                <w:szCs w:val="24"/>
              </w:rPr>
            </w:pPr>
            <w:r>
              <w:rPr>
                <w:sz w:val="24"/>
                <w:szCs w:val="24"/>
              </w:rPr>
              <w:t>предложения.</w:t>
            </w:r>
          </w:p>
        </w:tc>
        <w:tc>
          <w:tcPr>
            <w:tcW w:w="6693" w:type="dxa"/>
            <w:shd w:val="clear" w:color="auto" w:fill="FFFFFF"/>
          </w:tcPr>
          <w:p w:rsidR="00B32937" w:rsidRDefault="00D4769F">
            <w:pPr>
              <w:pStyle w:val="aff8"/>
              <w:ind w:firstLine="0"/>
              <w:rPr>
                <w:sz w:val="24"/>
                <w:szCs w:val="24"/>
              </w:rPr>
            </w:pPr>
            <w:r>
              <w:rPr>
                <w:sz w:val="24"/>
                <w:szCs w:val="24"/>
              </w:rPr>
              <w:t>Второстепенные члены предложения, их виды.</w:t>
            </w:r>
          </w:p>
          <w:p w:rsidR="00B32937" w:rsidRDefault="00D4769F">
            <w:pPr>
              <w:pStyle w:val="aff8"/>
              <w:ind w:firstLine="0"/>
              <w:rPr>
                <w:sz w:val="24"/>
                <w:szCs w:val="24"/>
              </w:rPr>
            </w:pPr>
            <w:r>
              <w:rPr>
                <w:sz w:val="24"/>
                <w:szCs w:val="24"/>
              </w:rPr>
              <w:t>Определение как второстепенный член предложения.</w:t>
            </w:r>
          </w:p>
          <w:p w:rsidR="00B32937" w:rsidRDefault="00D4769F">
            <w:pPr>
              <w:pStyle w:val="aff8"/>
              <w:ind w:firstLine="0"/>
              <w:rPr>
                <w:sz w:val="24"/>
                <w:szCs w:val="24"/>
              </w:rPr>
            </w:pPr>
            <w:r>
              <w:rPr>
                <w:sz w:val="24"/>
                <w:szCs w:val="24"/>
              </w:rPr>
              <w:t>Определения согласованные и несогласованные.</w:t>
            </w:r>
          </w:p>
          <w:p w:rsidR="00B32937" w:rsidRDefault="00D4769F">
            <w:pPr>
              <w:pStyle w:val="aff8"/>
              <w:ind w:firstLine="0"/>
              <w:rPr>
                <w:sz w:val="24"/>
                <w:szCs w:val="24"/>
              </w:rPr>
            </w:pPr>
            <w:r>
              <w:rPr>
                <w:sz w:val="24"/>
                <w:szCs w:val="24"/>
              </w:rPr>
              <w:t>Приложение как особый вид определения.</w:t>
            </w:r>
          </w:p>
          <w:p w:rsidR="00B32937" w:rsidRDefault="00D4769F">
            <w:pPr>
              <w:pStyle w:val="aff8"/>
              <w:ind w:firstLine="0"/>
              <w:rPr>
                <w:sz w:val="24"/>
                <w:szCs w:val="24"/>
              </w:rPr>
            </w:pPr>
            <w:r>
              <w:rPr>
                <w:sz w:val="24"/>
                <w:szCs w:val="24"/>
              </w:rPr>
              <w:t>Дополнение как второстепенный член предложения.</w:t>
            </w:r>
          </w:p>
          <w:p w:rsidR="00B32937" w:rsidRDefault="00D4769F">
            <w:pPr>
              <w:pStyle w:val="aff8"/>
              <w:ind w:firstLine="0"/>
              <w:rPr>
                <w:sz w:val="24"/>
                <w:szCs w:val="24"/>
              </w:rPr>
            </w:pPr>
            <w:r>
              <w:rPr>
                <w:sz w:val="24"/>
                <w:szCs w:val="24"/>
              </w:rPr>
              <w:t>Дополнения прямые и косвенные.</w:t>
            </w:r>
          </w:p>
          <w:p w:rsidR="00B32937" w:rsidRDefault="00D4769F">
            <w:pPr>
              <w:pStyle w:val="aff8"/>
              <w:ind w:firstLine="0"/>
              <w:rPr>
                <w:sz w:val="24"/>
                <w:szCs w:val="24"/>
              </w:rPr>
            </w:pPr>
            <w:r>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B32937">
        <w:trPr>
          <w:trHeight w:hRule="exact" w:val="2504"/>
          <w:jc w:val="center"/>
        </w:trPr>
        <w:tc>
          <w:tcPr>
            <w:tcW w:w="3852" w:type="dxa"/>
            <w:gridSpan w:val="2"/>
            <w:shd w:val="clear" w:color="auto" w:fill="FFFFFF"/>
          </w:tcPr>
          <w:p w:rsidR="00B32937" w:rsidRDefault="00D4769F">
            <w:pPr>
              <w:pStyle w:val="aff8"/>
              <w:ind w:firstLine="0"/>
              <w:rPr>
                <w:sz w:val="24"/>
                <w:szCs w:val="24"/>
              </w:rPr>
            </w:pPr>
            <w:r>
              <w:rPr>
                <w:sz w:val="24"/>
                <w:szCs w:val="24"/>
              </w:rPr>
              <w:lastRenderedPageBreak/>
              <w:t>Односоставные предложения.</w:t>
            </w:r>
          </w:p>
        </w:tc>
        <w:tc>
          <w:tcPr>
            <w:tcW w:w="6693" w:type="dxa"/>
            <w:shd w:val="clear" w:color="auto" w:fill="FFFFFF"/>
          </w:tcPr>
          <w:p w:rsidR="00B32937" w:rsidRDefault="00D4769F">
            <w:pPr>
              <w:pStyle w:val="aff8"/>
              <w:ind w:firstLine="0"/>
              <w:rPr>
                <w:sz w:val="24"/>
                <w:szCs w:val="24"/>
              </w:rPr>
            </w:pPr>
            <w:r>
              <w:rPr>
                <w:sz w:val="24"/>
                <w:szCs w:val="24"/>
              </w:rPr>
              <w:t>Односоставные предложения, их грамматические признаки.</w:t>
            </w:r>
          </w:p>
          <w:p w:rsidR="00B32937" w:rsidRDefault="00D4769F">
            <w:pPr>
              <w:pStyle w:val="aff8"/>
              <w:tabs>
                <w:tab w:val="left" w:pos="2760"/>
                <w:tab w:val="left" w:pos="4651"/>
              </w:tabs>
              <w:ind w:firstLine="0"/>
              <w:rPr>
                <w:sz w:val="24"/>
                <w:szCs w:val="24"/>
              </w:rPr>
            </w:pPr>
            <w:r>
              <w:rPr>
                <w:sz w:val="24"/>
                <w:szCs w:val="24"/>
              </w:rPr>
              <w:t>Грамматические различия односоставных</w:t>
            </w:r>
          </w:p>
          <w:p w:rsidR="00B32937" w:rsidRDefault="00D4769F">
            <w:pPr>
              <w:pStyle w:val="aff8"/>
              <w:tabs>
                <w:tab w:val="left" w:pos="2218"/>
                <w:tab w:val="left" w:pos="2986"/>
                <w:tab w:val="left" w:pos="5275"/>
              </w:tabs>
              <w:ind w:firstLine="0"/>
              <w:rPr>
                <w:sz w:val="24"/>
                <w:szCs w:val="24"/>
              </w:rPr>
            </w:pPr>
            <w:r>
              <w:rPr>
                <w:sz w:val="24"/>
                <w:szCs w:val="24"/>
              </w:rPr>
              <w:t>Предложений и двусоставных неполных предложений.</w:t>
            </w:r>
          </w:p>
          <w:p w:rsidR="00B32937" w:rsidRDefault="00D4769F">
            <w:pPr>
              <w:pStyle w:val="aff8"/>
              <w:tabs>
                <w:tab w:val="left" w:pos="3614"/>
              </w:tabs>
              <w:ind w:firstLine="0"/>
              <w:rPr>
                <w:sz w:val="24"/>
                <w:szCs w:val="24"/>
              </w:rPr>
            </w:pPr>
            <w:r>
              <w:rPr>
                <w:sz w:val="24"/>
                <w:szCs w:val="24"/>
              </w:rPr>
              <w:t>Виды односоставных предложений: назывные, определённо-личные, неопределённо-личные,</w:t>
            </w:r>
          </w:p>
          <w:p w:rsidR="00B32937" w:rsidRDefault="00D4769F">
            <w:pPr>
              <w:pStyle w:val="aff8"/>
              <w:ind w:firstLine="0"/>
              <w:rPr>
                <w:sz w:val="24"/>
                <w:szCs w:val="24"/>
              </w:rPr>
            </w:pPr>
            <w:r>
              <w:rPr>
                <w:sz w:val="24"/>
                <w:szCs w:val="24"/>
              </w:rPr>
              <w:t>обобщённо-личные, безличные предложения.</w:t>
            </w:r>
          </w:p>
          <w:p w:rsidR="00B32937" w:rsidRDefault="00D4769F">
            <w:pPr>
              <w:pStyle w:val="aff8"/>
              <w:tabs>
                <w:tab w:val="left" w:pos="2616"/>
                <w:tab w:val="left" w:pos="4651"/>
              </w:tabs>
              <w:ind w:firstLine="0"/>
              <w:rPr>
                <w:sz w:val="24"/>
                <w:szCs w:val="24"/>
              </w:rPr>
            </w:pPr>
            <w:r>
              <w:rPr>
                <w:sz w:val="24"/>
                <w:szCs w:val="24"/>
              </w:rPr>
              <w:t>Синтаксическая синонимия односоставных и двусоставных предложений.</w:t>
            </w:r>
          </w:p>
          <w:p w:rsidR="00B32937" w:rsidRDefault="00D4769F">
            <w:pPr>
              <w:pStyle w:val="aff8"/>
              <w:ind w:firstLine="0"/>
              <w:rPr>
                <w:sz w:val="24"/>
                <w:szCs w:val="24"/>
              </w:rPr>
            </w:pPr>
            <w:r>
              <w:rPr>
                <w:sz w:val="24"/>
                <w:szCs w:val="24"/>
              </w:rPr>
              <w:t>Употребление односоставных предложений в речи.</w:t>
            </w:r>
          </w:p>
        </w:tc>
      </w:tr>
      <w:tr w:rsidR="00B32937">
        <w:trPr>
          <w:trHeight w:hRule="exact" w:val="1330"/>
          <w:jc w:val="center"/>
        </w:trPr>
        <w:tc>
          <w:tcPr>
            <w:tcW w:w="3852" w:type="dxa"/>
            <w:gridSpan w:val="2"/>
            <w:shd w:val="clear" w:color="auto" w:fill="FFFFFF"/>
          </w:tcPr>
          <w:p w:rsidR="00B32937" w:rsidRDefault="00D4769F">
            <w:pPr>
              <w:pStyle w:val="aff8"/>
              <w:ind w:firstLine="0"/>
              <w:rPr>
                <w:sz w:val="24"/>
                <w:szCs w:val="24"/>
              </w:rPr>
            </w:pPr>
            <w:r>
              <w:rPr>
                <w:sz w:val="24"/>
                <w:szCs w:val="24"/>
              </w:rPr>
              <w:t>Простое осложнённое</w:t>
            </w:r>
          </w:p>
          <w:p w:rsidR="00B32937" w:rsidRDefault="00D4769F">
            <w:pPr>
              <w:pStyle w:val="aff8"/>
              <w:ind w:firstLine="0"/>
              <w:rPr>
                <w:sz w:val="24"/>
                <w:szCs w:val="24"/>
              </w:rPr>
            </w:pPr>
            <w:r>
              <w:rPr>
                <w:sz w:val="24"/>
                <w:szCs w:val="24"/>
              </w:rPr>
              <w:t>предложение.</w:t>
            </w:r>
          </w:p>
          <w:p w:rsidR="00B32937" w:rsidRDefault="00D4769F">
            <w:pPr>
              <w:pStyle w:val="aff8"/>
              <w:tabs>
                <w:tab w:val="left" w:pos="3264"/>
              </w:tabs>
              <w:ind w:firstLine="0"/>
              <w:rPr>
                <w:sz w:val="24"/>
                <w:szCs w:val="24"/>
              </w:rPr>
            </w:pPr>
            <w:r>
              <w:rPr>
                <w:sz w:val="24"/>
                <w:szCs w:val="24"/>
              </w:rPr>
              <w:t>Предложения с</w:t>
            </w:r>
          </w:p>
          <w:p w:rsidR="00B32937" w:rsidRDefault="00D4769F">
            <w:pPr>
              <w:pStyle w:val="aff8"/>
              <w:ind w:firstLine="0"/>
              <w:rPr>
                <w:sz w:val="24"/>
                <w:szCs w:val="24"/>
              </w:rPr>
            </w:pPr>
            <w:r>
              <w:rPr>
                <w:sz w:val="24"/>
                <w:szCs w:val="24"/>
              </w:rPr>
              <w:t>однородными членами.</w:t>
            </w:r>
          </w:p>
        </w:tc>
        <w:tc>
          <w:tcPr>
            <w:tcW w:w="6693" w:type="dxa"/>
            <w:shd w:val="clear" w:color="auto" w:fill="FFFFFF"/>
          </w:tcPr>
          <w:p w:rsidR="00B32937" w:rsidRDefault="00D4769F">
            <w:pPr>
              <w:pStyle w:val="aff8"/>
              <w:ind w:firstLine="0"/>
              <w:rPr>
                <w:sz w:val="24"/>
                <w:szCs w:val="24"/>
              </w:rPr>
            </w:pPr>
            <w:r>
              <w:rPr>
                <w:sz w:val="24"/>
                <w:szCs w:val="24"/>
              </w:rPr>
              <w:t>Предложения с обобщающими словами при однородных членах.</w:t>
            </w:r>
          </w:p>
          <w:p w:rsidR="00B32937" w:rsidRDefault="00D4769F">
            <w:pPr>
              <w:pStyle w:val="aff8"/>
              <w:ind w:firstLine="0"/>
              <w:rPr>
                <w:sz w:val="24"/>
                <w:szCs w:val="24"/>
              </w:rPr>
            </w:pPr>
            <w:r>
              <w:rPr>
                <w:sz w:val="24"/>
                <w:szCs w:val="24"/>
              </w:rPr>
              <w:t>Нормы построения предложений с однородными членами, св</w:t>
            </w:r>
            <w:r>
              <w:rPr>
                <w:sz w:val="24"/>
                <w:szCs w:val="24"/>
              </w:rPr>
              <w:t>я</w:t>
            </w:r>
            <w:r>
              <w:rPr>
                <w:sz w:val="24"/>
                <w:szCs w:val="24"/>
              </w:rPr>
              <w:t>занными двойными союзами «не только... но и, как... так и».</w:t>
            </w:r>
          </w:p>
          <w:p w:rsidR="00B32937" w:rsidRDefault="00D4769F">
            <w:pPr>
              <w:pStyle w:val="aff8"/>
              <w:ind w:firstLine="0"/>
              <w:rPr>
                <w:sz w:val="24"/>
                <w:szCs w:val="24"/>
              </w:rPr>
            </w:pPr>
            <w:r>
              <w:rPr>
                <w:sz w:val="24"/>
                <w:szCs w:val="24"/>
              </w:rPr>
              <w:t>Нормы постановки знаков препинания в предложениях с одн</w:t>
            </w:r>
            <w:r>
              <w:rPr>
                <w:sz w:val="24"/>
                <w:szCs w:val="24"/>
              </w:rPr>
              <w:t>о</w:t>
            </w:r>
            <w:r>
              <w:rPr>
                <w:sz w:val="24"/>
                <w:szCs w:val="24"/>
              </w:rPr>
              <w:t>родными членами, связанными попарно, с помощью повторя</w:t>
            </w:r>
            <w:r>
              <w:rPr>
                <w:sz w:val="24"/>
                <w:szCs w:val="24"/>
              </w:rPr>
              <w:t>ю</w:t>
            </w:r>
            <w:r>
              <w:rPr>
                <w:sz w:val="24"/>
                <w:szCs w:val="24"/>
              </w:rPr>
              <w:t>щихся союзов («и... и, или... или, либо... либо, ни... ни, то... то»).</w:t>
            </w:r>
          </w:p>
          <w:p w:rsidR="00B32937" w:rsidRDefault="00D4769F">
            <w:pPr>
              <w:pStyle w:val="aff8"/>
              <w:tabs>
                <w:tab w:val="left" w:pos="1526"/>
                <w:tab w:val="left" w:pos="3576"/>
                <w:tab w:val="left" w:pos="5050"/>
              </w:tabs>
              <w:ind w:firstLine="0"/>
              <w:rPr>
                <w:sz w:val="24"/>
                <w:szCs w:val="24"/>
              </w:rPr>
            </w:pPr>
            <w:r>
              <w:rPr>
                <w:sz w:val="24"/>
                <w:szCs w:val="24"/>
              </w:rPr>
              <w:t>Нормы постановки знаков препинания в предложениях с обо</w:t>
            </w:r>
            <w:r>
              <w:rPr>
                <w:sz w:val="24"/>
                <w:szCs w:val="24"/>
              </w:rPr>
              <w:t>б</w:t>
            </w:r>
            <w:r>
              <w:rPr>
                <w:sz w:val="24"/>
                <w:szCs w:val="24"/>
              </w:rPr>
              <w:t>щающими словами при однородных членах.</w:t>
            </w:r>
          </w:p>
          <w:p w:rsidR="00B32937" w:rsidRDefault="00D4769F">
            <w:pPr>
              <w:pStyle w:val="aff8"/>
              <w:ind w:firstLine="0"/>
              <w:rPr>
                <w:sz w:val="24"/>
                <w:szCs w:val="24"/>
              </w:rPr>
            </w:pPr>
            <w:r>
              <w:rPr>
                <w:sz w:val="24"/>
                <w:szCs w:val="24"/>
              </w:rPr>
              <w:t>Нормы постановки знаков препинания в простом и сложном предложениях с союзом «и».</w:t>
            </w:r>
          </w:p>
        </w:tc>
      </w:tr>
      <w:tr w:rsidR="00B32937">
        <w:trPr>
          <w:gridBefore w:val="1"/>
          <w:wBefore w:w="28" w:type="dxa"/>
          <w:trHeight w:hRule="exact" w:val="3093"/>
          <w:jc w:val="center"/>
        </w:trPr>
        <w:tc>
          <w:tcPr>
            <w:tcW w:w="3824" w:type="dxa"/>
            <w:shd w:val="clear" w:color="auto" w:fill="FFFFFF"/>
          </w:tcPr>
          <w:p w:rsidR="00B32937" w:rsidRDefault="00D4769F">
            <w:pPr>
              <w:pStyle w:val="aff8"/>
              <w:ind w:firstLine="0"/>
              <w:rPr>
                <w:sz w:val="24"/>
                <w:szCs w:val="24"/>
              </w:rPr>
            </w:pPr>
            <w:r>
              <w:rPr>
                <w:sz w:val="24"/>
                <w:szCs w:val="24"/>
              </w:rPr>
              <w:t>Предложения с</w:t>
            </w:r>
          </w:p>
          <w:p w:rsidR="00B32937" w:rsidRDefault="00D4769F">
            <w:pPr>
              <w:pStyle w:val="aff8"/>
              <w:ind w:firstLine="0"/>
              <w:rPr>
                <w:sz w:val="24"/>
                <w:szCs w:val="24"/>
              </w:rPr>
            </w:pPr>
            <w:r>
              <w:rPr>
                <w:sz w:val="24"/>
                <w:szCs w:val="24"/>
              </w:rPr>
              <w:t>обособленными членами.</w:t>
            </w:r>
          </w:p>
        </w:tc>
        <w:tc>
          <w:tcPr>
            <w:tcW w:w="6693" w:type="dxa"/>
            <w:shd w:val="clear" w:color="auto" w:fill="FFFFFF"/>
          </w:tcPr>
          <w:p w:rsidR="00B32937" w:rsidRDefault="00D4769F">
            <w:pPr>
              <w:pStyle w:val="aff8"/>
              <w:tabs>
                <w:tab w:val="left" w:pos="2242"/>
                <w:tab w:val="left" w:pos="4882"/>
              </w:tabs>
              <w:ind w:firstLine="0"/>
              <w:rPr>
                <w:sz w:val="24"/>
                <w:szCs w:val="24"/>
              </w:rPr>
            </w:pPr>
            <w:r>
              <w:rPr>
                <w:sz w:val="24"/>
                <w:szCs w:val="24"/>
              </w:rPr>
              <w:t>Обособление. Виды обособленных членов предложения (об</w:t>
            </w:r>
            <w:r>
              <w:rPr>
                <w:sz w:val="24"/>
                <w:szCs w:val="24"/>
              </w:rPr>
              <w:t>о</w:t>
            </w:r>
            <w:r>
              <w:rPr>
                <w:sz w:val="24"/>
                <w:szCs w:val="24"/>
              </w:rPr>
              <w:t>собленные определения, Обособленные приложения, обосо</w:t>
            </w:r>
            <w:r>
              <w:rPr>
                <w:sz w:val="24"/>
                <w:szCs w:val="24"/>
              </w:rPr>
              <w:t>б</w:t>
            </w:r>
            <w:r>
              <w:rPr>
                <w:sz w:val="24"/>
                <w:szCs w:val="24"/>
              </w:rPr>
              <w:t>ленные</w:t>
            </w:r>
          </w:p>
          <w:p w:rsidR="00B32937" w:rsidRDefault="00D4769F">
            <w:pPr>
              <w:pStyle w:val="aff8"/>
              <w:ind w:firstLine="0"/>
              <w:rPr>
                <w:sz w:val="24"/>
                <w:szCs w:val="24"/>
              </w:rPr>
            </w:pPr>
            <w:r>
              <w:rPr>
                <w:sz w:val="24"/>
                <w:szCs w:val="24"/>
              </w:rPr>
              <w:t>обстоятельства, обособленные дополнения).</w:t>
            </w:r>
          </w:p>
          <w:p w:rsidR="00B32937" w:rsidRDefault="00D4769F">
            <w:pPr>
              <w:pStyle w:val="aff8"/>
              <w:ind w:firstLine="0"/>
              <w:rPr>
                <w:sz w:val="24"/>
                <w:szCs w:val="24"/>
              </w:rPr>
            </w:pPr>
            <w:r>
              <w:rPr>
                <w:sz w:val="24"/>
                <w:szCs w:val="24"/>
              </w:rPr>
              <w:t>Уточняющие члены предложения, пояснительные и присоед</w:t>
            </w:r>
            <w:r>
              <w:rPr>
                <w:sz w:val="24"/>
                <w:szCs w:val="24"/>
              </w:rPr>
              <w:t>и</w:t>
            </w:r>
            <w:r>
              <w:rPr>
                <w:sz w:val="24"/>
                <w:szCs w:val="24"/>
              </w:rPr>
              <w:t>нительные конструкции.</w:t>
            </w:r>
          </w:p>
          <w:p w:rsidR="00B32937" w:rsidRDefault="00D4769F">
            <w:pPr>
              <w:pStyle w:val="aff8"/>
              <w:tabs>
                <w:tab w:val="left" w:pos="1526"/>
                <w:tab w:val="left" w:pos="3576"/>
                <w:tab w:val="left" w:pos="5050"/>
              </w:tabs>
              <w:ind w:firstLine="0"/>
              <w:rPr>
                <w:sz w:val="24"/>
                <w:szCs w:val="24"/>
              </w:rPr>
            </w:pPr>
            <w:r>
              <w:rPr>
                <w:sz w:val="24"/>
                <w:szCs w:val="24"/>
              </w:rPr>
              <w:t>Нормы постановки знаков препинания в предложениях со сра</w:t>
            </w:r>
            <w:r>
              <w:rPr>
                <w:sz w:val="24"/>
                <w:szCs w:val="24"/>
              </w:rPr>
              <w:t>в</w:t>
            </w:r>
            <w:r>
              <w:rPr>
                <w:sz w:val="24"/>
                <w:szCs w:val="24"/>
              </w:rPr>
              <w:t>нительным оборотом; нормы обособления согласованных и н</w:t>
            </w:r>
            <w:r>
              <w:rPr>
                <w:sz w:val="24"/>
                <w:szCs w:val="24"/>
              </w:rPr>
              <w:t>е</w:t>
            </w:r>
            <w:r>
              <w:rPr>
                <w:sz w:val="24"/>
                <w:szCs w:val="24"/>
              </w:rPr>
              <w:t>согласованных определений (в том числе приложений), допо</w:t>
            </w:r>
            <w:r>
              <w:rPr>
                <w:sz w:val="24"/>
                <w:szCs w:val="24"/>
              </w:rPr>
              <w:t>л</w:t>
            </w:r>
            <w:r>
              <w:rPr>
                <w:sz w:val="24"/>
                <w:szCs w:val="24"/>
              </w:rPr>
              <w:t>нений, обстоятельств, уточняющих членов, пояснительных и присоединительных конструкций.</w:t>
            </w:r>
          </w:p>
        </w:tc>
      </w:tr>
      <w:tr w:rsidR="00B32937">
        <w:trPr>
          <w:gridBefore w:val="1"/>
          <w:wBefore w:w="28" w:type="dxa"/>
          <w:trHeight w:hRule="exact" w:val="4257"/>
          <w:jc w:val="center"/>
        </w:trPr>
        <w:tc>
          <w:tcPr>
            <w:tcW w:w="3824" w:type="dxa"/>
            <w:shd w:val="clear" w:color="auto" w:fill="FFFFFF"/>
          </w:tcPr>
          <w:p w:rsidR="00B32937" w:rsidRDefault="00D4769F">
            <w:pPr>
              <w:pStyle w:val="aff8"/>
              <w:ind w:firstLine="0"/>
              <w:rPr>
                <w:sz w:val="24"/>
                <w:szCs w:val="24"/>
              </w:rPr>
            </w:pPr>
            <w:r>
              <w:rPr>
                <w:sz w:val="24"/>
                <w:szCs w:val="24"/>
              </w:rPr>
              <w:t>Предложения с</w:t>
            </w:r>
          </w:p>
          <w:p w:rsidR="00B32937" w:rsidRDefault="00D4769F">
            <w:pPr>
              <w:pStyle w:val="aff8"/>
              <w:ind w:firstLine="0"/>
              <w:rPr>
                <w:sz w:val="24"/>
                <w:szCs w:val="24"/>
              </w:rPr>
            </w:pPr>
            <w:r>
              <w:rPr>
                <w:sz w:val="24"/>
                <w:szCs w:val="24"/>
              </w:rPr>
              <w:t>обращениями, вводными и вставн</w:t>
            </w:r>
            <w:r>
              <w:rPr>
                <w:sz w:val="24"/>
                <w:szCs w:val="24"/>
              </w:rPr>
              <w:t>ы</w:t>
            </w:r>
            <w:r>
              <w:rPr>
                <w:sz w:val="24"/>
                <w:szCs w:val="24"/>
              </w:rPr>
              <w:t>ми конструкциями.</w:t>
            </w:r>
          </w:p>
        </w:tc>
        <w:tc>
          <w:tcPr>
            <w:tcW w:w="6693" w:type="dxa"/>
            <w:shd w:val="clear" w:color="auto" w:fill="FFFFFF"/>
          </w:tcPr>
          <w:p w:rsidR="00B32937" w:rsidRDefault="00D4769F">
            <w:pPr>
              <w:pStyle w:val="aff8"/>
              <w:ind w:firstLine="0"/>
              <w:rPr>
                <w:sz w:val="24"/>
                <w:szCs w:val="24"/>
              </w:rPr>
            </w:pPr>
            <w:r>
              <w:rPr>
                <w:sz w:val="24"/>
                <w:szCs w:val="24"/>
              </w:rPr>
              <w:t>Обращение. Основные функции обращения. Распространённое и нераспространённое обращение. Вводные конструкции.</w:t>
            </w:r>
          </w:p>
          <w:p w:rsidR="00B32937" w:rsidRDefault="00D4769F">
            <w:pPr>
              <w:pStyle w:val="aff8"/>
              <w:ind w:firstLine="0"/>
              <w:rPr>
                <w:sz w:val="24"/>
                <w:szCs w:val="24"/>
              </w:rPr>
            </w:pPr>
            <w:r>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B32937" w:rsidRDefault="00D4769F">
            <w:pPr>
              <w:pStyle w:val="aff8"/>
              <w:ind w:firstLine="0"/>
              <w:rPr>
                <w:sz w:val="24"/>
                <w:szCs w:val="24"/>
              </w:rPr>
            </w:pPr>
            <w:r>
              <w:rPr>
                <w:sz w:val="24"/>
                <w:szCs w:val="24"/>
              </w:rPr>
              <w:t>Вставные конструкции.</w:t>
            </w:r>
          </w:p>
          <w:p w:rsidR="00B32937" w:rsidRDefault="00D4769F">
            <w:pPr>
              <w:pStyle w:val="aff8"/>
              <w:ind w:firstLine="0"/>
              <w:rPr>
                <w:sz w:val="24"/>
                <w:szCs w:val="24"/>
              </w:rPr>
            </w:pPr>
            <w:r>
              <w:rPr>
                <w:sz w:val="24"/>
                <w:szCs w:val="24"/>
              </w:rPr>
              <w:t>Омонимия членов предложения и вводных слов, словосочет</w:t>
            </w:r>
            <w:r>
              <w:rPr>
                <w:sz w:val="24"/>
                <w:szCs w:val="24"/>
              </w:rPr>
              <w:t>а</w:t>
            </w:r>
            <w:r>
              <w:rPr>
                <w:sz w:val="24"/>
                <w:szCs w:val="24"/>
              </w:rPr>
              <w:t>ний и предложений.</w:t>
            </w:r>
          </w:p>
          <w:p w:rsidR="00B32937" w:rsidRDefault="00D4769F">
            <w:pPr>
              <w:pStyle w:val="aff8"/>
              <w:tabs>
                <w:tab w:val="left" w:pos="1670"/>
                <w:tab w:val="left" w:pos="2506"/>
                <w:tab w:val="left" w:pos="5165"/>
              </w:tabs>
              <w:ind w:firstLine="0"/>
              <w:rPr>
                <w:sz w:val="24"/>
                <w:szCs w:val="24"/>
              </w:rPr>
            </w:pPr>
            <w:r>
              <w:rPr>
                <w:sz w:val="24"/>
                <w:szCs w:val="24"/>
              </w:rPr>
              <w:t>Нормы построения предложений с вводными словами и пре</w:t>
            </w:r>
            <w:r>
              <w:rPr>
                <w:sz w:val="24"/>
                <w:szCs w:val="24"/>
              </w:rPr>
              <w:t>д</w:t>
            </w:r>
            <w:r>
              <w:rPr>
                <w:sz w:val="24"/>
                <w:szCs w:val="24"/>
              </w:rPr>
              <w:t>ложениями, вставными конструкциями, обращениями (распр</w:t>
            </w:r>
            <w:r>
              <w:rPr>
                <w:sz w:val="24"/>
                <w:szCs w:val="24"/>
              </w:rPr>
              <w:t>о</w:t>
            </w:r>
            <w:r>
              <w:rPr>
                <w:sz w:val="24"/>
                <w:szCs w:val="24"/>
              </w:rPr>
              <w:t>странёнными и нераспространёнными), междометиями.</w:t>
            </w:r>
          </w:p>
          <w:p w:rsidR="00B32937" w:rsidRDefault="00D4769F">
            <w:pPr>
              <w:pStyle w:val="aff8"/>
              <w:tabs>
                <w:tab w:val="left" w:pos="1536"/>
                <w:tab w:val="left" w:pos="3576"/>
                <w:tab w:val="left" w:pos="5059"/>
              </w:tabs>
              <w:ind w:firstLine="0"/>
              <w:rPr>
                <w:sz w:val="24"/>
                <w:szCs w:val="24"/>
              </w:rPr>
            </w:pPr>
            <w:r>
              <w:rPr>
                <w:sz w:val="24"/>
                <w:szCs w:val="24"/>
              </w:rPr>
              <w:t>Нормы постановки знаков препинания в предложениях с вво</w:t>
            </w:r>
            <w:r>
              <w:rPr>
                <w:sz w:val="24"/>
                <w:szCs w:val="24"/>
              </w:rPr>
              <w:t>д</w:t>
            </w:r>
            <w:r>
              <w:rPr>
                <w:sz w:val="24"/>
                <w:szCs w:val="24"/>
              </w:rPr>
              <w:t>ными и вставными конструкциями, обращениями и междом</w:t>
            </w:r>
            <w:r>
              <w:rPr>
                <w:sz w:val="24"/>
                <w:szCs w:val="24"/>
              </w:rPr>
              <w:t>е</w:t>
            </w:r>
            <w:r>
              <w:rPr>
                <w:sz w:val="24"/>
                <w:szCs w:val="24"/>
              </w:rPr>
              <w:t>тиями.</w:t>
            </w:r>
          </w:p>
        </w:tc>
      </w:tr>
    </w:tbl>
    <w:p w:rsidR="00B32937" w:rsidRDefault="00B32937">
      <w:pPr>
        <w:spacing w:line="1" w:lineRule="exact"/>
      </w:pPr>
    </w:p>
    <w:p w:rsidR="00B32937" w:rsidRDefault="00D4769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tbl>
      <w:tblPr>
        <w:tblW w:w="10409" w:type="dxa"/>
        <w:jc w:val="center"/>
        <w:tblLayout w:type="fixed"/>
        <w:tblCellMar>
          <w:left w:w="10" w:type="dxa"/>
          <w:right w:w="10" w:type="dxa"/>
        </w:tblCellMar>
        <w:tblLook w:val="04A0"/>
      </w:tblPr>
      <w:tblGrid>
        <w:gridCol w:w="3788"/>
        <w:gridCol w:w="6508"/>
        <w:gridCol w:w="24"/>
        <w:gridCol w:w="89"/>
      </w:tblGrid>
      <w:tr w:rsidR="00B32937">
        <w:trPr>
          <w:gridAfter w:val="2"/>
          <w:wAfter w:w="113" w:type="dxa"/>
          <w:trHeight w:hRule="exact" w:val="481"/>
          <w:jc w:val="center"/>
        </w:trPr>
        <w:tc>
          <w:tcPr>
            <w:tcW w:w="3788"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rPr>
                <w:sz w:val="24"/>
                <w:szCs w:val="24"/>
              </w:rPr>
            </w:pPr>
            <w:r>
              <w:rPr>
                <w:sz w:val="24"/>
                <w:szCs w:val="24"/>
              </w:rPr>
              <w:t>Общие сведения о языке.</w:t>
            </w:r>
          </w:p>
        </w:tc>
        <w:tc>
          <w:tcPr>
            <w:tcW w:w="6508" w:type="dxa"/>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Русский язык в современном мире.</w:t>
            </w:r>
          </w:p>
        </w:tc>
      </w:tr>
      <w:tr w:rsidR="00B32937">
        <w:trPr>
          <w:gridAfter w:val="1"/>
          <w:wAfter w:w="89" w:type="dxa"/>
          <w:trHeight w:hRule="exact" w:val="5622"/>
          <w:jc w:val="center"/>
        </w:trPr>
        <w:tc>
          <w:tcPr>
            <w:tcW w:w="3788" w:type="dxa"/>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lastRenderedPageBreak/>
              <w:t>Язык и речь.</w:t>
            </w:r>
          </w:p>
        </w:tc>
        <w:tc>
          <w:tcPr>
            <w:tcW w:w="6532"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Речь устная и письменная, монологическая и диалогическая, полилог (повторение).</w:t>
            </w:r>
          </w:p>
          <w:p w:rsidR="00B32937" w:rsidRDefault="00D4769F">
            <w:pPr>
              <w:pStyle w:val="aff8"/>
              <w:ind w:firstLine="0"/>
              <w:rPr>
                <w:sz w:val="24"/>
                <w:szCs w:val="24"/>
              </w:rPr>
            </w:pPr>
            <w:r>
              <w:rPr>
                <w:sz w:val="24"/>
                <w:szCs w:val="24"/>
              </w:rPr>
              <w:t>Виды речевой деятельности: говорение, письмо, аудирование, чтение (повторение).</w:t>
            </w:r>
          </w:p>
          <w:p w:rsidR="00B32937" w:rsidRDefault="00D4769F">
            <w:pPr>
              <w:pStyle w:val="aff8"/>
              <w:ind w:firstLine="0"/>
              <w:rPr>
                <w:sz w:val="24"/>
                <w:szCs w:val="24"/>
              </w:rPr>
            </w:pPr>
            <w:r>
              <w:rPr>
                <w:sz w:val="24"/>
                <w:szCs w:val="24"/>
              </w:rPr>
              <w:t>Виды аудирования: выборочное, ознакомительное, детальное.</w:t>
            </w:r>
          </w:p>
          <w:p w:rsidR="00B32937" w:rsidRDefault="00D4769F">
            <w:pPr>
              <w:pStyle w:val="aff8"/>
              <w:ind w:firstLine="0"/>
              <w:rPr>
                <w:sz w:val="24"/>
                <w:szCs w:val="24"/>
              </w:rPr>
            </w:pPr>
            <w:r>
              <w:rPr>
                <w:sz w:val="24"/>
                <w:szCs w:val="24"/>
              </w:rPr>
              <w:t>Виды чтения: изучающее, ознакомительное, просмотровое, поисковое.</w:t>
            </w:r>
          </w:p>
          <w:p w:rsidR="00B32937" w:rsidRDefault="00D4769F">
            <w:pPr>
              <w:pStyle w:val="aff8"/>
              <w:ind w:firstLine="0"/>
              <w:rPr>
                <w:sz w:val="24"/>
                <w:szCs w:val="24"/>
              </w:rPr>
            </w:pPr>
            <w:r>
              <w:rPr>
                <w:sz w:val="24"/>
                <w:szCs w:val="24"/>
              </w:rPr>
              <w:t>Создание устных и письменных высказываний разной комм</w:t>
            </w:r>
            <w:r>
              <w:rPr>
                <w:sz w:val="24"/>
                <w:szCs w:val="24"/>
              </w:rPr>
              <w:t>у</w:t>
            </w:r>
            <w:r>
              <w:rPr>
                <w:sz w:val="24"/>
                <w:szCs w:val="24"/>
              </w:rPr>
              <w:t>никативной направленности в зависимости от темы и условий общения, с опорой на жизненный и читательский опыт, на и</w:t>
            </w:r>
            <w:r>
              <w:rPr>
                <w:sz w:val="24"/>
                <w:szCs w:val="24"/>
              </w:rPr>
              <w:t>л</w:t>
            </w:r>
            <w:r>
              <w:rPr>
                <w:sz w:val="24"/>
                <w:szCs w:val="24"/>
              </w:rPr>
              <w:t>люстрации, фотографии, сюжетную картину (в том числе с</w:t>
            </w:r>
            <w:r>
              <w:rPr>
                <w:sz w:val="24"/>
                <w:szCs w:val="24"/>
              </w:rPr>
              <w:t>о</w:t>
            </w:r>
            <w:r>
              <w:rPr>
                <w:sz w:val="24"/>
                <w:szCs w:val="24"/>
              </w:rPr>
              <w:t>чинения-миниатюры).</w:t>
            </w:r>
          </w:p>
          <w:p w:rsidR="00B32937" w:rsidRDefault="00D4769F">
            <w:pPr>
              <w:pStyle w:val="aff8"/>
              <w:ind w:firstLine="0"/>
              <w:rPr>
                <w:sz w:val="24"/>
                <w:szCs w:val="24"/>
              </w:rPr>
            </w:pPr>
            <w:r>
              <w:rPr>
                <w:sz w:val="24"/>
                <w:szCs w:val="24"/>
              </w:rPr>
              <w:t>Подробное, сжатое, выборочное изложение прочитанного или прослушанного текста.</w:t>
            </w:r>
          </w:p>
          <w:p w:rsidR="00B32937" w:rsidRDefault="00D4769F">
            <w:pPr>
              <w:pStyle w:val="aff8"/>
              <w:ind w:firstLine="0"/>
              <w:rPr>
                <w:sz w:val="24"/>
                <w:szCs w:val="24"/>
              </w:rPr>
            </w:pPr>
            <w:r>
              <w:rPr>
                <w:sz w:val="24"/>
                <w:szCs w:val="24"/>
              </w:rPr>
              <w:t>Соблюдение языковых норм (орфоэпических, лексических, грамматических, стилистических, орфографических, пункту</w:t>
            </w:r>
            <w:r>
              <w:rPr>
                <w:sz w:val="24"/>
                <w:szCs w:val="24"/>
              </w:rPr>
              <w:t>а</w:t>
            </w:r>
            <w:r>
              <w:rPr>
                <w:sz w:val="24"/>
                <w:szCs w:val="24"/>
              </w:rPr>
              <w:t>ционных) русского литературного языка в речевой практике при создании устных и письменных высказываний.</w:t>
            </w:r>
          </w:p>
          <w:p w:rsidR="00B32937" w:rsidRDefault="00D4769F">
            <w:pPr>
              <w:pStyle w:val="aff8"/>
              <w:ind w:firstLine="0"/>
              <w:rPr>
                <w:sz w:val="24"/>
                <w:szCs w:val="24"/>
              </w:rPr>
            </w:pPr>
            <w:r>
              <w:rPr>
                <w:sz w:val="24"/>
                <w:szCs w:val="24"/>
              </w:rPr>
              <w:t>Приёмы работы с учебной книгой, лингвистическими слов</w:t>
            </w:r>
            <w:r>
              <w:rPr>
                <w:sz w:val="24"/>
                <w:szCs w:val="24"/>
              </w:rPr>
              <w:t>а</w:t>
            </w:r>
            <w:r>
              <w:rPr>
                <w:sz w:val="24"/>
                <w:szCs w:val="24"/>
              </w:rPr>
              <w:t>рями, справочной литературой.</w:t>
            </w:r>
          </w:p>
        </w:tc>
      </w:tr>
      <w:tr w:rsidR="00B32937">
        <w:trPr>
          <w:gridAfter w:val="1"/>
          <w:wAfter w:w="89" w:type="dxa"/>
          <w:trHeight w:hRule="exact" w:val="1769"/>
          <w:jc w:val="center"/>
        </w:trPr>
        <w:tc>
          <w:tcPr>
            <w:tcW w:w="3788" w:type="dxa"/>
            <w:tcBorders>
              <w:top w:val="single" w:sz="4" w:space="0" w:color="auto"/>
              <w:left w:val="single" w:sz="4" w:space="0" w:color="auto"/>
            </w:tcBorders>
            <w:shd w:val="clear" w:color="auto" w:fill="FFFFFF"/>
          </w:tcPr>
          <w:p w:rsidR="00B32937" w:rsidRDefault="00D4769F">
            <w:pPr>
              <w:pStyle w:val="aff8"/>
              <w:ind w:firstLine="0"/>
              <w:rPr>
                <w:sz w:val="24"/>
                <w:szCs w:val="24"/>
              </w:rPr>
            </w:pPr>
            <w:r>
              <w:rPr>
                <w:sz w:val="24"/>
                <w:szCs w:val="24"/>
              </w:rPr>
              <w:t>Текст.</w:t>
            </w:r>
          </w:p>
        </w:tc>
        <w:tc>
          <w:tcPr>
            <w:tcW w:w="6532" w:type="dxa"/>
            <w:gridSpan w:val="2"/>
            <w:tcBorders>
              <w:top w:val="single" w:sz="4" w:space="0" w:color="auto"/>
              <w:left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Сочетание разных функционально-смысловых типов речи в тексте, в том числе сочетание элементов разных функционал</w:t>
            </w:r>
            <w:r>
              <w:rPr>
                <w:sz w:val="24"/>
                <w:szCs w:val="24"/>
              </w:rPr>
              <w:t>ь</w:t>
            </w:r>
            <w:r>
              <w:rPr>
                <w:sz w:val="24"/>
                <w:szCs w:val="24"/>
              </w:rPr>
              <w:t>ных разновидностей языка в художественном произведении.</w:t>
            </w:r>
          </w:p>
          <w:p w:rsidR="00B32937" w:rsidRDefault="00D4769F">
            <w:pPr>
              <w:pStyle w:val="aff8"/>
              <w:ind w:firstLine="0"/>
              <w:rPr>
                <w:sz w:val="24"/>
                <w:szCs w:val="24"/>
              </w:rPr>
            </w:pPr>
            <w:r>
              <w:rPr>
                <w:sz w:val="24"/>
                <w:szCs w:val="24"/>
              </w:rPr>
              <w:t>Особенности употребления языковых средств выразительн</w:t>
            </w:r>
            <w:r>
              <w:rPr>
                <w:sz w:val="24"/>
                <w:szCs w:val="24"/>
              </w:rPr>
              <w:t>о</w:t>
            </w:r>
            <w:r>
              <w:rPr>
                <w:sz w:val="24"/>
                <w:szCs w:val="24"/>
              </w:rPr>
              <w:t>сти в текстах, принадлежащих к различным функционально-смысловым типам речи. Информационная переработка текста.</w:t>
            </w:r>
          </w:p>
        </w:tc>
      </w:tr>
      <w:tr w:rsidR="00B32937">
        <w:trPr>
          <w:gridAfter w:val="1"/>
          <w:wAfter w:w="89" w:type="dxa"/>
          <w:trHeight w:val="5177"/>
          <w:jc w:val="center"/>
        </w:trPr>
        <w:tc>
          <w:tcPr>
            <w:tcW w:w="3788"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rPr>
                <w:sz w:val="24"/>
                <w:szCs w:val="24"/>
              </w:rPr>
            </w:pPr>
            <w:r>
              <w:rPr>
                <w:sz w:val="24"/>
                <w:szCs w:val="24"/>
              </w:rPr>
              <w:t>Функциональные разновидности языка.</w:t>
            </w:r>
          </w:p>
        </w:tc>
        <w:tc>
          <w:tcPr>
            <w:tcW w:w="6532"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Функциональные разновидности современного русского яз</w:t>
            </w:r>
            <w:r>
              <w:rPr>
                <w:sz w:val="24"/>
                <w:szCs w:val="24"/>
              </w:rPr>
              <w:t>ы</w:t>
            </w:r>
            <w:r>
              <w:rPr>
                <w:sz w:val="24"/>
                <w:szCs w:val="24"/>
              </w:rPr>
              <w:t>ка: разговорная речь; функциональные стили: научный (нау</w:t>
            </w:r>
            <w:r>
              <w:rPr>
                <w:sz w:val="24"/>
                <w:szCs w:val="24"/>
              </w:rPr>
              <w:t>ч</w:t>
            </w:r>
            <w:r>
              <w:rPr>
                <w:sz w:val="24"/>
                <w:szCs w:val="24"/>
              </w:rPr>
              <w:t>но-учебный),</w:t>
            </w:r>
          </w:p>
          <w:p w:rsidR="00B32937" w:rsidRDefault="00D4769F">
            <w:pPr>
              <w:pStyle w:val="aff8"/>
              <w:ind w:firstLine="0"/>
              <w:rPr>
                <w:sz w:val="24"/>
                <w:szCs w:val="24"/>
              </w:rPr>
            </w:pPr>
            <w:r>
              <w:rPr>
                <w:sz w:val="24"/>
                <w:szCs w:val="24"/>
              </w:rPr>
              <w:t>публицистический, официально-деловой; язык художестве</w:t>
            </w:r>
            <w:r>
              <w:rPr>
                <w:sz w:val="24"/>
                <w:szCs w:val="24"/>
              </w:rPr>
              <w:t>н</w:t>
            </w:r>
            <w:r>
              <w:rPr>
                <w:sz w:val="24"/>
                <w:szCs w:val="24"/>
              </w:rPr>
              <w:t>ной литературы (повторение, обобщение).</w:t>
            </w:r>
          </w:p>
          <w:p w:rsidR="00B32937" w:rsidRDefault="00D4769F">
            <w:pPr>
              <w:pStyle w:val="aff8"/>
              <w:ind w:firstLine="0"/>
              <w:rPr>
                <w:sz w:val="24"/>
                <w:szCs w:val="24"/>
              </w:rPr>
            </w:pPr>
            <w:r>
              <w:rPr>
                <w:sz w:val="24"/>
                <w:szCs w:val="24"/>
              </w:rPr>
              <w:t>Научный стиль. Сфера употребления, функции, типичные с</w:t>
            </w:r>
            <w:r>
              <w:rPr>
                <w:sz w:val="24"/>
                <w:szCs w:val="24"/>
              </w:rPr>
              <w:t>и</w:t>
            </w:r>
            <w:r>
              <w:rPr>
                <w:sz w:val="24"/>
                <w:szCs w:val="24"/>
              </w:rPr>
              <w:t>туации речевого общения, задачи речи, языковые средства, х</w:t>
            </w:r>
            <w:r>
              <w:rPr>
                <w:sz w:val="24"/>
                <w:szCs w:val="24"/>
              </w:rPr>
              <w:t>а</w:t>
            </w:r>
            <w:r>
              <w:rPr>
                <w:sz w:val="24"/>
                <w:szCs w:val="24"/>
              </w:rPr>
              <w:t>рактерные для научного стиля. Тезисы, конспект, реферат, р</w:t>
            </w:r>
            <w:r>
              <w:rPr>
                <w:sz w:val="24"/>
                <w:szCs w:val="24"/>
              </w:rPr>
              <w:t>е</w:t>
            </w:r>
            <w:r>
              <w:rPr>
                <w:sz w:val="24"/>
                <w:szCs w:val="24"/>
              </w:rPr>
              <w:t>цензия.</w:t>
            </w:r>
          </w:p>
          <w:p w:rsidR="00B32937" w:rsidRDefault="00D4769F">
            <w:pPr>
              <w:pStyle w:val="aff8"/>
              <w:ind w:firstLine="0"/>
              <w:rPr>
                <w:sz w:val="24"/>
                <w:szCs w:val="24"/>
              </w:rPr>
            </w:pPr>
            <w:r>
              <w:rPr>
                <w:sz w:val="24"/>
                <w:szCs w:val="24"/>
              </w:rPr>
              <w:t>Язык художественной литературы и его отличие от других разновидностей современного русского языка. Основные пр</w:t>
            </w:r>
            <w:r>
              <w:rPr>
                <w:sz w:val="24"/>
                <w:szCs w:val="24"/>
              </w:rPr>
              <w:t>и</w:t>
            </w:r>
            <w:r>
              <w:rPr>
                <w:sz w:val="24"/>
                <w:szCs w:val="24"/>
              </w:rPr>
              <w:t>знаки художественной речи:</w:t>
            </w:r>
          </w:p>
          <w:p w:rsidR="00B32937" w:rsidRDefault="00D4769F">
            <w:pPr>
              <w:pStyle w:val="aff8"/>
              <w:ind w:firstLine="0"/>
              <w:rPr>
                <w:sz w:val="24"/>
                <w:szCs w:val="24"/>
              </w:rPr>
            </w:pPr>
            <w:r>
              <w:rPr>
                <w:sz w:val="24"/>
                <w:szCs w:val="24"/>
              </w:rPr>
              <w:t>образность, широкое использование изобразительно</w:t>
            </w:r>
            <w:r>
              <w:rPr>
                <w:sz w:val="24"/>
                <w:szCs w:val="24"/>
              </w:rPr>
              <w:softHyphen/>
              <w:t>выразительных средств, а также языковых средств других функциональных разновидностей языка.</w:t>
            </w:r>
          </w:p>
          <w:p w:rsidR="00B32937" w:rsidRDefault="00D4769F">
            <w:pPr>
              <w:pStyle w:val="aff8"/>
              <w:ind w:firstLine="0"/>
              <w:rPr>
                <w:sz w:val="24"/>
                <w:szCs w:val="24"/>
              </w:rPr>
            </w:pPr>
            <w:r>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B32937">
        <w:trPr>
          <w:gridAfter w:val="1"/>
          <w:wAfter w:w="89" w:type="dxa"/>
          <w:trHeight w:hRule="exact" w:val="1118"/>
          <w:jc w:val="center"/>
        </w:trPr>
        <w:tc>
          <w:tcPr>
            <w:tcW w:w="3788" w:type="dxa"/>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lastRenderedPageBreak/>
              <w:t>Синтаксис. Культура речи. Пун</w:t>
            </w:r>
            <w:r>
              <w:rPr>
                <w:sz w:val="24"/>
                <w:szCs w:val="24"/>
              </w:rPr>
              <w:t>к</w:t>
            </w:r>
            <w:r>
              <w:rPr>
                <w:sz w:val="24"/>
                <w:szCs w:val="24"/>
              </w:rPr>
              <w:t>туация.</w:t>
            </w:r>
          </w:p>
          <w:p w:rsidR="00B32937" w:rsidRDefault="00D4769F">
            <w:pPr>
              <w:pStyle w:val="aff8"/>
              <w:ind w:firstLine="0"/>
              <w:rPr>
                <w:sz w:val="24"/>
                <w:szCs w:val="24"/>
              </w:rPr>
            </w:pPr>
            <w:r>
              <w:rPr>
                <w:sz w:val="24"/>
                <w:szCs w:val="24"/>
              </w:rPr>
              <w:t>Сложное предложение.</w:t>
            </w:r>
          </w:p>
        </w:tc>
        <w:tc>
          <w:tcPr>
            <w:tcW w:w="6532"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Понятие о сложном предложении (повторение).</w:t>
            </w:r>
          </w:p>
          <w:p w:rsidR="00B32937" w:rsidRDefault="00D4769F">
            <w:pPr>
              <w:pStyle w:val="aff8"/>
              <w:ind w:firstLine="0"/>
              <w:rPr>
                <w:sz w:val="24"/>
                <w:szCs w:val="24"/>
              </w:rPr>
            </w:pPr>
            <w:r>
              <w:rPr>
                <w:sz w:val="24"/>
                <w:szCs w:val="24"/>
              </w:rPr>
              <w:t>Классификация сложных предложений.</w:t>
            </w:r>
          </w:p>
          <w:p w:rsidR="00B32937" w:rsidRDefault="00D4769F">
            <w:pPr>
              <w:pStyle w:val="aff8"/>
              <w:ind w:firstLine="0"/>
              <w:rPr>
                <w:sz w:val="24"/>
                <w:szCs w:val="24"/>
              </w:rPr>
            </w:pPr>
            <w:r>
              <w:rPr>
                <w:sz w:val="24"/>
                <w:szCs w:val="24"/>
              </w:rPr>
              <w:t>Смысловое, структурное и интонационное единство частей сложного предложения.</w:t>
            </w:r>
          </w:p>
        </w:tc>
      </w:tr>
      <w:tr w:rsidR="00B32937">
        <w:trPr>
          <w:gridAfter w:val="1"/>
          <w:wAfter w:w="89" w:type="dxa"/>
          <w:trHeight w:hRule="exact" w:val="5232"/>
          <w:jc w:val="center"/>
        </w:trPr>
        <w:tc>
          <w:tcPr>
            <w:tcW w:w="3788" w:type="dxa"/>
            <w:tcBorders>
              <w:top w:val="single" w:sz="4" w:space="0" w:color="auto"/>
              <w:left w:val="single" w:sz="4" w:space="0" w:color="auto"/>
              <w:bottom w:val="single" w:sz="4" w:space="0" w:color="auto"/>
              <w:right w:val="single" w:sz="4" w:space="0" w:color="auto"/>
            </w:tcBorders>
            <w:shd w:val="clear" w:color="auto" w:fill="FFFFFF"/>
          </w:tcPr>
          <w:p w:rsidR="00B32937" w:rsidRDefault="00B32937">
            <w:pPr>
              <w:pStyle w:val="aff8"/>
              <w:ind w:firstLine="0"/>
              <w:rPr>
                <w:sz w:val="24"/>
                <w:szCs w:val="24"/>
              </w:rPr>
            </w:pPr>
          </w:p>
          <w:p w:rsidR="00B32937" w:rsidRDefault="00D4769F">
            <w:pPr>
              <w:pStyle w:val="aff8"/>
              <w:ind w:firstLine="0"/>
              <w:rPr>
                <w:sz w:val="24"/>
                <w:szCs w:val="24"/>
              </w:rPr>
            </w:pPr>
            <w:r>
              <w:rPr>
                <w:sz w:val="24"/>
                <w:szCs w:val="24"/>
              </w:rPr>
              <w:t>Сложносочинённое предложение.</w:t>
            </w:r>
          </w:p>
        </w:tc>
        <w:tc>
          <w:tcPr>
            <w:tcW w:w="6532"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Понятие о сложносочинённом предложении, его строении.</w:t>
            </w:r>
          </w:p>
          <w:p w:rsidR="00B32937" w:rsidRDefault="00D4769F">
            <w:pPr>
              <w:pStyle w:val="aff8"/>
              <w:ind w:firstLine="0"/>
              <w:rPr>
                <w:sz w:val="24"/>
                <w:szCs w:val="24"/>
              </w:rPr>
            </w:pPr>
            <w:r>
              <w:rPr>
                <w:sz w:val="24"/>
                <w:szCs w:val="24"/>
              </w:rPr>
              <w:t>Виды сложносочинённых предложений. Средства связи частей сложносочинённого предложения.</w:t>
            </w:r>
          </w:p>
          <w:p w:rsidR="00B32937" w:rsidRDefault="00D4769F">
            <w:pPr>
              <w:pStyle w:val="aff8"/>
              <w:ind w:firstLine="0"/>
              <w:rPr>
                <w:sz w:val="24"/>
                <w:szCs w:val="24"/>
              </w:rPr>
            </w:pPr>
            <w:r>
              <w:rPr>
                <w:sz w:val="24"/>
                <w:szCs w:val="24"/>
              </w:rPr>
              <w:t>Интонационные особенности сложносочинённых предлож</w:t>
            </w:r>
            <w:r>
              <w:rPr>
                <w:sz w:val="24"/>
                <w:szCs w:val="24"/>
              </w:rPr>
              <w:t>е</w:t>
            </w:r>
            <w:r>
              <w:rPr>
                <w:sz w:val="24"/>
                <w:szCs w:val="24"/>
              </w:rPr>
              <w:t>ний с разными смысловыми отношениями между частями.</w:t>
            </w:r>
          </w:p>
          <w:p w:rsidR="00B32937" w:rsidRDefault="00D4769F">
            <w:pPr>
              <w:pStyle w:val="aff8"/>
              <w:ind w:firstLine="0"/>
              <w:rPr>
                <w:sz w:val="24"/>
                <w:szCs w:val="24"/>
              </w:rPr>
            </w:pPr>
            <w:r>
              <w:rPr>
                <w:sz w:val="24"/>
                <w:szCs w:val="24"/>
              </w:rPr>
              <w:t>Употребление сложносочинённых предложений в речи. Гра</w:t>
            </w:r>
            <w:r>
              <w:rPr>
                <w:sz w:val="24"/>
                <w:szCs w:val="24"/>
              </w:rPr>
              <w:t>м</w:t>
            </w:r>
            <w:r>
              <w:rPr>
                <w:sz w:val="24"/>
                <w:szCs w:val="24"/>
              </w:rPr>
              <w:t>матическая синонимия сложносочинённых предложений и простых предложений с однородными членами.</w:t>
            </w:r>
          </w:p>
          <w:p w:rsidR="00B32937" w:rsidRDefault="00D4769F">
            <w:pPr>
              <w:pStyle w:val="aff8"/>
              <w:ind w:firstLine="0"/>
              <w:rPr>
                <w:sz w:val="24"/>
                <w:szCs w:val="24"/>
              </w:rPr>
            </w:pPr>
            <w:r>
              <w:rPr>
                <w:sz w:val="24"/>
                <w:szCs w:val="24"/>
              </w:rPr>
              <w:t>Нормы построения сложносочинённого предложения; нормы постановки знаков препинания в сложных предложениях (обобщение).</w:t>
            </w:r>
          </w:p>
          <w:p w:rsidR="00B32937" w:rsidRDefault="00D4769F">
            <w:pPr>
              <w:pStyle w:val="aff8"/>
              <w:ind w:firstLine="0"/>
              <w:rPr>
                <w:sz w:val="24"/>
                <w:szCs w:val="24"/>
              </w:rPr>
            </w:pPr>
            <w:r>
              <w:rPr>
                <w:sz w:val="24"/>
                <w:szCs w:val="24"/>
              </w:rPr>
              <w:t>Синтаксический и пунктуационный анализ сложносочинённых предложений.</w:t>
            </w:r>
          </w:p>
        </w:tc>
      </w:tr>
      <w:tr w:rsidR="00B32937">
        <w:trPr>
          <w:gridAfter w:val="1"/>
          <w:wAfter w:w="89" w:type="dxa"/>
          <w:trHeight w:hRule="exact" w:val="8741"/>
          <w:jc w:val="center"/>
        </w:trPr>
        <w:tc>
          <w:tcPr>
            <w:tcW w:w="3788"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rPr>
                <w:sz w:val="24"/>
                <w:szCs w:val="24"/>
              </w:rPr>
            </w:pPr>
            <w:r>
              <w:rPr>
                <w:sz w:val="24"/>
                <w:szCs w:val="24"/>
              </w:rPr>
              <w:lastRenderedPageBreak/>
              <w:t>Сложноподчинённое предложение.</w:t>
            </w:r>
          </w:p>
        </w:tc>
        <w:tc>
          <w:tcPr>
            <w:tcW w:w="6532"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Понятие о сложноподчинённом предложении. Главная и пр</w:t>
            </w:r>
            <w:r>
              <w:rPr>
                <w:sz w:val="24"/>
                <w:szCs w:val="24"/>
              </w:rPr>
              <w:t>и</w:t>
            </w:r>
            <w:r>
              <w:rPr>
                <w:sz w:val="24"/>
                <w:szCs w:val="24"/>
              </w:rPr>
              <w:t>даточная части предложения. Союзы и союзные слова. Разл</w:t>
            </w:r>
            <w:r>
              <w:rPr>
                <w:sz w:val="24"/>
                <w:szCs w:val="24"/>
              </w:rPr>
              <w:t>и</w:t>
            </w:r>
            <w:r>
              <w:rPr>
                <w:sz w:val="24"/>
                <w:szCs w:val="24"/>
              </w:rPr>
              <w:t>чия подчинительных союзов и союзных слов.</w:t>
            </w:r>
          </w:p>
          <w:p w:rsidR="00B32937" w:rsidRDefault="00D4769F">
            <w:pPr>
              <w:pStyle w:val="aff8"/>
              <w:ind w:firstLine="0"/>
              <w:rPr>
                <w:sz w:val="24"/>
                <w:szCs w:val="24"/>
              </w:rPr>
            </w:pPr>
            <w:r>
              <w:rPr>
                <w:sz w:val="24"/>
                <w:szCs w:val="24"/>
              </w:rPr>
              <w:t>Виды сложноподчинённых предложений по характеру см</w:t>
            </w:r>
            <w:r>
              <w:rPr>
                <w:sz w:val="24"/>
                <w:szCs w:val="24"/>
              </w:rPr>
              <w:t>ы</w:t>
            </w:r>
            <w:r>
              <w:rPr>
                <w:sz w:val="24"/>
                <w:szCs w:val="24"/>
              </w:rPr>
              <w:t>словых отношений между главной и придаточной частями, структуре, синтаксическим средствам связи.</w:t>
            </w:r>
          </w:p>
          <w:p w:rsidR="00B32937" w:rsidRDefault="00D4769F">
            <w:pPr>
              <w:pStyle w:val="aff8"/>
              <w:ind w:firstLine="0"/>
              <w:rPr>
                <w:sz w:val="24"/>
                <w:szCs w:val="24"/>
              </w:rPr>
            </w:pPr>
            <w:r>
              <w:rPr>
                <w:sz w:val="24"/>
                <w:szCs w:val="24"/>
              </w:rPr>
              <w:t>Грамматическая синонимия сложноподчинённых предлож</w:t>
            </w:r>
            <w:r>
              <w:rPr>
                <w:sz w:val="24"/>
                <w:szCs w:val="24"/>
              </w:rPr>
              <w:t>е</w:t>
            </w:r>
            <w:r>
              <w:rPr>
                <w:sz w:val="24"/>
                <w:szCs w:val="24"/>
              </w:rPr>
              <w:t>ний и простых предложений с обособленными членами.</w:t>
            </w:r>
          </w:p>
          <w:p w:rsidR="00B32937" w:rsidRDefault="00D4769F">
            <w:pPr>
              <w:pStyle w:val="aff8"/>
              <w:ind w:firstLine="0"/>
              <w:rPr>
                <w:sz w:val="24"/>
                <w:szCs w:val="24"/>
              </w:rPr>
            </w:pPr>
            <w:r>
              <w:rPr>
                <w:sz w:val="24"/>
                <w:szCs w:val="24"/>
              </w:rPr>
              <w:t>Сложноподчинённые предложения с придаточными определ</w:t>
            </w:r>
            <w:r>
              <w:rPr>
                <w:sz w:val="24"/>
                <w:szCs w:val="24"/>
              </w:rPr>
              <w:t>и</w:t>
            </w:r>
            <w:r>
              <w:rPr>
                <w:sz w:val="24"/>
                <w:szCs w:val="24"/>
              </w:rPr>
              <w:t>тельными. Сложноподчинённые предложения с придаточными изъяснительными. Сложноподчинённые предложения с прид</w:t>
            </w:r>
            <w:r>
              <w:rPr>
                <w:sz w:val="24"/>
                <w:szCs w:val="24"/>
              </w:rPr>
              <w:t>а</w:t>
            </w:r>
            <w:r>
              <w:rPr>
                <w:sz w:val="24"/>
                <w:szCs w:val="24"/>
              </w:rPr>
              <w:t>точными обстоятельственными. Сложноподчинённые предл</w:t>
            </w:r>
            <w:r>
              <w:rPr>
                <w:sz w:val="24"/>
                <w:szCs w:val="24"/>
              </w:rPr>
              <w:t>о</w:t>
            </w:r>
            <w:r>
              <w:rPr>
                <w:sz w:val="24"/>
                <w:szCs w:val="24"/>
              </w:rPr>
              <w:t>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B32937" w:rsidRDefault="00D4769F">
            <w:pPr>
              <w:pStyle w:val="aff8"/>
              <w:ind w:firstLine="0"/>
              <w:rPr>
                <w:sz w:val="24"/>
                <w:szCs w:val="24"/>
              </w:rPr>
            </w:pPr>
            <w:r>
              <w:rPr>
                <w:sz w:val="24"/>
                <w:szCs w:val="24"/>
              </w:rPr>
              <w:t>Нормы построения сложноподчинённого предложения; место придаточного определительного в сложноподчинённом пре</w:t>
            </w:r>
            <w:r>
              <w:rPr>
                <w:sz w:val="24"/>
                <w:szCs w:val="24"/>
              </w:rPr>
              <w:t>д</w:t>
            </w:r>
            <w:r>
              <w:rPr>
                <w:sz w:val="24"/>
                <w:szCs w:val="24"/>
              </w:rPr>
              <w:t>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w:t>
            </w:r>
            <w:r>
              <w:rPr>
                <w:sz w:val="24"/>
                <w:szCs w:val="24"/>
              </w:rPr>
              <w:t>и</w:t>
            </w:r>
            <w:r>
              <w:rPr>
                <w:sz w:val="24"/>
                <w:szCs w:val="24"/>
              </w:rPr>
              <w:t>пичные грамматические ошибки при построении сложнопо</w:t>
            </w:r>
            <w:r>
              <w:rPr>
                <w:sz w:val="24"/>
                <w:szCs w:val="24"/>
              </w:rPr>
              <w:t>д</w:t>
            </w:r>
            <w:r>
              <w:rPr>
                <w:sz w:val="24"/>
                <w:szCs w:val="24"/>
              </w:rPr>
              <w:t>чинённых предложений.</w:t>
            </w:r>
          </w:p>
          <w:p w:rsidR="00B32937" w:rsidRDefault="00D4769F">
            <w:pPr>
              <w:pStyle w:val="aff8"/>
              <w:ind w:firstLine="0"/>
              <w:rPr>
                <w:sz w:val="24"/>
                <w:szCs w:val="24"/>
              </w:rPr>
            </w:pPr>
            <w:r>
              <w:rPr>
                <w:sz w:val="24"/>
                <w:szCs w:val="24"/>
              </w:rPr>
              <w:t>Сложноподчинённые предложения с несколькими придато</w:t>
            </w:r>
            <w:r>
              <w:rPr>
                <w:sz w:val="24"/>
                <w:szCs w:val="24"/>
              </w:rPr>
              <w:t>ч</w:t>
            </w:r>
            <w:r>
              <w:rPr>
                <w:sz w:val="24"/>
                <w:szCs w:val="24"/>
              </w:rPr>
              <w:t>ными. Однородное, неоднородное и последовательное подч</w:t>
            </w:r>
            <w:r>
              <w:rPr>
                <w:sz w:val="24"/>
                <w:szCs w:val="24"/>
              </w:rPr>
              <w:t>и</w:t>
            </w:r>
            <w:r>
              <w:rPr>
                <w:sz w:val="24"/>
                <w:szCs w:val="24"/>
              </w:rPr>
              <w:t>нение придаточных частей.</w:t>
            </w:r>
          </w:p>
          <w:p w:rsidR="00B32937" w:rsidRDefault="00D4769F">
            <w:pPr>
              <w:pStyle w:val="aff8"/>
              <w:ind w:firstLine="0"/>
              <w:rPr>
                <w:sz w:val="24"/>
                <w:szCs w:val="24"/>
              </w:rPr>
            </w:pPr>
            <w:r>
              <w:rPr>
                <w:sz w:val="24"/>
                <w:szCs w:val="24"/>
              </w:rPr>
              <w:t>Нормы постановки знаков препинания в сложноподчинённых предложениях.</w:t>
            </w:r>
          </w:p>
          <w:p w:rsidR="00B32937" w:rsidRDefault="00D4769F">
            <w:pPr>
              <w:pStyle w:val="aff8"/>
              <w:ind w:firstLine="0"/>
              <w:rPr>
                <w:sz w:val="24"/>
                <w:szCs w:val="24"/>
              </w:rPr>
            </w:pPr>
            <w:r>
              <w:rPr>
                <w:sz w:val="24"/>
                <w:szCs w:val="24"/>
              </w:rPr>
              <w:t>Синтаксический и пунктуационный анализ сложноподчинё</w:t>
            </w:r>
            <w:r>
              <w:rPr>
                <w:sz w:val="24"/>
                <w:szCs w:val="24"/>
              </w:rPr>
              <w:t>н</w:t>
            </w:r>
            <w:r>
              <w:rPr>
                <w:sz w:val="24"/>
                <w:szCs w:val="24"/>
              </w:rPr>
              <w:t>ных предложений.</w:t>
            </w:r>
          </w:p>
        </w:tc>
      </w:tr>
      <w:tr w:rsidR="00B32937">
        <w:trPr>
          <w:trHeight w:hRule="exact" w:val="5880"/>
          <w:jc w:val="center"/>
        </w:trPr>
        <w:tc>
          <w:tcPr>
            <w:tcW w:w="3788"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rPr>
                <w:sz w:val="24"/>
                <w:szCs w:val="24"/>
              </w:rPr>
            </w:pPr>
            <w:r>
              <w:rPr>
                <w:sz w:val="24"/>
                <w:szCs w:val="24"/>
              </w:rPr>
              <w:lastRenderedPageBreak/>
              <w:t>Бессоюзное сложное</w:t>
            </w:r>
          </w:p>
          <w:p w:rsidR="00B32937" w:rsidRDefault="00D4769F">
            <w:pPr>
              <w:pStyle w:val="aff8"/>
              <w:ind w:firstLine="0"/>
              <w:rPr>
                <w:sz w:val="24"/>
                <w:szCs w:val="24"/>
              </w:rPr>
            </w:pPr>
            <w:r>
              <w:rPr>
                <w:sz w:val="24"/>
                <w:szCs w:val="24"/>
              </w:rPr>
              <w:t>предложение.</w:t>
            </w:r>
          </w:p>
        </w:tc>
        <w:tc>
          <w:tcPr>
            <w:tcW w:w="6621" w:type="dxa"/>
            <w:gridSpan w:val="3"/>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Понятие о бессоюзном сложном предложении.</w:t>
            </w:r>
          </w:p>
          <w:p w:rsidR="00B32937" w:rsidRDefault="00D4769F">
            <w:pPr>
              <w:pStyle w:val="aff8"/>
              <w:ind w:firstLine="0"/>
              <w:rPr>
                <w:sz w:val="24"/>
                <w:szCs w:val="24"/>
              </w:rPr>
            </w:pPr>
            <w:r>
              <w:rPr>
                <w:sz w:val="24"/>
                <w:szCs w:val="24"/>
              </w:rPr>
              <w:t>Смысловые отношения между частями бессоюзного сложного предложения. Виды бессоюзных сложных предложений. Упо</w:t>
            </w:r>
            <w:r>
              <w:rPr>
                <w:sz w:val="24"/>
                <w:szCs w:val="24"/>
              </w:rPr>
              <w:t>т</w:t>
            </w:r>
            <w:r>
              <w:rPr>
                <w:sz w:val="24"/>
                <w:szCs w:val="24"/>
              </w:rPr>
              <w:t>ребление бессоюзных сложных предложений в речи. Грамм</w:t>
            </w:r>
            <w:r>
              <w:rPr>
                <w:sz w:val="24"/>
                <w:szCs w:val="24"/>
              </w:rPr>
              <w:t>а</w:t>
            </w:r>
            <w:r>
              <w:rPr>
                <w:sz w:val="24"/>
                <w:szCs w:val="24"/>
              </w:rPr>
              <w:t>тическая синонимия бессоюзных сложных предложений и с</w:t>
            </w:r>
            <w:r>
              <w:rPr>
                <w:sz w:val="24"/>
                <w:szCs w:val="24"/>
              </w:rPr>
              <w:t>о</w:t>
            </w:r>
            <w:r>
              <w:rPr>
                <w:sz w:val="24"/>
                <w:szCs w:val="24"/>
              </w:rPr>
              <w:t>юзных сложных предложений.</w:t>
            </w:r>
          </w:p>
          <w:p w:rsidR="00B32937" w:rsidRDefault="00D4769F">
            <w:pPr>
              <w:pStyle w:val="aff8"/>
              <w:ind w:firstLine="0"/>
              <w:rPr>
                <w:sz w:val="24"/>
                <w:szCs w:val="24"/>
              </w:rPr>
            </w:pPr>
            <w:r>
              <w:rPr>
                <w:sz w:val="24"/>
                <w:szCs w:val="24"/>
              </w:rPr>
              <w:t>Бессоюзные сложные предложения со значением перечисления. Запятая и точка с запятой в бессоюзном сложном предложении.</w:t>
            </w:r>
          </w:p>
          <w:p w:rsidR="00B32937" w:rsidRDefault="00D4769F">
            <w:pPr>
              <w:pStyle w:val="aff8"/>
              <w:ind w:firstLine="0"/>
              <w:rPr>
                <w:sz w:val="24"/>
                <w:szCs w:val="24"/>
              </w:rPr>
            </w:pPr>
            <w:r>
              <w:rPr>
                <w:sz w:val="24"/>
                <w:szCs w:val="24"/>
              </w:rPr>
              <w:t>Бессоюзные сложные предложения со значением причины, п</w:t>
            </w:r>
            <w:r>
              <w:rPr>
                <w:sz w:val="24"/>
                <w:szCs w:val="24"/>
              </w:rPr>
              <w:t>о</w:t>
            </w:r>
            <w:r>
              <w:rPr>
                <w:sz w:val="24"/>
                <w:szCs w:val="24"/>
              </w:rPr>
              <w:t>яснения, дополнения. Двоеточие в бессоюзном сложном пре</w:t>
            </w:r>
            <w:r>
              <w:rPr>
                <w:sz w:val="24"/>
                <w:szCs w:val="24"/>
              </w:rPr>
              <w:t>д</w:t>
            </w:r>
            <w:r>
              <w:rPr>
                <w:sz w:val="24"/>
                <w:szCs w:val="24"/>
              </w:rPr>
              <w:t>ложении.</w:t>
            </w:r>
          </w:p>
          <w:p w:rsidR="00B32937" w:rsidRDefault="00D4769F">
            <w:pPr>
              <w:pStyle w:val="aff8"/>
              <w:ind w:firstLine="0"/>
              <w:rPr>
                <w:sz w:val="24"/>
                <w:szCs w:val="24"/>
              </w:rPr>
            </w:pPr>
            <w:r>
              <w:rPr>
                <w:sz w:val="24"/>
                <w:szCs w:val="24"/>
              </w:rPr>
              <w:t>Бессоюзные сложные предложения со значением противопо</w:t>
            </w:r>
            <w:r>
              <w:rPr>
                <w:sz w:val="24"/>
                <w:szCs w:val="24"/>
              </w:rPr>
              <w:t>с</w:t>
            </w:r>
            <w:r>
              <w:rPr>
                <w:sz w:val="24"/>
                <w:szCs w:val="24"/>
              </w:rPr>
              <w:t>тавления, времени, условия и следствия, сравнения. Тире в бе</w:t>
            </w:r>
            <w:r>
              <w:rPr>
                <w:sz w:val="24"/>
                <w:szCs w:val="24"/>
              </w:rPr>
              <w:t>с</w:t>
            </w:r>
            <w:r>
              <w:rPr>
                <w:sz w:val="24"/>
                <w:szCs w:val="24"/>
              </w:rPr>
              <w:t>союзном сложном предложении Синтаксический и пунктуац</w:t>
            </w:r>
            <w:r>
              <w:rPr>
                <w:sz w:val="24"/>
                <w:szCs w:val="24"/>
              </w:rPr>
              <w:t>и</w:t>
            </w:r>
            <w:r>
              <w:rPr>
                <w:sz w:val="24"/>
                <w:szCs w:val="24"/>
              </w:rPr>
              <w:t>онный анализ бессоюзных сложных предложений.</w:t>
            </w:r>
          </w:p>
        </w:tc>
      </w:tr>
      <w:tr w:rsidR="00B32937">
        <w:trPr>
          <w:trHeight w:hRule="exact" w:val="944"/>
          <w:jc w:val="center"/>
        </w:trPr>
        <w:tc>
          <w:tcPr>
            <w:tcW w:w="3788" w:type="dxa"/>
            <w:tcBorders>
              <w:top w:val="single" w:sz="4" w:space="0" w:color="auto"/>
              <w:left w:val="single" w:sz="4" w:space="0" w:color="auto"/>
            </w:tcBorders>
            <w:shd w:val="clear" w:color="auto" w:fill="FFFFFF"/>
          </w:tcPr>
          <w:p w:rsidR="00B32937" w:rsidRDefault="00D4769F">
            <w:pPr>
              <w:pStyle w:val="aff8"/>
              <w:ind w:firstLine="0"/>
              <w:rPr>
                <w:sz w:val="24"/>
                <w:szCs w:val="24"/>
              </w:rPr>
            </w:pPr>
            <w:r>
              <w:rPr>
                <w:sz w:val="24"/>
                <w:szCs w:val="24"/>
              </w:rPr>
              <w:t>Сложные предложения с разными видами союзной и бессоюзной св</w:t>
            </w:r>
            <w:r>
              <w:rPr>
                <w:sz w:val="24"/>
                <w:szCs w:val="24"/>
              </w:rPr>
              <w:t>я</w:t>
            </w:r>
            <w:r>
              <w:rPr>
                <w:sz w:val="24"/>
                <w:szCs w:val="24"/>
              </w:rPr>
              <w:t>зи.</w:t>
            </w:r>
          </w:p>
        </w:tc>
        <w:tc>
          <w:tcPr>
            <w:tcW w:w="6621" w:type="dxa"/>
            <w:gridSpan w:val="3"/>
            <w:tcBorders>
              <w:top w:val="single" w:sz="4" w:space="0" w:color="auto"/>
              <w:left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Типы сложных предложений с разными видами связи.</w:t>
            </w:r>
          </w:p>
          <w:p w:rsidR="00B32937" w:rsidRDefault="00D4769F">
            <w:pPr>
              <w:pStyle w:val="aff8"/>
              <w:ind w:firstLine="0"/>
              <w:rPr>
                <w:sz w:val="24"/>
                <w:szCs w:val="24"/>
              </w:rPr>
            </w:pPr>
            <w:r>
              <w:rPr>
                <w:sz w:val="24"/>
                <w:szCs w:val="24"/>
              </w:rPr>
              <w:t>Синтаксический и пунктуационный анализ сложных предлож</w:t>
            </w:r>
            <w:r>
              <w:rPr>
                <w:sz w:val="24"/>
                <w:szCs w:val="24"/>
              </w:rPr>
              <w:t>е</w:t>
            </w:r>
            <w:r>
              <w:rPr>
                <w:sz w:val="24"/>
                <w:szCs w:val="24"/>
              </w:rPr>
              <w:t>ний с разными видами союзной и бессоюзной связи.</w:t>
            </w:r>
          </w:p>
        </w:tc>
      </w:tr>
      <w:tr w:rsidR="00B32937">
        <w:trPr>
          <w:trHeight w:hRule="exact" w:val="2262"/>
          <w:jc w:val="center"/>
        </w:trPr>
        <w:tc>
          <w:tcPr>
            <w:tcW w:w="3788"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rPr>
                <w:sz w:val="24"/>
                <w:szCs w:val="24"/>
              </w:rPr>
            </w:pPr>
            <w:r>
              <w:rPr>
                <w:sz w:val="24"/>
                <w:szCs w:val="24"/>
              </w:rPr>
              <w:t>Прямая и косвенная речь</w:t>
            </w:r>
          </w:p>
        </w:tc>
        <w:tc>
          <w:tcPr>
            <w:tcW w:w="6621" w:type="dxa"/>
            <w:gridSpan w:val="3"/>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Прямая и косвенная речь. Синонимия предложений с прямой и косвенной речью.</w:t>
            </w:r>
          </w:p>
          <w:p w:rsidR="00B32937" w:rsidRDefault="00D4769F">
            <w:pPr>
              <w:pStyle w:val="aff8"/>
              <w:ind w:firstLine="0"/>
              <w:rPr>
                <w:sz w:val="24"/>
                <w:szCs w:val="24"/>
              </w:rPr>
            </w:pPr>
            <w:r>
              <w:rPr>
                <w:sz w:val="24"/>
                <w:szCs w:val="24"/>
              </w:rPr>
              <w:t>Цитирование. Способы включения цитат в высказывание.</w:t>
            </w:r>
          </w:p>
          <w:p w:rsidR="00B32937" w:rsidRDefault="00D4769F">
            <w:pPr>
              <w:pStyle w:val="aff8"/>
              <w:ind w:firstLine="0"/>
              <w:rPr>
                <w:sz w:val="24"/>
                <w:szCs w:val="24"/>
              </w:rPr>
            </w:pPr>
            <w:r>
              <w:rPr>
                <w:sz w:val="24"/>
                <w:szCs w:val="24"/>
              </w:rPr>
              <w:t>Нормы построения предложений с прямой и косвенной речью; нормы постановки знаков препинания в предложениях с ко</w:t>
            </w:r>
            <w:r>
              <w:rPr>
                <w:sz w:val="24"/>
                <w:szCs w:val="24"/>
              </w:rPr>
              <w:t>с</w:t>
            </w:r>
            <w:r>
              <w:rPr>
                <w:sz w:val="24"/>
                <w:szCs w:val="24"/>
              </w:rPr>
              <w:t>венной речью, с прямой речью, при цитировании.</w:t>
            </w:r>
          </w:p>
          <w:p w:rsidR="00B32937" w:rsidRDefault="00D4769F">
            <w:pPr>
              <w:pStyle w:val="aff8"/>
              <w:ind w:firstLine="0"/>
              <w:rPr>
                <w:sz w:val="24"/>
                <w:szCs w:val="24"/>
              </w:rPr>
            </w:pPr>
            <w:r>
              <w:rPr>
                <w:sz w:val="24"/>
                <w:szCs w:val="24"/>
              </w:rPr>
              <w:t>Применение знаний по синтаксису и пунктуации в практике правописания.</w:t>
            </w:r>
          </w:p>
        </w:tc>
      </w:tr>
      <w:tr w:rsidR="00B32937">
        <w:trPr>
          <w:trHeight w:hRule="exact" w:val="1008"/>
          <w:jc w:val="center"/>
        </w:trPr>
        <w:tc>
          <w:tcPr>
            <w:tcW w:w="3788"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rPr>
                <w:sz w:val="24"/>
                <w:szCs w:val="24"/>
              </w:rPr>
            </w:pPr>
            <w:r>
              <w:rPr>
                <w:sz w:val="24"/>
                <w:szCs w:val="24"/>
              </w:rPr>
              <w:t>Повторение и систематизация из</w:t>
            </w:r>
            <w:r>
              <w:rPr>
                <w:sz w:val="24"/>
                <w:szCs w:val="24"/>
              </w:rPr>
              <w:t>у</w:t>
            </w:r>
            <w:r>
              <w:rPr>
                <w:sz w:val="24"/>
                <w:szCs w:val="24"/>
              </w:rPr>
              <w:t>ченного.</w:t>
            </w:r>
          </w:p>
        </w:tc>
        <w:tc>
          <w:tcPr>
            <w:tcW w:w="6621" w:type="dxa"/>
            <w:gridSpan w:val="3"/>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rPr>
                <w:sz w:val="24"/>
                <w:szCs w:val="24"/>
              </w:rPr>
            </w:pPr>
            <w:r>
              <w:rPr>
                <w:sz w:val="24"/>
                <w:szCs w:val="24"/>
              </w:rPr>
              <w:t>Фонетика и графика. Лексикология (лексика) и фразеология. Морфемика. Словообразование. Морфология. Синтаксис. О</w:t>
            </w:r>
            <w:r>
              <w:rPr>
                <w:sz w:val="24"/>
                <w:szCs w:val="24"/>
              </w:rPr>
              <w:t>р</w:t>
            </w:r>
            <w:r>
              <w:rPr>
                <w:sz w:val="24"/>
                <w:szCs w:val="24"/>
              </w:rPr>
              <w:t>фография. Пунктуация.</w:t>
            </w:r>
          </w:p>
        </w:tc>
      </w:tr>
    </w:tbl>
    <w:p w:rsidR="00B32937" w:rsidRDefault="00D4769F">
      <w:pPr>
        <w:jc w:val="center"/>
        <w:rPr>
          <w:rFonts w:ascii="Times New Roman" w:hAnsi="Times New Roman" w:cs="Times New Roman"/>
          <w:b/>
          <w:sz w:val="28"/>
          <w:szCs w:val="28"/>
        </w:rPr>
      </w:pPr>
      <w:bookmarkStart w:id="61" w:name="_Hlk142427787"/>
      <w:r>
        <w:rPr>
          <w:rFonts w:ascii="Times New Roman" w:hAnsi="Times New Roman" w:cs="Times New Roman"/>
          <w:b/>
          <w:sz w:val="28"/>
          <w:szCs w:val="28"/>
        </w:rPr>
        <w:t>3</w:t>
      </w:r>
      <w:bookmarkStart w:id="62" w:name="_Hlk142429572"/>
      <w:r>
        <w:rPr>
          <w:rFonts w:ascii="Times New Roman" w:hAnsi="Times New Roman" w:cs="Times New Roman"/>
          <w:b/>
          <w:sz w:val="28"/>
          <w:szCs w:val="28"/>
        </w:rPr>
        <w:t>) ПЛАНИРУЕМЫЕ РЕЗУЛЬТАТЫ ОСВОЕНИЯ ПРОГРАММЫ ПО РУССКОМУ ЯЗЫКУ НА УРОВНЕ ООО</w:t>
      </w:r>
    </w:p>
    <w:p w:rsidR="00B32937" w:rsidRDefault="00D4769F">
      <w:pPr>
        <w:jc w:val="center"/>
        <w:rPr>
          <w:rFonts w:ascii="Times New Roman" w:hAnsi="Times New Roman" w:cs="Times New Roman"/>
          <w:b/>
          <w:sz w:val="28"/>
          <w:szCs w:val="28"/>
        </w:rPr>
      </w:pPr>
      <w:r>
        <w:rPr>
          <w:rFonts w:ascii="Times New Roman" w:hAnsi="Times New Roman" w:cs="Times New Roman"/>
          <w:b/>
          <w:sz w:val="28"/>
          <w:szCs w:val="28"/>
        </w:rPr>
        <w:t>ЛИЧНОСТНЫЕ РЕЗУЛЬТАТЫ</w:t>
      </w:r>
    </w:p>
    <w:bookmarkEnd w:id="61"/>
    <w:bookmarkEnd w:id="62"/>
    <w:p w:rsidR="00B32937" w:rsidRDefault="00D4769F">
      <w:pPr>
        <w:widowControl w:val="0"/>
        <w:spacing w:after="0" w:line="240" w:lineRule="auto"/>
        <w:jc w:val="both"/>
        <w:rPr>
          <w:rFonts w:ascii="Times New Roman" w:eastAsia="Times New Roman" w:hAnsi="Times New Roman" w:cs="Times New Roman"/>
          <w:i/>
          <w:iCs/>
          <w:color w:val="000000"/>
          <w:sz w:val="28"/>
          <w:szCs w:val="28"/>
          <w:lang w:eastAsia="ru-RU" w:bidi="ru-RU"/>
        </w:rPr>
      </w:pPr>
      <w:r>
        <w:rPr>
          <w:rFonts w:ascii="Times New Roman" w:eastAsia="Times New Roman" w:hAnsi="Times New Roman" w:cs="Times New Roman"/>
          <w:color w:val="000000"/>
          <w:sz w:val="28"/>
          <w:szCs w:val="28"/>
          <w:lang w:eastAsia="ru-RU" w:bidi="ru-RU"/>
        </w:rPr>
        <w:tab/>
      </w:r>
      <w:r>
        <w:rPr>
          <w:rFonts w:ascii="Times New Roman" w:eastAsia="Times New Roman" w:hAnsi="Times New Roman" w:cs="Times New Roman"/>
          <w:i/>
          <w:iCs/>
          <w:color w:val="000000"/>
          <w:sz w:val="28"/>
          <w:szCs w:val="28"/>
          <w:lang w:eastAsia="ru-RU" w:bidi="ru-RU"/>
        </w:rPr>
        <w:t>Личностные результаты освоения программы по русскому языку на уровне основного общего образования достигаются в единстве учебной и во</w:t>
      </w:r>
      <w:r>
        <w:rPr>
          <w:rFonts w:ascii="Times New Roman" w:eastAsia="Times New Roman" w:hAnsi="Times New Roman" w:cs="Times New Roman"/>
          <w:i/>
          <w:iCs/>
          <w:color w:val="000000"/>
          <w:sz w:val="28"/>
          <w:szCs w:val="28"/>
          <w:lang w:eastAsia="ru-RU" w:bidi="ru-RU"/>
        </w:rPr>
        <w:t>с</w:t>
      </w:r>
      <w:r>
        <w:rPr>
          <w:rFonts w:ascii="Times New Roman" w:eastAsia="Times New Roman" w:hAnsi="Times New Roman" w:cs="Times New Roman"/>
          <w:i/>
          <w:iCs/>
          <w:color w:val="000000"/>
          <w:sz w:val="28"/>
          <w:szCs w:val="28"/>
          <w:lang w:eastAsia="ru-RU" w:bidi="ru-RU"/>
        </w:rPr>
        <w:t>питательной деятельности в соответствии с традиционными российскими социокультурными и духовно-нравственными ценностями, принятыми в общ</w:t>
      </w:r>
      <w:r>
        <w:rPr>
          <w:rFonts w:ascii="Times New Roman" w:eastAsia="Times New Roman" w:hAnsi="Times New Roman" w:cs="Times New Roman"/>
          <w:i/>
          <w:iCs/>
          <w:color w:val="000000"/>
          <w:sz w:val="28"/>
          <w:szCs w:val="28"/>
          <w:lang w:eastAsia="ru-RU" w:bidi="ru-RU"/>
        </w:rPr>
        <w:t>е</w:t>
      </w:r>
      <w:r>
        <w:rPr>
          <w:rFonts w:ascii="Times New Roman" w:eastAsia="Times New Roman" w:hAnsi="Times New Roman" w:cs="Times New Roman"/>
          <w:i/>
          <w:iCs/>
          <w:color w:val="000000"/>
          <w:sz w:val="28"/>
          <w:szCs w:val="28"/>
          <w:lang w:eastAsia="ru-RU" w:bidi="ru-RU"/>
        </w:rPr>
        <w:t>стве правилами и нормами поведения и способствуют процессам самопозн</w:t>
      </w:r>
      <w:r>
        <w:rPr>
          <w:rFonts w:ascii="Times New Roman" w:eastAsia="Times New Roman" w:hAnsi="Times New Roman" w:cs="Times New Roman"/>
          <w:i/>
          <w:iCs/>
          <w:color w:val="000000"/>
          <w:sz w:val="28"/>
          <w:szCs w:val="28"/>
          <w:lang w:eastAsia="ru-RU" w:bidi="ru-RU"/>
        </w:rPr>
        <w:t>а</w:t>
      </w:r>
      <w:r>
        <w:rPr>
          <w:rFonts w:ascii="Times New Roman" w:eastAsia="Times New Roman" w:hAnsi="Times New Roman" w:cs="Times New Roman"/>
          <w:i/>
          <w:iCs/>
          <w:color w:val="000000"/>
          <w:sz w:val="28"/>
          <w:szCs w:val="28"/>
          <w:lang w:eastAsia="ru-RU" w:bidi="ru-RU"/>
        </w:rPr>
        <w:t>ния, самовоспитания и саморазвития, формирования внутренней позиции ли</w:t>
      </w:r>
      <w:r>
        <w:rPr>
          <w:rFonts w:ascii="Times New Roman" w:eastAsia="Times New Roman" w:hAnsi="Times New Roman" w:cs="Times New Roman"/>
          <w:i/>
          <w:iCs/>
          <w:color w:val="000000"/>
          <w:sz w:val="28"/>
          <w:szCs w:val="28"/>
          <w:lang w:eastAsia="ru-RU" w:bidi="ru-RU"/>
        </w:rPr>
        <w:t>ч</w:t>
      </w:r>
      <w:r>
        <w:rPr>
          <w:rFonts w:ascii="Times New Roman" w:eastAsia="Times New Roman" w:hAnsi="Times New Roman" w:cs="Times New Roman"/>
          <w:i/>
          <w:iCs/>
          <w:color w:val="000000"/>
          <w:sz w:val="28"/>
          <w:szCs w:val="28"/>
          <w:lang w:eastAsia="ru-RU" w:bidi="ru-RU"/>
        </w:rPr>
        <w:lastRenderedPageBreak/>
        <w:t>ности.</w:t>
      </w:r>
    </w:p>
    <w:p w:rsidR="00B32937" w:rsidRDefault="00D4769F">
      <w:pPr>
        <w:widowControl w:val="0"/>
        <w:spacing w:after="0" w:line="240" w:lineRule="auto"/>
        <w:jc w:val="both"/>
        <w:rPr>
          <w:rFonts w:ascii="Times New Roman" w:eastAsia="Times New Roman" w:hAnsi="Times New Roman" w:cs="Times New Roman"/>
          <w:i/>
          <w:iCs/>
          <w:color w:val="000000"/>
          <w:sz w:val="28"/>
          <w:szCs w:val="28"/>
          <w:lang w:eastAsia="ru-RU" w:bidi="ru-RU"/>
        </w:rPr>
      </w:pPr>
      <w:bookmarkStart w:id="63" w:name="bookmark5080"/>
      <w:bookmarkEnd w:id="63"/>
      <w:r>
        <w:rPr>
          <w:rFonts w:ascii="Times New Roman" w:eastAsia="Times New Roman" w:hAnsi="Times New Roman" w:cs="Times New Roman"/>
          <w:i/>
          <w:iCs/>
          <w:color w:val="000000"/>
          <w:sz w:val="28"/>
          <w:szCs w:val="28"/>
          <w:lang w:eastAsia="ru-RU" w:bidi="ru-RU"/>
        </w:rPr>
        <w:tab/>
        <w:t>В результате изучения русского языка на уровне основного общего обр</w:t>
      </w:r>
      <w:r>
        <w:rPr>
          <w:rFonts w:ascii="Times New Roman" w:eastAsia="Times New Roman" w:hAnsi="Times New Roman" w:cs="Times New Roman"/>
          <w:i/>
          <w:iCs/>
          <w:color w:val="000000"/>
          <w:sz w:val="28"/>
          <w:szCs w:val="28"/>
          <w:lang w:eastAsia="ru-RU" w:bidi="ru-RU"/>
        </w:rPr>
        <w:t>а</w:t>
      </w:r>
      <w:r>
        <w:rPr>
          <w:rFonts w:ascii="Times New Roman" w:eastAsia="Times New Roman" w:hAnsi="Times New Roman" w:cs="Times New Roman"/>
          <w:i/>
          <w:iCs/>
          <w:color w:val="000000"/>
          <w:sz w:val="28"/>
          <w:szCs w:val="28"/>
          <w:lang w:eastAsia="ru-RU" w:bidi="ru-RU"/>
        </w:rPr>
        <w:t>зования у обучающегося с ЗПР будут сформированы следующие личностные результаты:</w:t>
      </w:r>
    </w:p>
    <w:p w:rsidR="00B32937" w:rsidRDefault="00D4769F">
      <w:pPr>
        <w:widowControl w:val="0"/>
        <w:spacing w:after="0" w:line="240" w:lineRule="auto"/>
        <w:ind w:firstLine="708"/>
        <w:jc w:val="both"/>
        <w:rPr>
          <w:rFonts w:ascii="Times New Roman" w:eastAsia="Times New Roman" w:hAnsi="Times New Roman" w:cs="Times New Roman"/>
          <w:b/>
          <w:bCs/>
          <w:i/>
          <w:iCs/>
          <w:color w:val="000000"/>
          <w:sz w:val="28"/>
          <w:szCs w:val="28"/>
          <w:lang w:eastAsia="ru-RU" w:bidi="ru-RU"/>
        </w:rPr>
      </w:pPr>
      <w:bookmarkStart w:id="64" w:name="bookmark5081"/>
      <w:bookmarkEnd w:id="64"/>
      <w:r>
        <w:rPr>
          <w:rFonts w:ascii="Times New Roman" w:eastAsia="Times New Roman" w:hAnsi="Times New Roman" w:cs="Times New Roman"/>
          <w:b/>
          <w:bCs/>
          <w:i/>
          <w:iCs/>
          <w:color w:val="000000"/>
          <w:sz w:val="28"/>
          <w:szCs w:val="28"/>
          <w:lang w:eastAsia="ru-RU" w:bidi="ru-RU"/>
        </w:rPr>
        <w:t>гражданского воспитания:</w:t>
      </w:r>
    </w:p>
    <w:p w:rsidR="00B32937" w:rsidRDefault="00D4769F">
      <w:pPr>
        <w:widowControl w:val="0"/>
        <w:spacing w:after="0" w:line="240" w:lineRule="auto"/>
        <w:ind w:firstLine="708"/>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B32937" w:rsidRDefault="00D4769F">
      <w:pPr>
        <w:widowControl w:val="0"/>
        <w:spacing w:after="0" w:line="240" w:lineRule="auto"/>
        <w:ind w:firstLine="80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неприятие любых форм экстремизма, дискриминации; понимание роли различных социальных институтов в жизни человека;</w:t>
      </w:r>
    </w:p>
    <w:p w:rsidR="00B32937" w:rsidRDefault="00D4769F">
      <w:pPr>
        <w:widowControl w:val="0"/>
        <w:spacing w:after="0" w:line="240" w:lineRule="auto"/>
        <w:ind w:firstLine="80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представление об основных правах, свободах и обязанностях граждан</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на, социальных нормах и правилах межличностных отношений в поликульту</w:t>
      </w:r>
      <w:r>
        <w:rPr>
          <w:rFonts w:ascii="Times New Roman" w:eastAsia="Times New Roman" w:hAnsi="Times New Roman" w:cs="Times New Roman"/>
          <w:color w:val="000000"/>
          <w:sz w:val="28"/>
          <w:szCs w:val="28"/>
          <w:lang w:eastAsia="ru-RU" w:bidi="ru-RU"/>
        </w:rPr>
        <w:t>р</w:t>
      </w:r>
      <w:r>
        <w:rPr>
          <w:rFonts w:ascii="Times New Roman" w:eastAsia="Times New Roman" w:hAnsi="Times New Roman" w:cs="Times New Roman"/>
          <w:color w:val="000000"/>
          <w:sz w:val="28"/>
          <w:szCs w:val="28"/>
          <w:lang w:eastAsia="ru-RU" w:bidi="ru-RU"/>
        </w:rPr>
        <w:t>ном и многоконфессиональном обществе, формируемое в том числе на основе примеров из литературных произведений, написанных на русском языке; г</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товность к разнообразной совместной деятельности, стремление к взаимопон</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манию и взаимопомощи, активное участие в самоуправлении; готовность к уч</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стию в гуманитарной деятельности (помощь людям, нуждающимся в ней; в</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лонтерство);</w:t>
      </w:r>
    </w:p>
    <w:p w:rsidR="00B32937" w:rsidRDefault="00D4769F">
      <w:pPr>
        <w:widowControl w:val="0"/>
        <w:spacing w:after="0" w:line="240" w:lineRule="auto"/>
        <w:jc w:val="both"/>
        <w:rPr>
          <w:rFonts w:ascii="Times New Roman" w:eastAsia="Times New Roman" w:hAnsi="Times New Roman" w:cs="Times New Roman"/>
          <w:b/>
          <w:bCs/>
          <w:i/>
          <w:iCs/>
          <w:color w:val="000000"/>
          <w:sz w:val="28"/>
          <w:szCs w:val="28"/>
          <w:lang w:eastAsia="ru-RU" w:bidi="ru-RU"/>
        </w:rPr>
      </w:pPr>
      <w:bookmarkStart w:id="65" w:name="bookmark5082"/>
      <w:bookmarkEnd w:id="65"/>
      <w:r>
        <w:rPr>
          <w:rFonts w:ascii="Times New Roman" w:eastAsia="Times New Roman" w:hAnsi="Times New Roman" w:cs="Times New Roman"/>
          <w:color w:val="000000"/>
          <w:sz w:val="28"/>
          <w:szCs w:val="28"/>
          <w:lang w:eastAsia="ru-RU" w:bidi="ru-RU"/>
        </w:rPr>
        <w:tab/>
      </w:r>
      <w:r>
        <w:rPr>
          <w:rFonts w:ascii="Times New Roman" w:eastAsia="Times New Roman" w:hAnsi="Times New Roman" w:cs="Times New Roman"/>
          <w:b/>
          <w:bCs/>
          <w:i/>
          <w:iCs/>
          <w:color w:val="000000"/>
          <w:sz w:val="28"/>
          <w:szCs w:val="28"/>
          <w:lang w:eastAsia="ru-RU" w:bidi="ru-RU"/>
        </w:rPr>
        <w:t xml:space="preserve"> патриотического воспитания:</w:t>
      </w:r>
    </w:p>
    <w:p w:rsidR="00B32937" w:rsidRDefault="00D4769F">
      <w:pPr>
        <w:widowControl w:val="0"/>
        <w:spacing w:after="0" w:line="240" w:lineRule="auto"/>
        <w:ind w:firstLine="708"/>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осознание российской гражданской идентичности в поликультурном и многоконфессиональном обществе, понимание роли русского языка как гос</w:t>
      </w:r>
      <w:r>
        <w:rPr>
          <w:rFonts w:ascii="Times New Roman" w:eastAsia="Times New Roman" w:hAnsi="Times New Roman" w:cs="Times New Roman"/>
          <w:color w:val="000000"/>
          <w:sz w:val="28"/>
          <w:szCs w:val="28"/>
          <w:lang w:eastAsia="ru-RU" w:bidi="ru-RU"/>
        </w:rPr>
        <w:t>у</w:t>
      </w:r>
      <w:r>
        <w:rPr>
          <w:rFonts w:ascii="Times New Roman" w:eastAsia="Times New Roman" w:hAnsi="Times New Roman" w:cs="Times New Roman"/>
          <w:color w:val="000000"/>
          <w:sz w:val="28"/>
          <w:szCs w:val="28"/>
          <w:lang w:eastAsia="ru-RU" w:bidi="ru-RU"/>
        </w:rPr>
        <w:t>дарственного языка Российской Федерации и языка межнационального общ</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ния народов России, проявление интереса к познанию русского языка, к ист</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рии и культуре Российской Федерации, культуре своего края, народов России, ценностное отношение к русскому языку, к достижениям своей Родины - Ро</w:t>
      </w:r>
      <w:r>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32937" w:rsidRDefault="00D4769F">
      <w:pPr>
        <w:widowControl w:val="0"/>
        <w:spacing w:after="0" w:line="240" w:lineRule="auto"/>
        <w:jc w:val="both"/>
        <w:rPr>
          <w:rFonts w:ascii="Times New Roman" w:eastAsia="Times New Roman" w:hAnsi="Times New Roman" w:cs="Times New Roman"/>
          <w:b/>
          <w:bCs/>
          <w:i/>
          <w:iCs/>
          <w:color w:val="000000"/>
          <w:sz w:val="28"/>
          <w:szCs w:val="28"/>
          <w:lang w:eastAsia="ru-RU" w:bidi="ru-RU"/>
        </w:rPr>
      </w:pPr>
      <w:bookmarkStart w:id="66" w:name="bookmark5083"/>
      <w:bookmarkEnd w:id="66"/>
      <w:r>
        <w:rPr>
          <w:rFonts w:ascii="Times New Roman" w:eastAsia="Times New Roman" w:hAnsi="Times New Roman" w:cs="Times New Roman"/>
          <w:b/>
          <w:bCs/>
          <w:i/>
          <w:iCs/>
          <w:color w:val="000000"/>
          <w:sz w:val="28"/>
          <w:szCs w:val="28"/>
          <w:lang w:eastAsia="ru-RU" w:bidi="ru-RU"/>
        </w:rPr>
        <w:tab/>
        <w:t>духовно-нравственного воспитания:</w:t>
      </w:r>
    </w:p>
    <w:p w:rsidR="00B32937" w:rsidRDefault="00D4769F">
      <w:pPr>
        <w:widowControl w:val="0"/>
        <w:spacing w:after="0" w:line="240" w:lineRule="auto"/>
        <w:ind w:firstLine="708"/>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ориентация на моральные ценности и нормы в ситуациях нравственного выбора, готовность оценивать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ятие асоциальных поступков, свобода и ответственность личности в условиях индивидуального и общественного пространства;</w:t>
      </w:r>
    </w:p>
    <w:p w:rsidR="00B32937" w:rsidRDefault="00D4769F">
      <w:pPr>
        <w:widowControl w:val="0"/>
        <w:spacing w:after="0" w:line="240" w:lineRule="auto"/>
        <w:jc w:val="both"/>
        <w:rPr>
          <w:rFonts w:ascii="Times New Roman" w:eastAsia="Times New Roman" w:hAnsi="Times New Roman" w:cs="Times New Roman"/>
          <w:b/>
          <w:bCs/>
          <w:i/>
          <w:iCs/>
          <w:color w:val="000000"/>
          <w:sz w:val="28"/>
          <w:szCs w:val="28"/>
          <w:lang w:eastAsia="ru-RU" w:bidi="ru-RU"/>
        </w:rPr>
      </w:pPr>
      <w:bookmarkStart w:id="67" w:name="bookmark5084"/>
      <w:bookmarkEnd w:id="67"/>
      <w:r>
        <w:rPr>
          <w:rFonts w:ascii="Times New Roman" w:eastAsia="Times New Roman" w:hAnsi="Times New Roman" w:cs="Times New Roman"/>
          <w:color w:val="000000"/>
          <w:sz w:val="28"/>
          <w:szCs w:val="28"/>
          <w:lang w:eastAsia="ru-RU" w:bidi="ru-RU"/>
        </w:rPr>
        <w:tab/>
      </w:r>
      <w:r>
        <w:rPr>
          <w:rFonts w:ascii="Times New Roman" w:eastAsia="Times New Roman" w:hAnsi="Times New Roman" w:cs="Times New Roman"/>
          <w:b/>
          <w:bCs/>
          <w:i/>
          <w:iCs/>
          <w:color w:val="000000"/>
          <w:sz w:val="28"/>
          <w:szCs w:val="28"/>
          <w:lang w:eastAsia="ru-RU" w:bidi="ru-RU"/>
        </w:rPr>
        <w:t xml:space="preserve"> эстетического воспитания:</w:t>
      </w:r>
    </w:p>
    <w:p w:rsidR="00B32937" w:rsidRDefault="00D4769F">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w:t>
      </w:r>
      <w:r>
        <w:rPr>
          <w:rFonts w:ascii="Times New Roman" w:eastAsia="Times New Roman" w:hAnsi="Times New Roman" w:cs="Times New Roman"/>
          <w:color w:val="000000"/>
          <w:sz w:val="28"/>
          <w:szCs w:val="28"/>
          <w:lang w:eastAsia="ru-RU" w:bidi="ru-RU"/>
        </w:rPr>
        <w:lastRenderedPageBreak/>
        <w:t>самовыражения;</w:t>
      </w:r>
    </w:p>
    <w:p w:rsidR="00B32937" w:rsidRDefault="00D4769F">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осознание важности русского языка как средства коммуникации и сам</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выражения; понимание ценности отечественного и мирового искусства, роли этнических культурных традиций и народного творчества, стремление к сам</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выражению в разных видах искусства;</w:t>
      </w:r>
    </w:p>
    <w:p w:rsidR="00B32937" w:rsidRDefault="00D4769F">
      <w:pPr>
        <w:widowControl w:val="0"/>
        <w:spacing w:after="0" w:line="240" w:lineRule="auto"/>
        <w:jc w:val="both"/>
        <w:rPr>
          <w:rFonts w:ascii="Times New Roman" w:eastAsia="Times New Roman" w:hAnsi="Times New Roman" w:cs="Times New Roman"/>
          <w:b/>
          <w:bCs/>
          <w:i/>
          <w:iCs/>
          <w:color w:val="000000"/>
          <w:sz w:val="28"/>
          <w:szCs w:val="28"/>
          <w:lang w:eastAsia="ru-RU" w:bidi="ru-RU"/>
        </w:rPr>
      </w:pPr>
      <w:bookmarkStart w:id="68" w:name="bookmark5085"/>
      <w:bookmarkEnd w:id="68"/>
      <w:r>
        <w:rPr>
          <w:rFonts w:ascii="Times New Roman" w:eastAsia="Times New Roman" w:hAnsi="Times New Roman" w:cs="Times New Roman"/>
          <w:color w:val="000000"/>
          <w:sz w:val="28"/>
          <w:szCs w:val="28"/>
          <w:lang w:eastAsia="ru-RU" w:bidi="ru-RU"/>
        </w:rPr>
        <w:tab/>
      </w:r>
      <w:r>
        <w:rPr>
          <w:rFonts w:ascii="Times New Roman" w:eastAsia="Times New Roman" w:hAnsi="Times New Roman" w:cs="Times New Roman"/>
          <w:b/>
          <w:bCs/>
          <w:i/>
          <w:iCs/>
          <w:color w:val="000000"/>
          <w:sz w:val="28"/>
          <w:szCs w:val="28"/>
          <w:lang w:eastAsia="ru-RU" w:bidi="ru-RU"/>
        </w:rPr>
        <w:t>физического воспитания, формирования культуры здоровья и эмоци</w:t>
      </w:r>
      <w:r>
        <w:rPr>
          <w:rFonts w:ascii="Times New Roman" w:eastAsia="Times New Roman" w:hAnsi="Times New Roman" w:cs="Times New Roman"/>
          <w:b/>
          <w:bCs/>
          <w:i/>
          <w:iCs/>
          <w:color w:val="000000"/>
          <w:sz w:val="28"/>
          <w:szCs w:val="28"/>
          <w:lang w:eastAsia="ru-RU" w:bidi="ru-RU"/>
        </w:rPr>
        <w:t>о</w:t>
      </w:r>
      <w:r>
        <w:rPr>
          <w:rFonts w:ascii="Times New Roman" w:eastAsia="Times New Roman" w:hAnsi="Times New Roman" w:cs="Times New Roman"/>
          <w:b/>
          <w:bCs/>
          <w:i/>
          <w:iCs/>
          <w:color w:val="000000"/>
          <w:sz w:val="28"/>
          <w:szCs w:val="28"/>
          <w:lang w:eastAsia="ru-RU" w:bidi="ru-RU"/>
        </w:rPr>
        <w:t>нального благополучия:</w:t>
      </w:r>
    </w:p>
    <w:p w:rsidR="00B32937" w:rsidRDefault="00D4769F">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осознание ценности жизни с опорой на собственный жизненный и чит</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B32937" w:rsidRDefault="00D4769F">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ского здоровья, соблюдение правил безопасности, в том числе навыки безопа</w:t>
      </w:r>
      <w:r>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ного поведения в сети Интернет в процессе школьного языкового образования;</w:t>
      </w:r>
    </w:p>
    <w:p w:rsidR="00B32937" w:rsidRDefault="00D4769F">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способность адаптироваться к стрессовым ситуациям и меняющимся с</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циальным, информационным и природным условиям, в том числе осмысляя собственный опыт и выстраивая дальнейшие цели;</w:t>
      </w:r>
    </w:p>
    <w:p w:rsidR="00B32937" w:rsidRDefault="00D4769F">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умение принимать себя и других, не осуждая;</w:t>
      </w:r>
    </w:p>
    <w:p w:rsidR="00B32937" w:rsidRDefault="00D4769F">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умение осознавать свое эмоциональное состояние и эмоциональное с</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стояние других, использовать адекватные языковые средства для выражения своего состояния, в том числе опираясь на примеры из литературных произв</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дений, написанных на русском языке, сформированность навыков рефлексии, признание своего права на ошибку и такого же права другого человека;</w:t>
      </w:r>
    </w:p>
    <w:p w:rsidR="00B32937" w:rsidRDefault="00D4769F">
      <w:pPr>
        <w:widowControl w:val="0"/>
        <w:spacing w:after="0" w:line="240" w:lineRule="auto"/>
        <w:jc w:val="both"/>
        <w:rPr>
          <w:rFonts w:ascii="Times New Roman" w:eastAsia="Times New Roman" w:hAnsi="Times New Roman" w:cs="Times New Roman"/>
          <w:b/>
          <w:bCs/>
          <w:i/>
          <w:iCs/>
          <w:color w:val="000000"/>
          <w:sz w:val="28"/>
          <w:szCs w:val="28"/>
          <w:lang w:eastAsia="ru-RU" w:bidi="ru-RU"/>
        </w:rPr>
      </w:pPr>
      <w:bookmarkStart w:id="69" w:name="bookmark5086"/>
      <w:bookmarkEnd w:id="69"/>
      <w:r>
        <w:rPr>
          <w:rFonts w:ascii="Times New Roman" w:eastAsia="Times New Roman" w:hAnsi="Times New Roman" w:cs="Times New Roman"/>
          <w:color w:val="000000"/>
          <w:sz w:val="28"/>
          <w:szCs w:val="28"/>
          <w:lang w:eastAsia="ru-RU" w:bidi="ru-RU"/>
        </w:rPr>
        <w:tab/>
      </w:r>
      <w:r>
        <w:rPr>
          <w:rFonts w:ascii="Times New Roman" w:eastAsia="Times New Roman" w:hAnsi="Times New Roman" w:cs="Times New Roman"/>
          <w:b/>
          <w:bCs/>
          <w:i/>
          <w:iCs/>
          <w:color w:val="000000"/>
          <w:sz w:val="28"/>
          <w:szCs w:val="28"/>
          <w:lang w:eastAsia="ru-RU" w:bidi="ru-RU"/>
        </w:rPr>
        <w:t>трудового воспитания:</w:t>
      </w:r>
    </w:p>
    <w:p w:rsidR="00B32937" w:rsidRDefault="00D4769F">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32937" w:rsidRDefault="00D4769F">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интерес к практическому изучению профессий и труда различного рода, в том числе на основе применения изучаемого предметного знания и ознако</w:t>
      </w:r>
      <w:r>
        <w:rPr>
          <w:rFonts w:ascii="Times New Roman" w:eastAsia="Times New Roman" w:hAnsi="Times New Roman" w:cs="Times New Roman"/>
          <w:color w:val="000000"/>
          <w:sz w:val="28"/>
          <w:szCs w:val="28"/>
          <w:lang w:eastAsia="ru-RU" w:bidi="ru-RU"/>
        </w:rPr>
        <w:t>м</w:t>
      </w:r>
      <w:r>
        <w:rPr>
          <w:rFonts w:ascii="Times New Roman" w:eastAsia="Times New Roman" w:hAnsi="Times New Roman" w:cs="Times New Roman"/>
          <w:color w:val="000000"/>
          <w:sz w:val="28"/>
          <w:szCs w:val="28"/>
          <w:lang w:eastAsia="ru-RU" w:bidi="ru-RU"/>
        </w:rPr>
        <w:t>ления с деятельностью филологов, журналистов, писателей, уважение к труду и результатам трудовой деятельности, осознанный выбор и построение индив</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дуальной траектории образования и жизненных планов с учетом личных и о</w:t>
      </w:r>
      <w:r>
        <w:rPr>
          <w:rFonts w:ascii="Times New Roman" w:eastAsia="Times New Roman" w:hAnsi="Times New Roman" w:cs="Times New Roman"/>
          <w:color w:val="000000"/>
          <w:sz w:val="28"/>
          <w:szCs w:val="28"/>
          <w:lang w:eastAsia="ru-RU" w:bidi="ru-RU"/>
        </w:rPr>
        <w:t>б</w:t>
      </w:r>
      <w:r>
        <w:rPr>
          <w:rFonts w:ascii="Times New Roman" w:eastAsia="Times New Roman" w:hAnsi="Times New Roman" w:cs="Times New Roman"/>
          <w:color w:val="000000"/>
          <w:sz w:val="28"/>
          <w:szCs w:val="28"/>
          <w:lang w:eastAsia="ru-RU" w:bidi="ru-RU"/>
        </w:rPr>
        <w:t>щественных интересов и потребностей;</w:t>
      </w:r>
    </w:p>
    <w:p w:rsidR="00B32937" w:rsidRDefault="00D4769F">
      <w:pPr>
        <w:widowControl w:val="0"/>
        <w:spacing w:after="0" w:line="240" w:lineRule="auto"/>
        <w:ind w:firstLine="708"/>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умение рассказать о своих планах на будущее;</w:t>
      </w:r>
    </w:p>
    <w:p w:rsidR="00B32937" w:rsidRDefault="00D4769F">
      <w:pPr>
        <w:widowControl w:val="0"/>
        <w:spacing w:after="0" w:line="240" w:lineRule="auto"/>
        <w:ind w:firstLine="708"/>
        <w:jc w:val="both"/>
        <w:rPr>
          <w:rFonts w:ascii="Times New Roman" w:eastAsia="Times New Roman" w:hAnsi="Times New Roman" w:cs="Times New Roman"/>
          <w:b/>
          <w:bCs/>
          <w:i/>
          <w:iCs/>
          <w:color w:val="000000"/>
          <w:sz w:val="28"/>
          <w:szCs w:val="28"/>
          <w:lang w:eastAsia="ru-RU" w:bidi="ru-RU"/>
        </w:rPr>
      </w:pPr>
      <w:bookmarkStart w:id="70" w:name="bookmark5087"/>
      <w:bookmarkEnd w:id="70"/>
      <w:r>
        <w:rPr>
          <w:rFonts w:ascii="Times New Roman" w:eastAsia="Times New Roman" w:hAnsi="Times New Roman" w:cs="Times New Roman"/>
          <w:b/>
          <w:bCs/>
          <w:i/>
          <w:iCs/>
          <w:color w:val="000000"/>
          <w:sz w:val="28"/>
          <w:szCs w:val="28"/>
          <w:lang w:eastAsia="ru-RU" w:bidi="ru-RU"/>
        </w:rPr>
        <w:t>экологического воспитания:</w:t>
      </w:r>
    </w:p>
    <w:p w:rsidR="00B32937" w:rsidRDefault="00D4769F">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ориентация на применение знаний из области социальных и естестве</w:t>
      </w:r>
      <w:r>
        <w:rPr>
          <w:rFonts w:ascii="Times New Roman" w:eastAsia="Times New Roman" w:hAnsi="Times New Roman" w:cs="Times New Roman"/>
          <w:color w:val="000000"/>
          <w:sz w:val="28"/>
          <w:szCs w:val="28"/>
          <w:lang w:eastAsia="ru-RU" w:bidi="ru-RU"/>
        </w:rPr>
        <w:t>н</w:t>
      </w:r>
      <w:r>
        <w:rPr>
          <w:rFonts w:ascii="Times New Roman" w:eastAsia="Times New Roman" w:hAnsi="Times New Roman" w:cs="Times New Roman"/>
          <w:color w:val="000000"/>
          <w:sz w:val="28"/>
          <w:szCs w:val="28"/>
          <w:lang w:eastAsia="ru-RU" w:bidi="ru-RU"/>
        </w:rPr>
        <w:t>ных наук для решения задач в области окружающей среды, планирования п</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ступков и оценки их возможных последствий для окружающей среды, умение точно, логично выражать свою точку зрения на экологические проблемы;</w:t>
      </w:r>
    </w:p>
    <w:p w:rsidR="00B32937" w:rsidRDefault="00D4769F">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повышение уровня экологической культуры, осознание глобального х</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lastRenderedPageBreak/>
        <w:t>рактера экологических проблем и путей их решения, активное неприятие де</w:t>
      </w:r>
      <w:r>
        <w:rPr>
          <w:rFonts w:ascii="Times New Roman" w:eastAsia="Times New Roman" w:hAnsi="Times New Roman" w:cs="Times New Roman"/>
          <w:color w:val="000000"/>
          <w:sz w:val="28"/>
          <w:szCs w:val="28"/>
          <w:lang w:eastAsia="ru-RU" w:bidi="ru-RU"/>
        </w:rPr>
        <w:t>й</w:t>
      </w:r>
      <w:r>
        <w:rPr>
          <w:rFonts w:ascii="Times New Roman" w:eastAsia="Times New Roman" w:hAnsi="Times New Roman" w:cs="Times New Roman"/>
          <w:color w:val="000000"/>
          <w:sz w:val="28"/>
          <w:szCs w:val="28"/>
          <w:lang w:eastAsia="ru-RU" w:bidi="ru-RU"/>
        </w:rPr>
        <w:t>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стию в практической деятельности экологической направленности;</w:t>
      </w:r>
    </w:p>
    <w:p w:rsidR="00B32937" w:rsidRDefault="00D4769F">
      <w:pPr>
        <w:widowControl w:val="0"/>
        <w:tabs>
          <w:tab w:val="left" w:pos="1136"/>
        </w:tabs>
        <w:spacing w:after="0" w:line="240" w:lineRule="auto"/>
        <w:jc w:val="both"/>
        <w:rPr>
          <w:rFonts w:ascii="Times New Roman" w:eastAsia="Times New Roman" w:hAnsi="Times New Roman" w:cs="Times New Roman"/>
          <w:color w:val="000000"/>
          <w:sz w:val="28"/>
          <w:szCs w:val="28"/>
          <w:lang w:eastAsia="ru-RU" w:bidi="ru-RU"/>
        </w:rPr>
      </w:pPr>
      <w:bookmarkStart w:id="71" w:name="bookmark5088"/>
      <w:bookmarkEnd w:id="71"/>
      <w:r>
        <w:rPr>
          <w:rFonts w:ascii="Times New Roman" w:eastAsia="Times New Roman" w:hAnsi="Times New Roman" w:cs="Times New Roman"/>
          <w:color w:val="000000"/>
          <w:sz w:val="28"/>
          <w:szCs w:val="28"/>
          <w:lang w:eastAsia="ru-RU" w:bidi="ru-RU"/>
        </w:rPr>
        <w:t>ценности научного познания:</w:t>
      </w:r>
    </w:p>
    <w:p w:rsidR="00B32937" w:rsidRDefault="00D4769F">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ориентация в деятельности на современную систему научных предста</w:t>
      </w:r>
      <w:r>
        <w:rPr>
          <w:rFonts w:ascii="Times New Roman" w:eastAsia="Times New Roman" w:hAnsi="Times New Roman" w:cs="Times New Roman"/>
          <w:color w:val="000000"/>
          <w:sz w:val="28"/>
          <w:szCs w:val="28"/>
          <w:lang w:eastAsia="ru-RU" w:bidi="ru-RU"/>
        </w:rPr>
        <w:t>в</w:t>
      </w:r>
      <w:r>
        <w:rPr>
          <w:rFonts w:ascii="Times New Roman" w:eastAsia="Times New Roman" w:hAnsi="Times New Roman" w:cs="Times New Roman"/>
          <w:color w:val="000000"/>
          <w:sz w:val="28"/>
          <w:szCs w:val="28"/>
          <w:lang w:eastAsia="ru-RU" w:bidi="ru-RU"/>
        </w:rPr>
        <w:t>лений об основных закономерностях развития человека, природы и общества, взаимосвязях человека с природной и социальной средой, закономерностях ра</w:t>
      </w:r>
      <w:r>
        <w:rPr>
          <w:rFonts w:ascii="Times New Roman" w:eastAsia="Times New Roman" w:hAnsi="Times New Roman" w:cs="Times New Roman"/>
          <w:color w:val="000000"/>
          <w:sz w:val="28"/>
          <w:szCs w:val="28"/>
          <w:lang w:eastAsia="ru-RU" w:bidi="ru-RU"/>
        </w:rPr>
        <w:t>з</w:t>
      </w:r>
      <w:r>
        <w:rPr>
          <w:rFonts w:ascii="Times New Roman" w:eastAsia="Times New Roman" w:hAnsi="Times New Roman" w:cs="Times New Roman"/>
          <w:color w:val="000000"/>
          <w:sz w:val="28"/>
          <w:szCs w:val="28"/>
          <w:lang w:eastAsia="ru-RU" w:bidi="ru-RU"/>
        </w:rPr>
        <w:t>вития языка, овладение языковой и читательской культурой, навыками чтения как средства познания мира, овладение основными навыками исследовател</w:t>
      </w:r>
      <w:r>
        <w:rPr>
          <w:rFonts w:ascii="Times New Roman" w:eastAsia="Times New Roman" w:hAnsi="Times New Roman" w:cs="Times New Roman"/>
          <w:color w:val="000000"/>
          <w:sz w:val="28"/>
          <w:szCs w:val="28"/>
          <w:lang w:eastAsia="ru-RU" w:bidi="ru-RU"/>
        </w:rPr>
        <w:t>ь</w:t>
      </w:r>
      <w:r>
        <w:rPr>
          <w:rFonts w:ascii="Times New Roman" w:eastAsia="Times New Roman" w:hAnsi="Times New Roman" w:cs="Times New Roman"/>
          <w:color w:val="000000"/>
          <w:sz w:val="28"/>
          <w:szCs w:val="28"/>
          <w:lang w:eastAsia="ru-RU" w:bidi="ru-RU"/>
        </w:rPr>
        <w:t>ской деятельности, установка на осмысление опыта, наблюдений, поступков и стремление совершенствовать пути достижения индивидуального и коллекти</w:t>
      </w:r>
      <w:r>
        <w:rPr>
          <w:rFonts w:ascii="Times New Roman" w:eastAsia="Times New Roman" w:hAnsi="Times New Roman" w:cs="Times New Roman"/>
          <w:color w:val="000000"/>
          <w:sz w:val="28"/>
          <w:szCs w:val="28"/>
          <w:lang w:eastAsia="ru-RU" w:bidi="ru-RU"/>
        </w:rPr>
        <w:t>в</w:t>
      </w:r>
      <w:r>
        <w:rPr>
          <w:rFonts w:ascii="Times New Roman" w:eastAsia="Times New Roman" w:hAnsi="Times New Roman" w:cs="Times New Roman"/>
          <w:color w:val="000000"/>
          <w:sz w:val="28"/>
          <w:szCs w:val="28"/>
          <w:lang w:eastAsia="ru-RU" w:bidi="ru-RU"/>
        </w:rPr>
        <w:t>ного благополучия;</w:t>
      </w:r>
    </w:p>
    <w:p w:rsidR="00B32937" w:rsidRDefault="00D4769F">
      <w:pPr>
        <w:widowControl w:val="0"/>
        <w:spacing w:after="0" w:line="240" w:lineRule="auto"/>
        <w:ind w:firstLine="708"/>
        <w:jc w:val="both"/>
        <w:rPr>
          <w:rFonts w:ascii="Times New Roman" w:eastAsia="Times New Roman" w:hAnsi="Times New Roman" w:cs="Times New Roman"/>
          <w:b/>
          <w:bCs/>
          <w:i/>
          <w:iCs/>
          <w:color w:val="000000"/>
          <w:sz w:val="28"/>
          <w:szCs w:val="28"/>
          <w:lang w:eastAsia="ru-RU" w:bidi="ru-RU"/>
        </w:rPr>
      </w:pPr>
      <w:bookmarkStart w:id="72" w:name="bookmark5089"/>
      <w:bookmarkEnd w:id="72"/>
      <w:r>
        <w:rPr>
          <w:rFonts w:ascii="Times New Roman" w:eastAsia="Times New Roman" w:hAnsi="Times New Roman" w:cs="Times New Roman"/>
          <w:b/>
          <w:bCs/>
          <w:i/>
          <w:iCs/>
          <w:color w:val="000000"/>
          <w:sz w:val="28"/>
          <w:szCs w:val="28"/>
          <w:lang w:eastAsia="ru-RU" w:bidi="ru-RU"/>
        </w:rPr>
        <w:t>адаптации обучающегося к изменяющимся условиям социальной и природной среды:</w:t>
      </w:r>
    </w:p>
    <w:p w:rsidR="00B32937" w:rsidRDefault="00D4769F">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освоение обучающимися социального опыта, основных социальных р</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лей, норм и правил общественного поведения, форм социальной жизни в гру</w:t>
      </w:r>
      <w:r>
        <w:rPr>
          <w:rFonts w:ascii="Times New Roman" w:eastAsia="Times New Roman" w:hAnsi="Times New Roman" w:cs="Times New Roman"/>
          <w:color w:val="000000"/>
          <w:sz w:val="28"/>
          <w:szCs w:val="28"/>
          <w:lang w:eastAsia="ru-RU" w:bidi="ru-RU"/>
        </w:rPr>
        <w:t>п</w:t>
      </w:r>
      <w:r>
        <w:rPr>
          <w:rFonts w:ascii="Times New Roman" w:eastAsia="Times New Roman" w:hAnsi="Times New Roman" w:cs="Times New Roman"/>
          <w:color w:val="000000"/>
          <w:sz w:val="28"/>
          <w:szCs w:val="28"/>
          <w:lang w:eastAsia="ru-RU" w:bidi="ru-RU"/>
        </w:rPr>
        <w:t>пах и сообществах, включая семью, группы, сформированные по професси</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нальной деятельности, а также в рамках социального взаимодействия с людьми из другой культурной среды;</w:t>
      </w:r>
    </w:p>
    <w:p w:rsidR="00B32937" w:rsidRDefault="00D4769F">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потребность во взаимодействии в условиях неопределенности, откр</w:t>
      </w:r>
      <w:r>
        <w:rPr>
          <w:rFonts w:ascii="Times New Roman" w:eastAsia="Times New Roman" w:hAnsi="Times New Roman" w:cs="Times New Roman"/>
          <w:color w:val="000000"/>
          <w:sz w:val="28"/>
          <w:szCs w:val="28"/>
          <w:lang w:eastAsia="ru-RU" w:bidi="ru-RU"/>
        </w:rPr>
        <w:t>ы</w:t>
      </w:r>
      <w:r>
        <w:rPr>
          <w:rFonts w:ascii="Times New Roman" w:eastAsia="Times New Roman" w:hAnsi="Times New Roman" w:cs="Times New Roman"/>
          <w:color w:val="000000"/>
          <w:sz w:val="28"/>
          <w:szCs w:val="28"/>
          <w:lang w:eastAsia="ru-RU" w:bidi="ru-RU"/>
        </w:rPr>
        <w:t>тость опыту и знаниям других, потребность в действии в условиях неопред</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ленности, в повышении уровня своей компетентности через практическую де</w:t>
      </w:r>
      <w:r>
        <w:rPr>
          <w:rFonts w:ascii="Times New Roman" w:eastAsia="Times New Roman" w:hAnsi="Times New Roman" w:cs="Times New Roman"/>
          <w:color w:val="000000"/>
          <w:sz w:val="28"/>
          <w:szCs w:val="28"/>
          <w:lang w:eastAsia="ru-RU" w:bidi="ru-RU"/>
        </w:rPr>
        <w:t>я</w:t>
      </w:r>
      <w:r>
        <w:rPr>
          <w:rFonts w:ascii="Times New Roman" w:eastAsia="Times New Roman" w:hAnsi="Times New Roman" w:cs="Times New Roman"/>
          <w:color w:val="000000"/>
          <w:sz w:val="28"/>
          <w:szCs w:val="28"/>
          <w:lang w:eastAsia="ru-RU" w:bidi="ru-RU"/>
        </w:rPr>
        <w:t>тельность, в том числе умение учиться у других людей, получать в совместной деятельности новые знания, навыки и компетенции из опыта других, необход</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мость в формировании новых знаний, умений связывать образы, формулир</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вать идеи, понятия, гипотезы об объектах и явлениях, в том числе ранее неи</w:t>
      </w:r>
      <w:r>
        <w:rPr>
          <w:rFonts w:ascii="Times New Roman" w:eastAsia="Times New Roman" w:hAnsi="Times New Roman" w:cs="Times New Roman"/>
          <w:color w:val="000000"/>
          <w:sz w:val="28"/>
          <w:szCs w:val="28"/>
          <w:lang w:eastAsia="ru-RU" w:bidi="ru-RU"/>
        </w:rPr>
        <w:t>з</w:t>
      </w:r>
      <w:r>
        <w:rPr>
          <w:rFonts w:ascii="Times New Roman" w:eastAsia="Times New Roman" w:hAnsi="Times New Roman" w:cs="Times New Roman"/>
          <w:color w:val="000000"/>
          <w:sz w:val="28"/>
          <w:szCs w:val="28"/>
          <w:lang w:eastAsia="ru-RU" w:bidi="ru-RU"/>
        </w:rPr>
        <w:t>вестных, осознание дефицита собственных знаний и компетенций, планиров</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w:t>
      </w:r>
      <w:r>
        <w:rPr>
          <w:rFonts w:ascii="Times New Roman" w:eastAsia="Times New Roman" w:hAnsi="Times New Roman" w:cs="Times New Roman"/>
          <w:color w:val="000000"/>
          <w:sz w:val="28"/>
          <w:szCs w:val="28"/>
          <w:lang w:eastAsia="ru-RU" w:bidi="ru-RU"/>
        </w:rPr>
        <w:t>т</w:t>
      </w:r>
      <w:r>
        <w:rPr>
          <w:rFonts w:ascii="Times New Roman" w:eastAsia="Times New Roman" w:hAnsi="Times New Roman" w:cs="Times New Roman"/>
          <w:color w:val="000000"/>
          <w:sz w:val="28"/>
          <w:szCs w:val="28"/>
          <w:lang w:eastAsia="ru-RU" w:bidi="ru-RU"/>
        </w:rPr>
        <w:t>вия с учетом влияния на окружающую среду, достижения целей и преодоления вызовов, возможных глобальных последствий;</w:t>
      </w:r>
    </w:p>
    <w:p w:rsidR="00B32937" w:rsidRDefault="00D4769F">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w:t>
      </w:r>
      <w:r>
        <w:rPr>
          <w:rFonts w:ascii="Times New Roman" w:eastAsia="Times New Roman" w:hAnsi="Times New Roman" w:cs="Times New Roman"/>
          <w:color w:val="000000"/>
          <w:sz w:val="28"/>
          <w:szCs w:val="28"/>
          <w:lang w:eastAsia="ru-RU" w:bidi="ru-RU"/>
        </w:rPr>
        <w:t>т</w:t>
      </w:r>
      <w:r>
        <w:rPr>
          <w:rFonts w:ascii="Times New Roman" w:eastAsia="Times New Roman" w:hAnsi="Times New Roman" w:cs="Times New Roman"/>
          <w:color w:val="000000"/>
          <w:sz w:val="28"/>
          <w:szCs w:val="28"/>
          <w:lang w:eastAsia="ru-RU" w:bidi="ru-RU"/>
        </w:rPr>
        <w:t>вия; формулировать и оценивать риски и последствия, формировать опыт, уметь находить позитивное в сложившейся ситуации, быть готовым действ</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вать в отсутствие гарантий успеха.</w:t>
      </w:r>
    </w:p>
    <w:p w:rsidR="00B32937" w:rsidRDefault="00D4769F">
      <w:pPr>
        <w:jc w:val="center"/>
        <w:rPr>
          <w:rFonts w:ascii="Times New Roman" w:hAnsi="Times New Roman" w:cs="Times New Roman"/>
          <w:b/>
          <w:sz w:val="28"/>
          <w:szCs w:val="28"/>
        </w:rPr>
      </w:pPr>
      <w:bookmarkStart w:id="73" w:name="_Hlk142427911"/>
      <w:r>
        <w:rPr>
          <w:rFonts w:ascii="Times New Roman" w:hAnsi="Times New Roman" w:cs="Times New Roman"/>
          <w:b/>
          <w:sz w:val="28"/>
          <w:szCs w:val="28"/>
        </w:rPr>
        <w:lastRenderedPageBreak/>
        <w:t>МЕТАПРЕДМЕТНЫЕ РЕЗУЛЬТАТЫ</w:t>
      </w:r>
    </w:p>
    <w:bookmarkEnd w:id="73"/>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Изучение русского языка способствует на пропедевтическом уровне р</w:t>
      </w:r>
      <w:r>
        <w:rPr>
          <w:rFonts w:ascii="Times New Roman CYR" w:eastAsiaTheme="minorEastAsia" w:hAnsi="Times New Roman CYR" w:cs="Times New Roman CYR"/>
          <w:b/>
          <w:i/>
          <w:sz w:val="28"/>
          <w:szCs w:val="28"/>
          <w:lang w:eastAsia="ru-RU"/>
        </w:rPr>
        <w:t>а</w:t>
      </w:r>
      <w:r>
        <w:rPr>
          <w:rFonts w:ascii="Times New Roman CYR" w:eastAsiaTheme="minorEastAsia" w:hAnsi="Times New Roman CYR" w:cs="Times New Roman CYR"/>
          <w:b/>
          <w:i/>
          <w:sz w:val="28"/>
          <w:szCs w:val="28"/>
          <w:lang w:eastAsia="ru-RU"/>
        </w:rPr>
        <w:t>боте над рядом метапредметных результатов:</w:t>
      </w:r>
      <w:r>
        <w:rPr>
          <w:rFonts w:ascii="Times New Roman CYR" w:eastAsiaTheme="minorEastAsia" w:hAnsi="Times New Roman CYR" w:cs="Times New Roman CYR"/>
          <w:b/>
          <w:sz w:val="28"/>
          <w:szCs w:val="28"/>
          <w:lang w:eastAsia="ru-RU"/>
        </w:rPr>
        <w:t xml:space="preserve"> </w:t>
      </w:r>
      <w:r>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B32937" w:rsidRDefault="00D4769F">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B32937" w:rsidRDefault="00D4769F">
      <w:pPr>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w:hAnsi="Times New Roman" w:cs="Times New Roman"/>
          <w:i/>
          <w:sz w:val="28"/>
          <w:szCs w:val="28"/>
        </w:rPr>
        <w:t xml:space="preserve">Базовые логические действия </w:t>
      </w:r>
      <w:r>
        <w:rPr>
          <w:rFonts w:ascii="Times New Roman CYR" w:eastAsiaTheme="minorEastAsia" w:hAnsi="Times New Roman CYR" w:cs="Times New Roman CYR"/>
          <w:i/>
          <w:sz w:val="28"/>
          <w:szCs w:val="28"/>
          <w:lang w:eastAsia="ru-RU"/>
        </w:rPr>
        <w:t>как часть познавательных УУД способс</w:t>
      </w:r>
      <w:r>
        <w:rPr>
          <w:rFonts w:ascii="Times New Roman CYR" w:eastAsiaTheme="minorEastAsia" w:hAnsi="Times New Roman CYR" w:cs="Times New Roman CYR"/>
          <w:i/>
          <w:sz w:val="28"/>
          <w:szCs w:val="28"/>
          <w:lang w:eastAsia="ru-RU"/>
        </w:rPr>
        <w:t>т</w:t>
      </w:r>
      <w:r>
        <w:rPr>
          <w:rFonts w:ascii="Times New Roman CYR" w:eastAsiaTheme="minorEastAsia" w:hAnsi="Times New Roman CYR" w:cs="Times New Roman CYR"/>
          <w:i/>
          <w:sz w:val="28"/>
          <w:szCs w:val="28"/>
          <w:lang w:eastAsia="ru-RU"/>
        </w:rPr>
        <w:t>вуют формированию умений:</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выявлять и характеризовать существенные признаки языковых единиц, языковых явлений и процессов;</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w:t>
      </w:r>
      <w:r>
        <w:rPr>
          <w:rFonts w:ascii="Times New Roman" w:hAnsi="Times New Roman" w:cs="Times New Roman"/>
          <w:sz w:val="28"/>
          <w:szCs w:val="28"/>
        </w:rPr>
        <w:t>а</w:t>
      </w:r>
      <w:r>
        <w:rPr>
          <w:rFonts w:ascii="Times New Roman" w:hAnsi="Times New Roman" w:cs="Times New Roman"/>
          <w:sz w:val="28"/>
          <w:szCs w:val="28"/>
        </w:rPr>
        <w:t>лиза, классифицировать языковые единицы по существенному признаку;</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выявлять закономерности и противоречия в рассматриваемых фактах, да</w:t>
      </w:r>
      <w:r>
        <w:rPr>
          <w:rFonts w:ascii="Times New Roman" w:hAnsi="Times New Roman" w:cs="Times New Roman"/>
          <w:sz w:val="28"/>
          <w:szCs w:val="28"/>
        </w:rPr>
        <w:t>н</w:t>
      </w:r>
      <w:r>
        <w:rPr>
          <w:rFonts w:ascii="Times New Roman" w:hAnsi="Times New Roman" w:cs="Times New Roman"/>
          <w:sz w:val="28"/>
          <w:szCs w:val="28"/>
        </w:rPr>
        <w:t>ных и наблюдениях, предлагать критерии для выявления закономерностей и противоречий;</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выявлять дефицит информации текста, необходимой для решения поста</w:t>
      </w:r>
      <w:r>
        <w:rPr>
          <w:rFonts w:ascii="Times New Roman" w:hAnsi="Times New Roman" w:cs="Times New Roman"/>
          <w:sz w:val="28"/>
          <w:szCs w:val="28"/>
        </w:rPr>
        <w:t>в</w:t>
      </w:r>
      <w:r>
        <w:rPr>
          <w:rFonts w:ascii="Times New Roman" w:hAnsi="Times New Roman" w:cs="Times New Roman"/>
          <w:sz w:val="28"/>
          <w:szCs w:val="28"/>
        </w:rPr>
        <w:t>ленной учебной задачи;</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выявлять причинно-следственные связи при изучении языковых проце</w:t>
      </w:r>
      <w:r>
        <w:rPr>
          <w:rFonts w:ascii="Times New Roman" w:hAnsi="Times New Roman" w:cs="Times New Roman"/>
          <w:sz w:val="28"/>
          <w:szCs w:val="28"/>
        </w:rPr>
        <w:t>с</w:t>
      </w:r>
      <w:r>
        <w:rPr>
          <w:rFonts w:ascii="Times New Roman" w:hAnsi="Times New Roman" w:cs="Times New Roman"/>
          <w:sz w:val="28"/>
          <w:szCs w:val="28"/>
        </w:rPr>
        <w:t>сов, делать выводы с использованием дедуктивных и индуктивных умозакл</w:t>
      </w:r>
      <w:r>
        <w:rPr>
          <w:rFonts w:ascii="Times New Roman" w:hAnsi="Times New Roman" w:cs="Times New Roman"/>
          <w:sz w:val="28"/>
          <w:szCs w:val="28"/>
        </w:rPr>
        <w:t>ю</w:t>
      </w:r>
      <w:r>
        <w:rPr>
          <w:rFonts w:ascii="Times New Roman" w:hAnsi="Times New Roman" w:cs="Times New Roman"/>
          <w:sz w:val="28"/>
          <w:szCs w:val="28"/>
        </w:rPr>
        <w:t>чений, умозаключений по аналогии, формулировать гипотезы о взаимосвязях;</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w:t>
      </w:r>
      <w:r>
        <w:rPr>
          <w:rFonts w:ascii="Times New Roman" w:hAnsi="Times New Roman" w:cs="Times New Roman"/>
          <w:sz w:val="28"/>
          <w:szCs w:val="28"/>
        </w:rPr>
        <w:t>е</w:t>
      </w:r>
      <w:r>
        <w:rPr>
          <w:rFonts w:ascii="Times New Roman" w:hAnsi="Times New Roman" w:cs="Times New Roman"/>
          <w:sz w:val="28"/>
          <w:szCs w:val="28"/>
        </w:rPr>
        <w:t>шения и выбирая оптимальный вариант с учетом самостоятельно выделенных критериев.</w:t>
      </w:r>
    </w:p>
    <w:p w:rsidR="00B32937" w:rsidRDefault="00D4769F">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 xml:space="preserve">Базовые исследовательские действия </w:t>
      </w:r>
      <w:r>
        <w:rPr>
          <w:rFonts w:ascii="Times New Roman CYR" w:eastAsiaTheme="minorEastAsia" w:hAnsi="Times New Roman CYR" w:cs="Times New Roman CYR"/>
          <w:i/>
          <w:sz w:val="28"/>
          <w:szCs w:val="28"/>
          <w:lang w:eastAsia="ru-RU"/>
        </w:rPr>
        <w:t>как часть познавательных УУД сп</w:t>
      </w:r>
      <w:r>
        <w:rPr>
          <w:rFonts w:ascii="Times New Roman CYR" w:eastAsiaTheme="minorEastAsia" w:hAnsi="Times New Roman CYR" w:cs="Times New Roman CYR"/>
          <w:i/>
          <w:sz w:val="28"/>
          <w:szCs w:val="28"/>
          <w:lang w:eastAsia="ru-RU"/>
        </w:rPr>
        <w:t>о</w:t>
      </w:r>
      <w:r>
        <w:rPr>
          <w:rFonts w:ascii="Times New Roman CYR" w:eastAsiaTheme="minorEastAsia" w:hAnsi="Times New Roman CYR" w:cs="Times New Roman CYR"/>
          <w:i/>
          <w:sz w:val="28"/>
          <w:szCs w:val="28"/>
          <w:lang w:eastAsia="ru-RU"/>
        </w:rPr>
        <w:t>собствуют формированию умений:</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использовать вопросы как исследовательский инструмент познания в яз</w:t>
      </w:r>
      <w:r>
        <w:rPr>
          <w:rFonts w:ascii="Times New Roman" w:hAnsi="Times New Roman" w:cs="Times New Roman"/>
          <w:sz w:val="28"/>
          <w:szCs w:val="28"/>
        </w:rPr>
        <w:t>ы</w:t>
      </w:r>
      <w:r>
        <w:rPr>
          <w:rFonts w:ascii="Times New Roman" w:hAnsi="Times New Roman" w:cs="Times New Roman"/>
          <w:sz w:val="28"/>
          <w:szCs w:val="28"/>
        </w:rPr>
        <w:t>ковом образовании;</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составлять алгоритм действий и использовать его для решения учебных задач;</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проводить по составленному плану небольшое исследование по устано</w:t>
      </w:r>
      <w:r>
        <w:rPr>
          <w:rFonts w:ascii="Times New Roman" w:hAnsi="Times New Roman" w:cs="Times New Roman"/>
          <w:sz w:val="28"/>
          <w:szCs w:val="28"/>
        </w:rPr>
        <w:t>в</w:t>
      </w:r>
      <w:r>
        <w:rPr>
          <w:rFonts w:ascii="Times New Roman" w:hAnsi="Times New Roman" w:cs="Times New Roman"/>
          <w:sz w:val="28"/>
          <w:szCs w:val="28"/>
        </w:rPr>
        <w:t>лению особенностей языковых единиц, процессов, причинно-следственных связей и зависимостей объектов между собой;</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оценивать на применимость и достоверность информацию, полученную в ходе лингвистического исследования (эксперимента);</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формулировать обобщения и выводы по результатам проведенного набл</w:t>
      </w:r>
      <w:r>
        <w:rPr>
          <w:rFonts w:ascii="Times New Roman" w:hAnsi="Times New Roman" w:cs="Times New Roman"/>
          <w:sz w:val="28"/>
          <w:szCs w:val="28"/>
        </w:rPr>
        <w:t>ю</w:t>
      </w:r>
      <w:r>
        <w:rPr>
          <w:rFonts w:ascii="Times New Roman" w:hAnsi="Times New Roman" w:cs="Times New Roman"/>
          <w:sz w:val="28"/>
          <w:szCs w:val="28"/>
        </w:rPr>
        <w:t>дения, исследования, владеть инструментами оценки достоверности получе</w:t>
      </w:r>
      <w:r>
        <w:rPr>
          <w:rFonts w:ascii="Times New Roman" w:hAnsi="Times New Roman" w:cs="Times New Roman"/>
          <w:sz w:val="28"/>
          <w:szCs w:val="28"/>
        </w:rPr>
        <w:t>н</w:t>
      </w:r>
      <w:r>
        <w:rPr>
          <w:rFonts w:ascii="Times New Roman" w:hAnsi="Times New Roman" w:cs="Times New Roman"/>
          <w:sz w:val="28"/>
          <w:szCs w:val="28"/>
        </w:rPr>
        <w:t>ных выводов и обобщений;</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w:t>
      </w:r>
      <w:r>
        <w:rPr>
          <w:rFonts w:ascii="Times New Roman" w:hAnsi="Times New Roman" w:cs="Times New Roman"/>
          <w:sz w:val="28"/>
          <w:szCs w:val="28"/>
        </w:rPr>
        <w:t>о</w:t>
      </w:r>
      <w:r>
        <w:rPr>
          <w:rFonts w:ascii="Times New Roman" w:hAnsi="Times New Roman" w:cs="Times New Roman"/>
          <w:sz w:val="28"/>
          <w:szCs w:val="28"/>
        </w:rPr>
        <w:t>ложения об их развитии в новых условиях и контекстах.</w:t>
      </w:r>
    </w:p>
    <w:p w:rsidR="00B32937" w:rsidRDefault="00D4769F">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Коммуникативные УУД</w:t>
      </w:r>
    </w:p>
    <w:p w:rsidR="00B32937" w:rsidRDefault="00D4769F">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 xml:space="preserve">Общение </w:t>
      </w:r>
      <w:r>
        <w:rPr>
          <w:rFonts w:ascii="Times New Roman CYR" w:eastAsiaTheme="minorEastAsia" w:hAnsi="Times New Roman CYR" w:cs="Times New Roman CYR"/>
          <w:i/>
          <w:sz w:val="28"/>
          <w:szCs w:val="28"/>
          <w:lang w:eastAsia="ru-RU"/>
        </w:rPr>
        <w:t>как часть коммуникативных УУД способствует формированию умений:</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воспринимать и формулировать суждения, выражать эмоции в соответс</w:t>
      </w:r>
      <w:r>
        <w:rPr>
          <w:rFonts w:ascii="Times New Roman" w:hAnsi="Times New Roman" w:cs="Times New Roman"/>
          <w:sz w:val="28"/>
          <w:szCs w:val="28"/>
        </w:rPr>
        <w:t>т</w:t>
      </w:r>
      <w:r>
        <w:rPr>
          <w:rFonts w:ascii="Times New Roman" w:hAnsi="Times New Roman" w:cs="Times New Roman"/>
          <w:sz w:val="28"/>
          <w:szCs w:val="28"/>
        </w:rPr>
        <w:t>вии с условиями и целями общения; выражать себя (свою точку зрения) в ди</w:t>
      </w:r>
      <w:r>
        <w:rPr>
          <w:rFonts w:ascii="Times New Roman" w:hAnsi="Times New Roman" w:cs="Times New Roman"/>
          <w:sz w:val="28"/>
          <w:szCs w:val="28"/>
        </w:rPr>
        <w:t>а</w:t>
      </w:r>
      <w:r>
        <w:rPr>
          <w:rFonts w:ascii="Times New Roman" w:hAnsi="Times New Roman" w:cs="Times New Roman"/>
          <w:sz w:val="28"/>
          <w:szCs w:val="28"/>
        </w:rPr>
        <w:t>логах и дискуссиях, в устной монологической речи и в письменных текстах;</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распознавать невербальные средства общения, понимать значение соц</w:t>
      </w:r>
      <w:r>
        <w:rPr>
          <w:rFonts w:ascii="Times New Roman" w:hAnsi="Times New Roman" w:cs="Times New Roman"/>
          <w:sz w:val="28"/>
          <w:szCs w:val="28"/>
        </w:rPr>
        <w:t>и</w:t>
      </w:r>
      <w:r>
        <w:rPr>
          <w:rFonts w:ascii="Times New Roman" w:hAnsi="Times New Roman" w:cs="Times New Roman"/>
          <w:sz w:val="28"/>
          <w:szCs w:val="28"/>
        </w:rPr>
        <w:t>альных знаков;</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знать и распознавать предпосылки конфликтных ситуаций и смягчать ко</w:t>
      </w:r>
      <w:r>
        <w:rPr>
          <w:rFonts w:ascii="Times New Roman" w:hAnsi="Times New Roman" w:cs="Times New Roman"/>
          <w:sz w:val="28"/>
          <w:szCs w:val="28"/>
        </w:rPr>
        <w:t>н</w:t>
      </w:r>
      <w:r>
        <w:rPr>
          <w:rFonts w:ascii="Times New Roman" w:hAnsi="Times New Roman" w:cs="Times New Roman"/>
          <w:sz w:val="28"/>
          <w:szCs w:val="28"/>
        </w:rPr>
        <w:t>фликты, вести переговоры;</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понимать намерения других, проявлять уважительное отношение к соб</w:t>
      </w:r>
      <w:r>
        <w:rPr>
          <w:rFonts w:ascii="Times New Roman" w:hAnsi="Times New Roman" w:cs="Times New Roman"/>
          <w:sz w:val="28"/>
          <w:szCs w:val="28"/>
        </w:rPr>
        <w:t>е</w:t>
      </w:r>
      <w:r>
        <w:rPr>
          <w:rFonts w:ascii="Times New Roman" w:hAnsi="Times New Roman" w:cs="Times New Roman"/>
          <w:sz w:val="28"/>
          <w:szCs w:val="28"/>
        </w:rPr>
        <w:t>седнику и в корректной форме формулировать свои возражения;</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w:t>
      </w:r>
      <w:r>
        <w:rPr>
          <w:rFonts w:ascii="Times New Roman" w:hAnsi="Times New Roman" w:cs="Times New Roman"/>
          <w:sz w:val="28"/>
          <w:szCs w:val="28"/>
        </w:rPr>
        <w:t>а</w:t>
      </w:r>
      <w:r>
        <w:rPr>
          <w:rFonts w:ascii="Times New Roman" w:hAnsi="Times New Roman" w:cs="Times New Roman"/>
          <w:sz w:val="28"/>
          <w:szCs w:val="28"/>
        </w:rPr>
        <w:t>гожелательности общения;</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сопоставлять свои суждения с суждениями других участников диалога, о</w:t>
      </w:r>
      <w:r>
        <w:rPr>
          <w:rFonts w:ascii="Times New Roman" w:hAnsi="Times New Roman" w:cs="Times New Roman"/>
          <w:sz w:val="28"/>
          <w:szCs w:val="28"/>
        </w:rPr>
        <w:t>б</w:t>
      </w:r>
      <w:r>
        <w:rPr>
          <w:rFonts w:ascii="Times New Roman" w:hAnsi="Times New Roman" w:cs="Times New Roman"/>
          <w:sz w:val="28"/>
          <w:szCs w:val="28"/>
        </w:rPr>
        <w:t>наруживать различие и сходство позиций;</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публично представлять результаты проведенного языкового анализа, в</w:t>
      </w:r>
      <w:r>
        <w:rPr>
          <w:rFonts w:ascii="Times New Roman" w:hAnsi="Times New Roman" w:cs="Times New Roman"/>
          <w:sz w:val="28"/>
          <w:szCs w:val="28"/>
        </w:rPr>
        <w:t>ы</w:t>
      </w:r>
      <w:r>
        <w:rPr>
          <w:rFonts w:ascii="Times New Roman" w:hAnsi="Times New Roman" w:cs="Times New Roman"/>
          <w:sz w:val="28"/>
          <w:szCs w:val="28"/>
        </w:rPr>
        <w:t>полненного лингвистического эксперимента, исследования, проекта;</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самостоятельно выбирать формат выступления с учетом цели презентации и особенностей аудитории и в соответствии с ним составлять устные и пис</w:t>
      </w:r>
      <w:r>
        <w:rPr>
          <w:rFonts w:ascii="Times New Roman" w:hAnsi="Times New Roman" w:cs="Times New Roman"/>
          <w:sz w:val="28"/>
          <w:szCs w:val="28"/>
        </w:rPr>
        <w:t>ь</w:t>
      </w:r>
      <w:r>
        <w:rPr>
          <w:rFonts w:ascii="Times New Roman" w:hAnsi="Times New Roman" w:cs="Times New Roman"/>
          <w:sz w:val="28"/>
          <w:szCs w:val="28"/>
        </w:rPr>
        <w:t>менные тексты с использованием иллюстративного материала.</w:t>
      </w:r>
    </w:p>
    <w:p w:rsidR="00B32937" w:rsidRDefault="00D4769F">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Регулятивные УУД</w:t>
      </w:r>
    </w:p>
    <w:p w:rsidR="00B32937" w:rsidRDefault="00D4769F">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 xml:space="preserve">Самоорганизация </w:t>
      </w:r>
      <w:r>
        <w:rPr>
          <w:rFonts w:ascii="Times New Roman CYR" w:eastAsiaTheme="minorEastAsia" w:hAnsi="Times New Roman CYR" w:cs="Times New Roman CYR"/>
          <w:i/>
          <w:sz w:val="28"/>
          <w:szCs w:val="28"/>
          <w:lang w:eastAsia="ru-RU"/>
        </w:rPr>
        <w:t>как часть регулятивных УУД способствует формиров</w:t>
      </w:r>
      <w:r>
        <w:rPr>
          <w:rFonts w:ascii="Times New Roman CYR" w:eastAsiaTheme="minorEastAsia" w:hAnsi="Times New Roman CYR" w:cs="Times New Roman CYR"/>
          <w:i/>
          <w:sz w:val="28"/>
          <w:szCs w:val="28"/>
          <w:lang w:eastAsia="ru-RU"/>
        </w:rPr>
        <w:t>а</w:t>
      </w:r>
      <w:r>
        <w:rPr>
          <w:rFonts w:ascii="Times New Roman CYR" w:eastAsiaTheme="minorEastAsia" w:hAnsi="Times New Roman CYR" w:cs="Times New Roman CYR"/>
          <w:i/>
          <w:sz w:val="28"/>
          <w:szCs w:val="28"/>
          <w:lang w:eastAsia="ru-RU"/>
        </w:rPr>
        <w:t>нию умений:</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выявлять проблемы для решения в учебных и жизненных ситуациях;</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ориентироваться в различных подходах к принятию решений (индивид</w:t>
      </w:r>
      <w:r>
        <w:rPr>
          <w:rFonts w:ascii="Times New Roman" w:hAnsi="Times New Roman" w:cs="Times New Roman"/>
          <w:sz w:val="28"/>
          <w:szCs w:val="28"/>
        </w:rPr>
        <w:t>у</w:t>
      </w:r>
      <w:r>
        <w:rPr>
          <w:rFonts w:ascii="Times New Roman" w:hAnsi="Times New Roman" w:cs="Times New Roman"/>
          <w:sz w:val="28"/>
          <w:szCs w:val="28"/>
        </w:rPr>
        <w:t>альное, принятие решения в группе, принятие решения группой);</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самостоятельно составлять алгоритм решения задачи (или его часть), в</w:t>
      </w:r>
      <w:r>
        <w:rPr>
          <w:rFonts w:ascii="Times New Roman" w:hAnsi="Times New Roman" w:cs="Times New Roman"/>
          <w:sz w:val="28"/>
          <w:szCs w:val="28"/>
        </w:rPr>
        <w:t>ы</w:t>
      </w:r>
      <w:r>
        <w:rPr>
          <w:rFonts w:ascii="Times New Roman" w:hAnsi="Times New Roman" w:cs="Times New Roman"/>
          <w:sz w:val="28"/>
          <w:szCs w:val="28"/>
        </w:rPr>
        <w:t>бирать способ решения учебной задачи с учетом имеющихся ресурсов и собс</w:t>
      </w:r>
      <w:r>
        <w:rPr>
          <w:rFonts w:ascii="Times New Roman" w:hAnsi="Times New Roman" w:cs="Times New Roman"/>
          <w:sz w:val="28"/>
          <w:szCs w:val="28"/>
        </w:rPr>
        <w:t>т</w:t>
      </w:r>
      <w:r>
        <w:rPr>
          <w:rFonts w:ascii="Times New Roman" w:hAnsi="Times New Roman" w:cs="Times New Roman"/>
          <w:sz w:val="28"/>
          <w:szCs w:val="28"/>
        </w:rPr>
        <w:t>венных возможностей, аргументировать предлагаемые варианты решений;</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составлять план действий, вносить необходимые коррективы в ходе его реализации;</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делать выбор и брать ответственность за решение.</w:t>
      </w:r>
    </w:p>
    <w:p w:rsidR="00B32937" w:rsidRDefault="00D4769F">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 xml:space="preserve">Самоконтроль </w:t>
      </w:r>
      <w:r>
        <w:rPr>
          <w:rFonts w:ascii="Times New Roman CYR" w:eastAsiaTheme="minorEastAsia" w:hAnsi="Times New Roman CYR" w:cs="Times New Roman CYR"/>
          <w:i/>
          <w:sz w:val="28"/>
          <w:szCs w:val="28"/>
          <w:lang w:eastAsia="ru-RU"/>
        </w:rPr>
        <w:t>как часть регулятивных УУД способствует формиров</w:t>
      </w:r>
      <w:r>
        <w:rPr>
          <w:rFonts w:ascii="Times New Roman CYR" w:eastAsiaTheme="minorEastAsia" w:hAnsi="Times New Roman CYR" w:cs="Times New Roman CYR"/>
          <w:i/>
          <w:sz w:val="28"/>
          <w:szCs w:val="28"/>
          <w:lang w:eastAsia="ru-RU"/>
        </w:rPr>
        <w:t>а</w:t>
      </w:r>
      <w:r>
        <w:rPr>
          <w:rFonts w:ascii="Times New Roman CYR" w:eastAsiaTheme="minorEastAsia" w:hAnsi="Times New Roman CYR" w:cs="Times New Roman CYR"/>
          <w:i/>
          <w:sz w:val="28"/>
          <w:szCs w:val="28"/>
          <w:lang w:eastAsia="ru-RU"/>
        </w:rPr>
        <w:t>нию умений:</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владеть разными способами самоконтроля (в том числе речевого), самом</w:t>
      </w:r>
      <w:r>
        <w:rPr>
          <w:rFonts w:ascii="Times New Roman" w:hAnsi="Times New Roman" w:cs="Times New Roman"/>
          <w:sz w:val="28"/>
          <w:szCs w:val="28"/>
        </w:rPr>
        <w:t>о</w:t>
      </w:r>
      <w:r>
        <w:rPr>
          <w:rFonts w:ascii="Times New Roman" w:hAnsi="Times New Roman" w:cs="Times New Roman"/>
          <w:sz w:val="28"/>
          <w:szCs w:val="28"/>
        </w:rPr>
        <w:t>тивации и рефлексии;</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давать адекватную оценку учебной ситуации и предлагать план ее измен</w:t>
      </w:r>
      <w:r>
        <w:rPr>
          <w:rFonts w:ascii="Times New Roman" w:hAnsi="Times New Roman" w:cs="Times New Roman"/>
          <w:sz w:val="28"/>
          <w:szCs w:val="28"/>
        </w:rPr>
        <w:t>е</w:t>
      </w:r>
      <w:r>
        <w:rPr>
          <w:rFonts w:ascii="Times New Roman" w:hAnsi="Times New Roman" w:cs="Times New Roman"/>
          <w:sz w:val="28"/>
          <w:szCs w:val="28"/>
        </w:rPr>
        <w:t>ния;</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развивать способность управлять собственными эмоциями и эмоциями других;</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w:t>
      </w:r>
      <w:r>
        <w:rPr>
          <w:rFonts w:ascii="Times New Roman" w:hAnsi="Times New Roman" w:cs="Times New Roman"/>
          <w:sz w:val="28"/>
          <w:szCs w:val="28"/>
        </w:rPr>
        <w:t>е</w:t>
      </w:r>
      <w:r>
        <w:rPr>
          <w:rFonts w:ascii="Times New Roman" w:hAnsi="Times New Roman" w:cs="Times New Roman"/>
          <w:sz w:val="28"/>
          <w:szCs w:val="28"/>
        </w:rPr>
        <w:t>ния собственных эмоций;</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осознанно относиться к другому человеку и его мнению;</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признавать свое и чужое право на ошибку;</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принимать себя и других, не осуждая;</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проявлять открытость;</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осознавать невозможность контролировать все вокруг.</w:t>
      </w:r>
    </w:p>
    <w:p w:rsidR="00B32937" w:rsidRDefault="00D4769F">
      <w:pPr>
        <w:spacing w:after="0" w:line="240" w:lineRule="auto"/>
        <w:ind w:firstLine="567"/>
        <w:jc w:val="both"/>
        <w:rPr>
          <w:rFonts w:ascii="Times New Roman" w:hAnsi="Times New Roman" w:cs="Times New Roman"/>
          <w:b/>
          <w:sz w:val="28"/>
          <w:szCs w:val="28"/>
        </w:rPr>
      </w:pPr>
      <w:r>
        <w:rPr>
          <w:rFonts w:ascii="Times New Roman" w:hAnsi="Times New Roman" w:cs="Times New Roman"/>
          <w:b/>
          <w:i/>
          <w:sz w:val="28"/>
          <w:szCs w:val="28"/>
        </w:rPr>
        <w:t>Совместная деятельность</w:t>
      </w:r>
    </w:p>
    <w:p w:rsidR="00B32937" w:rsidRDefault="00D4769F">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 xml:space="preserve">Совместная деятельность </w:t>
      </w:r>
      <w:r>
        <w:rPr>
          <w:rFonts w:ascii="Times New Roman CYR" w:eastAsiaTheme="minorEastAsia" w:hAnsi="Times New Roman CYR" w:cs="Times New Roman CYR"/>
          <w:i/>
          <w:sz w:val="28"/>
          <w:szCs w:val="28"/>
          <w:lang w:eastAsia="ru-RU"/>
        </w:rPr>
        <w:t>способствует формированию умений:</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понимать и использовать преимущества командной и индивидуальной р</w:t>
      </w:r>
      <w:r>
        <w:rPr>
          <w:rFonts w:ascii="Times New Roman" w:hAnsi="Times New Roman" w:cs="Times New Roman"/>
          <w:sz w:val="28"/>
          <w:szCs w:val="28"/>
        </w:rPr>
        <w:t>а</w:t>
      </w:r>
      <w:r>
        <w:rPr>
          <w:rFonts w:ascii="Times New Roman" w:hAnsi="Times New Roman" w:cs="Times New Roman"/>
          <w:sz w:val="28"/>
          <w:szCs w:val="28"/>
        </w:rPr>
        <w:t>боты при решении конкретной проблемы, обосновывать необходимость прим</w:t>
      </w:r>
      <w:r>
        <w:rPr>
          <w:rFonts w:ascii="Times New Roman" w:hAnsi="Times New Roman" w:cs="Times New Roman"/>
          <w:sz w:val="28"/>
          <w:szCs w:val="28"/>
        </w:rPr>
        <w:t>е</w:t>
      </w:r>
      <w:r>
        <w:rPr>
          <w:rFonts w:ascii="Times New Roman" w:hAnsi="Times New Roman" w:cs="Times New Roman"/>
          <w:sz w:val="28"/>
          <w:szCs w:val="28"/>
        </w:rPr>
        <w:t>нения групповых форм взаимодействия при решении поставленной задачи;</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w:t>
      </w:r>
      <w:r>
        <w:rPr>
          <w:rFonts w:ascii="Times New Roman" w:hAnsi="Times New Roman" w:cs="Times New Roman"/>
          <w:sz w:val="28"/>
          <w:szCs w:val="28"/>
        </w:rPr>
        <w:t>е</w:t>
      </w:r>
      <w:r>
        <w:rPr>
          <w:rFonts w:ascii="Times New Roman" w:hAnsi="Times New Roman" w:cs="Times New Roman"/>
          <w:sz w:val="28"/>
          <w:szCs w:val="28"/>
        </w:rPr>
        <w:t>зультат совместной работы;</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уметь обобщать мнения нескольких людей, проявлять готовность руков</w:t>
      </w:r>
      <w:r>
        <w:rPr>
          <w:rFonts w:ascii="Times New Roman" w:hAnsi="Times New Roman" w:cs="Times New Roman"/>
          <w:sz w:val="28"/>
          <w:szCs w:val="28"/>
        </w:rPr>
        <w:t>о</w:t>
      </w:r>
      <w:r>
        <w:rPr>
          <w:rFonts w:ascii="Times New Roman" w:hAnsi="Times New Roman" w:cs="Times New Roman"/>
          <w:sz w:val="28"/>
          <w:szCs w:val="28"/>
        </w:rPr>
        <w:t>дить, выполнять поручения, подчиняться;</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w:t>
      </w:r>
      <w:r>
        <w:rPr>
          <w:rFonts w:ascii="Times New Roman" w:hAnsi="Times New Roman" w:cs="Times New Roman"/>
          <w:sz w:val="28"/>
          <w:szCs w:val="28"/>
        </w:rPr>
        <w:t>с</w:t>
      </w:r>
      <w:r>
        <w:rPr>
          <w:rFonts w:ascii="Times New Roman" w:hAnsi="Times New Roman" w:cs="Times New Roman"/>
          <w:sz w:val="28"/>
          <w:szCs w:val="28"/>
        </w:rPr>
        <w:t>пределять задачи между членами команды, участвовать в групповых формах работы (обсуждения, обмен мнениями, «мозговой штурм» и другие);</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выполнять свою часть работы, достигать качественный результат по св</w:t>
      </w:r>
      <w:r>
        <w:rPr>
          <w:rFonts w:ascii="Times New Roman" w:hAnsi="Times New Roman" w:cs="Times New Roman"/>
          <w:sz w:val="28"/>
          <w:szCs w:val="28"/>
        </w:rPr>
        <w:t>о</w:t>
      </w:r>
      <w:r>
        <w:rPr>
          <w:rFonts w:ascii="Times New Roman" w:hAnsi="Times New Roman" w:cs="Times New Roman"/>
          <w:sz w:val="28"/>
          <w:szCs w:val="28"/>
        </w:rPr>
        <w:t>ему направлению и координировать свои действия с действиями других членов команды;</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оценивать качество своего вклада в общий продукт по критериям, сам</w:t>
      </w:r>
      <w:r>
        <w:rPr>
          <w:rFonts w:ascii="Times New Roman" w:hAnsi="Times New Roman" w:cs="Times New Roman"/>
          <w:sz w:val="28"/>
          <w:szCs w:val="28"/>
        </w:rPr>
        <w:t>о</w:t>
      </w:r>
      <w:r>
        <w:rPr>
          <w:rFonts w:ascii="Times New Roman" w:hAnsi="Times New Roman" w:cs="Times New Roman"/>
          <w:sz w:val="28"/>
          <w:szCs w:val="28"/>
        </w:rPr>
        <w:t>стоятельно сформулированным участниками взаимодействия, сравнивать р</w:t>
      </w:r>
      <w:r>
        <w:rPr>
          <w:rFonts w:ascii="Times New Roman" w:hAnsi="Times New Roman" w:cs="Times New Roman"/>
          <w:sz w:val="28"/>
          <w:szCs w:val="28"/>
        </w:rPr>
        <w:t>е</w:t>
      </w:r>
      <w:r>
        <w:rPr>
          <w:rFonts w:ascii="Times New Roman" w:hAnsi="Times New Roman" w:cs="Times New Roman"/>
          <w:sz w:val="28"/>
          <w:szCs w:val="28"/>
        </w:rPr>
        <w:t>зультаты с исходной задачей и вклад каждого члена команды в достижение р</w:t>
      </w:r>
      <w:r>
        <w:rPr>
          <w:rFonts w:ascii="Times New Roman" w:hAnsi="Times New Roman" w:cs="Times New Roman"/>
          <w:sz w:val="28"/>
          <w:szCs w:val="28"/>
        </w:rPr>
        <w:t>е</w:t>
      </w:r>
      <w:r>
        <w:rPr>
          <w:rFonts w:ascii="Times New Roman" w:hAnsi="Times New Roman" w:cs="Times New Roman"/>
          <w:sz w:val="28"/>
          <w:szCs w:val="28"/>
        </w:rPr>
        <w:lastRenderedPageBreak/>
        <w:t>зультатов, разделять сферу ответственности и проявлять готовность к пре</w:t>
      </w:r>
      <w:r>
        <w:rPr>
          <w:rFonts w:ascii="Times New Roman" w:hAnsi="Times New Roman" w:cs="Times New Roman"/>
          <w:sz w:val="28"/>
          <w:szCs w:val="28"/>
        </w:rPr>
        <w:t>д</w:t>
      </w:r>
      <w:r>
        <w:rPr>
          <w:rFonts w:ascii="Times New Roman" w:hAnsi="Times New Roman" w:cs="Times New Roman"/>
          <w:sz w:val="28"/>
          <w:szCs w:val="28"/>
        </w:rPr>
        <w:t>ставлению отчета перед группой.</w:t>
      </w:r>
    </w:p>
    <w:p w:rsidR="00B32937" w:rsidRDefault="00B32937">
      <w:pPr>
        <w:spacing w:after="0" w:line="240" w:lineRule="auto"/>
        <w:ind w:firstLine="567"/>
        <w:jc w:val="both"/>
        <w:rPr>
          <w:rFonts w:ascii="Times New Roman" w:hAnsi="Times New Roman" w:cs="Times New Roman"/>
          <w:sz w:val="28"/>
          <w:szCs w:val="28"/>
        </w:rPr>
      </w:pPr>
    </w:p>
    <w:p w:rsidR="00B32937" w:rsidRDefault="00D4769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ПРЕДМЕТНЫЕ РЕЗУЛЬТАТЫ</w:t>
      </w:r>
    </w:p>
    <w:p w:rsidR="00B32937" w:rsidRDefault="00B32937">
      <w:pPr>
        <w:spacing w:after="0" w:line="240" w:lineRule="auto"/>
        <w:jc w:val="center"/>
        <w:rPr>
          <w:rFonts w:ascii="Times New Roman" w:hAnsi="Times New Roman" w:cs="Times New Roman"/>
          <w:b/>
          <w:sz w:val="28"/>
          <w:szCs w:val="28"/>
        </w:rPr>
      </w:pPr>
    </w:p>
    <w:p w:rsidR="00B32937" w:rsidRDefault="00D4769F">
      <w:pPr>
        <w:spacing w:after="0" w:line="240" w:lineRule="auto"/>
        <w:jc w:val="center"/>
        <w:rPr>
          <w:rFonts w:ascii="Times New Roman" w:hAnsi="Times New Roman" w:cs="Times New Roman"/>
          <w:b/>
          <w:smallCaps/>
          <w:sz w:val="28"/>
          <w:szCs w:val="28"/>
        </w:rPr>
      </w:pPr>
      <w:r>
        <w:rPr>
          <w:rFonts w:ascii="Times New Roman" w:hAnsi="Times New Roman" w:cs="Times New Roman"/>
          <w:b/>
          <w:sz w:val="28"/>
          <w:szCs w:val="28"/>
        </w:rPr>
        <w:t>5 </w:t>
      </w:r>
      <w:r>
        <w:rPr>
          <w:rFonts w:ascii="Times New Roman" w:hAnsi="Times New Roman" w:cs="Times New Roman"/>
          <w:b/>
          <w:smallCaps/>
          <w:sz w:val="28"/>
          <w:szCs w:val="28"/>
        </w:rPr>
        <w:t>КЛАСС</w:t>
      </w:r>
    </w:p>
    <w:p w:rsidR="00B32937" w:rsidRDefault="00D4769F">
      <w:pPr>
        <w:widowControl w:val="0"/>
        <w:tabs>
          <w:tab w:val="left" w:pos="2090"/>
        </w:tabs>
        <w:spacing w:after="0" w:line="240" w:lineRule="auto"/>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Общие сведения о языке.</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Осознавать богатство и выразительность русского языка, приводить пр</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меры с направляющей помощью педагога.</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Знать основные разделы лингвистики, основные единицы языка и речи (звук, морфема, слово, словосочетание, предложение) при необходимости с и</w:t>
      </w:r>
      <w:r>
        <w:rPr>
          <w:rFonts w:ascii="Times New Roman" w:eastAsia="Times New Roman" w:hAnsi="Times New Roman" w:cs="Times New Roman"/>
          <w:sz w:val="28"/>
          <w:szCs w:val="28"/>
          <w:lang w:eastAsia="ru-RU" w:bidi="ru-RU"/>
        </w:rPr>
        <w:t>с</w:t>
      </w:r>
      <w:r>
        <w:rPr>
          <w:rFonts w:ascii="Times New Roman" w:eastAsia="Times New Roman" w:hAnsi="Times New Roman" w:cs="Times New Roman"/>
          <w:sz w:val="28"/>
          <w:szCs w:val="28"/>
          <w:lang w:eastAsia="ru-RU" w:bidi="ru-RU"/>
        </w:rPr>
        <w:t>пользованием смысловой опоры.</w:t>
      </w:r>
    </w:p>
    <w:p w:rsidR="00B32937" w:rsidRDefault="00D4769F">
      <w:pPr>
        <w:widowControl w:val="0"/>
        <w:tabs>
          <w:tab w:val="left" w:pos="2090"/>
        </w:tabs>
        <w:spacing w:after="0" w:line="240" w:lineRule="auto"/>
        <w:jc w:val="both"/>
        <w:rPr>
          <w:rFonts w:ascii="Times New Roman" w:eastAsia="Times New Roman" w:hAnsi="Times New Roman" w:cs="Times New Roman"/>
          <w:sz w:val="28"/>
          <w:szCs w:val="28"/>
          <w:lang w:eastAsia="ru-RU" w:bidi="ru-RU"/>
        </w:rPr>
      </w:pPr>
      <w:bookmarkStart w:id="74" w:name="bookmark5099"/>
      <w:bookmarkEnd w:id="74"/>
      <w:r>
        <w:rPr>
          <w:rFonts w:ascii="Times New Roman" w:eastAsia="Times New Roman" w:hAnsi="Times New Roman" w:cs="Times New Roman"/>
          <w:sz w:val="28"/>
          <w:szCs w:val="28"/>
          <w:lang w:eastAsia="ru-RU" w:bidi="ru-RU"/>
        </w:rPr>
        <w:t>Язык и речь.</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Создавать устные монологические высказывания по вопросному плану объёмом не менее 5 предложений на основе жизненных наблюдений, чтения научно-учебной, художественной и научно-популярной литературы.</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Участвовать в диалоге на лингвистические темы (в рамках изученного) и в диалоге и полилоге на основе жизненных наблюдений объёмом не менее 2 реплик.</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Владеть различными видами аудирования: выборочным, ознакомител</w:t>
      </w:r>
      <w:r>
        <w:rPr>
          <w:rFonts w:ascii="Times New Roman" w:eastAsia="Times New Roman" w:hAnsi="Times New Roman" w:cs="Times New Roman"/>
          <w:sz w:val="28"/>
          <w:szCs w:val="28"/>
          <w:lang w:eastAsia="ru-RU" w:bidi="ru-RU"/>
        </w:rPr>
        <w:t>ь</w:t>
      </w:r>
      <w:r>
        <w:rPr>
          <w:rFonts w:ascii="Times New Roman" w:eastAsia="Times New Roman" w:hAnsi="Times New Roman" w:cs="Times New Roman"/>
          <w:sz w:val="28"/>
          <w:szCs w:val="28"/>
          <w:lang w:eastAsia="ru-RU" w:bidi="ru-RU"/>
        </w:rPr>
        <w:t>ным, детальным научно-учебных и художественных текстов различных фун</w:t>
      </w:r>
      <w:r>
        <w:rPr>
          <w:rFonts w:ascii="Times New Roman" w:eastAsia="Times New Roman" w:hAnsi="Times New Roman" w:cs="Times New Roman"/>
          <w:sz w:val="28"/>
          <w:szCs w:val="28"/>
          <w:lang w:eastAsia="ru-RU" w:bidi="ru-RU"/>
        </w:rPr>
        <w:t>к</w:t>
      </w:r>
      <w:r>
        <w:rPr>
          <w:rFonts w:ascii="Times New Roman" w:eastAsia="Times New Roman" w:hAnsi="Times New Roman" w:cs="Times New Roman"/>
          <w:sz w:val="28"/>
          <w:szCs w:val="28"/>
          <w:lang w:eastAsia="ru-RU" w:bidi="ru-RU"/>
        </w:rPr>
        <w:t>ционально-смысловых типов речи.</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Владеть различными видами чтения: ознакомительным, поисковым.</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Устно пересказывать прочитанный или прослушанный текст объёмом не менее 90 слов.</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w:t>
      </w:r>
      <w:r>
        <w:rPr>
          <w:rFonts w:ascii="Times New Roman" w:eastAsia="Times New Roman" w:hAnsi="Times New Roman" w:cs="Times New Roman"/>
          <w:sz w:val="28"/>
          <w:szCs w:val="28"/>
          <w:lang w:eastAsia="ru-RU" w:bidi="ru-RU"/>
        </w:rPr>
        <w:t>к</w:t>
      </w:r>
      <w:r>
        <w:rPr>
          <w:rFonts w:ascii="Times New Roman" w:eastAsia="Times New Roman" w:hAnsi="Times New Roman" w:cs="Times New Roman"/>
          <w:sz w:val="28"/>
          <w:szCs w:val="28"/>
          <w:lang w:eastAsia="ru-RU" w:bidi="ru-RU"/>
        </w:rPr>
        <w:t>ста и отвечать на них; подробно и сжато передавать в письменной форме с</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держание исходного текста (для подробного изложения объём исходного текста должен составлять не менее 90 слов; для сжатого изложения не менее 100 слов).</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Осуществлять выбор языковых средств для создания высказывания в с</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ответствии с целью, темой и коммуникативным замыслом с использованием речевого клише.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Соблюдать на письме нормы современного русского литературного яз</w:t>
      </w:r>
      <w:r>
        <w:rPr>
          <w:rFonts w:ascii="Times New Roman" w:eastAsia="Times New Roman" w:hAnsi="Times New Roman" w:cs="Times New Roman"/>
          <w:sz w:val="28"/>
          <w:szCs w:val="28"/>
          <w:lang w:eastAsia="ru-RU" w:bidi="ru-RU"/>
        </w:rPr>
        <w:t>ы</w:t>
      </w:r>
      <w:r>
        <w:rPr>
          <w:rFonts w:ascii="Times New Roman" w:eastAsia="Times New Roman" w:hAnsi="Times New Roman" w:cs="Times New Roman"/>
          <w:sz w:val="28"/>
          <w:szCs w:val="28"/>
          <w:lang w:eastAsia="ru-RU" w:bidi="ru-RU"/>
        </w:rPr>
        <w:t xml:space="preserve">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w:t>
      </w:r>
      <w:r>
        <w:rPr>
          <w:rFonts w:ascii="Times New Roman" w:eastAsia="Times New Roman" w:hAnsi="Times New Roman" w:cs="Times New Roman"/>
          <w:sz w:val="28"/>
          <w:szCs w:val="28"/>
          <w:lang w:eastAsia="ru-RU" w:bidi="ru-RU"/>
        </w:rPr>
        <w:lastRenderedPageBreak/>
        <w:t>числе содержащего изученные в течение первого года обучения орфограммы (не более 12), пунктограммы (не более 2-3) и слова с непроверяемыми напис</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ниями (не более 5); уметь пользоваться разными видами лексических словарей; соблюдать в устной речи и на письме правила речевого этикета.</w:t>
      </w:r>
    </w:p>
    <w:p w:rsidR="00B32937" w:rsidRDefault="00D4769F">
      <w:pPr>
        <w:widowControl w:val="0"/>
        <w:tabs>
          <w:tab w:val="left" w:pos="2065"/>
        </w:tabs>
        <w:spacing w:after="0" w:line="240" w:lineRule="auto"/>
        <w:jc w:val="both"/>
        <w:rPr>
          <w:rFonts w:ascii="Times New Roman" w:eastAsia="Times New Roman" w:hAnsi="Times New Roman" w:cs="Times New Roman"/>
          <w:sz w:val="28"/>
          <w:szCs w:val="28"/>
          <w:lang w:eastAsia="ru-RU" w:bidi="ru-RU"/>
        </w:rPr>
      </w:pPr>
      <w:bookmarkStart w:id="75" w:name="bookmark5100"/>
      <w:bookmarkEnd w:id="75"/>
      <w:r>
        <w:rPr>
          <w:rFonts w:ascii="Times New Roman" w:eastAsia="Times New Roman" w:hAnsi="Times New Roman" w:cs="Times New Roman"/>
          <w:sz w:val="28"/>
          <w:szCs w:val="28"/>
          <w:lang w:eastAsia="ru-RU" w:bidi="ru-RU"/>
        </w:rPr>
        <w:t>Текст.</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Распознавать по смысловой опоре основные признаки текста; членить текст на композиционно-смысловые части (абзацы); распознавать средства св</w:t>
      </w:r>
      <w:r>
        <w:rPr>
          <w:rFonts w:ascii="Times New Roman" w:eastAsia="Times New Roman" w:hAnsi="Times New Roman" w:cs="Times New Roman"/>
          <w:sz w:val="28"/>
          <w:szCs w:val="28"/>
          <w:lang w:eastAsia="ru-RU" w:bidi="ru-RU"/>
        </w:rPr>
        <w:t>я</w:t>
      </w:r>
      <w:r>
        <w:rPr>
          <w:rFonts w:ascii="Times New Roman" w:eastAsia="Times New Roman" w:hAnsi="Times New Roman" w:cs="Times New Roman"/>
          <w:sz w:val="28"/>
          <w:szCs w:val="28"/>
          <w:lang w:eastAsia="ru-RU" w:bidi="ru-RU"/>
        </w:rPr>
        <w:t>зи предложений и частей текста (формы слова, однокоренные слова, синонимы, антонимы, личные местоимения, повтор слова); применять эти знания при со</w:t>
      </w:r>
      <w:r>
        <w:rPr>
          <w:rFonts w:ascii="Times New Roman" w:eastAsia="Times New Roman" w:hAnsi="Times New Roman" w:cs="Times New Roman"/>
          <w:sz w:val="28"/>
          <w:szCs w:val="28"/>
          <w:lang w:eastAsia="ru-RU" w:bidi="ru-RU"/>
        </w:rPr>
        <w:t>з</w:t>
      </w:r>
      <w:r>
        <w:rPr>
          <w:rFonts w:ascii="Times New Roman" w:eastAsia="Times New Roman" w:hAnsi="Times New Roman" w:cs="Times New Roman"/>
          <w:sz w:val="28"/>
          <w:szCs w:val="28"/>
          <w:lang w:eastAsia="ru-RU" w:bidi="ru-RU"/>
        </w:rPr>
        <w:t>дании собственного текста (устного и письменного).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w:t>
      </w:r>
      <w:r>
        <w:rPr>
          <w:rFonts w:ascii="Times New Roman" w:eastAsia="Times New Roman" w:hAnsi="Times New Roman" w:cs="Times New Roman"/>
          <w:sz w:val="28"/>
          <w:szCs w:val="28"/>
          <w:lang w:eastAsia="ru-RU" w:bidi="ru-RU"/>
        </w:rPr>
        <w:t>ь</w:t>
      </w:r>
      <w:r>
        <w:rPr>
          <w:rFonts w:ascii="Times New Roman" w:eastAsia="Times New Roman" w:hAnsi="Times New Roman" w:cs="Times New Roman"/>
          <w:sz w:val="28"/>
          <w:szCs w:val="28"/>
          <w:lang w:eastAsia="ru-RU" w:bidi="ru-RU"/>
        </w:rPr>
        <w:t>ной законченности); с точки зрения его принадлежности к функционально-смысловому типу речи.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Использовать знание основных признаков текста, особенностей фун</w:t>
      </w:r>
      <w:r>
        <w:rPr>
          <w:rFonts w:ascii="Times New Roman" w:eastAsia="Times New Roman" w:hAnsi="Times New Roman" w:cs="Times New Roman"/>
          <w:sz w:val="28"/>
          <w:szCs w:val="28"/>
          <w:lang w:eastAsia="ru-RU" w:bidi="ru-RU"/>
        </w:rPr>
        <w:t>к</w:t>
      </w:r>
      <w:r>
        <w:rPr>
          <w:rFonts w:ascii="Times New Roman" w:eastAsia="Times New Roman" w:hAnsi="Times New Roman" w:cs="Times New Roman"/>
          <w:sz w:val="28"/>
          <w:szCs w:val="28"/>
          <w:lang w:eastAsia="ru-RU" w:bidi="ru-RU"/>
        </w:rPr>
        <w:t>ционально-смысловых типов речи, функциональных разновидностей языка в практике создания текста (в рамках изученного). Распознавать с использован</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ем опорной схемы.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Применять знание основных признаков текста (повествование) в практ</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ке его создания по вопросному плану.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Восстанавливать деформированный текст; осуществлять корректировку восстановленного текста с опорой на образец.</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Владеть умениями информационной переработки прослушанного и пр</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рей и справочной литературы, и использовать её в учебной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Представлять сообщение на заданную тему в виде презентации.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w:t>
      </w:r>
      <w:r>
        <w:rPr>
          <w:rFonts w:ascii="Times New Roman" w:eastAsia="Times New Roman" w:hAnsi="Times New Roman" w:cs="Times New Roman"/>
          <w:sz w:val="28"/>
          <w:szCs w:val="28"/>
          <w:lang w:eastAsia="ru-RU" w:bidi="ru-RU"/>
        </w:rPr>
        <w:t>в</w:t>
      </w:r>
      <w:r>
        <w:rPr>
          <w:rFonts w:ascii="Times New Roman" w:eastAsia="Times New Roman" w:hAnsi="Times New Roman" w:cs="Times New Roman"/>
          <w:sz w:val="28"/>
          <w:szCs w:val="28"/>
          <w:lang w:eastAsia="ru-RU" w:bidi="ru-RU"/>
        </w:rPr>
        <w:t>ность).</w:t>
      </w:r>
    </w:p>
    <w:p w:rsidR="00B32937" w:rsidRDefault="00D4769F">
      <w:pPr>
        <w:widowControl w:val="0"/>
        <w:tabs>
          <w:tab w:val="left" w:pos="2065"/>
        </w:tabs>
        <w:spacing w:after="0" w:line="240" w:lineRule="auto"/>
        <w:jc w:val="both"/>
        <w:rPr>
          <w:rFonts w:ascii="Times New Roman" w:eastAsia="Times New Roman" w:hAnsi="Times New Roman" w:cs="Times New Roman"/>
          <w:sz w:val="28"/>
          <w:szCs w:val="28"/>
          <w:lang w:eastAsia="ru-RU" w:bidi="ru-RU"/>
        </w:rPr>
      </w:pPr>
      <w:bookmarkStart w:id="76" w:name="bookmark5101"/>
      <w:bookmarkEnd w:id="76"/>
      <w:r>
        <w:rPr>
          <w:rFonts w:ascii="Times New Roman" w:eastAsia="Times New Roman" w:hAnsi="Times New Roman" w:cs="Times New Roman"/>
          <w:sz w:val="28"/>
          <w:szCs w:val="28"/>
          <w:lang w:eastAsia="ru-RU" w:bidi="ru-RU"/>
        </w:rPr>
        <w:t>Функциональные разновидности языка.</w:t>
      </w:r>
    </w:p>
    <w:p w:rsidR="00B32937" w:rsidRDefault="00D4769F">
      <w:pPr>
        <w:widowControl w:val="0"/>
        <w:spacing w:after="0" w:line="240" w:lineRule="auto"/>
        <w:ind w:firstLine="70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Иметь общее представление об особенностях разговорной речи, фун</w:t>
      </w:r>
      <w:r>
        <w:rPr>
          <w:rFonts w:ascii="Times New Roman" w:eastAsia="Times New Roman" w:hAnsi="Times New Roman" w:cs="Times New Roman"/>
          <w:sz w:val="28"/>
          <w:szCs w:val="28"/>
          <w:lang w:eastAsia="ru-RU" w:bidi="ru-RU"/>
        </w:rPr>
        <w:t>к</w:t>
      </w:r>
      <w:r>
        <w:rPr>
          <w:rFonts w:ascii="Times New Roman" w:eastAsia="Times New Roman" w:hAnsi="Times New Roman" w:cs="Times New Roman"/>
          <w:sz w:val="28"/>
          <w:szCs w:val="28"/>
          <w:lang w:eastAsia="ru-RU" w:bidi="ru-RU"/>
        </w:rPr>
        <w:lastRenderedPageBreak/>
        <w:t>циональных стилей, языка художественной литературы.</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Устанавливать различия текстов разговорного характера, научных, пу</w:t>
      </w:r>
      <w:r>
        <w:rPr>
          <w:rFonts w:ascii="Times New Roman" w:eastAsia="Times New Roman" w:hAnsi="Times New Roman" w:cs="Times New Roman"/>
          <w:sz w:val="28"/>
          <w:szCs w:val="28"/>
          <w:lang w:eastAsia="ru-RU" w:bidi="ru-RU"/>
        </w:rPr>
        <w:t>б</w:t>
      </w:r>
      <w:r>
        <w:rPr>
          <w:rFonts w:ascii="Times New Roman" w:eastAsia="Times New Roman" w:hAnsi="Times New Roman" w:cs="Times New Roman"/>
          <w:sz w:val="28"/>
          <w:szCs w:val="28"/>
          <w:lang w:eastAsia="ru-RU" w:bidi="ru-RU"/>
        </w:rPr>
        <w:t>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Оценивать чужие и собственные речевые высказывания разной функци</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Осуществлять исправление речевых недостатков, редактирование текста.</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Выступать перед аудиторией сверстников с небольшими информацио</w:t>
      </w:r>
      <w:r>
        <w:rPr>
          <w:rFonts w:ascii="Times New Roman" w:eastAsia="Times New Roman" w:hAnsi="Times New Roman" w:cs="Times New Roman"/>
          <w:sz w:val="28"/>
          <w:szCs w:val="28"/>
          <w:lang w:eastAsia="ru-RU" w:bidi="ru-RU"/>
        </w:rPr>
        <w:t>н</w:t>
      </w:r>
      <w:r>
        <w:rPr>
          <w:rFonts w:ascii="Times New Roman" w:eastAsia="Times New Roman" w:hAnsi="Times New Roman" w:cs="Times New Roman"/>
          <w:sz w:val="28"/>
          <w:szCs w:val="28"/>
          <w:lang w:eastAsia="ru-RU" w:bidi="ru-RU"/>
        </w:rPr>
        <w:t>ными сообщениями, сообщением и небольшим докладом на учебную тему.</w:t>
      </w:r>
    </w:p>
    <w:p w:rsidR="00B32937" w:rsidRDefault="00D4769F">
      <w:pPr>
        <w:widowControl w:val="0"/>
        <w:tabs>
          <w:tab w:val="left" w:pos="2120"/>
        </w:tabs>
        <w:spacing w:after="0" w:line="240" w:lineRule="auto"/>
        <w:jc w:val="both"/>
        <w:rPr>
          <w:rFonts w:ascii="Times New Roman" w:eastAsia="Times New Roman" w:hAnsi="Times New Roman" w:cs="Times New Roman"/>
          <w:sz w:val="28"/>
          <w:szCs w:val="28"/>
          <w:lang w:eastAsia="ru-RU" w:bidi="ru-RU"/>
        </w:rPr>
      </w:pPr>
      <w:bookmarkStart w:id="77" w:name="bookmark5102"/>
      <w:bookmarkEnd w:id="77"/>
      <w:r>
        <w:rPr>
          <w:rFonts w:ascii="Times New Roman" w:eastAsia="Times New Roman" w:hAnsi="Times New Roman" w:cs="Times New Roman"/>
          <w:sz w:val="28"/>
          <w:szCs w:val="28"/>
          <w:lang w:eastAsia="ru-RU" w:bidi="ru-RU"/>
        </w:rPr>
        <w:t>Фонетика. Графика. Орфоэпия.</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Характеризовать звуки с использованием визуальной опоры; понимать различие между звуком и буквой, характеризовать систему звуков.</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Проводить фонетический разбор слова по алгоритму.</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Использовать знания по фонетике, графике и орфоэпии в практике пр</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изношения и правописания слов.</w:t>
      </w:r>
    </w:p>
    <w:p w:rsidR="00B32937" w:rsidRDefault="00D4769F">
      <w:pPr>
        <w:widowControl w:val="0"/>
        <w:tabs>
          <w:tab w:val="left" w:pos="2150"/>
        </w:tabs>
        <w:spacing w:after="0" w:line="240" w:lineRule="auto"/>
        <w:jc w:val="both"/>
        <w:rPr>
          <w:rFonts w:ascii="Times New Roman" w:eastAsia="Times New Roman" w:hAnsi="Times New Roman" w:cs="Times New Roman"/>
          <w:sz w:val="28"/>
          <w:szCs w:val="28"/>
          <w:lang w:eastAsia="ru-RU" w:bidi="ru-RU"/>
        </w:rPr>
      </w:pPr>
      <w:bookmarkStart w:id="78" w:name="bookmark5103"/>
      <w:bookmarkEnd w:id="78"/>
      <w:r>
        <w:rPr>
          <w:rFonts w:ascii="Times New Roman" w:eastAsia="Times New Roman" w:hAnsi="Times New Roman" w:cs="Times New Roman"/>
          <w:sz w:val="28"/>
          <w:szCs w:val="28"/>
          <w:lang w:eastAsia="ru-RU" w:bidi="ru-RU"/>
        </w:rPr>
        <w:t>Орфография.</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Оперировать понятием «орфограмма» и различать буквенные и небу</w:t>
      </w:r>
      <w:r>
        <w:rPr>
          <w:rFonts w:ascii="Times New Roman" w:eastAsia="Times New Roman" w:hAnsi="Times New Roman" w:cs="Times New Roman"/>
          <w:sz w:val="28"/>
          <w:szCs w:val="28"/>
          <w:lang w:eastAsia="ru-RU" w:bidi="ru-RU"/>
        </w:rPr>
        <w:t>к</w:t>
      </w:r>
      <w:r>
        <w:rPr>
          <w:rFonts w:ascii="Times New Roman" w:eastAsia="Times New Roman" w:hAnsi="Times New Roman" w:cs="Times New Roman"/>
          <w:sz w:val="28"/>
          <w:szCs w:val="28"/>
          <w:lang w:eastAsia="ru-RU" w:bidi="ru-RU"/>
        </w:rPr>
        <w:t>венные орфограммы при проведении орфографического анализа слова.</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Распознавать изученные орфограммы.</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Применять знания по орфографии в практике правописания (в том числе применять знание о правописании разделительных «ъ и ь»).</w:t>
      </w:r>
    </w:p>
    <w:p w:rsidR="00B32937" w:rsidRDefault="00D4769F">
      <w:pPr>
        <w:widowControl w:val="0"/>
        <w:tabs>
          <w:tab w:val="left" w:pos="2130"/>
        </w:tabs>
        <w:spacing w:after="0" w:line="240" w:lineRule="auto"/>
        <w:jc w:val="both"/>
        <w:rPr>
          <w:rFonts w:ascii="Times New Roman" w:eastAsia="Times New Roman" w:hAnsi="Times New Roman" w:cs="Times New Roman"/>
          <w:sz w:val="28"/>
          <w:szCs w:val="28"/>
          <w:lang w:eastAsia="ru-RU" w:bidi="ru-RU"/>
        </w:rPr>
      </w:pPr>
      <w:bookmarkStart w:id="79" w:name="bookmark5104"/>
      <w:bookmarkEnd w:id="79"/>
      <w:r>
        <w:rPr>
          <w:rFonts w:ascii="Times New Roman" w:eastAsia="Times New Roman" w:hAnsi="Times New Roman" w:cs="Times New Roman"/>
          <w:sz w:val="28"/>
          <w:szCs w:val="28"/>
          <w:lang w:eastAsia="ru-RU" w:bidi="ru-RU"/>
        </w:rPr>
        <w:t>Лексикология.</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Объяснять лексическое значение слова разными способами (подбор о</w:t>
      </w:r>
      <w:r>
        <w:rPr>
          <w:rFonts w:ascii="Times New Roman" w:eastAsia="Times New Roman" w:hAnsi="Times New Roman" w:cs="Times New Roman"/>
          <w:sz w:val="28"/>
          <w:szCs w:val="28"/>
          <w:lang w:eastAsia="ru-RU" w:bidi="ru-RU"/>
        </w:rPr>
        <w:t>д</w:t>
      </w:r>
      <w:r>
        <w:rPr>
          <w:rFonts w:ascii="Times New Roman" w:eastAsia="Times New Roman" w:hAnsi="Times New Roman" w:cs="Times New Roman"/>
          <w:sz w:val="28"/>
          <w:szCs w:val="28"/>
          <w:lang w:eastAsia="ru-RU" w:bidi="ru-RU"/>
        </w:rPr>
        <w:t>нокоренных слов; подбор синонимов и антонимов; определение значения слова по контексту, с помощью толкового словаря).</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Распознавать однозначные и многозначные слова, различать прямое и переносное значения слова.</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Распознавать синонимы, антонимы, омонимы; различать многозначные слова и омонимы; уметь правильно употреблять слова-паронимы.</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Характеризовать тематические группы слов, родовые и видовые понятия.</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Проводить лексический анализ слов (в рамках изученного).</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Уметь пользоваться лексическими словарями (толковым словарём, сл</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варями синонимов, антонимов, омонимов, паронимов).</w:t>
      </w:r>
    </w:p>
    <w:p w:rsidR="00B32937" w:rsidRDefault="00D4769F">
      <w:pPr>
        <w:widowControl w:val="0"/>
        <w:tabs>
          <w:tab w:val="left" w:pos="2150"/>
        </w:tabs>
        <w:spacing w:after="0" w:line="240" w:lineRule="auto"/>
        <w:jc w:val="both"/>
        <w:rPr>
          <w:rFonts w:ascii="Times New Roman" w:eastAsia="Times New Roman" w:hAnsi="Times New Roman" w:cs="Times New Roman"/>
          <w:sz w:val="28"/>
          <w:szCs w:val="28"/>
          <w:lang w:eastAsia="ru-RU" w:bidi="ru-RU"/>
        </w:rPr>
      </w:pPr>
      <w:bookmarkStart w:id="80" w:name="bookmark5105"/>
      <w:bookmarkEnd w:id="80"/>
      <w:r>
        <w:rPr>
          <w:rFonts w:ascii="Times New Roman" w:eastAsia="Times New Roman" w:hAnsi="Times New Roman" w:cs="Times New Roman"/>
          <w:sz w:val="28"/>
          <w:szCs w:val="28"/>
          <w:lang w:eastAsia="ru-RU" w:bidi="ru-RU"/>
        </w:rPr>
        <w:t>Морфемика. Орфография.</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Характеризовать морфему как минимальную значимую единицу языка.</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Распознавать морфемы в слове (корень, приставку, суффикс, окончание), выделять основу слова.</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Проводить морфемный разбор слов по алгоритму.</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Применять знания по морфемике при выполнении языкового анализа </w:t>
      </w:r>
      <w:r>
        <w:rPr>
          <w:rFonts w:ascii="Times New Roman" w:eastAsia="Times New Roman" w:hAnsi="Times New Roman" w:cs="Times New Roman"/>
          <w:sz w:val="28"/>
          <w:szCs w:val="28"/>
          <w:lang w:eastAsia="ru-RU" w:bidi="ru-RU"/>
        </w:rPr>
        <w:lastRenderedPageBreak/>
        <w:t>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проверяемыми, непроизносимыми согласными (в рамках изученного); «ё - о» после шипящих в корне слова; «ы - и» после «ц».</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Уместно использовать слова с суффиксами оценки в собственной речи.</w:t>
      </w:r>
    </w:p>
    <w:p w:rsidR="00B32937" w:rsidRDefault="00D4769F">
      <w:pPr>
        <w:widowControl w:val="0"/>
        <w:tabs>
          <w:tab w:val="left" w:pos="2129"/>
        </w:tabs>
        <w:spacing w:after="0" w:line="240" w:lineRule="auto"/>
        <w:jc w:val="both"/>
        <w:rPr>
          <w:rFonts w:ascii="Times New Roman" w:eastAsia="Times New Roman" w:hAnsi="Times New Roman" w:cs="Times New Roman"/>
          <w:sz w:val="28"/>
          <w:szCs w:val="28"/>
          <w:lang w:eastAsia="ru-RU" w:bidi="ru-RU"/>
        </w:rPr>
      </w:pPr>
      <w:bookmarkStart w:id="81" w:name="bookmark5106"/>
      <w:bookmarkEnd w:id="81"/>
      <w:r>
        <w:rPr>
          <w:rFonts w:ascii="Times New Roman" w:eastAsia="Times New Roman" w:hAnsi="Times New Roman" w:cs="Times New Roman"/>
          <w:sz w:val="28"/>
          <w:szCs w:val="28"/>
          <w:lang w:eastAsia="ru-RU" w:bidi="ru-RU"/>
        </w:rPr>
        <w:t>Морфология. Культура речи. Орфография.</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Распознавать имена существительные, имена прилагательные, глаголы.</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Проводить морфологический разбор по алгоритму имён существител</w:t>
      </w:r>
      <w:r>
        <w:rPr>
          <w:rFonts w:ascii="Times New Roman" w:eastAsia="Times New Roman" w:hAnsi="Times New Roman" w:cs="Times New Roman"/>
          <w:sz w:val="28"/>
          <w:szCs w:val="28"/>
          <w:lang w:eastAsia="ru-RU" w:bidi="ru-RU"/>
        </w:rPr>
        <w:t>ь</w:t>
      </w:r>
      <w:r>
        <w:rPr>
          <w:rFonts w:ascii="Times New Roman" w:eastAsia="Times New Roman" w:hAnsi="Times New Roman" w:cs="Times New Roman"/>
          <w:sz w:val="28"/>
          <w:szCs w:val="28"/>
          <w:lang w:eastAsia="ru-RU" w:bidi="ru-RU"/>
        </w:rPr>
        <w:t>ных, частичный морфологический разбор по алгоритму имён прилагательных, глаголов.</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B32937" w:rsidRDefault="00D4769F">
      <w:pPr>
        <w:widowControl w:val="0"/>
        <w:tabs>
          <w:tab w:val="left" w:pos="2259"/>
        </w:tabs>
        <w:spacing w:after="0" w:line="240" w:lineRule="auto"/>
        <w:jc w:val="both"/>
        <w:rPr>
          <w:rFonts w:ascii="Times New Roman" w:eastAsia="Times New Roman" w:hAnsi="Times New Roman" w:cs="Times New Roman"/>
          <w:sz w:val="28"/>
          <w:szCs w:val="28"/>
          <w:lang w:eastAsia="ru-RU" w:bidi="ru-RU"/>
        </w:rPr>
      </w:pPr>
      <w:bookmarkStart w:id="82" w:name="bookmark5107"/>
      <w:bookmarkEnd w:id="82"/>
      <w:r>
        <w:rPr>
          <w:rFonts w:ascii="Times New Roman" w:eastAsia="Times New Roman" w:hAnsi="Times New Roman" w:cs="Times New Roman"/>
          <w:sz w:val="28"/>
          <w:szCs w:val="28"/>
          <w:lang w:eastAsia="ru-RU" w:bidi="ru-RU"/>
        </w:rPr>
        <w:t>Имя существительное.</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Определять общее грамматическое значение, морфологические признаки и синтаксические функции имени существительного по смысловой опоре; об</w:t>
      </w:r>
      <w:r>
        <w:rPr>
          <w:rFonts w:ascii="Times New Roman" w:eastAsia="Times New Roman" w:hAnsi="Times New Roman" w:cs="Times New Roman"/>
          <w:sz w:val="28"/>
          <w:szCs w:val="28"/>
          <w:lang w:eastAsia="ru-RU" w:bidi="ru-RU"/>
        </w:rPr>
        <w:t>ъ</w:t>
      </w:r>
      <w:r>
        <w:rPr>
          <w:rFonts w:ascii="Times New Roman" w:eastAsia="Times New Roman" w:hAnsi="Times New Roman" w:cs="Times New Roman"/>
          <w:sz w:val="28"/>
          <w:szCs w:val="28"/>
          <w:lang w:eastAsia="ru-RU" w:bidi="ru-RU"/>
        </w:rPr>
        <w:t>яснять его роль в речи.</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Определять лексико-грамматические разряды имён существительных по смысловой опоре.</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Различать типы склонения имён существительных, выявлять разноскл</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няемые и несклоняемые имена существительные после совместного анализа.</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Проводить морфологический разбор по алгоритму имён существител</w:t>
      </w:r>
      <w:r>
        <w:rPr>
          <w:rFonts w:ascii="Times New Roman" w:eastAsia="Times New Roman" w:hAnsi="Times New Roman" w:cs="Times New Roman"/>
          <w:sz w:val="28"/>
          <w:szCs w:val="28"/>
          <w:lang w:eastAsia="ru-RU" w:bidi="ru-RU"/>
        </w:rPr>
        <w:t>ь</w:t>
      </w:r>
      <w:r>
        <w:rPr>
          <w:rFonts w:ascii="Times New Roman" w:eastAsia="Times New Roman" w:hAnsi="Times New Roman" w:cs="Times New Roman"/>
          <w:sz w:val="28"/>
          <w:szCs w:val="28"/>
          <w:lang w:eastAsia="ru-RU" w:bidi="ru-RU"/>
        </w:rPr>
        <w:t>ных.</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Соблюдать нормы словоизменения, произношения имён существител</w:t>
      </w:r>
      <w:r>
        <w:rPr>
          <w:rFonts w:ascii="Times New Roman" w:eastAsia="Times New Roman" w:hAnsi="Times New Roman" w:cs="Times New Roman"/>
          <w:sz w:val="28"/>
          <w:szCs w:val="28"/>
          <w:lang w:eastAsia="ru-RU" w:bidi="ru-RU"/>
        </w:rPr>
        <w:t>ь</w:t>
      </w:r>
      <w:r>
        <w:rPr>
          <w:rFonts w:ascii="Times New Roman" w:eastAsia="Times New Roman" w:hAnsi="Times New Roman" w:cs="Times New Roman"/>
          <w:sz w:val="28"/>
          <w:szCs w:val="28"/>
          <w:lang w:eastAsia="ru-RU" w:bidi="ru-RU"/>
        </w:rPr>
        <w:t>ных, постановки в них ударения (в рамках изученного), употребления нескл</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няемых имён существительных.</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Соблюдать нормы правописания имён существительных: безударных окончаний; «о - е (ё)» после шипящих и «ц» в суффиксах и окончаниях; су</w:t>
      </w:r>
      <w:r>
        <w:rPr>
          <w:rFonts w:ascii="Times New Roman" w:eastAsia="Times New Roman" w:hAnsi="Times New Roman" w:cs="Times New Roman"/>
          <w:sz w:val="28"/>
          <w:szCs w:val="28"/>
          <w:lang w:eastAsia="ru-RU" w:bidi="ru-RU"/>
        </w:rPr>
        <w:t>ф</w:t>
      </w:r>
      <w:r>
        <w:rPr>
          <w:rFonts w:ascii="Times New Roman" w:eastAsia="Times New Roman" w:hAnsi="Times New Roman" w:cs="Times New Roman"/>
          <w:sz w:val="28"/>
          <w:szCs w:val="28"/>
          <w:lang w:eastAsia="ru-RU" w:bidi="ru-RU"/>
        </w:rPr>
        <w:t>фиксов «-чик щик-, -ек ик- (-чик-)»; корней с чередованием «а // о »: «-лаг лож; - раст ращ рос-; -гар гор-, -зар зор-; -клан клон-, -скак скоч-»; употребления и неупотребления «ь» на конце имён существительных после шипящих; слитное и раздельное написание «не » с именами существительными; правописание собственных имён существительных.</w:t>
      </w:r>
    </w:p>
    <w:p w:rsidR="00B32937" w:rsidRDefault="00D4769F">
      <w:pPr>
        <w:widowControl w:val="0"/>
        <w:tabs>
          <w:tab w:val="left" w:pos="2259"/>
        </w:tabs>
        <w:spacing w:after="0" w:line="240" w:lineRule="auto"/>
        <w:jc w:val="both"/>
        <w:rPr>
          <w:rFonts w:ascii="Times New Roman" w:eastAsia="Times New Roman" w:hAnsi="Times New Roman" w:cs="Times New Roman"/>
          <w:sz w:val="28"/>
          <w:szCs w:val="28"/>
          <w:lang w:eastAsia="ru-RU" w:bidi="ru-RU"/>
        </w:rPr>
      </w:pPr>
      <w:bookmarkStart w:id="83" w:name="bookmark5108"/>
      <w:bookmarkEnd w:id="83"/>
      <w:r>
        <w:rPr>
          <w:rFonts w:ascii="Times New Roman" w:eastAsia="Times New Roman" w:hAnsi="Times New Roman" w:cs="Times New Roman"/>
          <w:sz w:val="28"/>
          <w:szCs w:val="28"/>
          <w:lang w:eastAsia="ru-RU" w:bidi="ru-RU"/>
        </w:rPr>
        <w:t>Имя прилагательное.</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Определять общее грамматическое значение, морфологические признаки и синтаксические функции имени прилагательного по смысловой опоре; объя</w:t>
      </w:r>
      <w:r>
        <w:rPr>
          <w:rFonts w:ascii="Times New Roman" w:eastAsia="Times New Roman" w:hAnsi="Times New Roman" w:cs="Times New Roman"/>
          <w:sz w:val="28"/>
          <w:szCs w:val="28"/>
          <w:lang w:eastAsia="ru-RU" w:bidi="ru-RU"/>
        </w:rPr>
        <w:t>с</w:t>
      </w:r>
      <w:r>
        <w:rPr>
          <w:rFonts w:ascii="Times New Roman" w:eastAsia="Times New Roman" w:hAnsi="Times New Roman" w:cs="Times New Roman"/>
          <w:sz w:val="28"/>
          <w:szCs w:val="28"/>
          <w:lang w:eastAsia="ru-RU" w:bidi="ru-RU"/>
        </w:rPr>
        <w:t>нять его роль в речи; различать полную и краткую формы имён прилагател</w:t>
      </w:r>
      <w:r>
        <w:rPr>
          <w:rFonts w:ascii="Times New Roman" w:eastAsia="Times New Roman" w:hAnsi="Times New Roman" w:cs="Times New Roman"/>
          <w:sz w:val="28"/>
          <w:szCs w:val="28"/>
          <w:lang w:eastAsia="ru-RU" w:bidi="ru-RU"/>
        </w:rPr>
        <w:t>ь</w:t>
      </w:r>
      <w:r>
        <w:rPr>
          <w:rFonts w:ascii="Times New Roman" w:eastAsia="Times New Roman" w:hAnsi="Times New Roman" w:cs="Times New Roman"/>
          <w:sz w:val="28"/>
          <w:szCs w:val="28"/>
          <w:lang w:eastAsia="ru-RU" w:bidi="ru-RU"/>
        </w:rPr>
        <w:lastRenderedPageBreak/>
        <w:t>ных.</w:t>
      </w:r>
    </w:p>
    <w:p w:rsidR="00B32937" w:rsidRDefault="00D4769F">
      <w:pPr>
        <w:widowControl w:val="0"/>
        <w:spacing w:after="0" w:line="240" w:lineRule="auto"/>
        <w:ind w:left="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Проводить частичный морфологический разбор по алгоритму имён пр</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лагательных (в рамках изученного).</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Соблюдать нормы словоизменения, произношения имён прилагательных, постановки в них ударения (в рамках изученного).</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w:t>
      </w:r>
      <w:r>
        <w:rPr>
          <w:rFonts w:ascii="Times New Roman" w:eastAsia="Times New Roman" w:hAnsi="Times New Roman" w:cs="Times New Roman"/>
          <w:sz w:val="28"/>
          <w:szCs w:val="28"/>
          <w:lang w:eastAsia="ru-RU" w:bidi="ru-RU"/>
        </w:rPr>
        <w:t>ь</w:t>
      </w:r>
      <w:r>
        <w:rPr>
          <w:rFonts w:ascii="Times New Roman" w:eastAsia="Times New Roman" w:hAnsi="Times New Roman" w:cs="Times New Roman"/>
          <w:sz w:val="28"/>
          <w:szCs w:val="28"/>
          <w:lang w:eastAsia="ru-RU" w:bidi="ru-RU"/>
        </w:rPr>
        <w:t>ного написания не с именами прилагательными.</w:t>
      </w:r>
    </w:p>
    <w:p w:rsidR="00B32937" w:rsidRDefault="00D4769F">
      <w:pPr>
        <w:widowControl w:val="0"/>
        <w:tabs>
          <w:tab w:val="left" w:pos="2184"/>
        </w:tabs>
        <w:spacing w:after="0" w:line="240" w:lineRule="auto"/>
        <w:jc w:val="both"/>
        <w:rPr>
          <w:rFonts w:ascii="Times New Roman" w:eastAsia="Times New Roman" w:hAnsi="Times New Roman" w:cs="Times New Roman"/>
          <w:sz w:val="28"/>
          <w:szCs w:val="28"/>
          <w:lang w:eastAsia="ru-RU" w:bidi="ru-RU"/>
        </w:rPr>
      </w:pPr>
      <w:bookmarkStart w:id="84" w:name="bookmark5109"/>
      <w:bookmarkEnd w:id="84"/>
      <w:r>
        <w:rPr>
          <w:rFonts w:ascii="Times New Roman" w:eastAsia="Times New Roman" w:hAnsi="Times New Roman" w:cs="Times New Roman"/>
          <w:sz w:val="28"/>
          <w:szCs w:val="28"/>
          <w:lang w:eastAsia="ru-RU" w:bidi="ru-RU"/>
        </w:rPr>
        <w:t>Глагол.</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Различать глаголы совершенного и несовершенного вида, возвратные и невозвратные.</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Называть грамматические свойства инфинитива (неопределённой формы) глагола, выделять его основу; выделять основу настоящего (будущего прост</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го) времени глагола.</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Определять спряжение глагола, уметь спрягать глаголы.</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Проводить частичный морфологический разбор по алгоритму глаголов (в рамках изученного).</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Соблюдать нормы словоизменения глаголов, постановки ударения в гл</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гольных формах (в рамках изученного).</w:t>
      </w:r>
    </w:p>
    <w:p w:rsidR="00B32937" w:rsidRDefault="00D4769F">
      <w:pPr>
        <w:widowControl w:val="0"/>
        <w:tabs>
          <w:tab w:val="left" w:leader="hyphen" w:pos="1114"/>
          <w:tab w:val="left" w:leader="hyphen" w:pos="2784"/>
        </w:tabs>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Соблюдать нормы правописания глаголов: корней с чередованием «е // и»; «ь» в глаголах во 2-м лице единственного числа; «-тся » и «-ться» в глаг</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лах; суффиксов «-ова</w:t>
      </w:r>
      <w:r>
        <w:rPr>
          <w:rFonts w:ascii="Times New Roman" w:eastAsia="Times New Roman" w:hAnsi="Times New Roman" w:cs="Times New Roman"/>
          <w:sz w:val="28"/>
          <w:szCs w:val="28"/>
          <w:lang w:eastAsia="ru-RU" w:bidi="ru-RU"/>
        </w:rPr>
        <w:tab/>
        <w:t>ева-, -ыва</w:t>
      </w:r>
      <w:r>
        <w:rPr>
          <w:rFonts w:ascii="Times New Roman" w:eastAsia="Times New Roman" w:hAnsi="Times New Roman" w:cs="Times New Roman"/>
          <w:sz w:val="28"/>
          <w:szCs w:val="28"/>
          <w:lang w:eastAsia="ru-RU" w:bidi="ru-RU"/>
        </w:rPr>
        <w:tab/>
        <w:t>ива-»; личных окончаний глагола, гласной перед суффиксом</w:t>
      </w:r>
    </w:p>
    <w:p w:rsidR="00B32937" w:rsidRDefault="00D4769F">
      <w:pPr>
        <w:widowControl w:val="0"/>
        <w:spacing w:after="0" w:line="240" w:lineRule="auto"/>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«-л-» в формах прошедшего времени глагола; слитного и раздельного напис</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ния «не» с глаголами.</w:t>
      </w:r>
    </w:p>
    <w:p w:rsidR="00B32937" w:rsidRDefault="00D4769F">
      <w:pPr>
        <w:widowControl w:val="0"/>
        <w:tabs>
          <w:tab w:val="left" w:pos="2184"/>
        </w:tabs>
        <w:spacing w:after="0" w:line="240" w:lineRule="auto"/>
        <w:jc w:val="both"/>
        <w:rPr>
          <w:rFonts w:ascii="Times New Roman" w:eastAsia="Times New Roman" w:hAnsi="Times New Roman" w:cs="Times New Roman"/>
          <w:sz w:val="28"/>
          <w:szCs w:val="28"/>
          <w:lang w:eastAsia="ru-RU" w:bidi="ru-RU"/>
        </w:rPr>
      </w:pPr>
      <w:bookmarkStart w:id="85" w:name="bookmark5110"/>
      <w:bookmarkEnd w:id="85"/>
      <w:r>
        <w:rPr>
          <w:rFonts w:ascii="Times New Roman" w:eastAsia="Times New Roman" w:hAnsi="Times New Roman" w:cs="Times New Roman"/>
          <w:sz w:val="28"/>
          <w:szCs w:val="28"/>
          <w:lang w:eastAsia="ru-RU" w:bidi="ru-RU"/>
        </w:rPr>
        <w:t>Синтаксис. Культура речи. Пунктуация.</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Распознавать единицы синтаксиса (словосочетание и предложение); пр</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водить синтаксический разбор словосочетаний и простых предложений; пров</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дить пунктуационный анализ простых осложнённых и сложных предложений (в рамках изученного); применять знания по синтаксису и пунктуации при в</w:t>
      </w:r>
      <w:r>
        <w:rPr>
          <w:rFonts w:ascii="Times New Roman" w:eastAsia="Times New Roman" w:hAnsi="Times New Roman" w:cs="Times New Roman"/>
          <w:sz w:val="28"/>
          <w:szCs w:val="28"/>
          <w:lang w:eastAsia="ru-RU" w:bidi="ru-RU"/>
        </w:rPr>
        <w:t>ы</w:t>
      </w:r>
      <w:r>
        <w:rPr>
          <w:rFonts w:ascii="Times New Roman" w:eastAsia="Times New Roman" w:hAnsi="Times New Roman" w:cs="Times New Roman"/>
          <w:sz w:val="28"/>
          <w:szCs w:val="28"/>
          <w:lang w:eastAsia="ru-RU" w:bidi="ru-RU"/>
        </w:rPr>
        <w:t>полнении языкового анализа различных видов и в речевой практике.</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Распознавать при необходимости с визуальной поддержкой словосочет</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ния по морфологическим свойствам главного слова (именные, глагольные, н</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речные); простые неосложнённые предложения; простые предложения, осло</w:t>
      </w:r>
      <w:r>
        <w:rPr>
          <w:rFonts w:ascii="Times New Roman" w:eastAsia="Times New Roman" w:hAnsi="Times New Roman" w:cs="Times New Roman"/>
          <w:sz w:val="28"/>
          <w:szCs w:val="28"/>
          <w:lang w:eastAsia="ru-RU" w:bidi="ru-RU"/>
        </w:rPr>
        <w:t>ж</w:t>
      </w:r>
      <w:r>
        <w:rPr>
          <w:rFonts w:ascii="Times New Roman" w:eastAsia="Times New Roman" w:hAnsi="Times New Roman" w:cs="Times New Roman"/>
          <w:sz w:val="28"/>
          <w:szCs w:val="28"/>
          <w:lang w:eastAsia="ru-RU" w:bidi="ru-RU"/>
        </w:rPr>
        <w:t>нённые однородными членами, включая предложения с обобщающим словом при однородных членах, обращением; распознавать предложения по цели в</w:t>
      </w:r>
      <w:r>
        <w:rPr>
          <w:rFonts w:ascii="Times New Roman" w:eastAsia="Times New Roman" w:hAnsi="Times New Roman" w:cs="Times New Roman"/>
          <w:sz w:val="28"/>
          <w:szCs w:val="28"/>
          <w:lang w:eastAsia="ru-RU" w:bidi="ru-RU"/>
        </w:rPr>
        <w:t>ы</w:t>
      </w:r>
      <w:r>
        <w:rPr>
          <w:rFonts w:ascii="Times New Roman" w:eastAsia="Times New Roman" w:hAnsi="Times New Roman" w:cs="Times New Roman"/>
          <w:sz w:val="28"/>
          <w:szCs w:val="28"/>
          <w:lang w:eastAsia="ru-RU" w:bidi="ru-RU"/>
        </w:rPr>
        <w:t>сказывания (повествовательные, побудительные, вопросительные), эмоци</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нальной окраске (восклицательные и невосклицательные), количеству грамм</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lastRenderedPageBreak/>
        <w:t>тических основ (простые и сложные), наличию второстепенных членов (ра</w:t>
      </w:r>
      <w:r>
        <w:rPr>
          <w:rFonts w:ascii="Times New Roman" w:eastAsia="Times New Roman" w:hAnsi="Times New Roman" w:cs="Times New Roman"/>
          <w:sz w:val="28"/>
          <w:szCs w:val="28"/>
          <w:lang w:eastAsia="ru-RU" w:bidi="ru-RU"/>
        </w:rPr>
        <w:t>с</w:t>
      </w:r>
      <w:r>
        <w:rPr>
          <w:rFonts w:ascii="Times New Roman" w:eastAsia="Times New Roman" w:hAnsi="Times New Roman" w:cs="Times New Roman"/>
          <w:sz w:val="28"/>
          <w:szCs w:val="28"/>
          <w:lang w:eastAsia="ru-RU" w:bidi="ru-RU"/>
        </w:rPr>
        <w:t>пространённые и нераспространённые); определять главные (грамматическую основу) и второстепенные члены предложения, морфологические средства в</w:t>
      </w:r>
      <w:r>
        <w:rPr>
          <w:rFonts w:ascii="Times New Roman" w:eastAsia="Times New Roman" w:hAnsi="Times New Roman" w:cs="Times New Roman"/>
          <w:sz w:val="28"/>
          <w:szCs w:val="28"/>
          <w:lang w:eastAsia="ru-RU" w:bidi="ru-RU"/>
        </w:rPr>
        <w:t>ы</w:t>
      </w:r>
      <w:r>
        <w:rPr>
          <w:rFonts w:ascii="Times New Roman" w:eastAsia="Times New Roman" w:hAnsi="Times New Roman" w:cs="Times New Roman"/>
          <w:sz w:val="28"/>
          <w:szCs w:val="28"/>
          <w:lang w:eastAsia="ru-RU" w:bidi="ru-RU"/>
        </w:rPr>
        <w:t>ражения подлежащего (именем существительным или местоимением в имен</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нем существительным, именем прилагательным), морфологические средства выражения второстепенных членов предложения (в рамках изученного).</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Соблюдать на письме пунктуационные нормы при постановке тире ме</w:t>
      </w:r>
      <w:r>
        <w:rPr>
          <w:rFonts w:ascii="Times New Roman" w:eastAsia="Times New Roman" w:hAnsi="Times New Roman" w:cs="Times New Roman"/>
          <w:sz w:val="28"/>
          <w:szCs w:val="28"/>
          <w:lang w:eastAsia="ru-RU" w:bidi="ru-RU"/>
        </w:rPr>
        <w:t>ж</w:t>
      </w:r>
      <w:r>
        <w:rPr>
          <w:rFonts w:ascii="Times New Roman" w:eastAsia="Times New Roman" w:hAnsi="Times New Roman" w:cs="Times New Roman"/>
          <w:sz w:val="28"/>
          <w:szCs w:val="28"/>
          <w:lang w:eastAsia="ru-RU" w:bidi="ru-RU"/>
        </w:rPr>
        <w:t>ду подлежащим и сказуемым, выборе знаков препинания в предложениях с о</w:t>
      </w:r>
      <w:r>
        <w:rPr>
          <w:rFonts w:ascii="Times New Roman" w:eastAsia="Times New Roman" w:hAnsi="Times New Roman" w:cs="Times New Roman"/>
          <w:sz w:val="28"/>
          <w:szCs w:val="28"/>
          <w:lang w:eastAsia="ru-RU" w:bidi="ru-RU"/>
        </w:rPr>
        <w:t>д</w:t>
      </w:r>
      <w:r>
        <w:rPr>
          <w:rFonts w:ascii="Times New Roman" w:eastAsia="Times New Roman" w:hAnsi="Times New Roman" w:cs="Times New Roman"/>
          <w:sz w:val="28"/>
          <w:szCs w:val="28"/>
          <w:lang w:eastAsia="ru-RU" w:bidi="ru-RU"/>
        </w:rPr>
        <w:t>нородными членами, связанными бессоюзной связью, одиночным союзом и, союзами а, но, однако, зато, да (в значении и), да (в значении но); с обобща</w:t>
      </w:r>
      <w:r>
        <w:rPr>
          <w:rFonts w:ascii="Times New Roman" w:eastAsia="Times New Roman" w:hAnsi="Times New Roman" w:cs="Times New Roman"/>
          <w:sz w:val="28"/>
          <w:szCs w:val="28"/>
          <w:lang w:eastAsia="ru-RU" w:bidi="ru-RU"/>
        </w:rPr>
        <w:t>ю</w:t>
      </w:r>
      <w:r>
        <w:rPr>
          <w:rFonts w:ascii="Times New Roman" w:eastAsia="Times New Roman" w:hAnsi="Times New Roman" w:cs="Times New Roman"/>
          <w:sz w:val="28"/>
          <w:szCs w:val="28"/>
          <w:lang w:eastAsia="ru-RU" w:bidi="ru-RU"/>
        </w:rPr>
        <w:t>щим словом при однородных членах при необходимости с визуальной по</w:t>
      </w:r>
      <w:r>
        <w:rPr>
          <w:rFonts w:ascii="Times New Roman" w:eastAsia="Times New Roman" w:hAnsi="Times New Roman" w:cs="Times New Roman"/>
          <w:sz w:val="28"/>
          <w:szCs w:val="28"/>
          <w:lang w:eastAsia="ru-RU" w:bidi="ru-RU"/>
        </w:rPr>
        <w:t>д</w:t>
      </w:r>
      <w:r>
        <w:rPr>
          <w:rFonts w:ascii="Times New Roman" w:eastAsia="Times New Roman" w:hAnsi="Times New Roman" w:cs="Times New Roman"/>
          <w:sz w:val="28"/>
          <w:szCs w:val="28"/>
          <w:lang w:eastAsia="ru-RU" w:bidi="ru-RU"/>
        </w:rPr>
        <w:t>держкой; с обращением при необходимости с визуальной поддержкой; в пре</w:t>
      </w:r>
      <w:r>
        <w:rPr>
          <w:rFonts w:ascii="Times New Roman" w:eastAsia="Times New Roman" w:hAnsi="Times New Roman" w:cs="Times New Roman"/>
          <w:sz w:val="28"/>
          <w:szCs w:val="28"/>
          <w:lang w:eastAsia="ru-RU" w:bidi="ru-RU"/>
        </w:rPr>
        <w:t>д</w:t>
      </w:r>
      <w:r>
        <w:rPr>
          <w:rFonts w:ascii="Times New Roman" w:eastAsia="Times New Roman" w:hAnsi="Times New Roman" w:cs="Times New Roman"/>
          <w:sz w:val="28"/>
          <w:szCs w:val="28"/>
          <w:lang w:eastAsia="ru-RU" w:bidi="ru-RU"/>
        </w:rPr>
        <w:t>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rsidR="00B32937" w:rsidRDefault="00D4769F">
      <w:pPr>
        <w:pStyle w:val="aff"/>
        <w:jc w:val="center"/>
        <w:rPr>
          <w:rFonts w:ascii="Times New Roman" w:hAnsi="Times New Roman" w:cs="Times New Roman"/>
          <w:b/>
          <w:sz w:val="28"/>
          <w:szCs w:val="28"/>
        </w:rPr>
      </w:pPr>
      <w:bookmarkStart w:id="86" w:name="bookmark5111"/>
      <w:bookmarkEnd w:id="86"/>
      <w:r>
        <w:rPr>
          <w:rFonts w:ascii="Times New Roman" w:hAnsi="Times New Roman" w:cs="Times New Roman"/>
          <w:b/>
          <w:sz w:val="28"/>
          <w:szCs w:val="28"/>
        </w:rPr>
        <w:t>6 КЛАСС</w:t>
      </w:r>
    </w:p>
    <w:p w:rsidR="00B32937" w:rsidRDefault="00D4769F">
      <w:pPr>
        <w:widowControl w:val="0"/>
        <w:tabs>
          <w:tab w:val="left" w:pos="1971"/>
        </w:tabs>
        <w:spacing w:after="0" w:line="240" w:lineRule="auto"/>
        <w:jc w:val="both"/>
        <w:rPr>
          <w:rFonts w:ascii="Times New Roman" w:eastAsia="Times New Roman" w:hAnsi="Times New Roman" w:cs="Times New Roman"/>
          <w:i/>
          <w:sz w:val="28"/>
          <w:szCs w:val="28"/>
          <w:lang w:eastAsia="ru-RU" w:bidi="ru-RU"/>
        </w:rPr>
      </w:pPr>
      <w:r>
        <w:rPr>
          <w:rFonts w:ascii="Times New Roman" w:eastAsia="Times New Roman" w:hAnsi="Times New Roman" w:cs="Times New Roman"/>
          <w:i/>
          <w:sz w:val="28"/>
          <w:szCs w:val="28"/>
          <w:lang w:eastAsia="ru-RU" w:bidi="ru-RU"/>
        </w:rPr>
        <w:t>К концу обучения в 6 классе обучающийся получит следующие предметные р</w:t>
      </w:r>
      <w:r>
        <w:rPr>
          <w:rFonts w:ascii="Times New Roman" w:eastAsia="Times New Roman" w:hAnsi="Times New Roman" w:cs="Times New Roman"/>
          <w:i/>
          <w:sz w:val="28"/>
          <w:szCs w:val="28"/>
          <w:lang w:eastAsia="ru-RU" w:bidi="ru-RU"/>
        </w:rPr>
        <w:t>е</w:t>
      </w:r>
      <w:r>
        <w:rPr>
          <w:rFonts w:ascii="Times New Roman" w:eastAsia="Times New Roman" w:hAnsi="Times New Roman" w:cs="Times New Roman"/>
          <w:i/>
          <w:sz w:val="28"/>
          <w:szCs w:val="28"/>
          <w:lang w:eastAsia="ru-RU" w:bidi="ru-RU"/>
        </w:rPr>
        <w:t>зультаты по отдельным темам программы по русскому языку:</w:t>
      </w:r>
    </w:p>
    <w:p w:rsidR="00B32937" w:rsidRDefault="00D4769F">
      <w:pPr>
        <w:widowControl w:val="0"/>
        <w:tabs>
          <w:tab w:val="left" w:pos="2065"/>
        </w:tabs>
        <w:spacing w:after="0" w:line="240" w:lineRule="auto"/>
        <w:jc w:val="both"/>
        <w:rPr>
          <w:rFonts w:ascii="Times New Roman" w:eastAsia="Times New Roman" w:hAnsi="Times New Roman" w:cs="Times New Roman"/>
          <w:sz w:val="28"/>
          <w:szCs w:val="28"/>
          <w:lang w:eastAsia="ru-RU" w:bidi="ru-RU"/>
        </w:rPr>
      </w:pPr>
      <w:bookmarkStart w:id="87" w:name="bookmark5112"/>
      <w:bookmarkEnd w:id="87"/>
      <w:r>
        <w:rPr>
          <w:rFonts w:ascii="Times New Roman" w:eastAsia="Times New Roman" w:hAnsi="Times New Roman" w:cs="Times New Roman"/>
          <w:sz w:val="28"/>
          <w:szCs w:val="28"/>
          <w:lang w:eastAsia="ru-RU" w:bidi="ru-RU"/>
        </w:rPr>
        <w:t>Общие сведения о языке.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Характеризовать (самостоятельно, с помощью учителя и (или) других участников образовательного процесса) функции русского языка как государс</w:t>
      </w:r>
      <w:r>
        <w:rPr>
          <w:rFonts w:ascii="Times New Roman" w:eastAsia="Times New Roman" w:hAnsi="Times New Roman" w:cs="Times New Roman"/>
          <w:sz w:val="28"/>
          <w:szCs w:val="28"/>
          <w:lang w:eastAsia="ru-RU" w:bidi="ru-RU"/>
        </w:rPr>
        <w:t>т</w:t>
      </w:r>
      <w:r>
        <w:rPr>
          <w:rFonts w:ascii="Times New Roman" w:eastAsia="Times New Roman" w:hAnsi="Times New Roman" w:cs="Times New Roman"/>
          <w:sz w:val="28"/>
          <w:szCs w:val="28"/>
          <w:lang w:eastAsia="ru-RU" w:bidi="ru-RU"/>
        </w:rPr>
        <w:t>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w:t>
      </w:r>
      <w:r>
        <w:rPr>
          <w:rFonts w:ascii="Times New Roman" w:eastAsia="Times New Roman" w:hAnsi="Times New Roman" w:cs="Times New Roman"/>
          <w:sz w:val="28"/>
          <w:szCs w:val="28"/>
          <w:lang w:eastAsia="ru-RU" w:bidi="ru-RU"/>
        </w:rPr>
        <w:t>й</w:t>
      </w:r>
      <w:r>
        <w:rPr>
          <w:rFonts w:ascii="Times New Roman" w:eastAsia="Times New Roman" w:hAnsi="Times New Roman" w:cs="Times New Roman"/>
          <w:sz w:val="28"/>
          <w:szCs w:val="28"/>
          <w:lang w:eastAsia="ru-RU" w:bidi="ru-RU"/>
        </w:rPr>
        <w:t>ской Федерации и как языка межнационального общения.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Иметь представление о русском литературном языке.</w:t>
      </w:r>
    </w:p>
    <w:p w:rsidR="00B32937" w:rsidRDefault="00D4769F">
      <w:pPr>
        <w:widowControl w:val="0"/>
        <w:tabs>
          <w:tab w:val="left" w:pos="2065"/>
        </w:tabs>
        <w:spacing w:after="0" w:line="240" w:lineRule="auto"/>
        <w:jc w:val="both"/>
        <w:rPr>
          <w:rFonts w:ascii="Times New Roman" w:eastAsia="Times New Roman" w:hAnsi="Times New Roman" w:cs="Times New Roman"/>
          <w:sz w:val="28"/>
          <w:szCs w:val="28"/>
          <w:lang w:eastAsia="ru-RU" w:bidi="ru-RU"/>
        </w:rPr>
      </w:pPr>
      <w:bookmarkStart w:id="88" w:name="bookmark5113"/>
      <w:bookmarkEnd w:id="88"/>
      <w:r>
        <w:rPr>
          <w:rFonts w:ascii="Times New Roman" w:eastAsia="Times New Roman" w:hAnsi="Times New Roman" w:cs="Times New Roman"/>
          <w:sz w:val="28"/>
          <w:szCs w:val="28"/>
          <w:lang w:eastAsia="ru-RU" w:bidi="ru-RU"/>
        </w:rPr>
        <w:t>Язык и речь.</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Создавать устные монологические высказывания объёмом не менее 6 предложений на основе жизненных наблюдений, чтения научно-учебной, х</w:t>
      </w:r>
      <w:r>
        <w:rPr>
          <w:rFonts w:ascii="Times New Roman" w:eastAsia="Times New Roman" w:hAnsi="Times New Roman" w:cs="Times New Roman"/>
          <w:sz w:val="28"/>
          <w:szCs w:val="28"/>
          <w:lang w:eastAsia="ru-RU" w:bidi="ru-RU"/>
        </w:rPr>
        <w:t>у</w:t>
      </w:r>
      <w:r>
        <w:rPr>
          <w:rFonts w:ascii="Times New Roman" w:eastAsia="Times New Roman" w:hAnsi="Times New Roman" w:cs="Times New Roman"/>
          <w:sz w:val="28"/>
          <w:szCs w:val="28"/>
          <w:lang w:eastAsia="ru-RU" w:bidi="ru-RU"/>
        </w:rPr>
        <w:t>дожественной и доступной для понимания научно-популярной литературы (монолог-описание, монолог-повествование, монолог - рассуждение); выст</w:t>
      </w:r>
      <w:r>
        <w:rPr>
          <w:rFonts w:ascii="Times New Roman" w:eastAsia="Times New Roman" w:hAnsi="Times New Roman" w:cs="Times New Roman"/>
          <w:sz w:val="28"/>
          <w:szCs w:val="28"/>
          <w:lang w:eastAsia="ru-RU" w:bidi="ru-RU"/>
        </w:rPr>
        <w:t>у</w:t>
      </w:r>
      <w:r>
        <w:rPr>
          <w:rFonts w:ascii="Times New Roman" w:eastAsia="Times New Roman" w:hAnsi="Times New Roman" w:cs="Times New Roman"/>
          <w:sz w:val="28"/>
          <w:szCs w:val="28"/>
          <w:lang w:eastAsia="ru-RU" w:bidi="ru-RU"/>
        </w:rPr>
        <w:t>пать с сообщением на лингвистическую тему с опорой на презентацию, разве</w:t>
      </w:r>
      <w:r>
        <w:rPr>
          <w:rFonts w:ascii="Times New Roman" w:eastAsia="Times New Roman" w:hAnsi="Times New Roman" w:cs="Times New Roman"/>
          <w:sz w:val="28"/>
          <w:szCs w:val="28"/>
          <w:lang w:eastAsia="ru-RU" w:bidi="ru-RU"/>
        </w:rPr>
        <w:t>р</w:t>
      </w:r>
      <w:r>
        <w:rPr>
          <w:rFonts w:ascii="Times New Roman" w:eastAsia="Times New Roman" w:hAnsi="Times New Roman" w:cs="Times New Roman"/>
          <w:sz w:val="28"/>
          <w:szCs w:val="28"/>
          <w:lang w:eastAsia="ru-RU" w:bidi="ru-RU"/>
        </w:rPr>
        <w:t>нутый план.</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Участвовать в диалоге (побуждение к действию, обмен мнениями) объ</w:t>
      </w:r>
      <w:r>
        <w:rPr>
          <w:rFonts w:ascii="Times New Roman" w:eastAsia="Times New Roman" w:hAnsi="Times New Roman" w:cs="Times New Roman"/>
          <w:sz w:val="28"/>
          <w:szCs w:val="28"/>
          <w:lang w:eastAsia="ru-RU" w:bidi="ru-RU"/>
        </w:rPr>
        <w:t>ё</w:t>
      </w:r>
      <w:r>
        <w:rPr>
          <w:rFonts w:ascii="Times New Roman" w:eastAsia="Times New Roman" w:hAnsi="Times New Roman" w:cs="Times New Roman"/>
          <w:sz w:val="28"/>
          <w:szCs w:val="28"/>
          <w:lang w:eastAsia="ru-RU" w:bidi="ru-RU"/>
        </w:rPr>
        <w:t>мом не менее 4 реплик.</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Владеть различными видами аудирования: выборочным, ознакомител</w:t>
      </w:r>
      <w:r>
        <w:rPr>
          <w:rFonts w:ascii="Times New Roman" w:eastAsia="Times New Roman" w:hAnsi="Times New Roman" w:cs="Times New Roman"/>
          <w:sz w:val="28"/>
          <w:szCs w:val="28"/>
          <w:lang w:eastAsia="ru-RU" w:bidi="ru-RU"/>
        </w:rPr>
        <w:t>ь</w:t>
      </w:r>
      <w:r>
        <w:rPr>
          <w:rFonts w:ascii="Times New Roman" w:eastAsia="Times New Roman" w:hAnsi="Times New Roman" w:cs="Times New Roman"/>
          <w:sz w:val="28"/>
          <w:szCs w:val="28"/>
          <w:lang w:eastAsia="ru-RU" w:bidi="ru-RU"/>
        </w:rPr>
        <w:t>ным, детальным научно-учебных и художественных текстов различных фун</w:t>
      </w:r>
      <w:r>
        <w:rPr>
          <w:rFonts w:ascii="Times New Roman" w:eastAsia="Times New Roman" w:hAnsi="Times New Roman" w:cs="Times New Roman"/>
          <w:sz w:val="28"/>
          <w:szCs w:val="28"/>
          <w:lang w:eastAsia="ru-RU" w:bidi="ru-RU"/>
        </w:rPr>
        <w:t>к</w:t>
      </w:r>
      <w:r>
        <w:rPr>
          <w:rFonts w:ascii="Times New Roman" w:eastAsia="Times New Roman" w:hAnsi="Times New Roman" w:cs="Times New Roman"/>
          <w:sz w:val="28"/>
          <w:szCs w:val="28"/>
          <w:lang w:eastAsia="ru-RU" w:bidi="ru-RU"/>
        </w:rPr>
        <w:lastRenderedPageBreak/>
        <w:t>ционально</w:t>
      </w:r>
      <w:r>
        <w:rPr>
          <w:rFonts w:ascii="Times New Roman" w:eastAsia="Times New Roman" w:hAnsi="Times New Roman" w:cs="Times New Roman"/>
          <w:sz w:val="28"/>
          <w:szCs w:val="28"/>
          <w:lang w:eastAsia="ru-RU" w:bidi="ru-RU"/>
        </w:rPr>
        <w:softHyphen/>
        <w:t>смысловых типов речи.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Владеть различными видами чтения: ознакомительным, изучающим, п</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исковым.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Устно пересказывать прочитанный или прослушанный текст объёмом не менее 100 слов с опорой на план, опорные слова.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w:t>
      </w:r>
      <w:r>
        <w:rPr>
          <w:rFonts w:ascii="Times New Roman" w:eastAsia="Times New Roman" w:hAnsi="Times New Roman" w:cs="Times New Roman"/>
          <w:sz w:val="28"/>
          <w:szCs w:val="28"/>
          <w:lang w:eastAsia="ru-RU" w:bidi="ru-RU"/>
        </w:rPr>
        <w:t>ч</w:t>
      </w:r>
      <w:r>
        <w:rPr>
          <w:rFonts w:ascii="Times New Roman" w:eastAsia="Times New Roman" w:hAnsi="Times New Roman" w:cs="Times New Roman"/>
          <w:sz w:val="28"/>
          <w:szCs w:val="28"/>
          <w:lang w:eastAsia="ru-RU" w:bidi="ru-RU"/>
        </w:rPr>
        <w:t>ных функционально-смысловых типов речи с опорой на план (для подробного изложения объём исходного текста должен составлять не менее 150 слов; для сжатого изложения не менее 140-150 слов).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Осуществлять выбор лексических средств в соответствии с речевой с</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туацией; пользоваться словарями иностранных слов, устаревших слов; оцен</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вать свою и чужую речь с точки зрения точного, уместного и выразительного словоупотребления; использовать толковые словари.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Соблюдать в устной речи и на письме нормы современного русского</w:t>
      </w:r>
    </w:p>
    <w:p w:rsidR="00B32937" w:rsidRDefault="00D4769F">
      <w:pPr>
        <w:widowControl w:val="0"/>
        <w:spacing w:after="0" w:line="240" w:lineRule="auto"/>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w:t>
      </w:r>
      <w:r>
        <w:rPr>
          <w:rFonts w:ascii="Times New Roman" w:eastAsia="Times New Roman" w:hAnsi="Times New Roman" w:cs="Times New Roman"/>
          <w:sz w:val="28"/>
          <w:szCs w:val="28"/>
          <w:lang w:eastAsia="ru-RU" w:bidi="ru-RU"/>
        </w:rPr>
        <w:t>ь</w:t>
      </w:r>
      <w:r>
        <w:rPr>
          <w:rFonts w:ascii="Times New Roman" w:eastAsia="Times New Roman" w:hAnsi="Times New Roman" w:cs="Times New Roman"/>
          <w:sz w:val="28"/>
          <w:szCs w:val="28"/>
          <w:lang w:eastAsia="ru-RU" w:bidi="ru-RU"/>
        </w:rPr>
        <w:t>ме правила речевого этикета.</w:t>
      </w:r>
    </w:p>
    <w:p w:rsidR="00B32937" w:rsidRDefault="00D4769F">
      <w:pPr>
        <w:widowControl w:val="0"/>
        <w:tabs>
          <w:tab w:val="left" w:pos="2045"/>
        </w:tabs>
        <w:spacing w:after="0" w:line="240" w:lineRule="auto"/>
        <w:jc w:val="both"/>
        <w:rPr>
          <w:rFonts w:ascii="Times New Roman" w:eastAsia="Times New Roman" w:hAnsi="Times New Roman" w:cs="Times New Roman"/>
          <w:sz w:val="28"/>
          <w:szCs w:val="28"/>
          <w:lang w:eastAsia="ru-RU" w:bidi="ru-RU"/>
        </w:rPr>
      </w:pPr>
      <w:bookmarkStart w:id="89" w:name="bookmark5114"/>
      <w:bookmarkEnd w:id="89"/>
      <w:r>
        <w:rPr>
          <w:rFonts w:ascii="Times New Roman" w:eastAsia="Times New Roman" w:hAnsi="Times New Roman" w:cs="Times New Roman"/>
          <w:sz w:val="28"/>
          <w:szCs w:val="28"/>
          <w:lang w:eastAsia="ru-RU" w:bidi="ru-RU"/>
        </w:rPr>
        <w:t>Текст.</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Анализировать текст текста с направляющей помощью педагога с точки зрения его соответствия основным признакам; с точки зрения его принадле</w:t>
      </w:r>
      <w:r>
        <w:rPr>
          <w:rFonts w:ascii="Times New Roman" w:eastAsia="Times New Roman" w:hAnsi="Times New Roman" w:cs="Times New Roman"/>
          <w:sz w:val="28"/>
          <w:szCs w:val="28"/>
          <w:lang w:eastAsia="ru-RU" w:bidi="ru-RU"/>
        </w:rPr>
        <w:t>ж</w:t>
      </w:r>
      <w:r>
        <w:rPr>
          <w:rFonts w:ascii="Times New Roman" w:eastAsia="Times New Roman" w:hAnsi="Times New Roman" w:cs="Times New Roman"/>
          <w:sz w:val="28"/>
          <w:szCs w:val="28"/>
          <w:lang w:eastAsia="ru-RU" w:bidi="ru-RU"/>
        </w:rPr>
        <w:t>ности к функционально-смысловому типу речи.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ния, природы, местности, действий).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Выявлять средства связи предложений в тексте, в том числе притяж</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тельные и указательные местоимения, видовременную соотнесённость глагол</w:t>
      </w:r>
      <w:r>
        <w:rPr>
          <w:rFonts w:ascii="Times New Roman" w:eastAsia="Times New Roman" w:hAnsi="Times New Roman" w:cs="Times New Roman"/>
          <w:sz w:val="28"/>
          <w:szCs w:val="28"/>
          <w:lang w:eastAsia="ru-RU" w:bidi="ru-RU"/>
        </w:rPr>
        <w:t>ь</w:t>
      </w:r>
      <w:r>
        <w:rPr>
          <w:rFonts w:ascii="Times New Roman" w:eastAsia="Times New Roman" w:hAnsi="Times New Roman" w:cs="Times New Roman"/>
          <w:sz w:val="28"/>
          <w:szCs w:val="28"/>
          <w:lang w:eastAsia="ru-RU" w:bidi="ru-RU"/>
        </w:rPr>
        <w:t>ных форм текста с направляющей помощью педагога.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Применять знания с использованием речевого клише о функционально</w:t>
      </w:r>
      <w:r>
        <w:rPr>
          <w:rFonts w:ascii="Times New Roman" w:eastAsia="Times New Roman" w:hAnsi="Times New Roman" w:cs="Times New Roman"/>
          <w:sz w:val="28"/>
          <w:szCs w:val="28"/>
          <w:lang w:eastAsia="ru-RU" w:bidi="ru-RU"/>
        </w:rPr>
        <w:softHyphen/>
        <w:t>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Проводить смысловой анализ текста, его композиционных особенностей, </w:t>
      </w:r>
      <w:r>
        <w:rPr>
          <w:rFonts w:ascii="Times New Roman" w:eastAsia="Times New Roman" w:hAnsi="Times New Roman" w:cs="Times New Roman"/>
          <w:sz w:val="28"/>
          <w:szCs w:val="28"/>
          <w:lang w:eastAsia="ru-RU" w:bidi="ru-RU"/>
        </w:rPr>
        <w:lastRenderedPageBreak/>
        <w:t>определять количество микротем и абзацев текста с направляющей помощью педагога.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 миниатюры объёмом 4 и более предложений; классные сочинения объёмом не менее 90 слов с учётом фун</w:t>
      </w:r>
      <w:r>
        <w:rPr>
          <w:rFonts w:ascii="Times New Roman" w:eastAsia="Times New Roman" w:hAnsi="Times New Roman" w:cs="Times New Roman"/>
          <w:sz w:val="28"/>
          <w:szCs w:val="28"/>
          <w:lang w:eastAsia="ru-RU" w:bidi="ru-RU"/>
        </w:rPr>
        <w:t>к</w:t>
      </w:r>
      <w:r>
        <w:rPr>
          <w:rFonts w:ascii="Times New Roman" w:eastAsia="Times New Roman" w:hAnsi="Times New Roman" w:cs="Times New Roman"/>
          <w:sz w:val="28"/>
          <w:szCs w:val="28"/>
          <w:lang w:eastAsia="ru-RU" w:bidi="ru-RU"/>
        </w:rPr>
        <w:t>циональной разновидности и жанра сочинения, характера темы).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Владеть навыками информационной переработки текста: составлять план прочитанного текста после предварительного анализа (простой, назывной, в</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просный) с целью дальнейшего воспроизведения содержания текста в устной и письменной форме; выделять главную и второстепенную информацию в пр</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слушанном и прочитанном тексте; извлекать информацию из различных исто</w:t>
      </w:r>
      <w:r>
        <w:rPr>
          <w:rFonts w:ascii="Times New Roman" w:eastAsia="Times New Roman" w:hAnsi="Times New Roman" w:cs="Times New Roman"/>
          <w:sz w:val="28"/>
          <w:szCs w:val="28"/>
          <w:lang w:eastAsia="ru-RU" w:bidi="ru-RU"/>
        </w:rPr>
        <w:t>ч</w:t>
      </w:r>
      <w:r>
        <w:rPr>
          <w:rFonts w:ascii="Times New Roman" w:eastAsia="Times New Roman" w:hAnsi="Times New Roman" w:cs="Times New Roman"/>
          <w:sz w:val="28"/>
          <w:szCs w:val="28"/>
          <w:lang w:eastAsia="ru-RU" w:bidi="ru-RU"/>
        </w:rPr>
        <w:t>ников, в том числе из лингвистических словарей и справочной литературы, и использовать её в учебной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Представлять сообщение на заданную тему в виде презентации.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Редактировать собственные тексты с опорой на знание норм современн</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го русского литературного языка.</w:t>
      </w:r>
    </w:p>
    <w:p w:rsidR="00B32937" w:rsidRDefault="00D4769F">
      <w:pPr>
        <w:widowControl w:val="0"/>
        <w:tabs>
          <w:tab w:val="left" w:pos="2070"/>
        </w:tabs>
        <w:spacing w:after="0" w:line="240" w:lineRule="auto"/>
        <w:jc w:val="both"/>
        <w:rPr>
          <w:rFonts w:ascii="Times New Roman" w:eastAsia="Times New Roman" w:hAnsi="Times New Roman" w:cs="Times New Roman"/>
          <w:sz w:val="28"/>
          <w:szCs w:val="28"/>
          <w:lang w:eastAsia="ru-RU" w:bidi="ru-RU"/>
        </w:rPr>
      </w:pPr>
      <w:bookmarkStart w:id="90" w:name="bookmark5115"/>
      <w:bookmarkEnd w:id="90"/>
      <w:r>
        <w:rPr>
          <w:rFonts w:ascii="Times New Roman" w:eastAsia="Times New Roman" w:hAnsi="Times New Roman" w:cs="Times New Roman"/>
          <w:sz w:val="28"/>
          <w:szCs w:val="28"/>
          <w:lang w:eastAsia="ru-RU" w:bidi="ru-RU"/>
        </w:rPr>
        <w:t>Функциональные разновидности языка.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Характеризовать особенности с использованием алгоритма последов</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тельности действий официально-делового стиля речи, научного стиля речи; п</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Применять знания об официально-деловом и научном стиле при выпо</w:t>
      </w:r>
      <w:r>
        <w:rPr>
          <w:rFonts w:ascii="Times New Roman" w:eastAsia="Times New Roman" w:hAnsi="Times New Roman" w:cs="Times New Roman"/>
          <w:sz w:val="28"/>
          <w:szCs w:val="28"/>
          <w:lang w:eastAsia="ru-RU" w:bidi="ru-RU"/>
        </w:rPr>
        <w:t>л</w:t>
      </w:r>
      <w:r>
        <w:rPr>
          <w:rFonts w:ascii="Times New Roman" w:eastAsia="Times New Roman" w:hAnsi="Times New Roman" w:cs="Times New Roman"/>
          <w:sz w:val="28"/>
          <w:szCs w:val="28"/>
          <w:lang w:eastAsia="ru-RU" w:bidi="ru-RU"/>
        </w:rPr>
        <w:t>нении языкового анализа различных видов и в речевой практике.</w:t>
      </w:r>
    </w:p>
    <w:p w:rsidR="00B32937" w:rsidRDefault="00D4769F">
      <w:pPr>
        <w:widowControl w:val="0"/>
        <w:tabs>
          <w:tab w:val="left" w:pos="2051"/>
        </w:tabs>
        <w:spacing w:after="0" w:line="240" w:lineRule="auto"/>
        <w:jc w:val="both"/>
        <w:rPr>
          <w:rFonts w:ascii="Times New Roman" w:eastAsia="Times New Roman" w:hAnsi="Times New Roman" w:cs="Times New Roman"/>
          <w:sz w:val="28"/>
          <w:szCs w:val="28"/>
          <w:lang w:eastAsia="ru-RU" w:bidi="ru-RU"/>
        </w:rPr>
      </w:pPr>
      <w:bookmarkStart w:id="91" w:name="bookmark5116"/>
      <w:bookmarkEnd w:id="91"/>
      <w:r>
        <w:rPr>
          <w:rFonts w:ascii="Times New Roman" w:eastAsia="Times New Roman" w:hAnsi="Times New Roman" w:cs="Times New Roman"/>
          <w:sz w:val="28"/>
          <w:szCs w:val="28"/>
          <w:lang w:eastAsia="ru-RU" w:bidi="ru-RU"/>
        </w:rPr>
        <w:t>Лексикология. Культура речи.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Различать слова с точки зрения их происхождения: исконно русские и з</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имствованные слова; различать слова с точки зрения их принадлежности к а</w:t>
      </w:r>
      <w:r>
        <w:rPr>
          <w:rFonts w:ascii="Times New Roman" w:eastAsia="Times New Roman" w:hAnsi="Times New Roman" w:cs="Times New Roman"/>
          <w:sz w:val="28"/>
          <w:szCs w:val="28"/>
          <w:lang w:eastAsia="ru-RU" w:bidi="ru-RU"/>
        </w:rPr>
        <w:t>к</w:t>
      </w:r>
      <w:r>
        <w:rPr>
          <w:rFonts w:ascii="Times New Roman" w:eastAsia="Times New Roman" w:hAnsi="Times New Roman" w:cs="Times New Roman"/>
          <w:sz w:val="28"/>
          <w:szCs w:val="28"/>
          <w:lang w:eastAsia="ru-RU" w:bidi="ru-RU"/>
        </w:rPr>
        <w:t>тивному или пассивному запасу: неологизмы, устаревшие слова (историзмы и архаизмы); различать слова с точки зрения сферы их употребления: общеупо</w:t>
      </w:r>
      <w:r>
        <w:rPr>
          <w:rFonts w:ascii="Times New Roman" w:eastAsia="Times New Roman" w:hAnsi="Times New Roman" w:cs="Times New Roman"/>
          <w:sz w:val="28"/>
          <w:szCs w:val="28"/>
          <w:lang w:eastAsia="ru-RU" w:bidi="ru-RU"/>
        </w:rPr>
        <w:t>т</w:t>
      </w:r>
      <w:r>
        <w:rPr>
          <w:rFonts w:ascii="Times New Roman" w:eastAsia="Times New Roman" w:hAnsi="Times New Roman" w:cs="Times New Roman"/>
          <w:sz w:val="28"/>
          <w:szCs w:val="28"/>
          <w:lang w:eastAsia="ru-RU" w:bidi="ru-RU"/>
        </w:rPr>
        <w:t>ребительные слова и слова ограниченной сферы употребления (диалектизмы, термины, профессионализмы, жаргонизмы); определять стилистическую окр</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ску слова.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Распознавать в тексте фразеологизмы, уметь определять после предвар</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тельного анализа их значения; характеризовать ситуацию употребления фр</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lastRenderedPageBreak/>
        <w:t>зеологизма.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Осуществлять выбор лексических средств в соответствии с речевой с</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туацией; пользоваться словарями иностранных слов, устаревших слов; оцен</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вать свою и чужую речь с точки зрения точного, уместного и выразительного словоупотребления; использовать толковые словари.</w:t>
      </w:r>
    </w:p>
    <w:p w:rsidR="00B32937" w:rsidRDefault="00D4769F">
      <w:pPr>
        <w:widowControl w:val="0"/>
        <w:tabs>
          <w:tab w:val="left" w:pos="2071"/>
        </w:tabs>
        <w:spacing w:after="0" w:line="240" w:lineRule="auto"/>
        <w:jc w:val="both"/>
        <w:rPr>
          <w:rFonts w:ascii="Times New Roman" w:eastAsia="Times New Roman" w:hAnsi="Times New Roman" w:cs="Times New Roman"/>
          <w:sz w:val="28"/>
          <w:szCs w:val="28"/>
          <w:lang w:eastAsia="ru-RU" w:bidi="ru-RU"/>
        </w:rPr>
      </w:pPr>
      <w:bookmarkStart w:id="92" w:name="bookmark5117"/>
      <w:bookmarkEnd w:id="92"/>
      <w:r>
        <w:rPr>
          <w:rFonts w:ascii="Times New Roman" w:eastAsia="Times New Roman" w:hAnsi="Times New Roman" w:cs="Times New Roman"/>
          <w:sz w:val="28"/>
          <w:szCs w:val="28"/>
          <w:lang w:eastAsia="ru-RU" w:bidi="ru-RU"/>
        </w:rPr>
        <w:t>Словообразование. Культура речи. Орфография.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Распознавать формообразующие и словообразующие морфемы в слове; выделять производящую основу.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Определять способы словообразования с направляющей помощью пед</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гога (приставочный, суффиксальный, приставочно-суффиксальный, бессу</w:t>
      </w:r>
      <w:r>
        <w:rPr>
          <w:rFonts w:ascii="Times New Roman" w:eastAsia="Times New Roman" w:hAnsi="Times New Roman" w:cs="Times New Roman"/>
          <w:sz w:val="28"/>
          <w:szCs w:val="28"/>
          <w:lang w:eastAsia="ru-RU" w:bidi="ru-RU"/>
        </w:rPr>
        <w:t>ф</w:t>
      </w:r>
      <w:r>
        <w:rPr>
          <w:rFonts w:ascii="Times New Roman" w:eastAsia="Times New Roman" w:hAnsi="Times New Roman" w:cs="Times New Roman"/>
          <w:sz w:val="28"/>
          <w:szCs w:val="28"/>
          <w:lang w:eastAsia="ru-RU" w:bidi="ru-RU"/>
        </w:rPr>
        <w:t>фиксный, сложение, переход из одной части речи в другую); проводить мо</w:t>
      </w:r>
      <w:r>
        <w:rPr>
          <w:rFonts w:ascii="Times New Roman" w:eastAsia="Times New Roman" w:hAnsi="Times New Roman" w:cs="Times New Roman"/>
          <w:sz w:val="28"/>
          <w:szCs w:val="28"/>
          <w:lang w:eastAsia="ru-RU" w:bidi="ru-RU"/>
        </w:rPr>
        <w:t>р</w:t>
      </w:r>
      <w:r>
        <w:rPr>
          <w:rFonts w:ascii="Times New Roman" w:eastAsia="Times New Roman" w:hAnsi="Times New Roman" w:cs="Times New Roman"/>
          <w:sz w:val="28"/>
          <w:szCs w:val="28"/>
          <w:lang w:eastAsia="ru-RU" w:bidi="ru-RU"/>
        </w:rPr>
        <w:t>фемный и словообразовательный разбор слов с опорой на алгоритм; применять знания по морфемике и словообразованию при выполнении языкового анализа различных видов.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Соблюдать нормы словообразования имён прилагательных.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Распознавать изученные орфограммы; проводить орфографический ан</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лиз слов по алгоритму учебных действий; применять знания по орфографии в практике правописания.</w:t>
      </w:r>
    </w:p>
    <w:p w:rsidR="00B32937" w:rsidRDefault="00D4769F">
      <w:pPr>
        <w:widowControl w:val="0"/>
        <w:tabs>
          <w:tab w:val="left" w:leader="hyphen" w:pos="3686"/>
        </w:tabs>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Соблюдать нормы правописания сложных и сложносокращённых слов; нормы правописания корня «-кас</w:t>
      </w:r>
      <w:r>
        <w:rPr>
          <w:rFonts w:ascii="Times New Roman" w:eastAsia="Times New Roman" w:hAnsi="Times New Roman" w:cs="Times New Roman"/>
          <w:sz w:val="28"/>
          <w:szCs w:val="28"/>
          <w:lang w:eastAsia="ru-RU" w:bidi="ru-RU"/>
        </w:rPr>
        <w:tab/>
        <w:t>кос-» с чередованием «а // о», гласных в приставках</w:t>
      </w:r>
    </w:p>
    <w:p w:rsidR="00B32937" w:rsidRDefault="00D4769F">
      <w:pPr>
        <w:widowControl w:val="0"/>
        <w:spacing w:after="0" w:line="240" w:lineRule="auto"/>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«пре- » и «при-» по визуальной опоре.</w:t>
      </w:r>
    </w:p>
    <w:p w:rsidR="00B32937" w:rsidRDefault="00D4769F">
      <w:pPr>
        <w:widowControl w:val="0"/>
        <w:tabs>
          <w:tab w:val="left" w:pos="2051"/>
        </w:tabs>
        <w:spacing w:after="0" w:line="240" w:lineRule="auto"/>
        <w:jc w:val="both"/>
        <w:rPr>
          <w:rFonts w:ascii="Times New Roman" w:eastAsia="Times New Roman" w:hAnsi="Times New Roman" w:cs="Times New Roman"/>
          <w:sz w:val="28"/>
          <w:szCs w:val="28"/>
          <w:lang w:eastAsia="ru-RU" w:bidi="ru-RU"/>
        </w:rPr>
      </w:pPr>
      <w:bookmarkStart w:id="93" w:name="bookmark5118"/>
      <w:bookmarkEnd w:id="93"/>
      <w:r>
        <w:rPr>
          <w:rFonts w:ascii="Times New Roman" w:eastAsia="Times New Roman" w:hAnsi="Times New Roman" w:cs="Times New Roman"/>
          <w:sz w:val="28"/>
          <w:szCs w:val="28"/>
          <w:lang w:eastAsia="ru-RU" w:bidi="ru-RU"/>
        </w:rPr>
        <w:t>Морфология. Культура речи. Орфография.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Характеризовать особенности словообразования имён существительных.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Соблюдать нормы слитного и дефисного написания «пол- и полу-» со словами по визуальной опоре.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Соблюдать нормы произношения, постановки ударения (в рамках из</w:t>
      </w:r>
      <w:r>
        <w:rPr>
          <w:rFonts w:ascii="Times New Roman" w:eastAsia="Times New Roman" w:hAnsi="Times New Roman" w:cs="Times New Roman"/>
          <w:sz w:val="28"/>
          <w:szCs w:val="28"/>
          <w:lang w:eastAsia="ru-RU" w:bidi="ru-RU"/>
        </w:rPr>
        <w:t>у</w:t>
      </w:r>
      <w:r>
        <w:rPr>
          <w:rFonts w:ascii="Times New Roman" w:eastAsia="Times New Roman" w:hAnsi="Times New Roman" w:cs="Times New Roman"/>
          <w:sz w:val="28"/>
          <w:szCs w:val="28"/>
          <w:lang w:eastAsia="ru-RU" w:bidi="ru-RU"/>
        </w:rPr>
        <w:t>ченного), словоизменения имён существительных.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Различать качественные, относительные и притяжательные имена прил</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гательные, степени сравнения качественных имён прилагательных.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Соблюдать нормы словообразования имён прилагательных; нормы пр</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изношения имён прилагательных, нормы ударения (в рамках изученного); с</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блюдать нормы правописания «н » и «нн» в именах прилагательных, суффиксов «-к- » и «-ск-» имён прилагательных, сложных имён прилагательных по алг</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ритму учебных действий.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lastRenderedPageBreak/>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правляющей помощью педагога.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Распознавать местоимения; определять с опорой на алгоритм общее грамматическое значение; различать разряды местоимений; уметь склонять м</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стоимения по смысловой опоре; характеризовать особенности их склонения, словообразования, синтаксических функций, роли в речи.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Правильно употреблять местоимения в соответствии с требованиями ру</w:t>
      </w:r>
      <w:r>
        <w:rPr>
          <w:rFonts w:ascii="Times New Roman" w:eastAsia="Times New Roman" w:hAnsi="Times New Roman" w:cs="Times New Roman"/>
          <w:sz w:val="28"/>
          <w:szCs w:val="28"/>
          <w:lang w:eastAsia="ru-RU" w:bidi="ru-RU"/>
        </w:rPr>
        <w:t>с</w:t>
      </w:r>
      <w:r>
        <w:rPr>
          <w:rFonts w:ascii="Times New Roman" w:eastAsia="Times New Roman" w:hAnsi="Times New Roman" w:cs="Times New Roman"/>
          <w:sz w:val="28"/>
          <w:szCs w:val="28"/>
          <w:lang w:eastAsia="ru-RU" w:bidi="ru-RU"/>
        </w:rPr>
        <w:t>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 и «ни », слитного, ра</w:t>
      </w:r>
      <w:r>
        <w:rPr>
          <w:rFonts w:ascii="Times New Roman" w:eastAsia="Times New Roman" w:hAnsi="Times New Roman" w:cs="Times New Roman"/>
          <w:sz w:val="28"/>
          <w:szCs w:val="28"/>
          <w:lang w:eastAsia="ru-RU" w:bidi="ru-RU"/>
        </w:rPr>
        <w:t>з</w:t>
      </w:r>
      <w:r>
        <w:rPr>
          <w:rFonts w:ascii="Times New Roman" w:eastAsia="Times New Roman" w:hAnsi="Times New Roman" w:cs="Times New Roman"/>
          <w:sz w:val="28"/>
          <w:szCs w:val="28"/>
          <w:lang w:eastAsia="ru-RU" w:bidi="ru-RU"/>
        </w:rPr>
        <w:t>дельного и дефисного написания местоимений по визуальной опоре.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Соблюдать нормы правописания гласных в суффиксах «-ова(ть), -ева(ть) и -ыва(ть), -ива(ть)» по смысловой опоре.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Распознавать переходные и непереходные глаголы; разноспрягаемые гл</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Соблюдать нормы правописания «ь» в формах глагола повелительного наклонения.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Проводить морфологический анализ по алгоритму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Проводить фонетический анализ слов; использовать знания по фонетике и графике в практике произношения и правописания слов.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Распознавать изученные орфограммы; проводить орфографический ан</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лиз слов; применять знания по орфографии в практике правописания.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Проводить синтаксический анализ словосочетаний, синтаксический ра</w:t>
      </w:r>
      <w:r>
        <w:rPr>
          <w:rFonts w:ascii="Times New Roman" w:eastAsia="Times New Roman" w:hAnsi="Times New Roman" w:cs="Times New Roman"/>
          <w:sz w:val="28"/>
          <w:szCs w:val="28"/>
          <w:lang w:eastAsia="ru-RU" w:bidi="ru-RU"/>
        </w:rPr>
        <w:t>з</w:t>
      </w:r>
      <w:r>
        <w:rPr>
          <w:rFonts w:ascii="Times New Roman" w:eastAsia="Times New Roman" w:hAnsi="Times New Roman" w:cs="Times New Roman"/>
          <w:sz w:val="28"/>
          <w:szCs w:val="28"/>
          <w:lang w:eastAsia="ru-RU" w:bidi="ru-RU"/>
        </w:rPr>
        <w:t>бор предложений (в рамках изученного) при необходимости с визуальной по</w:t>
      </w:r>
      <w:r>
        <w:rPr>
          <w:rFonts w:ascii="Times New Roman" w:eastAsia="Times New Roman" w:hAnsi="Times New Roman" w:cs="Times New Roman"/>
          <w:sz w:val="28"/>
          <w:szCs w:val="28"/>
          <w:lang w:eastAsia="ru-RU" w:bidi="ru-RU"/>
        </w:rPr>
        <w:t>д</w:t>
      </w:r>
      <w:r>
        <w:rPr>
          <w:rFonts w:ascii="Times New Roman" w:eastAsia="Times New Roman" w:hAnsi="Times New Roman" w:cs="Times New Roman"/>
          <w:sz w:val="28"/>
          <w:szCs w:val="28"/>
          <w:lang w:eastAsia="ru-RU" w:bidi="ru-RU"/>
        </w:rPr>
        <w:t>держкой; применять знания по синтаксису и пунктуации при выполнении яз</w:t>
      </w:r>
      <w:r>
        <w:rPr>
          <w:rFonts w:ascii="Times New Roman" w:eastAsia="Times New Roman" w:hAnsi="Times New Roman" w:cs="Times New Roman"/>
          <w:sz w:val="28"/>
          <w:szCs w:val="28"/>
          <w:lang w:eastAsia="ru-RU" w:bidi="ru-RU"/>
        </w:rPr>
        <w:t>ы</w:t>
      </w:r>
      <w:r>
        <w:rPr>
          <w:rFonts w:ascii="Times New Roman" w:eastAsia="Times New Roman" w:hAnsi="Times New Roman" w:cs="Times New Roman"/>
          <w:sz w:val="28"/>
          <w:szCs w:val="28"/>
          <w:lang w:eastAsia="ru-RU" w:bidi="ru-RU"/>
        </w:rPr>
        <w:t>кового анализа различных видов и в речевой практике.</w:t>
      </w:r>
    </w:p>
    <w:p w:rsidR="00B32937" w:rsidRDefault="00D4769F">
      <w:pPr>
        <w:pStyle w:val="aff"/>
        <w:jc w:val="center"/>
        <w:rPr>
          <w:rFonts w:ascii="Times New Roman" w:hAnsi="Times New Roman" w:cs="Times New Roman"/>
          <w:b/>
          <w:sz w:val="28"/>
          <w:szCs w:val="28"/>
        </w:rPr>
      </w:pPr>
      <w:bookmarkStart w:id="94" w:name="bookmark5119"/>
      <w:bookmarkEnd w:id="94"/>
      <w:r>
        <w:rPr>
          <w:rFonts w:ascii="Times New Roman" w:hAnsi="Times New Roman" w:cs="Times New Roman"/>
          <w:b/>
          <w:sz w:val="28"/>
          <w:szCs w:val="28"/>
        </w:rPr>
        <w:t>7 КЛАСС</w:t>
      </w:r>
    </w:p>
    <w:p w:rsidR="00B32937" w:rsidRDefault="00D4769F">
      <w:pPr>
        <w:widowControl w:val="0"/>
        <w:spacing w:after="0" w:line="240" w:lineRule="auto"/>
        <w:jc w:val="both"/>
        <w:rPr>
          <w:rFonts w:ascii="Times New Roman" w:eastAsia="Times New Roman" w:hAnsi="Times New Roman" w:cs="Times New Roman"/>
          <w:i/>
          <w:sz w:val="28"/>
          <w:szCs w:val="28"/>
          <w:lang w:eastAsia="ru-RU" w:bidi="ru-RU"/>
        </w:rPr>
      </w:pPr>
      <w:r>
        <w:rPr>
          <w:rFonts w:ascii="Times New Roman" w:eastAsia="Times New Roman" w:hAnsi="Times New Roman" w:cs="Times New Roman"/>
          <w:sz w:val="28"/>
          <w:szCs w:val="28"/>
          <w:lang w:eastAsia="ru-RU" w:bidi="ru-RU"/>
        </w:rPr>
        <w:tab/>
      </w:r>
      <w:r>
        <w:rPr>
          <w:rFonts w:ascii="Times New Roman" w:eastAsia="Times New Roman" w:hAnsi="Times New Roman" w:cs="Times New Roman"/>
          <w:i/>
          <w:sz w:val="28"/>
          <w:szCs w:val="28"/>
          <w:lang w:eastAsia="ru-RU" w:bidi="ru-RU"/>
        </w:rPr>
        <w:t>К концу обучения в 7 классе обучающийся получит следующие предме</w:t>
      </w:r>
      <w:r>
        <w:rPr>
          <w:rFonts w:ascii="Times New Roman" w:eastAsia="Times New Roman" w:hAnsi="Times New Roman" w:cs="Times New Roman"/>
          <w:i/>
          <w:sz w:val="28"/>
          <w:szCs w:val="28"/>
          <w:lang w:eastAsia="ru-RU" w:bidi="ru-RU"/>
        </w:rPr>
        <w:t>т</w:t>
      </w:r>
      <w:r>
        <w:rPr>
          <w:rFonts w:ascii="Times New Roman" w:eastAsia="Times New Roman" w:hAnsi="Times New Roman" w:cs="Times New Roman"/>
          <w:i/>
          <w:sz w:val="28"/>
          <w:szCs w:val="28"/>
          <w:lang w:eastAsia="ru-RU" w:bidi="ru-RU"/>
        </w:rPr>
        <w:t>ные результаты по отдельным темам программы по русскому языку:</w:t>
      </w:r>
    </w:p>
    <w:p w:rsidR="00B32937" w:rsidRDefault="00D4769F">
      <w:pPr>
        <w:widowControl w:val="0"/>
        <w:tabs>
          <w:tab w:val="left" w:pos="2070"/>
        </w:tabs>
        <w:spacing w:after="0" w:line="240" w:lineRule="auto"/>
        <w:jc w:val="both"/>
        <w:rPr>
          <w:rFonts w:ascii="Times New Roman" w:eastAsia="Times New Roman" w:hAnsi="Times New Roman" w:cs="Times New Roman"/>
          <w:sz w:val="28"/>
          <w:szCs w:val="28"/>
          <w:lang w:eastAsia="ru-RU" w:bidi="ru-RU"/>
        </w:rPr>
      </w:pPr>
      <w:bookmarkStart w:id="95" w:name="bookmark5120"/>
      <w:bookmarkEnd w:id="95"/>
      <w:r>
        <w:rPr>
          <w:rFonts w:ascii="Times New Roman" w:eastAsia="Times New Roman" w:hAnsi="Times New Roman" w:cs="Times New Roman"/>
          <w:sz w:val="28"/>
          <w:szCs w:val="28"/>
          <w:lang w:eastAsia="ru-RU" w:bidi="ru-RU"/>
        </w:rPr>
        <w:t>Общие сведения о языке.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Иметь представление о языке как развивающемся явлении.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Осознавать взаимосвязь языка, культуры и истории народа (приводить примеры).</w:t>
      </w:r>
    </w:p>
    <w:p w:rsidR="00B32937" w:rsidRDefault="00D4769F">
      <w:pPr>
        <w:widowControl w:val="0"/>
        <w:tabs>
          <w:tab w:val="left" w:pos="2070"/>
        </w:tabs>
        <w:spacing w:after="0" w:line="240" w:lineRule="auto"/>
        <w:jc w:val="both"/>
        <w:rPr>
          <w:rFonts w:ascii="Times New Roman" w:eastAsia="Times New Roman" w:hAnsi="Times New Roman" w:cs="Times New Roman"/>
          <w:sz w:val="28"/>
          <w:szCs w:val="28"/>
          <w:lang w:eastAsia="ru-RU" w:bidi="ru-RU"/>
        </w:rPr>
      </w:pPr>
      <w:bookmarkStart w:id="96" w:name="bookmark5121"/>
      <w:bookmarkEnd w:id="96"/>
      <w:r>
        <w:rPr>
          <w:rFonts w:ascii="Times New Roman" w:eastAsia="Times New Roman" w:hAnsi="Times New Roman" w:cs="Times New Roman"/>
          <w:sz w:val="28"/>
          <w:szCs w:val="28"/>
          <w:lang w:eastAsia="ru-RU" w:bidi="ru-RU"/>
        </w:rPr>
        <w:t>Язык и речь.</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lastRenderedPageBreak/>
        <w:t>Создавать устные монологические высказывания с опорой на план, опо</w:t>
      </w:r>
      <w:r>
        <w:rPr>
          <w:rFonts w:ascii="Times New Roman" w:eastAsia="Times New Roman" w:hAnsi="Times New Roman" w:cs="Times New Roman"/>
          <w:sz w:val="28"/>
          <w:szCs w:val="28"/>
          <w:lang w:eastAsia="ru-RU" w:bidi="ru-RU"/>
        </w:rPr>
        <w:t>р</w:t>
      </w:r>
      <w:r>
        <w:rPr>
          <w:rFonts w:ascii="Times New Roman" w:eastAsia="Times New Roman" w:hAnsi="Times New Roman" w:cs="Times New Roman"/>
          <w:sz w:val="28"/>
          <w:szCs w:val="28"/>
          <w:lang w:eastAsia="ru-RU" w:bidi="ru-RU"/>
        </w:rPr>
        <w:t>ные слова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 повествов</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ние); выступать с научным сообщением с опорой на презентацию, развёрнутый план.</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Участвовать в диалоге на лингвистические темы (в рамках изученного) и темы на основе жизненных наблюдений объёмом не менее 4 реплик.</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Владеть различными видами диалога: диалог запрос информации, диалог сообщение информации.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Владеть различными видами аудирования (выборочное, детальное) пу</w:t>
      </w:r>
      <w:r>
        <w:rPr>
          <w:rFonts w:ascii="Times New Roman" w:eastAsia="Times New Roman" w:hAnsi="Times New Roman" w:cs="Times New Roman"/>
          <w:sz w:val="28"/>
          <w:szCs w:val="28"/>
          <w:lang w:eastAsia="ru-RU" w:bidi="ru-RU"/>
        </w:rPr>
        <w:t>б</w:t>
      </w:r>
      <w:r>
        <w:rPr>
          <w:rFonts w:ascii="Times New Roman" w:eastAsia="Times New Roman" w:hAnsi="Times New Roman" w:cs="Times New Roman"/>
          <w:sz w:val="28"/>
          <w:szCs w:val="28"/>
          <w:lang w:eastAsia="ru-RU" w:bidi="ru-RU"/>
        </w:rPr>
        <w:t>лицистических текстов различных функционально-смысловых типов речи.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Владеть различными видами чтения: просмотровым, ознакомительным, изучающим.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Устно пересказывать прослушанный или прочитанный текст объёмом не менее ПО слов.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220 слов: устно и письменно формулировать тему и главную мысль текста по предварительному совместному анализу; фо</w:t>
      </w:r>
      <w:r>
        <w:rPr>
          <w:rFonts w:ascii="Times New Roman" w:eastAsia="Times New Roman" w:hAnsi="Times New Roman" w:cs="Times New Roman"/>
          <w:sz w:val="28"/>
          <w:szCs w:val="28"/>
          <w:lang w:eastAsia="ru-RU" w:bidi="ru-RU"/>
        </w:rPr>
        <w:t>р</w:t>
      </w:r>
      <w:r>
        <w:rPr>
          <w:rFonts w:ascii="Times New Roman" w:eastAsia="Times New Roman" w:hAnsi="Times New Roman" w:cs="Times New Roman"/>
          <w:sz w:val="28"/>
          <w:szCs w:val="28"/>
          <w:lang w:eastAsia="ru-RU" w:bidi="ru-RU"/>
        </w:rPr>
        <w:t>мулировать вопросы по содержанию текста и отвечать на них; подробно, сжато и выборочно передавать в устной и письменной форме по плану, перечню в</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просов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не менее 190 слов).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Осуществлять адекватный выбор языковых средств для создания выск</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зывания в соответствии с целью, темой и коммуникативным замыслом.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Соблюдать в устной речи и на письме нормы современного русского л</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не более 20 орфограмм, 4-5 пункт</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грамм и не более 7 слов с непроверяемыми написаниями); соблюдать на письме правила речевого этикета.</w:t>
      </w:r>
    </w:p>
    <w:p w:rsidR="00B32937" w:rsidRDefault="00D4769F">
      <w:pPr>
        <w:widowControl w:val="0"/>
        <w:tabs>
          <w:tab w:val="left" w:pos="2070"/>
        </w:tabs>
        <w:spacing w:after="0" w:line="240" w:lineRule="auto"/>
        <w:jc w:val="both"/>
        <w:rPr>
          <w:rFonts w:ascii="Times New Roman" w:eastAsia="Times New Roman" w:hAnsi="Times New Roman" w:cs="Times New Roman"/>
          <w:sz w:val="28"/>
          <w:szCs w:val="28"/>
          <w:lang w:eastAsia="ru-RU" w:bidi="ru-RU"/>
        </w:rPr>
      </w:pPr>
      <w:bookmarkStart w:id="97" w:name="bookmark5122"/>
      <w:bookmarkEnd w:id="97"/>
      <w:r>
        <w:rPr>
          <w:rFonts w:ascii="Times New Roman" w:eastAsia="Times New Roman" w:hAnsi="Times New Roman" w:cs="Times New Roman"/>
          <w:sz w:val="28"/>
          <w:szCs w:val="28"/>
          <w:lang w:eastAsia="ru-RU" w:bidi="ru-RU"/>
        </w:rPr>
        <w:t>Текст.</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ские (звукопись), словообразовательные, лексические.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lastRenderedPageBreak/>
        <w:t>Выявлять лексические и грамматические средства связи предложений и частей текста.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Создавать с опорой на план, опорные слова тексты различных функци</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нально-смысловых 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ния, характера темы).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Владеть умениями информационной переработки текста после предвар</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тельного анализа: составлять план прочитанного текста (простой, сложный; н</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зывной, вопросный, тезисный) с целью дальнейшего воспроизведения содерж</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ния текста в устной и письменной форме; выделять главную и второстепенную информацию в тексте; передавать содержание текста с изменением лица ра</w:t>
      </w:r>
      <w:r>
        <w:rPr>
          <w:rFonts w:ascii="Times New Roman" w:eastAsia="Times New Roman" w:hAnsi="Times New Roman" w:cs="Times New Roman"/>
          <w:sz w:val="28"/>
          <w:szCs w:val="28"/>
          <w:lang w:eastAsia="ru-RU" w:bidi="ru-RU"/>
        </w:rPr>
        <w:t>с</w:t>
      </w:r>
      <w:r>
        <w:rPr>
          <w:rFonts w:ascii="Times New Roman" w:eastAsia="Times New Roman" w:hAnsi="Times New Roman" w:cs="Times New Roman"/>
          <w:sz w:val="28"/>
          <w:szCs w:val="28"/>
          <w:lang w:eastAsia="ru-RU" w:bidi="ru-RU"/>
        </w:rPr>
        <w:t>сказчика; использовать способы информационной переработки текста; извл</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Представлять сообщение на заданную тему в виде презентации.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Представлять содержание научно-учебного текста в виде таблицы, схемы; представлять содержание таблицы, схемы в виде текста.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Редактировать тексты: сопоставлять исходный и отредактированный те</w:t>
      </w:r>
      <w:r>
        <w:rPr>
          <w:rFonts w:ascii="Times New Roman" w:eastAsia="Times New Roman" w:hAnsi="Times New Roman" w:cs="Times New Roman"/>
          <w:sz w:val="28"/>
          <w:szCs w:val="28"/>
          <w:lang w:eastAsia="ru-RU" w:bidi="ru-RU"/>
        </w:rPr>
        <w:t>к</w:t>
      </w:r>
      <w:r>
        <w:rPr>
          <w:rFonts w:ascii="Times New Roman" w:eastAsia="Times New Roman" w:hAnsi="Times New Roman" w:cs="Times New Roman"/>
          <w:sz w:val="28"/>
          <w:szCs w:val="28"/>
          <w:lang w:eastAsia="ru-RU" w:bidi="ru-RU"/>
        </w:rPr>
        <w:t>сты; редактировать собственные тексты с целью совершенствования их соде</w:t>
      </w:r>
      <w:r>
        <w:rPr>
          <w:rFonts w:ascii="Times New Roman" w:eastAsia="Times New Roman" w:hAnsi="Times New Roman" w:cs="Times New Roman"/>
          <w:sz w:val="28"/>
          <w:szCs w:val="28"/>
          <w:lang w:eastAsia="ru-RU" w:bidi="ru-RU"/>
        </w:rPr>
        <w:t>р</w:t>
      </w:r>
      <w:r>
        <w:rPr>
          <w:rFonts w:ascii="Times New Roman" w:eastAsia="Times New Roman" w:hAnsi="Times New Roman" w:cs="Times New Roman"/>
          <w:sz w:val="28"/>
          <w:szCs w:val="28"/>
          <w:lang w:eastAsia="ru-RU" w:bidi="ru-RU"/>
        </w:rPr>
        <w:t>жания и формы с опорой на знание норм современного русского литературного языка.</w:t>
      </w:r>
    </w:p>
    <w:p w:rsidR="00B32937" w:rsidRDefault="00D4769F">
      <w:pPr>
        <w:widowControl w:val="0"/>
        <w:tabs>
          <w:tab w:val="left" w:pos="2067"/>
        </w:tabs>
        <w:spacing w:after="0" w:line="240" w:lineRule="auto"/>
        <w:jc w:val="both"/>
        <w:rPr>
          <w:rFonts w:ascii="Times New Roman" w:eastAsia="Times New Roman" w:hAnsi="Times New Roman" w:cs="Times New Roman"/>
          <w:sz w:val="28"/>
          <w:szCs w:val="28"/>
          <w:lang w:eastAsia="ru-RU" w:bidi="ru-RU"/>
        </w:rPr>
      </w:pPr>
      <w:bookmarkStart w:id="98" w:name="bookmark5123"/>
      <w:bookmarkEnd w:id="98"/>
      <w:r>
        <w:rPr>
          <w:rFonts w:ascii="Times New Roman" w:eastAsia="Times New Roman" w:hAnsi="Times New Roman" w:cs="Times New Roman"/>
          <w:sz w:val="28"/>
          <w:szCs w:val="28"/>
          <w:lang w:eastAsia="ru-RU" w:bidi="ru-RU"/>
        </w:rPr>
        <w:t>Функциональные разновидности языка.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Характеризовать с направляющей помощью педагога особенности пу</w:t>
      </w:r>
      <w:r>
        <w:rPr>
          <w:rFonts w:ascii="Times New Roman" w:eastAsia="Times New Roman" w:hAnsi="Times New Roman" w:cs="Times New Roman"/>
          <w:sz w:val="28"/>
          <w:szCs w:val="28"/>
          <w:lang w:eastAsia="ru-RU" w:bidi="ru-RU"/>
        </w:rPr>
        <w:t>б</w:t>
      </w:r>
      <w:r>
        <w:rPr>
          <w:rFonts w:ascii="Times New Roman" w:eastAsia="Times New Roman" w:hAnsi="Times New Roman" w:cs="Times New Roman"/>
          <w:sz w:val="28"/>
          <w:szCs w:val="28"/>
          <w:lang w:eastAsia="ru-RU" w:bidi="ru-RU"/>
        </w:rPr>
        <w:t>лицистического стиля (в том числе сферу употребления, функции), употребл</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ния языковых средств выразительности в текстах публицистического стиля, нормы построения текстов публицистического стиля, особенности жанров (и</w:t>
      </w:r>
      <w:r>
        <w:rPr>
          <w:rFonts w:ascii="Times New Roman" w:eastAsia="Times New Roman" w:hAnsi="Times New Roman" w:cs="Times New Roman"/>
          <w:sz w:val="28"/>
          <w:szCs w:val="28"/>
          <w:lang w:eastAsia="ru-RU" w:bidi="ru-RU"/>
        </w:rPr>
        <w:t>н</w:t>
      </w:r>
      <w:r>
        <w:rPr>
          <w:rFonts w:ascii="Times New Roman" w:eastAsia="Times New Roman" w:hAnsi="Times New Roman" w:cs="Times New Roman"/>
          <w:sz w:val="28"/>
          <w:szCs w:val="28"/>
          <w:lang w:eastAsia="ru-RU" w:bidi="ru-RU"/>
        </w:rPr>
        <w:t>тервью, репортаж, заметка).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Создавать с опорой на план, опорные слова тексты публицистического стиля в жанре репортажа, заметки, интервью; оформлять деловые бумаги (и</w:t>
      </w:r>
      <w:r>
        <w:rPr>
          <w:rFonts w:ascii="Times New Roman" w:eastAsia="Times New Roman" w:hAnsi="Times New Roman" w:cs="Times New Roman"/>
          <w:sz w:val="28"/>
          <w:szCs w:val="28"/>
          <w:lang w:eastAsia="ru-RU" w:bidi="ru-RU"/>
        </w:rPr>
        <w:t>н</w:t>
      </w:r>
      <w:r>
        <w:rPr>
          <w:rFonts w:ascii="Times New Roman" w:eastAsia="Times New Roman" w:hAnsi="Times New Roman" w:cs="Times New Roman"/>
          <w:sz w:val="28"/>
          <w:szCs w:val="28"/>
          <w:lang w:eastAsia="ru-RU" w:bidi="ru-RU"/>
        </w:rPr>
        <w:t>струкция).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Владеть нормами построения текстов публицистического стиля.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Характеризовать особенности официально-делового стиля (в том числе сферу употребления, функции, языковые особенности), особенности жанра и</w:t>
      </w:r>
      <w:r>
        <w:rPr>
          <w:rFonts w:ascii="Times New Roman" w:eastAsia="Times New Roman" w:hAnsi="Times New Roman" w:cs="Times New Roman"/>
          <w:sz w:val="28"/>
          <w:szCs w:val="28"/>
          <w:lang w:eastAsia="ru-RU" w:bidi="ru-RU"/>
        </w:rPr>
        <w:t>н</w:t>
      </w:r>
      <w:r>
        <w:rPr>
          <w:rFonts w:ascii="Times New Roman" w:eastAsia="Times New Roman" w:hAnsi="Times New Roman" w:cs="Times New Roman"/>
          <w:sz w:val="28"/>
          <w:szCs w:val="28"/>
          <w:lang w:eastAsia="ru-RU" w:bidi="ru-RU"/>
        </w:rPr>
        <w:t>струкции.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Применять знания о функциональных разновидностях языка при выпо</w:t>
      </w:r>
      <w:r>
        <w:rPr>
          <w:rFonts w:ascii="Times New Roman" w:eastAsia="Times New Roman" w:hAnsi="Times New Roman" w:cs="Times New Roman"/>
          <w:sz w:val="28"/>
          <w:szCs w:val="28"/>
          <w:lang w:eastAsia="ru-RU" w:bidi="ru-RU"/>
        </w:rPr>
        <w:t>л</w:t>
      </w:r>
      <w:r>
        <w:rPr>
          <w:rFonts w:ascii="Times New Roman" w:eastAsia="Times New Roman" w:hAnsi="Times New Roman" w:cs="Times New Roman"/>
          <w:sz w:val="28"/>
          <w:szCs w:val="28"/>
          <w:lang w:eastAsia="ru-RU" w:bidi="ru-RU"/>
        </w:rPr>
        <w:t>нении языкового анализа различных видов и в речевой практике.</w:t>
      </w:r>
    </w:p>
    <w:p w:rsidR="00B32937" w:rsidRDefault="00D4769F">
      <w:pPr>
        <w:widowControl w:val="0"/>
        <w:tabs>
          <w:tab w:val="left" w:pos="2047"/>
        </w:tabs>
        <w:spacing w:after="0" w:line="240" w:lineRule="auto"/>
        <w:jc w:val="both"/>
        <w:rPr>
          <w:rFonts w:ascii="Times New Roman" w:eastAsia="Times New Roman" w:hAnsi="Times New Roman" w:cs="Times New Roman"/>
          <w:sz w:val="28"/>
          <w:szCs w:val="28"/>
          <w:lang w:eastAsia="ru-RU" w:bidi="ru-RU"/>
        </w:rPr>
      </w:pPr>
      <w:bookmarkStart w:id="99" w:name="bookmark5124"/>
      <w:bookmarkEnd w:id="99"/>
      <w:r>
        <w:rPr>
          <w:rFonts w:ascii="Times New Roman" w:eastAsia="Times New Roman" w:hAnsi="Times New Roman" w:cs="Times New Roman"/>
          <w:sz w:val="28"/>
          <w:szCs w:val="28"/>
          <w:lang w:eastAsia="ru-RU" w:bidi="ru-RU"/>
        </w:rPr>
        <w:t>Система языка.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Распознавать изученные орфограммы; проводить с опорой на алгоритм </w:t>
      </w:r>
      <w:r>
        <w:rPr>
          <w:rFonts w:ascii="Times New Roman" w:eastAsia="Times New Roman" w:hAnsi="Times New Roman" w:cs="Times New Roman"/>
          <w:sz w:val="28"/>
          <w:szCs w:val="28"/>
          <w:lang w:eastAsia="ru-RU" w:bidi="ru-RU"/>
        </w:rPr>
        <w:lastRenderedPageBreak/>
        <w:t>орфографический анализ слов; применять знания по орфографии в практике правописания.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Использовать знания по морфемике и словообразованию при выполнении языкового анализа различных видов и в практике правописания.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Объяснять по предварительному совместному анализу значения фразе</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логизмов, пословиц и поговорок, афоризмов, крылатых слов (на основе изуче</w:t>
      </w:r>
      <w:r>
        <w:rPr>
          <w:rFonts w:ascii="Times New Roman" w:eastAsia="Times New Roman" w:hAnsi="Times New Roman" w:cs="Times New Roman"/>
          <w:sz w:val="28"/>
          <w:szCs w:val="28"/>
          <w:lang w:eastAsia="ru-RU" w:bidi="ru-RU"/>
        </w:rPr>
        <w:t>н</w:t>
      </w:r>
      <w:r>
        <w:rPr>
          <w:rFonts w:ascii="Times New Roman" w:eastAsia="Times New Roman" w:hAnsi="Times New Roman" w:cs="Times New Roman"/>
          <w:sz w:val="28"/>
          <w:szCs w:val="28"/>
          <w:lang w:eastAsia="ru-RU" w:bidi="ru-RU"/>
        </w:rPr>
        <w:t>ного), в том числе с использованием фразеологических словарей русского яз</w:t>
      </w:r>
      <w:r>
        <w:rPr>
          <w:rFonts w:ascii="Times New Roman" w:eastAsia="Times New Roman" w:hAnsi="Times New Roman" w:cs="Times New Roman"/>
          <w:sz w:val="28"/>
          <w:szCs w:val="28"/>
          <w:lang w:eastAsia="ru-RU" w:bidi="ru-RU"/>
        </w:rPr>
        <w:t>ы</w:t>
      </w:r>
      <w:r>
        <w:rPr>
          <w:rFonts w:ascii="Times New Roman" w:eastAsia="Times New Roman" w:hAnsi="Times New Roman" w:cs="Times New Roman"/>
          <w:sz w:val="28"/>
          <w:szCs w:val="28"/>
          <w:lang w:eastAsia="ru-RU" w:bidi="ru-RU"/>
        </w:rPr>
        <w:t>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Распознавать по визуальной опоре метафору, олицетворение, эпитет, г</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перболу, литоту; понимать их коммуникативное назначение в художественном тексте и использовать в речи как средство выразительности.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Характеризовать с опорой на алгоритм слово с точки зрения сферы его употребления, происхождения, активного и пассивного запаса и стилистич</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ской окраски; проводить с опорой на алгоритм лексический анализ слов; пр</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менять знания по лексике и фразеологии при выполнении языкового анализа различных видов и в речевой практике.</w:t>
      </w:r>
    </w:p>
    <w:p w:rsidR="00B32937" w:rsidRDefault="00D4769F">
      <w:pPr>
        <w:widowControl w:val="0"/>
        <w:spacing w:after="0" w:line="240" w:lineRule="auto"/>
        <w:ind w:firstLine="70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Использовать грамматические словари и справочники в речевой практике.</w:t>
      </w:r>
    </w:p>
    <w:p w:rsidR="00B32937" w:rsidRDefault="00D4769F">
      <w:pPr>
        <w:widowControl w:val="0"/>
        <w:tabs>
          <w:tab w:val="left" w:pos="2045"/>
        </w:tabs>
        <w:spacing w:after="0" w:line="240" w:lineRule="auto"/>
        <w:jc w:val="both"/>
        <w:rPr>
          <w:rFonts w:ascii="Times New Roman" w:eastAsia="Times New Roman" w:hAnsi="Times New Roman" w:cs="Times New Roman"/>
          <w:sz w:val="28"/>
          <w:szCs w:val="28"/>
          <w:lang w:eastAsia="ru-RU" w:bidi="ru-RU"/>
        </w:rPr>
      </w:pPr>
      <w:bookmarkStart w:id="100" w:name="bookmark5125"/>
      <w:bookmarkEnd w:id="100"/>
      <w:r>
        <w:rPr>
          <w:rFonts w:ascii="Times New Roman" w:eastAsia="Times New Roman" w:hAnsi="Times New Roman" w:cs="Times New Roman"/>
          <w:sz w:val="28"/>
          <w:szCs w:val="28"/>
          <w:lang w:eastAsia="ru-RU" w:bidi="ru-RU"/>
        </w:rPr>
        <w:t>Морфология. Культура речи.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Распознавать по алгоритму учебных действий причастия и деепричастия, наречия, служебные слова (предлоги, союзы, частицы), междометия, звукопо</w:t>
      </w:r>
      <w:r>
        <w:rPr>
          <w:rFonts w:ascii="Times New Roman" w:eastAsia="Times New Roman" w:hAnsi="Times New Roman" w:cs="Times New Roman"/>
          <w:sz w:val="28"/>
          <w:szCs w:val="28"/>
          <w:lang w:eastAsia="ru-RU" w:bidi="ru-RU"/>
        </w:rPr>
        <w:t>д</w:t>
      </w:r>
      <w:r>
        <w:rPr>
          <w:rFonts w:ascii="Times New Roman" w:eastAsia="Times New Roman" w:hAnsi="Times New Roman" w:cs="Times New Roman"/>
          <w:sz w:val="28"/>
          <w:szCs w:val="28"/>
          <w:lang w:eastAsia="ru-RU" w:bidi="ru-RU"/>
        </w:rPr>
        <w:t>ражательные слова и проводить их морфологический разбор: определять общее грамматическое значение, морфологические признаки, синтаксические фун</w:t>
      </w:r>
      <w:r>
        <w:rPr>
          <w:rFonts w:ascii="Times New Roman" w:eastAsia="Times New Roman" w:hAnsi="Times New Roman" w:cs="Times New Roman"/>
          <w:sz w:val="28"/>
          <w:szCs w:val="28"/>
          <w:lang w:eastAsia="ru-RU" w:bidi="ru-RU"/>
        </w:rPr>
        <w:t>к</w:t>
      </w:r>
      <w:r>
        <w:rPr>
          <w:rFonts w:ascii="Times New Roman" w:eastAsia="Times New Roman" w:hAnsi="Times New Roman" w:cs="Times New Roman"/>
          <w:sz w:val="28"/>
          <w:szCs w:val="28"/>
          <w:lang w:eastAsia="ru-RU" w:bidi="ru-RU"/>
        </w:rPr>
        <w:t>ции.</w:t>
      </w:r>
    </w:p>
    <w:p w:rsidR="00B32937" w:rsidRDefault="00D4769F">
      <w:pPr>
        <w:widowControl w:val="0"/>
        <w:tabs>
          <w:tab w:val="left" w:pos="2045"/>
        </w:tabs>
        <w:spacing w:after="0" w:line="240" w:lineRule="auto"/>
        <w:jc w:val="both"/>
        <w:rPr>
          <w:rFonts w:ascii="Times New Roman" w:eastAsia="Times New Roman" w:hAnsi="Times New Roman" w:cs="Times New Roman"/>
          <w:sz w:val="28"/>
          <w:szCs w:val="28"/>
          <w:lang w:eastAsia="ru-RU" w:bidi="ru-RU"/>
        </w:rPr>
      </w:pPr>
      <w:bookmarkStart w:id="101" w:name="bookmark5126"/>
      <w:bookmarkEnd w:id="101"/>
      <w:r>
        <w:rPr>
          <w:rFonts w:ascii="Times New Roman" w:eastAsia="Times New Roman" w:hAnsi="Times New Roman" w:cs="Times New Roman"/>
          <w:sz w:val="28"/>
          <w:szCs w:val="28"/>
          <w:lang w:eastAsia="ru-RU" w:bidi="ru-RU"/>
        </w:rPr>
        <w:t>Причастие.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Характеризовать причастия как особую группу слов. Определять с н</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правляющей помощью педагога признаки глагола и имени прилагательного в причастии.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Распознавать с опорой на образец причастия настоящего и прошедшего времени, действительные и страдательные причастия. Различать и характериз</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вать с опорой на образец полные и краткие формы страдательных причастий. Склонять причастия.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Проводить по алгоритму учебных действий морфологический разбор причастий, применять это умение в речевой практике.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Составлять по смысловой опоре словосочетания с причастием в роли з</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висимого слова. Конструировать по смысловой опоре причастные обороты. Определять роль причастия в предложении.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вание в словосочетаниях типа «прич. + сущ.».</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Правильно ставить ударение в некоторых формах причастий.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Применять по визуальной опоре правила правописания падежных око</w:t>
      </w:r>
      <w:r>
        <w:rPr>
          <w:rFonts w:ascii="Times New Roman" w:eastAsia="Times New Roman" w:hAnsi="Times New Roman" w:cs="Times New Roman"/>
          <w:sz w:val="28"/>
          <w:szCs w:val="28"/>
          <w:lang w:eastAsia="ru-RU" w:bidi="ru-RU"/>
        </w:rPr>
        <w:t>н</w:t>
      </w:r>
      <w:r>
        <w:rPr>
          <w:rFonts w:ascii="Times New Roman" w:eastAsia="Times New Roman" w:hAnsi="Times New Roman" w:cs="Times New Roman"/>
          <w:sz w:val="28"/>
          <w:szCs w:val="28"/>
          <w:lang w:eastAsia="ru-RU" w:bidi="ru-RU"/>
        </w:rPr>
        <w:lastRenderedPageBreak/>
        <w:t>чаний и суффиксов причастий; «н » и «нн» в причастиях и отглагольных им</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нах прилагательных; написания гласной перед суффиксом «-вш-» действител</w:t>
      </w:r>
      <w:r>
        <w:rPr>
          <w:rFonts w:ascii="Times New Roman" w:eastAsia="Times New Roman" w:hAnsi="Times New Roman" w:cs="Times New Roman"/>
          <w:sz w:val="28"/>
          <w:szCs w:val="28"/>
          <w:lang w:eastAsia="ru-RU" w:bidi="ru-RU"/>
        </w:rPr>
        <w:t>ь</w:t>
      </w:r>
      <w:r>
        <w:rPr>
          <w:rFonts w:ascii="Times New Roman" w:eastAsia="Times New Roman" w:hAnsi="Times New Roman" w:cs="Times New Roman"/>
          <w:sz w:val="28"/>
          <w:szCs w:val="28"/>
          <w:lang w:eastAsia="ru-RU" w:bidi="ru-RU"/>
        </w:rPr>
        <w:t>ных причастий прошедшего времени, перед суффиксом «-нн-» страдательных причастий прошедшего времени; написания «не» с причастиями.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Правильно расставлять по алгоритму учебных действий знаки препин</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ния в предложениях с причастным оборотом.</w:t>
      </w:r>
    </w:p>
    <w:p w:rsidR="00B32937" w:rsidRDefault="00D4769F">
      <w:pPr>
        <w:widowControl w:val="0"/>
        <w:tabs>
          <w:tab w:val="left" w:pos="2106"/>
        </w:tabs>
        <w:spacing w:after="0" w:line="240" w:lineRule="auto"/>
        <w:jc w:val="both"/>
        <w:rPr>
          <w:rFonts w:ascii="Times New Roman" w:eastAsia="Times New Roman" w:hAnsi="Times New Roman" w:cs="Times New Roman"/>
          <w:sz w:val="28"/>
          <w:szCs w:val="28"/>
          <w:lang w:eastAsia="ru-RU" w:bidi="ru-RU"/>
        </w:rPr>
      </w:pPr>
      <w:bookmarkStart w:id="102" w:name="bookmark5127"/>
      <w:bookmarkEnd w:id="102"/>
      <w:r>
        <w:rPr>
          <w:rFonts w:ascii="Times New Roman" w:eastAsia="Times New Roman" w:hAnsi="Times New Roman" w:cs="Times New Roman"/>
          <w:sz w:val="28"/>
          <w:szCs w:val="28"/>
          <w:lang w:eastAsia="ru-RU" w:bidi="ru-RU"/>
        </w:rPr>
        <w:t>Деепричастие.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Характеризовать деепричастия как особую группу слов. Определять с н</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правляющей помощью педагога признаки глагола и наречия в деепричастии.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Распознавать с опорой на образец деепричастия совершенного и нес</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вершенного вида.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Проводить по алгоритму учебных действий морфологический разбор деепричастий, применять это умение в речевой практике.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Конструировать по смысловой опоре деепричастный оборот.</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Определять роль деепричастия в предложении.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Уместно использовать деепричастия в речи. Правильно ставить ударение в деепричастиях.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Применять по визуальной опоре правила написания гласных в суффиксах деепричастий; правила слитного и раздельного написания не с деепричастиями.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Правильно по смысловой опоре строить предложения с одиночными де</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причастиями и деепричастными оборотами.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Правильно по алгоритму учебных действий расставлять знаки препин</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ния в предложениях с одиночным деепричастием и деепричастным оборотом.</w:t>
      </w:r>
    </w:p>
    <w:p w:rsidR="00B32937" w:rsidRDefault="00D4769F">
      <w:pPr>
        <w:widowControl w:val="0"/>
        <w:tabs>
          <w:tab w:val="left" w:pos="2126"/>
        </w:tabs>
        <w:spacing w:after="0" w:line="240" w:lineRule="auto"/>
        <w:jc w:val="both"/>
        <w:rPr>
          <w:rFonts w:ascii="Times New Roman" w:eastAsia="Times New Roman" w:hAnsi="Times New Roman" w:cs="Times New Roman"/>
          <w:sz w:val="28"/>
          <w:szCs w:val="28"/>
          <w:lang w:eastAsia="ru-RU" w:bidi="ru-RU"/>
        </w:rPr>
      </w:pPr>
      <w:bookmarkStart w:id="103" w:name="bookmark5128"/>
      <w:bookmarkEnd w:id="103"/>
      <w:r>
        <w:rPr>
          <w:rFonts w:ascii="Times New Roman" w:eastAsia="Times New Roman" w:hAnsi="Times New Roman" w:cs="Times New Roman"/>
          <w:sz w:val="28"/>
          <w:szCs w:val="28"/>
          <w:lang w:eastAsia="ru-RU" w:bidi="ru-RU"/>
        </w:rPr>
        <w:t>Наречие.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Проводить по алгоритму учебных действий морфологический анализ н</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речий, применять это умение в речевой практике.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Соблюдать нормы образования степеней сравнения наречий, произнош</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ния наречий, постановки в них ударения.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Применять по визуальной опоре правила слитного, раздельного и дефи</w:t>
      </w:r>
      <w:r>
        <w:rPr>
          <w:rFonts w:ascii="Times New Roman" w:eastAsia="Times New Roman" w:hAnsi="Times New Roman" w:cs="Times New Roman"/>
          <w:sz w:val="28"/>
          <w:szCs w:val="28"/>
          <w:lang w:eastAsia="ru-RU" w:bidi="ru-RU"/>
        </w:rPr>
        <w:t>с</w:t>
      </w:r>
      <w:r>
        <w:rPr>
          <w:rFonts w:ascii="Times New Roman" w:eastAsia="Times New Roman" w:hAnsi="Times New Roman" w:cs="Times New Roman"/>
          <w:sz w:val="28"/>
          <w:szCs w:val="28"/>
          <w:lang w:eastAsia="ru-RU" w:bidi="ru-RU"/>
        </w:rPr>
        <w:t>ного написания наречий; написания «н » и «нн » в наречиях на «-о » и «-е»; н</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писания суффиксов «-а » и «—о» наречий с приставками «из-, до-, с-, в-, на-, за-»; употребления «ь» на конце наречий после шипящих; написания суффиксов наречий «-о » и «-е» после шипящих; написания «е » и «и» в приставках «не- » и «ни-» наречий; слитного и раздельного написания «не» с наречиями.</w:t>
      </w:r>
    </w:p>
    <w:p w:rsidR="00B32937" w:rsidRDefault="00D4769F">
      <w:pPr>
        <w:widowControl w:val="0"/>
        <w:numPr>
          <w:ilvl w:val="0"/>
          <w:numId w:val="1"/>
        </w:numPr>
        <w:tabs>
          <w:tab w:val="left" w:pos="2241"/>
        </w:tabs>
        <w:spacing w:after="0" w:line="240" w:lineRule="auto"/>
        <w:jc w:val="both"/>
        <w:rPr>
          <w:rFonts w:ascii="Times New Roman" w:eastAsia="Times New Roman" w:hAnsi="Times New Roman" w:cs="Times New Roman"/>
          <w:sz w:val="28"/>
          <w:szCs w:val="28"/>
          <w:lang w:eastAsia="ru-RU" w:bidi="ru-RU"/>
        </w:rPr>
      </w:pPr>
      <w:bookmarkStart w:id="104" w:name="bookmark5129"/>
      <w:bookmarkEnd w:id="104"/>
      <w:r>
        <w:rPr>
          <w:rFonts w:ascii="Times New Roman" w:eastAsia="Times New Roman" w:hAnsi="Times New Roman" w:cs="Times New Roman"/>
          <w:sz w:val="28"/>
          <w:szCs w:val="28"/>
          <w:lang w:eastAsia="ru-RU" w:bidi="ru-RU"/>
        </w:rPr>
        <w:t>Слова категории состояния.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Иметь общее представление о словах категории состояния в системе ча</w:t>
      </w:r>
      <w:r>
        <w:rPr>
          <w:rFonts w:ascii="Times New Roman" w:eastAsia="Times New Roman" w:hAnsi="Times New Roman" w:cs="Times New Roman"/>
          <w:sz w:val="28"/>
          <w:szCs w:val="28"/>
          <w:lang w:eastAsia="ru-RU" w:bidi="ru-RU"/>
        </w:rPr>
        <w:t>с</w:t>
      </w:r>
      <w:r>
        <w:rPr>
          <w:rFonts w:ascii="Times New Roman" w:eastAsia="Times New Roman" w:hAnsi="Times New Roman" w:cs="Times New Roman"/>
          <w:sz w:val="28"/>
          <w:szCs w:val="28"/>
          <w:lang w:eastAsia="ru-RU" w:bidi="ru-RU"/>
        </w:rPr>
        <w:t>тей речи.</w:t>
      </w:r>
    </w:p>
    <w:p w:rsidR="00B32937" w:rsidRDefault="00D4769F">
      <w:pPr>
        <w:widowControl w:val="0"/>
        <w:tabs>
          <w:tab w:val="left" w:pos="2250"/>
        </w:tabs>
        <w:spacing w:after="0" w:line="240" w:lineRule="auto"/>
        <w:jc w:val="both"/>
        <w:rPr>
          <w:rFonts w:ascii="Times New Roman" w:eastAsia="Times New Roman" w:hAnsi="Times New Roman" w:cs="Times New Roman"/>
          <w:sz w:val="28"/>
          <w:szCs w:val="28"/>
          <w:lang w:eastAsia="ru-RU" w:bidi="ru-RU"/>
        </w:rPr>
      </w:pPr>
      <w:bookmarkStart w:id="105" w:name="bookmark5130"/>
      <w:bookmarkEnd w:id="105"/>
      <w:r>
        <w:rPr>
          <w:rFonts w:ascii="Times New Roman" w:eastAsia="Times New Roman" w:hAnsi="Times New Roman" w:cs="Times New Roman"/>
          <w:sz w:val="28"/>
          <w:szCs w:val="28"/>
          <w:lang w:eastAsia="ru-RU" w:bidi="ru-RU"/>
        </w:rPr>
        <w:t>Служебные части речи.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lastRenderedPageBreak/>
        <w:t>Давать общую характеристику служебных частей речи; объяснять их о</w:t>
      </w:r>
      <w:r>
        <w:rPr>
          <w:rFonts w:ascii="Times New Roman" w:eastAsia="Times New Roman" w:hAnsi="Times New Roman" w:cs="Times New Roman"/>
          <w:sz w:val="28"/>
          <w:szCs w:val="28"/>
          <w:lang w:eastAsia="ru-RU" w:bidi="ru-RU"/>
        </w:rPr>
        <w:t>т</w:t>
      </w:r>
      <w:r>
        <w:rPr>
          <w:rFonts w:ascii="Times New Roman" w:eastAsia="Times New Roman" w:hAnsi="Times New Roman" w:cs="Times New Roman"/>
          <w:sz w:val="28"/>
          <w:szCs w:val="28"/>
          <w:lang w:eastAsia="ru-RU" w:bidi="ru-RU"/>
        </w:rPr>
        <w:t>личия от самостоятельных частей речи.</w:t>
      </w:r>
    </w:p>
    <w:p w:rsidR="00B32937" w:rsidRDefault="00D4769F">
      <w:pPr>
        <w:widowControl w:val="0"/>
        <w:tabs>
          <w:tab w:val="left" w:pos="2250"/>
        </w:tabs>
        <w:spacing w:after="0" w:line="240" w:lineRule="auto"/>
        <w:jc w:val="both"/>
        <w:rPr>
          <w:rFonts w:ascii="Times New Roman" w:eastAsia="Times New Roman" w:hAnsi="Times New Roman" w:cs="Times New Roman"/>
          <w:sz w:val="28"/>
          <w:szCs w:val="28"/>
          <w:lang w:eastAsia="ru-RU" w:bidi="ru-RU"/>
        </w:rPr>
      </w:pPr>
      <w:bookmarkStart w:id="106" w:name="bookmark5131"/>
      <w:bookmarkEnd w:id="106"/>
      <w:r>
        <w:rPr>
          <w:rFonts w:ascii="Times New Roman" w:eastAsia="Times New Roman" w:hAnsi="Times New Roman" w:cs="Times New Roman"/>
          <w:sz w:val="28"/>
          <w:szCs w:val="28"/>
          <w:lang w:eastAsia="ru-RU" w:bidi="ru-RU"/>
        </w:rPr>
        <w:t>Предлог.</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Характеризовать предлог как служебную часть речи; различать с опорой на образец производные и непроизводные предлоги, простые и составные пре</w:t>
      </w:r>
      <w:r>
        <w:rPr>
          <w:rFonts w:ascii="Times New Roman" w:eastAsia="Times New Roman" w:hAnsi="Times New Roman" w:cs="Times New Roman"/>
          <w:sz w:val="28"/>
          <w:szCs w:val="28"/>
          <w:lang w:eastAsia="ru-RU" w:bidi="ru-RU"/>
        </w:rPr>
        <w:t>д</w:t>
      </w:r>
      <w:r>
        <w:rPr>
          <w:rFonts w:ascii="Times New Roman" w:eastAsia="Times New Roman" w:hAnsi="Times New Roman" w:cs="Times New Roman"/>
          <w:sz w:val="28"/>
          <w:szCs w:val="28"/>
          <w:lang w:eastAsia="ru-RU" w:bidi="ru-RU"/>
        </w:rPr>
        <w:t>логи.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Употреблять предлоги в речи в соответствии с их значением и стилист</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ческими особенностями; соблюдать по визуальной опоре нормы правописания производных предлогов.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Соблюдать нормы употребления имён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B32937" w:rsidRDefault="00D4769F">
      <w:pPr>
        <w:widowControl w:val="0"/>
        <w:tabs>
          <w:tab w:val="left" w:pos="2223"/>
        </w:tabs>
        <w:spacing w:after="0" w:line="240" w:lineRule="auto"/>
        <w:jc w:val="both"/>
        <w:rPr>
          <w:rFonts w:ascii="Times New Roman" w:eastAsia="Times New Roman" w:hAnsi="Times New Roman" w:cs="Times New Roman"/>
          <w:sz w:val="28"/>
          <w:szCs w:val="28"/>
          <w:lang w:eastAsia="ru-RU" w:bidi="ru-RU"/>
        </w:rPr>
      </w:pPr>
      <w:bookmarkStart w:id="107" w:name="bookmark5132"/>
      <w:bookmarkEnd w:id="107"/>
      <w:r>
        <w:rPr>
          <w:rFonts w:ascii="Times New Roman" w:eastAsia="Times New Roman" w:hAnsi="Times New Roman" w:cs="Times New Roman"/>
          <w:sz w:val="28"/>
          <w:szCs w:val="28"/>
          <w:lang w:eastAsia="ru-RU" w:bidi="ru-RU"/>
        </w:rPr>
        <w:t>Союз</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Употреблять союзы в речи в соответствии с их значением и стилистич</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скими особенностями; соблюдать нормы правописания союзов, постановки с опорой на схему знаков препинания в сложных союзных предложениях, пост</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новки с опорой на схему знаков препинания в предложениях с союзом и, связ</w:t>
      </w:r>
      <w:r>
        <w:rPr>
          <w:rFonts w:ascii="Times New Roman" w:eastAsia="Times New Roman" w:hAnsi="Times New Roman" w:cs="Times New Roman"/>
          <w:sz w:val="28"/>
          <w:szCs w:val="28"/>
          <w:lang w:eastAsia="ru-RU" w:bidi="ru-RU"/>
        </w:rPr>
        <w:t>ы</w:t>
      </w:r>
      <w:r>
        <w:rPr>
          <w:rFonts w:ascii="Times New Roman" w:eastAsia="Times New Roman" w:hAnsi="Times New Roman" w:cs="Times New Roman"/>
          <w:sz w:val="28"/>
          <w:szCs w:val="28"/>
          <w:lang w:eastAsia="ru-RU" w:bidi="ru-RU"/>
        </w:rPr>
        <w:t>вающим однородные члены и части сложного предложения.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Проводить морфологический анализ союзов, применять это умение в р</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чевой практике.</w:t>
      </w:r>
    </w:p>
    <w:p w:rsidR="00B32937" w:rsidRDefault="00D4769F">
      <w:pPr>
        <w:widowControl w:val="0"/>
        <w:tabs>
          <w:tab w:val="left" w:pos="2223"/>
        </w:tabs>
        <w:spacing w:after="0" w:line="240" w:lineRule="auto"/>
        <w:jc w:val="both"/>
        <w:rPr>
          <w:rFonts w:ascii="Times New Roman" w:eastAsia="Times New Roman" w:hAnsi="Times New Roman" w:cs="Times New Roman"/>
          <w:sz w:val="28"/>
          <w:szCs w:val="28"/>
          <w:lang w:eastAsia="ru-RU" w:bidi="ru-RU"/>
        </w:rPr>
      </w:pPr>
      <w:bookmarkStart w:id="108" w:name="bookmark5133"/>
      <w:bookmarkEnd w:id="108"/>
      <w:r>
        <w:rPr>
          <w:rFonts w:ascii="Times New Roman" w:eastAsia="Times New Roman" w:hAnsi="Times New Roman" w:cs="Times New Roman"/>
          <w:sz w:val="28"/>
          <w:szCs w:val="28"/>
          <w:lang w:eastAsia="ru-RU" w:bidi="ru-RU"/>
        </w:rPr>
        <w:t>Частица.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w:t>
      </w:r>
      <w:r>
        <w:rPr>
          <w:rFonts w:ascii="Times New Roman" w:eastAsia="Times New Roman" w:hAnsi="Times New Roman" w:cs="Times New Roman"/>
          <w:sz w:val="28"/>
          <w:szCs w:val="28"/>
          <w:lang w:eastAsia="ru-RU" w:bidi="ru-RU"/>
        </w:rPr>
        <w:t>н</w:t>
      </w:r>
      <w:r>
        <w:rPr>
          <w:rFonts w:ascii="Times New Roman" w:eastAsia="Times New Roman" w:hAnsi="Times New Roman" w:cs="Times New Roman"/>
          <w:sz w:val="28"/>
          <w:szCs w:val="28"/>
          <w:lang w:eastAsia="ru-RU" w:bidi="ru-RU"/>
        </w:rPr>
        <w:t>тонационные особенности предложений с частицами.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Употреблять частицы в речи в соответствии с их значением и стилист</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ческой окраской; соблюдать по визуальной опоре нормы правописания частиц.</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Проводить морфологический анализ частиц, применять это умение в р</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чевой практике.</w:t>
      </w:r>
    </w:p>
    <w:p w:rsidR="00B32937" w:rsidRDefault="00D4769F">
      <w:pPr>
        <w:widowControl w:val="0"/>
        <w:tabs>
          <w:tab w:val="left" w:pos="2223"/>
        </w:tabs>
        <w:spacing w:after="0" w:line="240" w:lineRule="auto"/>
        <w:jc w:val="both"/>
        <w:rPr>
          <w:rFonts w:ascii="Times New Roman" w:eastAsia="Times New Roman" w:hAnsi="Times New Roman" w:cs="Times New Roman"/>
          <w:sz w:val="28"/>
          <w:szCs w:val="28"/>
          <w:lang w:eastAsia="ru-RU" w:bidi="ru-RU"/>
        </w:rPr>
      </w:pPr>
      <w:bookmarkStart w:id="109" w:name="bookmark5134"/>
      <w:bookmarkEnd w:id="109"/>
      <w:r>
        <w:rPr>
          <w:rFonts w:ascii="Times New Roman" w:eastAsia="Times New Roman" w:hAnsi="Times New Roman" w:cs="Times New Roman"/>
          <w:sz w:val="28"/>
          <w:szCs w:val="28"/>
          <w:lang w:eastAsia="ru-RU" w:bidi="ru-RU"/>
        </w:rPr>
        <w:t>Междометия и звукоподражательные слова.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Проводить морфологический анализ междометий; применять это умение в речевой практике.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lastRenderedPageBreak/>
        <w:t>Соблюдать с опорой на схему пунктуационные нормы оформления пре</w:t>
      </w:r>
      <w:r>
        <w:rPr>
          <w:rFonts w:ascii="Times New Roman" w:eastAsia="Times New Roman" w:hAnsi="Times New Roman" w:cs="Times New Roman"/>
          <w:sz w:val="28"/>
          <w:szCs w:val="28"/>
          <w:lang w:eastAsia="ru-RU" w:bidi="ru-RU"/>
        </w:rPr>
        <w:t>д</w:t>
      </w:r>
      <w:r>
        <w:rPr>
          <w:rFonts w:ascii="Times New Roman" w:eastAsia="Times New Roman" w:hAnsi="Times New Roman" w:cs="Times New Roman"/>
          <w:sz w:val="28"/>
          <w:szCs w:val="28"/>
          <w:lang w:eastAsia="ru-RU" w:bidi="ru-RU"/>
        </w:rPr>
        <w:t>ложений с междометиями.</w:t>
      </w:r>
    </w:p>
    <w:p w:rsidR="00B32937" w:rsidRDefault="00D4769F">
      <w:pPr>
        <w:jc w:val="center"/>
        <w:rPr>
          <w:rFonts w:ascii="Times New Roman" w:hAnsi="Times New Roman" w:cs="Times New Roman"/>
          <w:b/>
          <w:sz w:val="28"/>
          <w:szCs w:val="28"/>
        </w:rPr>
      </w:pPr>
      <w:bookmarkStart w:id="110" w:name="bookmark5135"/>
      <w:bookmarkEnd w:id="110"/>
      <w:r>
        <w:rPr>
          <w:rFonts w:ascii="Times New Roman" w:hAnsi="Times New Roman" w:cs="Times New Roman"/>
          <w:b/>
          <w:sz w:val="28"/>
          <w:szCs w:val="28"/>
        </w:rPr>
        <w:t>8 КЛАСС</w:t>
      </w:r>
    </w:p>
    <w:p w:rsidR="00B32937" w:rsidRDefault="00D4769F">
      <w:pPr>
        <w:widowControl w:val="0"/>
        <w:spacing w:after="0" w:line="240" w:lineRule="auto"/>
        <w:jc w:val="both"/>
        <w:rPr>
          <w:rFonts w:ascii="Times New Roman" w:eastAsia="Times New Roman" w:hAnsi="Times New Roman" w:cs="Times New Roman"/>
          <w:i/>
          <w:sz w:val="28"/>
          <w:szCs w:val="28"/>
          <w:lang w:eastAsia="ru-RU" w:bidi="ru-RU"/>
        </w:rPr>
      </w:pPr>
      <w:r>
        <w:rPr>
          <w:rFonts w:ascii="Times New Roman" w:eastAsia="Times New Roman" w:hAnsi="Times New Roman" w:cs="Times New Roman"/>
          <w:sz w:val="28"/>
          <w:szCs w:val="28"/>
          <w:lang w:eastAsia="ru-RU" w:bidi="ru-RU"/>
        </w:rPr>
        <w:tab/>
      </w:r>
      <w:r>
        <w:rPr>
          <w:rFonts w:ascii="Times New Roman" w:eastAsia="Times New Roman" w:hAnsi="Times New Roman" w:cs="Times New Roman"/>
          <w:i/>
          <w:sz w:val="28"/>
          <w:szCs w:val="28"/>
          <w:lang w:eastAsia="ru-RU" w:bidi="ru-RU"/>
        </w:rPr>
        <w:t>К концу обучения в 8 классе обучающийся получит следующие предме</w:t>
      </w:r>
      <w:r>
        <w:rPr>
          <w:rFonts w:ascii="Times New Roman" w:eastAsia="Times New Roman" w:hAnsi="Times New Roman" w:cs="Times New Roman"/>
          <w:i/>
          <w:sz w:val="28"/>
          <w:szCs w:val="28"/>
          <w:lang w:eastAsia="ru-RU" w:bidi="ru-RU"/>
        </w:rPr>
        <w:t>т</w:t>
      </w:r>
      <w:r>
        <w:rPr>
          <w:rFonts w:ascii="Times New Roman" w:eastAsia="Times New Roman" w:hAnsi="Times New Roman" w:cs="Times New Roman"/>
          <w:i/>
          <w:sz w:val="28"/>
          <w:szCs w:val="28"/>
          <w:lang w:eastAsia="ru-RU" w:bidi="ru-RU"/>
        </w:rPr>
        <w:t>ные результаты по отдельным темам программы по русскому языку:</w:t>
      </w:r>
    </w:p>
    <w:p w:rsidR="00B32937" w:rsidRDefault="00D4769F">
      <w:pPr>
        <w:widowControl w:val="0"/>
        <w:tabs>
          <w:tab w:val="left" w:pos="2094"/>
        </w:tabs>
        <w:spacing w:after="0" w:line="240" w:lineRule="auto"/>
        <w:jc w:val="both"/>
        <w:rPr>
          <w:rFonts w:ascii="Times New Roman" w:eastAsia="Times New Roman" w:hAnsi="Times New Roman" w:cs="Times New Roman"/>
          <w:sz w:val="28"/>
          <w:szCs w:val="28"/>
          <w:lang w:eastAsia="ru-RU" w:bidi="ru-RU"/>
        </w:rPr>
      </w:pPr>
      <w:bookmarkStart w:id="111" w:name="bookmark5136"/>
      <w:bookmarkEnd w:id="111"/>
      <w:r>
        <w:rPr>
          <w:rFonts w:ascii="Times New Roman" w:eastAsia="Times New Roman" w:hAnsi="Times New Roman" w:cs="Times New Roman"/>
          <w:sz w:val="28"/>
          <w:szCs w:val="28"/>
          <w:lang w:eastAsia="ru-RU" w:bidi="ru-RU"/>
        </w:rPr>
        <w:t>Общие сведения о языке.</w:t>
      </w:r>
    </w:p>
    <w:p w:rsidR="00B32937" w:rsidRDefault="00D4769F">
      <w:pPr>
        <w:widowControl w:val="0"/>
        <w:spacing w:after="0" w:line="240" w:lineRule="auto"/>
        <w:ind w:firstLine="70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Иметь представление о русском языке как одном из славянских языков.</w:t>
      </w:r>
    </w:p>
    <w:p w:rsidR="00B32937" w:rsidRDefault="00D4769F">
      <w:pPr>
        <w:widowControl w:val="0"/>
        <w:tabs>
          <w:tab w:val="left" w:pos="2079"/>
        </w:tabs>
        <w:spacing w:after="0" w:line="240" w:lineRule="auto"/>
        <w:jc w:val="both"/>
        <w:rPr>
          <w:rFonts w:ascii="Times New Roman" w:eastAsia="Times New Roman" w:hAnsi="Times New Roman" w:cs="Times New Roman"/>
          <w:sz w:val="28"/>
          <w:szCs w:val="28"/>
          <w:lang w:eastAsia="ru-RU" w:bidi="ru-RU"/>
        </w:rPr>
      </w:pPr>
      <w:bookmarkStart w:id="112" w:name="bookmark5137"/>
      <w:bookmarkEnd w:id="112"/>
      <w:r>
        <w:rPr>
          <w:rFonts w:ascii="Times New Roman" w:eastAsia="Times New Roman" w:hAnsi="Times New Roman" w:cs="Times New Roman"/>
          <w:sz w:val="28"/>
          <w:szCs w:val="28"/>
          <w:lang w:eastAsia="ru-RU" w:bidi="ru-RU"/>
        </w:rPr>
        <w:t>Язык и речь.</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Создавать устные монологические высказывания с опорой на план, опо</w:t>
      </w:r>
      <w:r>
        <w:rPr>
          <w:rFonts w:ascii="Times New Roman" w:eastAsia="Times New Roman" w:hAnsi="Times New Roman" w:cs="Times New Roman"/>
          <w:sz w:val="28"/>
          <w:szCs w:val="28"/>
          <w:lang w:eastAsia="ru-RU" w:bidi="ru-RU"/>
        </w:rPr>
        <w:t>р</w:t>
      </w:r>
      <w:r>
        <w:rPr>
          <w:rFonts w:ascii="Times New Roman" w:eastAsia="Times New Roman" w:hAnsi="Times New Roman" w:cs="Times New Roman"/>
          <w:sz w:val="28"/>
          <w:szCs w:val="28"/>
          <w:lang w:eastAsia="ru-RU" w:bidi="ru-RU"/>
        </w:rPr>
        <w:t>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 повествование); выступать с научным сообщением с использованием презентации, плана.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Участвовать в диалоге на лингвистические темы (в рамках изученного) и темы на основе жизненных наблюдений (объём не менее 5 реплик).</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Владеть различными видами аудирования: выборочным, ознакомител</w:t>
      </w:r>
      <w:r>
        <w:rPr>
          <w:rFonts w:ascii="Times New Roman" w:eastAsia="Times New Roman" w:hAnsi="Times New Roman" w:cs="Times New Roman"/>
          <w:sz w:val="28"/>
          <w:szCs w:val="28"/>
          <w:lang w:eastAsia="ru-RU" w:bidi="ru-RU"/>
        </w:rPr>
        <w:t>ь</w:t>
      </w:r>
      <w:r>
        <w:rPr>
          <w:rFonts w:ascii="Times New Roman" w:eastAsia="Times New Roman" w:hAnsi="Times New Roman" w:cs="Times New Roman"/>
          <w:sz w:val="28"/>
          <w:szCs w:val="28"/>
          <w:lang w:eastAsia="ru-RU" w:bidi="ru-RU"/>
        </w:rPr>
        <w:t>ным, детальным научно-учебных, художественных, публицистических текстов различных функционально-смысловых типов речи.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Владеть различными видами чтения: просмотровым, ознакомительным, изучающим, поисковым.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Устно пересказывать с опорой на план, опорные слова прочитанный или прослушанный текст объёмом не менее 130 слов.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270 слов: подробно, сжато и выб</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рочно с опорой на план, опорные слова передавать в устной и письменной фо</w:t>
      </w:r>
      <w:r>
        <w:rPr>
          <w:rFonts w:ascii="Times New Roman" w:eastAsia="Times New Roman" w:hAnsi="Times New Roman" w:cs="Times New Roman"/>
          <w:sz w:val="28"/>
          <w:szCs w:val="28"/>
          <w:lang w:eastAsia="ru-RU" w:bidi="ru-RU"/>
        </w:rPr>
        <w:t>р</w:t>
      </w:r>
      <w:r>
        <w:rPr>
          <w:rFonts w:ascii="Times New Roman" w:eastAsia="Times New Roman" w:hAnsi="Times New Roman" w:cs="Times New Roman"/>
          <w:sz w:val="28"/>
          <w:szCs w:val="28"/>
          <w:lang w:eastAsia="ru-RU" w:bidi="ru-RU"/>
        </w:rPr>
        <w:t>ме содержание прослушанных и прочитанных научно-учебных, художестве</w:t>
      </w:r>
      <w:r>
        <w:rPr>
          <w:rFonts w:ascii="Times New Roman" w:eastAsia="Times New Roman" w:hAnsi="Times New Roman" w:cs="Times New Roman"/>
          <w:sz w:val="28"/>
          <w:szCs w:val="28"/>
          <w:lang w:eastAsia="ru-RU" w:bidi="ru-RU"/>
        </w:rPr>
        <w:t>н</w:t>
      </w:r>
      <w:r>
        <w:rPr>
          <w:rFonts w:ascii="Times New Roman" w:eastAsia="Times New Roman" w:hAnsi="Times New Roman" w:cs="Times New Roman"/>
          <w:sz w:val="28"/>
          <w:szCs w:val="28"/>
          <w:lang w:eastAsia="ru-RU" w:bidi="ru-RU"/>
        </w:rPr>
        <w:t>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 не менее 250 слов).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Осуществлять выбор языковых средств для создания высказывания в с</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ответствии с целью, темой и коммуникативным замыслом с использованием речевого клише.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Соблюдать в устной речи и на письме нормы современного русского л</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тературного языка, в том числе во время списывания текста объёмом 100-120 слов; словарного диктанта объёмом 25-30 слов; диктанта на основе связного текста объёмом 100-120 слов, составленного с учётом ранее изученных правил содержащего не более 24 орфограмм, 10 пунктограмм и не более 10 слов с н</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 xml:space="preserve">проверяемыми написаниями); понимать особенности использования мимики и жестов в разговорной речи; объяснять национальную обусловленность норм </w:t>
      </w:r>
      <w:r>
        <w:rPr>
          <w:rFonts w:ascii="Times New Roman" w:eastAsia="Times New Roman" w:hAnsi="Times New Roman" w:cs="Times New Roman"/>
          <w:sz w:val="28"/>
          <w:szCs w:val="28"/>
          <w:lang w:eastAsia="ru-RU" w:bidi="ru-RU"/>
        </w:rPr>
        <w:lastRenderedPageBreak/>
        <w:t>речевого этикета; соблюдать в устной речи и на письме правила русского реч</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вого этикета.</w:t>
      </w:r>
    </w:p>
    <w:p w:rsidR="00B32937" w:rsidRDefault="00D4769F">
      <w:pPr>
        <w:widowControl w:val="0"/>
        <w:tabs>
          <w:tab w:val="left" w:pos="2065"/>
        </w:tabs>
        <w:spacing w:after="0" w:line="240" w:lineRule="auto"/>
        <w:jc w:val="both"/>
        <w:rPr>
          <w:rFonts w:ascii="Times New Roman" w:eastAsia="Times New Roman" w:hAnsi="Times New Roman" w:cs="Times New Roman"/>
          <w:sz w:val="28"/>
          <w:szCs w:val="28"/>
          <w:lang w:eastAsia="ru-RU" w:bidi="ru-RU"/>
        </w:rPr>
      </w:pPr>
      <w:bookmarkStart w:id="113" w:name="bookmark5138"/>
      <w:bookmarkEnd w:id="113"/>
      <w:r>
        <w:rPr>
          <w:rFonts w:ascii="Times New Roman" w:eastAsia="Times New Roman" w:hAnsi="Times New Roman" w:cs="Times New Roman"/>
          <w:sz w:val="28"/>
          <w:szCs w:val="28"/>
          <w:lang w:eastAsia="ru-RU" w:bidi="ru-RU"/>
        </w:rPr>
        <w:t>Текст.</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Анализировать по смысловой опоре текст с точки зрения его соответс</w:t>
      </w:r>
      <w:r>
        <w:rPr>
          <w:rFonts w:ascii="Times New Roman" w:eastAsia="Times New Roman" w:hAnsi="Times New Roman" w:cs="Times New Roman"/>
          <w:sz w:val="28"/>
          <w:szCs w:val="28"/>
          <w:lang w:eastAsia="ru-RU" w:bidi="ru-RU"/>
        </w:rPr>
        <w:t>т</w:t>
      </w:r>
      <w:r>
        <w:rPr>
          <w:rFonts w:ascii="Times New Roman" w:eastAsia="Times New Roman" w:hAnsi="Times New Roman" w:cs="Times New Roman"/>
          <w:sz w:val="28"/>
          <w:szCs w:val="28"/>
          <w:lang w:eastAsia="ru-RU" w:bidi="ru-RU"/>
        </w:rPr>
        <w:t>вия основным признакам: наличия темы, главной мысли, грамматической связи предложений, цельности и относительной законченности; указывать по виз</w:t>
      </w:r>
      <w:r>
        <w:rPr>
          <w:rFonts w:ascii="Times New Roman" w:eastAsia="Times New Roman" w:hAnsi="Times New Roman" w:cs="Times New Roman"/>
          <w:sz w:val="28"/>
          <w:szCs w:val="28"/>
          <w:lang w:eastAsia="ru-RU" w:bidi="ru-RU"/>
        </w:rPr>
        <w:t>у</w:t>
      </w:r>
      <w:r>
        <w:rPr>
          <w:rFonts w:ascii="Times New Roman" w:eastAsia="Times New Roman" w:hAnsi="Times New Roman" w:cs="Times New Roman"/>
          <w:sz w:val="28"/>
          <w:szCs w:val="28"/>
          <w:lang w:eastAsia="ru-RU" w:bidi="ru-RU"/>
        </w:rPr>
        <w:t>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ские, словообразовательные, лексические, морфологические).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Распознавать с направляющей помощью педагога тексты разных фун</w:t>
      </w:r>
      <w:r>
        <w:rPr>
          <w:rFonts w:ascii="Times New Roman" w:eastAsia="Times New Roman" w:hAnsi="Times New Roman" w:cs="Times New Roman"/>
          <w:sz w:val="28"/>
          <w:szCs w:val="28"/>
          <w:lang w:eastAsia="ru-RU" w:bidi="ru-RU"/>
        </w:rPr>
        <w:t>к</w:t>
      </w:r>
      <w:r>
        <w:rPr>
          <w:rFonts w:ascii="Times New Roman" w:eastAsia="Times New Roman" w:hAnsi="Times New Roman" w:cs="Times New Roman"/>
          <w:sz w:val="28"/>
          <w:szCs w:val="28"/>
          <w:lang w:eastAsia="ru-RU" w:bidi="ru-RU"/>
        </w:rPr>
        <w:t>ционально-смысловых типов речи; анализировать с опорой на алгоритм тексты разных функциональных разновидностей языка и жанров; применять эти зн</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ния при выполнении языкового анализа различных видов и в речевой практике.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Создавать по плану, опорным словам тексты различных функционально</w:t>
      </w:r>
      <w:r>
        <w:rPr>
          <w:rFonts w:ascii="Times New Roman" w:eastAsia="Times New Roman" w:hAnsi="Times New Roman" w:cs="Times New Roman"/>
          <w:sz w:val="28"/>
          <w:szCs w:val="28"/>
          <w:lang w:eastAsia="ru-RU" w:bidi="ru-RU"/>
        </w:rPr>
        <w:softHyphen/>
        <w:t>смысловых типов речи с опорой на жизненный и читательский опыт; тексты с опорой на произведения искусства (в том числе сочинения-миниатюры объ</w:t>
      </w:r>
      <w:r>
        <w:rPr>
          <w:rFonts w:ascii="Times New Roman" w:eastAsia="Times New Roman" w:hAnsi="Times New Roman" w:cs="Times New Roman"/>
          <w:sz w:val="28"/>
          <w:szCs w:val="28"/>
          <w:lang w:eastAsia="ru-RU" w:bidi="ru-RU"/>
        </w:rPr>
        <w:t>ё</w:t>
      </w:r>
      <w:r>
        <w:rPr>
          <w:rFonts w:ascii="Times New Roman" w:eastAsia="Times New Roman" w:hAnsi="Times New Roman" w:cs="Times New Roman"/>
          <w:sz w:val="28"/>
          <w:szCs w:val="28"/>
          <w:lang w:eastAsia="ru-RU" w:bidi="ru-RU"/>
        </w:rPr>
        <w:t>мом 6 и более предложений; сочинения объёмом от 80 слов с учётом стиля и жанра сочинения, характера темы).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Владеть умениями информационной переработки текста: создавать тез</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сы, конспект; извлекать информацию из различных источников, в том числе из лингвистических словарей и справочной литературы, и использовать её в уче</w:t>
      </w:r>
      <w:r>
        <w:rPr>
          <w:rFonts w:ascii="Times New Roman" w:eastAsia="Times New Roman" w:hAnsi="Times New Roman" w:cs="Times New Roman"/>
          <w:sz w:val="28"/>
          <w:szCs w:val="28"/>
          <w:lang w:eastAsia="ru-RU" w:bidi="ru-RU"/>
        </w:rPr>
        <w:t>б</w:t>
      </w:r>
      <w:r>
        <w:rPr>
          <w:rFonts w:ascii="Times New Roman" w:eastAsia="Times New Roman" w:hAnsi="Times New Roman" w:cs="Times New Roman"/>
          <w:sz w:val="28"/>
          <w:szCs w:val="28"/>
          <w:lang w:eastAsia="ru-RU" w:bidi="ru-RU"/>
        </w:rPr>
        <w:t>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Представлять сообщение на заданную тему в виде презентации.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Представлять содержание прослушанного или прочитанного научно- учебного текста в виде таблицы, схемы; представлять содержание таблицы, схемы в виде текста.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Редактировать тексты: собственные и созданные другими обучающимися тексты с целью совершенствования их содержания и формы; сопоставлять и</w:t>
      </w:r>
      <w:r>
        <w:rPr>
          <w:rFonts w:ascii="Times New Roman" w:eastAsia="Times New Roman" w:hAnsi="Times New Roman" w:cs="Times New Roman"/>
          <w:sz w:val="28"/>
          <w:szCs w:val="28"/>
          <w:lang w:eastAsia="ru-RU" w:bidi="ru-RU"/>
        </w:rPr>
        <w:t>с</w:t>
      </w:r>
      <w:r>
        <w:rPr>
          <w:rFonts w:ascii="Times New Roman" w:eastAsia="Times New Roman" w:hAnsi="Times New Roman" w:cs="Times New Roman"/>
          <w:sz w:val="28"/>
          <w:szCs w:val="28"/>
          <w:lang w:eastAsia="ru-RU" w:bidi="ru-RU"/>
        </w:rPr>
        <w:t>ходный и отредактированный тексты.</w:t>
      </w:r>
    </w:p>
    <w:p w:rsidR="00B32937" w:rsidRDefault="00D4769F">
      <w:pPr>
        <w:widowControl w:val="0"/>
        <w:tabs>
          <w:tab w:val="left" w:pos="2071"/>
        </w:tabs>
        <w:spacing w:after="0" w:line="240" w:lineRule="auto"/>
        <w:jc w:val="both"/>
        <w:rPr>
          <w:rFonts w:ascii="Times New Roman" w:eastAsia="Times New Roman" w:hAnsi="Times New Roman" w:cs="Times New Roman"/>
          <w:sz w:val="28"/>
          <w:szCs w:val="28"/>
          <w:lang w:eastAsia="ru-RU" w:bidi="ru-RU"/>
        </w:rPr>
      </w:pPr>
      <w:bookmarkStart w:id="114" w:name="bookmark5139"/>
      <w:bookmarkEnd w:id="114"/>
      <w:r>
        <w:rPr>
          <w:rFonts w:ascii="Times New Roman" w:eastAsia="Times New Roman" w:hAnsi="Times New Roman" w:cs="Times New Roman"/>
          <w:sz w:val="28"/>
          <w:szCs w:val="28"/>
          <w:lang w:eastAsia="ru-RU" w:bidi="ru-RU"/>
        </w:rPr>
        <w:t>Функциональные разновидности языка.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Характеризовать особенности официально-делового стиля (заявление, объяснительная записка, автобиография, характеристика) и научного стиля, о</w:t>
      </w:r>
      <w:r>
        <w:rPr>
          <w:rFonts w:ascii="Times New Roman" w:eastAsia="Times New Roman" w:hAnsi="Times New Roman" w:cs="Times New Roman"/>
          <w:sz w:val="28"/>
          <w:szCs w:val="28"/>
          <w:lang w:eastAsia="ru-RU" w:bidi="ru-RU"/>
        </w:rPr>
        <w:t>с</w:t>
      </w:r>
      <w:r>
        <w:rPr>
          <w:rFonts w:ascii="Times New Roman" w:eastAsia="Times New Roman" w:hAnsi="Times New Roman" w:cs="Times New Roman"/>
          <w:sz w:val="28"/>
          <w:szCs w:val="28"/>
          <w:lang w:eastAsia="ru-RU" w:bidi="ru-RU"/>
        </w:rPr>
        <w:t>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Создавать тексты с опорой на образец официально-делового стиля (зая</w:t>
      </w:r>
      <w:r>
        <w:rPr>
          <w:rFonts w:ascii="Times New Roman" w:eastAsia="Times New Roman" w:hAnsi="Times New Roman" w:cs="Times New Roman"/>
          <w:sz w:val="28"/>
          <w:szCs w:val="28"/>
          <w:lang w:eastAsia="ru-RU" w:bidi="ru-RU"/>
        </w:rPr>
        <w:t>в</w:t>
      </w:r>
      <w:r>
        <w:rPr>
          <w:rFonts w:ascii="Times New Roman" w:eastAsia="Times New Roman" w:hAnsi="Times New Roman" w:cs="Times New Roman"/>
          <w:sz w:val="28"/>
          <w:szCs w:val="28"/>
          <w:lang w:eastAsia="ru-RU" w:bidi="ru-RU"/>
        </w:rPr>
        <w:t>ление, объяснительная записка, автобиография, характеристика), публицист</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ческих жанров; оформлять деловые бумаги с опорой на образец.</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Осуществлять выбор языковых средств для создания высказывания в с</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ответствии с целью, темой и коммуникативным замыслом.</w:t>
      </w:r>
    </w:p>
    <w:p w:rsidR="00B32937" w:rsidRDefault="00D4769F">
      <w:pPr>
        <w:widowControl w:val="0"/>
        <w:tabs>
          <w:tab w:val="left" w:pos="2091"/>
        </w:tabs>
        <w:spacing w:after="0" w:line="240" w:lineRule="auto"/>
        <w:jc w:val="both"/>
        <w:rPr>
          <w:rFonts w:ascii="Times New Roman" w:eastAsia="Times New Roman" w:hAnsi="Times New Roman" w:cs="Times New Roman"/>
          <w:sz w:val="28"/>
          <w:szCs w:val="28"/>
          <w:lang w:eastAsia="ru-RU" w:bidi="ru-RU"/>
        </w:rPr>
      </w:pPr>
      <w:bookmarkStart w:id="115" w:name="bookmark5140"/>
      <w:bookmarkEnd w:id="115"/>
      <w:r>
        <w:rPr>
          <w:rFonts w:ascii="Times New Roman" w:eastAsia="Times New Roman" w:hAnsi="Times New Roman" w:cs="Times New Roman"/>
          <w:sz w:val="28"/>
          <w:szCs w:val="28"/>
          <w:lang w:eastAsia="ru-RU" w:bidi="ru-RU"/>
        </w:rPr>
        <w:t>Синтаксис. Культура речи. Пунктуация.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lastRenderedPageBreak/>
        <w:t>Иметь представление о синтаксисе как разделе лингвистики.</w:t>
      </w:r>
    </w:p>
    <w:p w:rsidR="00B32937" w:rsidRDefault="00D4769F">
      <w:pPr>
        <w:widowControl w:val="0"/>
        <w:spacing w:after="0" w:line="240" w:lineRule="auto"/>
        <w:ind w:firstLine="70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Распознавать словосочетание и предложение как единицы синтаксиса.</w:t>
      </w:r>
    </w:p>
    <w:p w:rsidR="00B32937" w:rsidRDefault="00D4769F">
      <w:pPr>
        <w:widowControl w:val="0"/>
        <w:spacing w:after="0" w:line="240" w:lineRule="auto"/>
        <w:ind w:firstLine="70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Различать функции знаков препинания.</w:t>
      </w:r>
    </w:p>
    <w:p w:rsidR="00B32937" w:rsidRDefault="00D4769F">
      <w:pPr>
        <w:widowControl w:val="0"/>
        <w:tabs>
          <w:tab w:val="left" w:pos="2071"/>
        </w:tabs>
        <w:spacing w:after="0" w:line="240" w:lineRule="auto"/>
        <w:jc w:val="both"/>
        <w:rPr>
          <w:rFonts w:ascii="Times New Roman" w:eastAsia="Times New Roman" w:hAnsi="Times New Roman" w:cs="Times New Roman"/>
          <w:sz w:val="28"/>
          <w:szCs w:val="28"/>
          <w:lang w:eastAsia="ru-RU" w:bidi="ru-RU"/>
        </w:rPr>
      </w:pPr>
      <w:bookmarkStart w:id="116" w:name="bookmark5141"/>
      <w:bookmarkEnd w:id="116"/>
      <w:r>
        <w:rPr>
          <w:rFonts w:ascii="Times New Roman" w:eastAsia="Times New Roman" w:hAnsi="Times New Roman" w:cs="Times New Roman"/>
          <w:sz w:val="28"/>
          <w:szCs w:val="28"/>
          <w:lang w:eastAsia="ru-RU" w:bidi="ru-RU"/>
        </w:rPr>
        <w:t>Словосочетание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Применять нормы построения словосочетаний.</w:t>
      </w:r>
    </w:p>
    <w:p w:rsidR="00B32937" w:rsidRDefault="00D4769F">
      <w:pPr>
        <w:widowControl w:val="0"/>
        <w:tabs>
          <w:tab w:val="left" w:pos="2071"/>
        </w:tabs>
        <w:spacing w:after="0" w:line="240" w:lineRule="auto"/>
        <w:jc w:val="both"/>
        <w:rPr>
          <w:rFonts w:ascii="Times New Roman" w:eastAsia="Times New Roman" w:hAnsi="Times New Roman" w:cs="Times New Roman"/>
          <w:sz w:val="28"/>
          <w:szCs w:val="28"/>
          <w:lang w:eastAsia="ru-RU" w:bidi="ru-RU"/>
        </w:rPr>
      </w:pPr>
      <w:bookmarkStart w:id="117" w:name="bookmark5142"/>
      <w:bookmarkEnd w:id="117"/>
      <w:r>
        <w:rPr>
          <w:rFonts w:ascii="Times New Roman" w:eastAsia="Times New Roman" w:hAnsi="Times New Roman" w:cs="Times New Roman"/>
          <w:sz w:val="28"/>
          <w:szCs w:val="28"/>
          <w:lang w:eastAsia="ru-RU" w:bidi="ru-RU"/>
        </w:rPr>
        <w:t>Предложение.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Характеризовать основные признаки предложения, средства оформления предложения в устной и письменной речи; различать функции знаков препин</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Распознавать предложения по цели высказывания, эмоциональной окр</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ске, характеризовать с опорой на алгоритм их интонационные и смысловые особенности, языковые формы выражения побуждения в побудительных пре</w:t>
      </w:r>
      <w:r>
        <w:rPr>
          <w:rFonts w:ascii="Times New Roman" w:eastAsia="Times New Roman" w:hAnsi="Times New Roman" w:cs="Times New Roman"/>
          <w:sz w:val="28"/>
          <w:szCs w:val="28"/>
          <w:lang w:eastAsia="ru-RU" w:bidi="ru-RU"/>
        </w:rPr>
        <w:t>д</w:t>
      </w:r>
      <w:r>
        <w:rPr>
          <w:rFonts w:ascii="Times New Roman" w:eastAsia="Times New Roman" w:hAnsi="Times New Roman" w:cs="Times New Roman"/>
          <w:sz w:val="28"/>
          <w:szCs w:val="28"/>
          <w:lang w:eastAsia="ru-RU" w:bidi="ru-RU"/>
        </w:rPr>
        <w:t>ложениях; использовать в текстах публицистического стиля риторическое во</w:t>
      </w:r>
      <w:r>
        <w:rPr>
          <w:rFonts w:ascii="Times New Roman" w:eastAsia="Times New Roman" w:hAnsi="Times New Roman" w:cs="Times New Roman"/>
          <w:sz w:val="28"/>
          <w:szCs w:val="28"/>
          <w:lang w:eastAsia="ru-RU" w:bidi="ru-RU"/>
        </w:rPr>
        <w:t>с</w:t>
      </w:r>
      <w:r>
        <w:rPr>
          <w:rFonts w:ascii="Times New Roman" w:eastAsia="Times New Roman" w:hAnsi="Times New Roman" w:cs="Times New Roman"/>
          <w:sz w:val="28"/>
          <w:szCs w:val="28"/>
          <w:lang w:eastAsia="ru-RU" w:bidi="ru-RU"/>
        </w:rPr>
        <w:t>клицание, вопросно-ответную форму изложения.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Распознавать предложения по количеству грамматических основ; разл</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чать с опорой на визуализацию способы выражения подлежащего, виды ск</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зуемого и способы его выражения. Применять нормы построения простого предложения, использования инверсии; применять нормы согласования сказу</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мого с подлежащим, в том числе выраженным словосочетанием, сложносокр</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щёнными словами, словами большинство меньшинство, количественными с</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четаниями. Применять с опорой на алгоритм нормы постановки тире между подлежащим и сказуемым.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Распознавать предложения по наличию главных и второстепенных чл</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нов, предложения полные и неполные (понимать особенности употребления неполных предложений в диалогической речи, соблюдения в устной речи инт</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нации неполного предложения).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Различать с опорой на визуализацию виды второстепенных членов пре</w:t>
      </w:r>
      <w:r>
        <w:rPr>
          <w:rFonts w:ascii="Times New Roman" w:eastAsia="Times New Roman" w:hAnsi="Times New Roman" w:cs="Times New Roman"/>
          <w:sz w:val="28"/>
          <w:szCs w:val="28"/>
          <w:lang w:eastAsia="ru-RU" w:bidi="ru-RU"/>
        </w:rPr>
        <w:t>д</w:t>
      </w:r>
      <w:r>
        <w:rPr>
          <w:rFonts w:ascii="Times New Roman" w:eastAsia="Times New Roman" w:hAnsi="Times New Roman" w:cs="Times New Roman"/>
          <w:sz w:val="28"/>
          <w:szCs w:val="28"/>
          <w:lang w:eastAsia="ru-RU" w:bidi="ru-RU"/>
        </w:rPr>
        <w:t>ложения (согласованные и несогласованные определения, приложение как ос</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бый вид определения; прямые и косвенные дополнения, виды обстоятельств).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Распознавать с направляющей помощью педагога односоставные пре</w:t>
      </w:r>
      <w:r>
        <w:rPr>
          <w:rFonts w:ascii="Times New Roman" w:eastAsia="Times New Roman" w:hAnsi="Times New Roman" w:cs="Times New Roman"/>
          <w:sz w:val="28"/>
          <w:szCs w:val="28"/>
          <w:lang w:eastAsia="ru-RU" w:bidi="ru-RU"/>
        </w:rPr>
        <w:t>д</w:t>
      </w:r>
      <w:r>
        <w:rPr>
          <w:rFonts w:ascii="Times New Roman" w:eastAsia="Times New Roman" w:hAnsi="Times New Roman" w:cs="Times New Roman"/>
          <w:sz w:val="28"/>
          <w:szCs w:val="28"/>
          <w:lang w:eastAsia="ru-RU" w:bidi="ru-RU"/>
        </w:rPr>
        <w:t>ложения, их грамматические признаки, морфологические средства выражения главных членов; различать виды односоставных предложений (назывное пре</w:t>
      </w:r>
      <w:r>
        <w:rPr>
          <w:rFonts w:ascii="Times New Roman" w:eastAsia="Times New Roman" w:hAnsi="Times New Roman" w:cs="Times New Roman"/>
          <w:sz w:val="28"/>
          <w:szCs w:val="28"/>
          <w:lang w:eastAsia="ru-RU" w:bidi="ru-RU"/>
        </w:rPr>
        <w:t>д</w:t>
      </w:r>
      <w:r>
        <w:rPr>
          <w:rFonts w:ascii="Times New Roman" w:eastAsia="Times New Roman" w:hAnsi="Times New Roman" w:cs="Times New Roman"/>
          <w:sz w:val="28"/>
          <w:szCs w:val="28"/>
          <w:lang w:eastAsia="ru-RU" w:bidi="ru-RU"/>
        </w:rPr>
        <w:t>ложение, определённо-личное предложение, неопределённо-личное предлож</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ние, обобщённо-личное предложение, безличное предложение); характериз</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вать с направляющей помощью педагога грамматические различия однососта</w:t>
      </w:r>
      <w:r>
        <w:rPr>
          <w:rFonts w:ascii="Times New Roman" w:eastAsia="Times New Roman" w:hAnsi="Times New Roman" w:cs="Times New Roman"/>
          <w:sz w:val="28"/>
          <w:szCs w:val="28"/>
          <w:lang w:eastAsia="ru-RU" w:bidi="ru-RU"/>
        </w:rPr>
        <w:t>в</w:t>
      </w:r>
      <w:r>
        <w:rPr>
          <w:rFonts w:ascii="Times New Roman" w:eastAsia="Times New Roman" w:hAnsi="Times New Roman" w:cs="Times New Roman"/>
          <w:sz w:val="28"/>
          <w:szCs w:val="28"/>
          <w:lang w:eastAsia="ru-RU" w:bidi="ru-RU"/>
        </w:rPr>
        <w:t>ных предложений и двусоставных неполных предложений; выявлять с опорой на алгоритм синтаксическую синонимию односоставных и двусоставных пре</w:t>
      </w:r>
      <w:r>
        <w:rPr>
          <w:rFonts w:ascii="Times New Roman" w:eastAsia="Times New Roman" w:hAnsi="Times New Roman" w:cs="Times New Roman"/>
          <w:sz w:val="28"/>
          <w:szCs w:val="28"/>
          <w:lang w:eastAsia="ru-RU" w:bidi="ru-RU"/>
        </w:rPr>
        <w:t>д</w:t>
      </w:r>
      <w:r>
        <w:rPr>
          <w:rFonts w:ascii="Times New Roman" w:eastAsia="Times New Roman" w:hAnsi="Times New Roman" w:cs="Times New Roman"/>
          <w:sz w:val="28"/>
          <w:szCs w:val="28"/>
          <w:lang w:eastAsia="ru-RU" w:bidi="ru-RU"/>
        </w:rPr>
        <w:t xml:space="preserve">ложений; понимать особенности употребления односоставных предложений в </w:t>
      </w:r>
      <w:r>
        <w:rPr>
          <w:rFonts w:ascii="Times New Roman" w:eastAsia="Times New Roman" w:hAnsi="Times New Roman" w:cs="Times New Roman"/>
          <w:sz w:val="28"/>
          <w:szCs w:val="28"/>
          <w:lang w:eastAsia="ru-RU" w:bidi="ru-RU"/>
        </w:rPr>
        <w:lastRenderedPageBreak/>
        <w:t>речи; характеризовать грамматические, интонационные и пунктуационные ос</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бенности предложений со словами «да», «нет».</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Характеризовать с использованием визуальной опоры признаки одноро</w:t>
      </w:r>
      <w:r>
        <w:rPr>
          <w:rFonts w:ascii="Times New Roman" w:eastAsia="Times New Roman" w:hAnsi="Times New Roman" w:cs="Times New Roman"/>
          <w:sz w:val="28"/>
          <w:szCs w:val="28"/>
          <w:lang w:eastAsia="ru-RU" w:bidi="ru-RU"/>
        </w:rPr>
        <w:t>д</w:t>
      </w:r>
      <w:r>
        <w:rPr>
          <w:rFonts w:ascii="Times New Roman" w:eastAsia="Times New Roman" w:hAnsi="Times New Roman" w:cs="Times New Roman"/>
          <w:sz w:val="28"/>
          <w:szCs w:val="28"/>
          <w:lang w:eastAsia="ru-RU" w:bidi="ru-RU"/>
        </w:rPr>
        <w:t>ных членов предложения, средства их связи (союзная и бессоюзная связь); ра</w:t>
      </w:r>
      <w:r>
        <w:rPr>
          <w:rFonts w:ascii="Times New Roman" w:eastAsia="Times New Roman" w:hAnsi="Times New Roman" w:cs="Times New Roman"/>
          <w:sz w:val="28"/>
          <w:szCs w:val="28"/>
          <w:lang w:eastAsia="ru-RU" w:bidi="ru-RU"/>
        </w:rPr>
        <w:t>з</w:t>
      </w:r>
      <w:r>
        <w:rPr>
          <w:rFonts w:ascii="Times New Roman" w:eastAsia="Times New Roman" w:hAnsi="Times New Roman" w:cs="Times New Roman"/>
          <w:sz w:val="28"/>
          <w:szCs w:val="28"/>
          <w:lang w:eastAsia="ru-RU" w:bidi="ru-RU"/>
        </w:rPr>
        <w:t>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Применять нормы построения предложений с однородными членами, связанными двойными союзами «не только... но и, как... так 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Применять при необходимости с визуальной поддержкой нормы пост</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Распознавать простые неосложнённые предложения, в том числе предл</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жения с неоднородными определениями; простые предложения, осложнённые однородными членами, включая предложения с обобщающим словом при о</w:t>
      </w:r>
      <w:r>
        <w:rPr>
          <w:rFonts w:ascii="Times New Roman" w:eastAsia="Times New Roman" w:hAnsi="Times New Roman" w:cs="Times New Roman"/>
          <w:sz w:val="28"/>
          <w:szCs w:val="28"/>
          <w:lang w:eastAsia="ru-RU" w:bidi="ru-RU"/>
        </w:rPr>
        <w:t>д</w:t>
      </w:r>
      <w:r>
        <w:rPr>
          <w:rFonts w:ascii="Times New Roman" w:eastAsia="Times New Roman" w:hAnsi="Times New Roman" w:cs="Times New Roman"/>
          <w:sz w:val="28"/>
          <w:szCs w:val="28"/>
          <w:lang w:eastAsia="ru-RU" w:bidi="ru-RU"/>
        </w:rPr>
        <w:t>нородных членах, осложнённые обособленными членами, обращением, вво</w:t>
      </w:r>
      <w:r>
        <w:rPr>
          <w:rFonts w:ascii="Times New Roman" w:eastAsia="Times New Roman" w:hAnsi="Times New Roman" w:cs="Times New Roman"/>
          <w:sz w:val="28"/>
          <w:szCs w:val="28"/>
          <w:lang w:eastAsia="ru-RU" w:bidi="ru-RU"/>
        </w:rPr>
        <w:t>д</w:t>
      </w:r>
      <w:r>
        <w:rPr>
          <w:rFonts w:ascii="Times New Roman" w:eastAsia="Times New Roman" w:hAnsi="Times New Roman" w:cs="Times New Roman"/>
          <w:sz w:val="28"/>
          <w:szCs w:val="28"/>
          <w:lang w:eastAsia="ru-RU" w:bidi="ru-RU"/>
        </w:rPr>
        <w:t>ными словами и предложениями, вставными конструкциями, междометиями.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Различать виды обособленных членов предложения, применять нормы обособления согласованных и несогласованных определений (в том числе пр</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ложений), дополнений, обстоятельств, уточняющих членов, пояснительных и присоединительных конструкций. Применять нормы постановки знаков преп</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нания в предложениях со сравнительным оборотом; нормы обособления согл</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сованных и несогласованных определений (в том числе приложений), дополн</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ний, обстоятельств, уточняющих членов, пояснительных и присоединительных конструкций; нормы постановки знаков препинания в предложениях с вводн</w:t>
      </w:r>
      <w:r>
        <w:rPr>
          <w:rFonts w:ascii="Times New Roman" w:eastAsia="Times New Roman" w:hAnsi="Times New Roman" w:cs="Times New Roman"/>
          <w:sz w:val="28"/>
          <w:szCs w:val="28"/>
          <w:lang w:eastAsia="ru-RU" w:bidi="ru-RU"/>
        </w:rPr>
        <w:t>ы</w:t>
      </w:r>
      <w:r>
        <w:rPr>
          <w:rFonts w:ascii="Times New Roman" w:eastAsia="Times New Roman" w:hAnsi="Times New Roman" w:cs="Times New Roman"/>
          <w:sz w:val="28"/>
          <w:szCs w:val="28"/>
          <w:lang w:eastAsia="ru-RU" w:bidi="ru-RU"/>
        </w:rPr>
        <w:t>ми и вставными конструкциями, обращениями и междометиями.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Различать группы вводных слов по значению, различать вводные пре</w:t>
      </w:r>
      <w:r>
        <w:rPr>
          <w:rFonts w:ascii="Times New Roman" w:eastAsia="Times New Roman" w:hAnsi="Times New Roman" w:cs="Times New Roman"/>
          <w:sz w:val="28"/>
          <w:szCs w:val="28"/>
          <w:lang w:eastAsia="ru-RU" w:bidi="ru-RU"/>
        </w:rPr>
        <w:t>д</w:t>
      </w:r>
      <w:r>
        <w:rPr>
          <w:rFonts w:ascii="Times New Roman" w:eastAsia="Times New Roman" w:hAnsi="Times New Roman" w:cs="Times New Roman"/>
          <w:sz w:val="28"/>
          <w:szCs w:val="28"/>
          <w:lang w:eastAsia="ru-RU" w:bidi="ru-RU"/>
        </w:rPr>
        <w:t>ложения и вставные конструкции; понимать особенности употребления пре</w:t>
      </w:r>
      <w:r>
        <w:rPr>
          <w:rFonts w:ascii="Times New Roman" w:eastAsia="Times New Roman" w:hAnsi="Times New Roman" w:cs="Times New Roman"/>
          <w:sz w:val="28"/>
          <w:szCs w:val="28"/>
          <w:lang w:eastAsia="ru-RU" w:bidi="ru-RU"/>
        </w:rPr>
        <w:t>д</w:t>
      </w:r>
      <w:r>
        <w:rPr>
          <w:rFonts w:ascii="Times New Roman" w:eastAsia="Times New Roman" w:hAnsi="Times New Roman" w:cs="Times New Roman"/>
          <w:sz w:val="28"/>
          <w:szCs w:val="28"/>
          <w:lang w:eastAsia="ru-RU" w:bidi="ru-RU"/>
        </w:rPr>
        <w:t>ложений с вводными словами, вводными предложениями и вставными конс</w:t>
      </w:r>
      <w:r>
        <w:rPr>
          <w:rFonts w:ascii="Times New Roman" w:eastAsia="Times New Roman" w:hAnsi="Times New Roman" w:cs="Times New Roman"/>
          <w:sz w:val="28"/>
          <w:szCs w:val="28"/>
          <w:lang w:eastAsia="ru-RU" w:bidi="ru-RU"/>
        </w:rPr>
        <w:t>т</w:t>
      </w:r>
      <w:r>
        <w:rPr>
          <w:rFonts w:ascii="Times New Roman" w:eastAsia="Times New Roman" w:hAnsi="Times New Roman" w:cs="Times New Roman"/>
          <w:sz w:val="28"/>
          <w:szCs w:val="28"/>
          <w:lang w:eastAsia="ru-RU" w:bidi="ru-RU"/>
        </w:rPr>
        <w:t>рукциями, обращениями и междометиями в речи, понимать их функции; выя</w:t>
      </w:r>
      <w:r>
        <w:rPr>
          <w:rFonts w:ascii="Times New Roman" w:eastAsia="Times New Roman" w:hAnsi="Times New Roman" w:cs="Times New Roman"/>
          <w:sz w:val="28"/>
          <w:szCs w:val="28"/>
          <w:lang w:eastAsia="ru-RU" w:bidi="ru-RU"/>
        </w:rPr>
        <w:t>в</w:t>
      </w:r>
      <w:r>
        <w:rPr>
          <w:rFonts w:ascii="Times New Roman" w:eastAsia="Times New Roman" w:hAnsi="Times New Roman" w:cs="Times New Roman"/>
          <w:sz w:val="28"/>
          <w:szCs w:val="28"/>
          <w:lang w:eastAsia="ru-RU" w:bidi="ru-RU"/>
        </w:rPr>
        <w:t>лять синонимию членов предложения и вводных слов, словосочетаний и пре</w:t>
      </w:r>
      <w:r>
        <w:rPr>
          <w:rFonts w:ascii="Times New Roman" w:eastAsia="Times New Roman" w:hAnsi="Times New Roman" w:cs="Times New Roman"/>
          <w:sz w:val="28"/>
          <w:szCs w:val="28"/>
          <w:lang w:eastAsia="ru-RU" w:bidi="ru-RU"/>
        </w:rPr>
        <w:t>д</w:t>
      </w:r>
      <w:r>
        <w:rPr>
          <w:rFonts w:ascii="Times New Roman" w:eastAsia="Times New Roman" w:hAnsi="Times New Roman" w:cs="Times New Roman"/>
          <w:sz w:val="28"/>
          <w:szCs w:val="28"/>
          <w:lang w:eastAsia="ru-RU" w:bidi="ru-RU"/>
        </w:rPr>
        <w:t>ложений.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Применять нормы построения предложений с вводными словами и пре</w:t>
      </w:r>
      <w:r>
        <w:rPr>
          <w:rFonts w:ascii="Times New Roman" w:eastAsia="Times New Roman" w:hAnsi="Times New Roman" w:cs="Times New Roman"/>
          <w:sz w:val="28"/>
          <w:szCs w:val="28"/>
          <w:lang w:eastAsia="ru-RU" w:bidi="ru-RU"/>
        </w:rPr>
        <w:t>д</w:t>
      </w:r>
      <w:r>
        <w:rPr>
          <w:rFonts w:ascii="Times New Roman" w:eastAsia="Times New Roman" w:hAnsi="Times New Roman" w:cs="Times New Roman"/>
          <w:sz w:val="28"/>
          <w:szCs w:val="28"/>
          <w:lang w:eastAsia="ru-RU" w:bidi="ru-RU"/>
        </w:rPr>
        <w:t>ложениями, вставными конструкциями, обращениями (распространёнными и нераспространёнными), междометиями.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Распознавать при необходимости с визуальной поддержкой сложные предложения, конструкции с чужой речью (в рамках изученного).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Проводить с опорой на алгоритм синтаксический разбор словосочетаний, синтаксический и пунктуационный разбор предложений; применять знания по </w:t>
      </w:r>
      <w:r>
        <w:rPr>
          <w:rFonts w:ascii="Times New Roman" w:eastAsia="Times New Roman" w:hAnsi="Times New Roman" w:cs="Times New Roman"/>
          <w:sz w:val="28"/>
          <w:szCs w:val="28"/>
          <w:lang w:eastAsia="ru-RU" w:bidi="ru-RU"/>
        </w:rPr>
        <w:lastRenderedPageBreak/>
        <w:t>синтаксису и пунктуации при выполнении языкового анализа различных видов и в речевой практике.</w:t>
      </w:r>
    </w:p>
    <w:p w:rsidR="00B32937" w:rsidRDefault="00D4769F">
      <w:pPr>
        <w:jc w:val="center"/>
        <w:rPr>
          <w:rFonts w:ascii="Times New Roman" w:hAnsi="Times New Roman" w:cs="Times New Roman"/>
          <w:b/>
          <w:sz w:val="28"/>
          <w:szCs w:val="28"/>
        </w:rPr>
      </w:pPr>
      <w:bookmarkStart w:id="118" w:name="bookmark5143"/>
      <w:bookmarkEnd w:id="118"/>
      <w:r>
        <w:rPr>
          <w:rFonts w:ascii="Times New Roman" w:hAnsi="Times New Roman" w:cs="Times New Roman"/>
          <w:b/>
          <w:sz w:val="28"/>
          <w:szCs w:val="28"/>
        </w:rPr>
        <w:t>9 КЛАСС</w:t>
      </w:r>
    </w:p>
    <w:p w:rsidR="00B32937" w:rsidRDefault="00D4769F">
      <w:pPr>
        <w:widowControl w:val="0"/>
        <w:spacing w:after="0" w:line="240" w:lineRule="auto"/>
        <w:ind w:firstLine="720"/>
        <w:jc w:val="both"/>
        <w:rPr>
          <w:rFonts w:ascii="Times New Roman" w:eastAsia="Times New Roman" w:hAnsi="Times New Roman" w:cs="Times New Roman"/>
          <w:i/>
          <w:sz w:val="28"/>
          <w:szCs w:val="28"/>
          <w:lang w:eastAsia="ru-RU" w:bidi="ru-RU"/>
        </w:rPr>
      </w:pPr>
      <w:r>
        <w:rPr>
          <w:rFonts w:ascii="Times New Roman" w:eastAsia="Times New Roman" w:hAnsi="Times New Roman" w:cs="Times New Roman"/>
          <w:i/>
          <w:sz w:val="28"/>
          <w:szCs w:val="28"/>
          <w:lang w:eastAsia="ru-RU" w:bidi="ru-RU"/>
        </w:rPr>
        <w:t>К концу обучения в 9 классе обучающийся получит следующие предме</w:t>
      </w:r>
      <w:r>
        <w:rPr>
          <w:rFonts w:ascii="Times New Roman" w:eastAsia="Times New Roman" w:hAnsi="Times New Roman" w:cs="Times New Roman"/>
          <w:i/>
          <w:sz w:val="28"/>
          <w:szCs w:val="28"/>
          <w:lang w:eastAsia="ru-RU" w:bidi="ru-RU"/>
        </w:rPr>
        <w:t>т</w:t>
      </w:r>
      <w:r>
        <w:rPr>
          <w:rFonts w:ascii="Times New Roman" w:eastAsia="Times New Roman" w:hAnsi="Times New Roman" w:cs="Times New Roman"/>
          <w:i/>
          <w:sz w:val="28"/>
          <w:szCs w:val="28"/>
          <w:lang w:eastAsia="ru-RU" w:bidi="ru-RU"/>
        </w:rPr>
        <w:t>ные результаты по отдельным темам программы по русскому языку:</w:t>
      </w:r>
    </w:p>
    <w:p w:rsidR="00B32937" w:rsidRDefault="00D4769F">
      <w:pPr>
        <w:widowControl w:val="0"/>
        <w:tabs>
          <w:tab w:val="left" w:pos="2065"/>
        </w:tabs>
        <w:spacing w:after="0" w:line="240" w:lineRule="auto"/>
        <w:jc w:val="both"/>
        <w:rPr>
          <w:rFonts w:ascii="Times New Roman" w:eastAsia="Times New Roman" w:hAnsi="Times New Roman" w:cs="Times New Roman"/>
          <w:sz w:val="28"/>
          <w:szCs w:val="28"/>
          <w:lang w:eastAsia="ru-RU" w:bidi="ru-RU"/>
        </w:rPr>
      </w:pPr>
      <w:bookmarkStart w:id="119" w:name="bookmark5144"/>
      <w:bookmarkEnd w:id="119"/>
      <w:r>
        <w:rPr>
          <w:rFonts w:ascii="Times New Roman" w:eastAsia="Times New Roman" w:hAnsi="Times New Roman" w:cs="Times New Roman"/>
          <w:sz w:val="28"/>
          <w:szCs w:val="28"/>
          <w:lang w:eastAsia="ru-RU" w:bidi="ru-RU"/>
        </w:rPr>
        <w:t>Общие сведения о языке.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Осознавать роль русского языка в жизни человека, государства, общес</w:t>
      </w:r>
      <w:r>
        <w:rPr>
          <w:rFonts w:ascii="Times New Roman" w:eastAsia="Times New Roman" w:hAnsi="Times New Roman" w:cs="Times New Roman"/>
          <w:sz w:val="28"/>
          <w:szCs w:val="28"/>
          <w:lang w:eastAsia="ru-RU" w:bidi="ru-RU"/>
        </w:rPr>
        <w:t>т</w:t>
      </w:r>
      <w:r>
        <w:rPr>
          <w:rFonts w:ascii="Times New Roman" w:eastAsia="Times New Roman" w:hAnsi="Times New Roman" w:cs="Times New Roman"/>
          <w:sz w:val="28"/>
          <w:szCs w:val="28"/>
          <w:lang w:eastAsia="ru-RU" w:bidi="ru-RU"/>
        </w:rPr>
        <w:t>ва; понимать внутренние и внешние функции русского языка и уметь (сам</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стоятельно, с помощью учителя и (или) других участников образовательного процесса) рассказать о них.</w:t>
      </w:r>
    </w:p>
    <w:p w:rsidR="00B32937" w:rsidRDefault="00D4769F">
      <w:pPr>
        <w:widowControl w:val="0"/>
        <w:tabs>
          <w:tab w:val="left" w:pos="2065"/>
        </w:tabs>
        <w:spacing w:after="0" w:line="240" w:lineRule="auto"/>
        <w:jc w:val="both"/>
        <w:rPr>
          <w:rFonts w:ascii="Times New Roman" w:eastAsia="Times New Roman" w:hAnsi="Times New Roman" w:cs="Times New Roman"/>
          <w:sz w:val="28"/>
          <w:szCs w:val="28"/>
          <w:lang w:eastAsia="ru-RU" w:bidi="ru-RU"/>
        </w:rPr>
      </w:pPr>
      <w:bookmarkStart w:id="120" w:name="bookmark5145"/>
      <w:bookmarkEnd w:id="120"/>
      <w:r>
        <w:rPr>
          <w:rFonts w:ascii="Times New Roman" w:eastAsia="Times New Roman" w:hAnsi="Times New Roman" w:cs="Times New Roman"/>
          <w:sz w:val="28"/>
          <w:szCs w:val="28"/>
          <w:lang w:eastAsia="ru-RU" w:bidi="ru-RU"/>
        </w:rPr>
        <w:t>Язык и речь.</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Создавать с использованием речевого клише устные монологические в</w:t>
      </w:r>
      <w:r>
        <w:rPr>
          <w:rFonts w:ascii="Times New Roman" w:eastAsia="Times New Roman" w:hAnsi="Times New Roman" w:cs="Times New Roman"/>
          <w:sz w:val="28"/>
          <w:szCs w:val="28"/>
          <w:lang w:eastAsia="ru-RU" w:bidi="ru-RU"/>
        </w:rPr>
        <w:t>ы</w:t>
      </w:r>
      <w:r>
        <w:rPr>
          <w:rFonts w:ascii="Times New Roman" w:eastAsia="Times New Roman" w:hAnsi="Times New Roman" w:cs="Times New Roman"/>
          <w:sz w:val="28"/>
          <w:szCs w:val="28"/>
          <w:lang w:eastAsia="ru-RU" w:bidi="ru-RU"/>
        </w:rPr>
        <w:t>сказывания объёмом не менее 80 слов на основе наблюдений, личных впеча</w:t>
      </w:r>
      <w:r>
        <w:rPr>
          <w:rFonts w:ascii="Times New Roman" w:eastAsia="Times New Roman" w:hAnsi="Times New Roman" w:cs="Times New Roman"/>
          <w:sz w:val="28"/>
          <w:szCs w:val="28"/>
          <w:lang w:eastAsia="ru-RU" w:bidi="ru-RU"/>
        </w:rPr>
        <w:t>т</w:t>
      </w:r>
      <w:r>
        <w:rPr>
          <w:rFonts w:ascii="Times New Roman" w:eastAsia="Times New Roman" w:hAnsi="Times New Roman" w:cs="Times New Roman"/>
          <w:sz w:val="28"/>
          <w:szCs w:val="28"/>
          <w:lang w:eastAsia="ru-RU" w:bidi="ru-RU"/>
        </w:rPr>
        <w:t>лений, чтения научно-учебной, художественной и научно-популярной литер</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туры: монолог-сообщение, монолог-описание, монолог-рассуждение, монолог-повествование; выступать с научным сообщением.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Владеть различными видами аудирования: выборочным, ознакомител</w:t>
      </w:r>
      <w:r>
        <w:rPr>
          <w:rFonts w:ascii="Times New Roman" w:eastAsia="Times New Roman" w:hAnsi="Times New Roman" w:cs="Times New Roman"/>
          <w:sz w:val="28"/>
          <w:szCs w:val="28"/>
          <w:lang w:eastAsia="ru-RU" w:bidi="ru-RU"/>
        </w:rPr>
        <w:t>ь</w:t>
      </w:r>
      <w:r>
        <w:rPr>
          <w:rFonts w:ascii="Times New Roman" w:eastAsia="Times New Roman" w:hAnsi="Times New Roman" w:cs="Times New Roman"/>
          <w:sz w:val="28"/>
          <w:szCs w:val="28"/>
          <w:lang w:eastAsia="ru-RU" w:bidi="ru-RU"/>
        </w:rPr>
        <w:t>ным, детальным научно-учебных, художественных, публицистических текстов различных функционально-смысловых типов речи.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Владеть различными видами чтения: просмотровым, ознакомительным, изучающим, поисковым.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Устно пересказывать с опорой на план, опорные слова прочитанный или прослушанный текст объёмом не менее 150 слов.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Осуществлять выбор языковых средств для создания высказывания в с</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ответствии с целью, темой и коммуникативным замыслом.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Соблюдать в устной речи и на письме нормы современного русского л</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тературного языка, в том числе во время списывания текста объёмом 120- 130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 (в том числе содержащего не более 24 орфограмм, 15 пункт</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грамм и не более 10 слов с непроверяемыми написаниями).</w:t>
      </w:r>
    </w:p>
    <w:p w:rsidR="00B32937" w:rsidRDefault="00D4769F">
      <w:pPr>
        <w:widowControl w:val="0"/>
        <w:tabs>
          <w:tab w:val="left" w:pos="2051"/>
        </w:tabs>
        <w:spacing w:after="0" w:line="240" w:lineRule="auto"/>
        <w:jc w:val="both"/>
        <w:rPr>
          <w:rFonts w:ascii="Times New Roman" w:eastAsia="Times New Roman" w:hAnsi="Times New Roman" w:cs="Times New Roman"/>
          <w:sz w:val="28"/>
          <w:szCs w:val="28"/>
          <w:lang w:eastAsia="ru-RU" w:bidi="ru-RU"/>
        </w:rPr>
      </w:pPr>
      <w:bookmarkStart w:id="121" w:name="bookmark5146"/>
      <w:bookmarkEnd w:id="121"/>
      <w:r>
        <w:rPr>
          <w:rFonts w:ascii="Times New Roman" w:eastAsia="Times New Roman" w:hAnsi="Times New Roman" w:cs="Times New Roman"/>
          <w:sz w:val="28"/>
          <w:szCs w:val="28"/>
          <w:lang w:eastAsia="ru-RU" w:bidi="ru-RU"/>
        </w:rPr>
        <w:t>Текст.</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Анализировать с использованием речевого клише текст: определять и комментировать тему и главную мысль текста; подбирать заголовок, отража</w:t>
      </w:r>
      <w:r>
        <w:rPr>
          <w:rFonts w:ascii="Times New Roman" w:eastAsia="Times New Roman" w:hAnsi="Times New Roman" w:cs="Times New Roman"/>
          <w:sz w:val="28"/>
          <w:szCs w:val="28"/>
          <w:lang w:eastAsia="ru-RU" w:bidi="ru-RU"/>
        </w:rPr>
        <w:t>ю</w:t>
      </w:r>
      <w:r>
        <w:rPr>
          <w:rFonts w:ascii="Times New Roman" w:eastAsia="Times New Roman" w:hAnsi="Times New Roman" w:cs="Times New Roman"/>
          <w:sz w:val="28"/>
          <w:szCs w:val="28"/>
          <w:lang w:eastAsia="ru-RU" w:bidi="ru-RU"/>
        </w:rPr>
        <w:t>щий тему или главную мысль текста.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Устанавливать принадлежность текста к функционально-смысловому т</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пу речи.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lastRenderedPageBreak/>
        <w:t>Находить в тексте типовые фрагменты (описание, повествование, расс</w:t>
      </w:r>
      <w:r>
        <w:rPr>
          <w:rFonts w:ascii="Times New Roman" w:eastAsia="Times New Roman" w:hAnsi="Times New Roman" w:cs="Times New Roman"/>
          <w:sz w:val="28"/>
          <w:szCs w:val="28"/>
          <w:lang w:eastAsia="ru-RU" w:bidi="ru-RU"/>
        </w:rPr>
        <w:t>у</w:t>
      </w:r>
      <w:r>
        <w:rPr>
          <w:rFonts w:ascii="Times New Roman" w:eastAsia="Times New Roman" w:hAnsi="Times New Roman" w:cs="Times New Roman"/>
          <w:sz w:val="28"/>
          <w:szCs w:val="28"/>
          <w:lang w:eastAsia="ru-RU" w:bidi="ru-RU"/>
        </w:rPr>
        <w:t>ждение-доказательство, оценочные высказывания).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Прогнозировать содержание текста по заголовку, ключевым словам, з</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чину или концовке.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Выявлять отличительные признаки текстов разных жанров.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Создавать с использованием речевого клише высказывание на основе текста: выражать своё отношение к прочитанному или прослушанному в ус</w:t>
      </w:r>
      <w:r>
        <w:rPr>
          <w:rFonts w:ascii="Times New Roman" w:eastAsia="Times New Roman" w:hAnsi="Times New Roman" w:cs="Times New Roman"/>
          <w:sz w:val="28"/>
          <w:szCs w:val="28"/>
          <w:lang w:eastAsia="ru-RU" w:bidi="ru-RU"/>
        </w:rPr>
        <w:t>т</w:t>
      </w:r>
      <w:r>
        <w:rPr>
          <w:rFonts w:ascii="Times New Roman" w:eastAsia="Times New Roman" w:hAnsi="Times New Roman" w:cs="Times New Roman"/>
          <w:sz w:val="28"/>
          <w:szCs w:val="28"/>
          <w:lang w:eastAsia="ru-RU" w:bidi="ru-RU"/>
        </w:rPr>
        <w:t>ной и письменной форме.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Создавать с использованием речевого клише тексты с опорой на жизне</w:t>
      </w:r>
      <w:r>
        <w:rPr>
          <w:rFonts w:ascii="Times New Roman" w:eastAsia="Times New Roman" w:hAnsi="Times New Roman" w:cs="Times New Roman"/>
          <w:sz w:val="28"/>
          <w:szCs w:val="28"/>
          <w:lang w:eastAsia="ru-RU" w:bidi="ru-RU"/>
        </w:rPr>
        <w:t>н</w:t>
      </w:r>
      <w:r>
        <w:rPr>
          <w:rFonts w:ascii="Times New Roman" w:eastAsia="Times New Roman" w:hAnsi="Times New Roman" w:cs="Times New Roman"/>
          <w:sz w:val="28"/>
          <w:szCs w:val="28"/>
          <w:lang w:eastAsia="ru-RU" w:bidi="ru-RU"/>
        </w:rPr>
        <w:t>ный и читательский опыт; на произведения искусства (в том числе сочинения-миниатюры объёмом 7 и более предложений или объёмом не менее 5-6 пре</w:t>
      </w:r>
      <w:r>
        <w:rPr>
          <w:rFonts w:ascii="Times New Roman" w:eastAsia="Times New Roman" w:hAnsi="Times New Roman" w:cs="Times New Roman"/>
          <w:sz w:val="28"/>
          <w:szCs w:val="28"/>
          <w:lang w:eastAsia="ru-RU" w:bidi="ru-RU"/>
        </w:rPr>
        <w:t>д</w:t>
      </w:r>
      <w:r>
        <w:rPr>
          <w:rFonts w:ascii="Times New Roman" w:eastAsia="Times New Roman" w:hAnsi="Times New Roman" w:cs="Times New Roman"/>
          <w:sz w:val="28"/>
          <w:szCs w:val="28"/>
          <w:lang w:eastAsia="ru-RU" w:bidi="ru-RU"/>
        </w:rPr>
        <w:t>ложений сложной структуры, если этот объём позволяет раскрыть тему, выр</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зить главную мысль); сочинения объёмом от 100 слов с учётом стиля и жанра сочинения, характера темы.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Владеть умениями информационной переработки текста: выделять гла</w:t>
      </w:r>
      <w:r>
        <w:rPr>
          <w:rFonts w:ascii="Times New Roman" w:eastAsia="Times New Roman" w:hAnsi="Times New Roman" w:cs="Times New Roman"/>
          <w:sz w:val="28"/>
          <w:szCs w:val="28"/>
          <w:lang w:eastAsia="ru-RU" w:bidi="ru-RU"/>
        </w:rPr>
        <w:t>в</w:t>
      </w:r>
      <w:r>
        <w:rPr>
          <w:rFonts w:ascii="Times New Roman" w:eastAsia="Times New Roman" w:hAnsi="Times New Roman" w:cs="Times New Roman"/>
          <w:sz w:val="28"/>
          <w:szCs w:val="28"/>
          <w:lang w:eastAsia="ru-RU" w:bidi="ru-RU"/>
        </w:rPr>
        <w:t>ную и второстепенную информацию в тексте; извлекать информацию из ра</w:t>
      </w:r>
      <w:r>
        <w:rPr>
          <w:rFonts w:ascii="Times New Roman" w:eastAsia="Times New Roman" w:hAnsi="Times New Roman" w:cs="Times New Roman"/>
          <w:sz w:val="28"/>
          <w:szCs w:val="28"/>
          <w:lang w:eastAsia="ru-RU" w:bidi="ru-RU"/>
        </w:rPr>
        <w:t>з</w:t>
      </w:r>
      <w:r>
        <w:rPr>
          <w:rFonts w:ascii="Times New Roman" w:eastAsia="Times New Roman" w:hAnsi="Times New Roman" w:cs="Times New Roman"/>
          <w:sz w:val="28"/>
          <w:szCs w:val="28"/>
          <w:lang w:eastAsia="ru-RU" w:bidi="ru-RU"/>
        </w:rPr>
        <w:t>личных источников, в том числе из лингвистических словарей и справочной литературы, и использовать её в учебной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Представлять сообщение на заданную тему в виде презентации.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рочного изложения не менее 280 слов).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w:t>
      </w:r>
      <w:r>
        <w:rPr>
          <w:rFonts w:ascii="Times New Roman" w:eastAsia="Times New Roman" w:hAnsi="Times New Roman" w:cs="Times New Roman"/>
          <w:sz w:val="28"/>
          <w:szCs w:val="28"/>
          <w:lang w:eastAsia="ru-RU" w:bidi="ru-RU"/>
        </w:rPr>
        <w:t>в</w:t>
      </w:r>
      <w:r>
        <w:rPr>
          <w:rFonts w:ascii="Times New Roman" w:eastAsia="Times New Roman" w:hAnsi="Times New Roman" w:cs="Times New Roman"/>
          <w:sz w:val="28"/>
          <w:szCs w:val="28"/>
          <w:lang w:eastAsia="ru-RU" w:bidi="ru-RU"/>
        </w:rPr>
        <w:t>ность).</w:t>
      </w:r>
    </w:p>
    <w:p w:rsidR="00B32937" w:rsidRDefault="00D4769F">
      <w:pPr>
        <w:widowControl w:val="0"/>
        <w:tabs>
          <w:tab w:val="left" w:pos="2051"/>
        </w:tabs>
        <w:spacing w:after="0" w:line="240" w:lineRule="auto"/>
        <w:jc w:val="both"/>
        <w:rPr>
          <w:rFonts w:ascii="Times New Roman" w:eastAsia="Times New Roman" w:hAnsi="Times New Roman" w:cs="Times New Roman"/>
          <w:sz w:val="28"/>
          <w:szCs w:val="28"/>
          <w:lang w:eastAsia="ru-RU" w:bidi="ru-RU"/>
        </w:rPr>
      </w:pPr>
      <w:bookmarkStart w:id="122" w:name="bookmark5147"/>
      <w:bookmarkEnd w:id="122"/>
      <w:r>
        <w:rPr>
          <w:rFonts w:ascii="Times New Roman" w:eastAsia="Times New Roman" w:hAnsi="Times New Roman" w:cs="Times New Roman"/>
          <w:sz w:val="28"/>
          <w:szCs w:val="28"/>
          <w:lang w:eastAsia="ru-RU" w:bidi="ru-RU"/>
        </w:rPr>
        <w:t>Функциональные разновидности языка.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Характеризовать сферу употребления, функции, типичные ситуации р</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w:t>
      </w:r>
      <w:r>
        <w:rPr>
          <w:rFonts w:ascii="Times New Roman" w:eastAsia="Times New Roman" w:hAnsi="Times New Roman" w:cs="Times New Roman"/>
          <w:sz w:val="28"/>
          <w:szCs w:val="28"/>
          <w:lang w:eastAsia="ru-RU" w:bidi="ru-RU"/>
        </w:rPr>
        <w:t>у</w:t>
      </w:r>
      <w:r>
        <w:rPr>
          <w:rFonts w:ascii="Times New Roman" w:eastAsia="Times New Roman" w:hAnsi="Times New Roman" w:cs="Times New Roman"/>
          <w:sz w:val="28"/>
          <w:szCs w:val="28"/>
          <w:lang w:eastAsia="ru-RU" w:bidi="ru-RU"/>
        </w:rPr>
        <w:t>дожественном произведении.</w:t>
      </w:r>
    </w:p>
    <w:p w:rsidR="00B32937" w:rsidRDefault="00D4769F">
      <w:pPr>
        <w:widowControl w:val="0"/>
        <w:spacing w:after="0" w:line="240" w:lineRule="auto"/>
        <w:ind w:firstLine="70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видностям языка.</w:t>
      </w:r>
    </w:p>
    <w:p w:rsidR="00B32937" w:rsidRDefault="00D4769F">
      <w:pPr>
        <w:widowControl w:val="0"/>
        <w:spacing w:after="0" w:line="240" w:lineRule="auto"/>
        <w:ind w:firstLine="70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lastRenderedPageBreak/>
        <w:t>Использовать с помощью визуальной опоры при создании собственного текста нормы построения текстов, принадлежащих к различным функционал</w:t>
      </w:r>
      <w:r>
        <w:rPr>
          <w:rFonts w:ascii="Times New Roman" w:eastAsia="Times New Roman" w:hAnsi="Times New Roman" w:cs="Times New Roman"/>
          <w:sz w:val="28"/>
          <w:szCs w:val="28"/>
          <w:lang w:eastAsia="ru-RU" w:bidi="ru-RU"/>
        </w:rPr>
        <w:t>ь</w:t>
      </w:r>
      <w:r>
        <w:rPr>
          <w:rFonts w:ascii="Times New Roman" w:eastAsia="Times New Roman" w:hAnsi="Times New Roman" w:cs="Times New Roman"/>
          <w:sz w:val="28"/>
          <w:szCs w:val="28"/>
          <w:lang w:eastAsia="ru-RU" w:bidi="ru-RU"/>
        </w:rPr>
        <w:t>но-смысловым типам речи, функциональным разновидностям языка, нормы с</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ставления тезисов, конспекта, написания реферата.</w:t>
      </w:r>
    </w:p>
    <w:p w:rsidR="00B32937" w:rsidRDefault="00D4769F">
      <w:pPr>
        <w:widowControl w:val="0"/>
        <w:spacing w:after="0" w:line="240" w:lineRule="auto"/>
        <w:ind w:firstLine="70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Составлять с опорой на образец тезисы, конспект, писать рецензию, р</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ферат.</w:t>
      </w:r>
    </w:p>
    <w:p w:rsidR="00B32937" w:rsidRDefault="00D4769F">
      <w:pPr>
        <w:widowControl w:val="0"/>
        <w:spacing w:after="0" w:line="240" w:lineRule="auto"/>
        <w:ind w:firstLine="70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Оценивать чужие и собственные речевые высказывания разной функци</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нальной направленности с точки зрения соответствия их коммуникативным требованиям и языковой правильности; исправлять речевые недостатки, реда</w:t>
      </w:r>
      <w:r>
        <w:rPr>
          <w:rFonts w:ascii="Times New Roman" w:eastAsia="Times New Roman" w:hAnsi="Times New Roman" w:cs="Times New Roman"/>
          <w:sz w:val="28"/>
          <w:szCs w:val="28"/>
          <w:lang w:eastAsia="ru-RU" w:bidi="ru-RU"/>
        </w:rPr>
        <w:t>к</w:t>
      </w:r>
      <w:r>
        <w:rPr>
          <w:rFonts w:ascii="Times New Roman" w:eastAsia="Times New Roman" w:hAnsi="Times New Roman" w:cs="Times New Roman"/>
          <w:sz w:val="28"/>
          <w:szCs w:val="28"/>
          <w:lang w:eastAsia="ru-RU" w:bidi="ru-RU"/>
        </w:rPr>
        <w:t>тировать текст.</w:t>
      </w:r>
    </w:p>
    <w:p w:rsidR="00B32937" w:rsidRDefault="00D4769F">
      <w:pPr>
        <w:widowControl w:val="0"/>
        <w:spacing w:after="0" w:line="240" w:lineRule="auto"/>
        <w:ind w:firstLine="70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Выявлять отличительные особенности языка художественной литературы в сравнении с другими функциональными разновидностями языка. Распозн</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вать с использованием опорной схемы метафору, олицетворение, эпитет, г</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перболу, сравнение.</w:t>
      </w:r>
    </w:p>
    <w:p w:rsidR="00B32937" w:rsidRDefault="00D4769F">
      <w:pPr>
        <w:widowControl w:val="0"/>
        <w:tabs>
          <w:tab w:val="left" w:pos="2227"/>
        </w:tabs>
        <w:spacing w:after="0" w:line="240" w:lineRule="auto"/>
        <w:jc w:val="both"/>
        <w:rPr>
          <w:rFonts w:ascii="Times New Roman" w:eastAsia="Times New Roman" w:hAnsi="Times New Roman" w:cs="Times New Roman"/>
          <w:sz w:val="28"/>
          <w:szCs w:val="28"/>
          <w:lang w:eastAsia="ru-RU" w:bidi="ru-RU"/>
        </w:rPr>
      </w:pPr>
      <w:bookmarkStart w:id="123" w:name="bookmark5148"/>
      <w:bookmarkEnd w:id="123"/>
      <w:r>
        <w:rPr>
          <w:rFonts w:ascii="Times New Roman" w:eastAsia="Times New Roman" w:hAnsi="Times New Roman" w:cs="Times New Roman"/>
          <w:sz w:val="28"/>
          <w:szCs w:val="28"/>
          <w:lang w:eastAsia="ru-RU" w:bidi="ru-RU"/>
        </w:rPr>
        <w:t>Синтаксис. Культура речи. Пунктуация. Сложносочиненное предложение.</w:t>
      </w:r>
    </w:p>
    <w:p w:rsidR="00B32937" w:rsidRDefault="00D4769F">
      <w:pPr>
        <w:widowControl w:val="0"/>
        <w:spacing w:after="0" w:line="240" w:lineRule="auto"/>
        <w:ind w:firstLine="70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Выявлять основные средства синтаксической связи между частями сло</w:t>
      </w:r>
      <w:r>
        <w:rPr>
          <w:rFonts w:ascii="Times New Roman" w:eastAsia="Times New Roman" w:hAnsi="Times New Roman" w:cs="Times New Roman"/>
          <w:sz w:val="28"/>
          <w:szCs w:val="28"/>
          <w:lang w:eastAsia="ru-RU" w:bidi="ru-RU"/>
        </w:rPr>
        <w:t>ж</w:t>
      </w:r>
      <w:r>
        <w:rPr>
          <w:rFonts w:ascii="Times New Roman" w:eastAsia="Times New Roman" w:hAnsi="Times New Roman" w:cs="Times New Roman"/>
          <w:sz w:val="28"/>
          <w:szCs w:val="28"/>
          <w:lang w:eastAsia="ru-RU" w:bidi="ru-RU"/>
        </w:rPr>
        <w:t>ного предложения.</w:t>
      </w:r>
    </w:p>
    <w:p w:rsidR="00B32937" w:rsidRDefault="00D4769F">
      <w:pPr>
        <w:widowControl w:val="0"/>
        <w:spacing w:after="0" w:line="240" w:lineRule="auto"/>
        <w:ind w:firstLine="70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Распознавать при необходимости с опорой на алгоритм сложные предл</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жения с разными видами связи, бессоюзные и союзные предложения (сложн</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сочинённые и сложноподчинённые).</w:t>
      </w:r>
    </w:p>
    <w:p w:rsidR="00B32937" w:rsidRDefault="00D4769F">
      <w:pPr>
        <w:widowControl w:val="0"/>
        <w:spacing w:after="0" w:line="240" w:lineRule="auto"/>
        <w:ind w:firstLine="70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Характеризовать при необходимости по смысловой опоре сложносоч</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нённое предложение, его строение, смысловое, структурное и интонационное единство частей сложного предложения.</w:t>
      </w:r>
    </w:p>
    <w:p w:rsidR="00B32937" w:rsidRDefault="00D4769F">
      <w:pPr>
        <w:widowControl w:val="0"/>
        <w:spacing w:after="0" w:line="240" w:lineRule="auto"/>
        <w:ind w:firstLine="70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B32937" w:rsidRDefault="00D4769F">
      <w:pPr>
        <w:widowControl w:val="0"/>
        <w:spacing w:after="0" w:line="240" w:lineRule="auto"/>
        <w:ind w:firstLine="70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Понимать особенности употребления сложносочинённых предложений в речи.</w:t>
      </w:r>
    </w:p>
    <w:p w:rsidR="00B32937" w:rsidRDefault="00D4769F">
      <w:pPr>
        <w:widowControl w:val="0"/>
        <w:spacing w:after="0" w:line="240" w:lineRule="auto"/>
        <w:ind w:firstLine="70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Понимать основные нормы построения сложносочинённого предложения.</w:t>
      </w:r>
    </w:p>
    <w:p w:rsidR="00B32937" w:rsidRDefault="00D4769F">
      <w:pPr>
        <w:widowControl w:val="0"/>
        <w:spacing w:after="0" w:line="240" w:lineRule="auto"/>
        <w:ind w:firstLine="70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Понимать явления грамматической синонимии сложносочинённых пре</w:t>
      </w:r>
      <w:r>
        <w:rPr>
          <w:rFonts w:ascii="Times New Roman" w:eastAsia="Times New Roman" w:hAnsi="Times New Roman" w:cs="Times New Roman"/>
          <w:sz w:val="28"/>
          <w:szCs w:val="28"/>
          <w:lang w:eastAsia="ru-RU" w:bidi="ru-RU"/>
        </w:rPr>
        <w:t>д</w:t>
      </w:r>
      <w:r>
        <w:rPr>
          <w:rFonts w:ascii="Times New Roman" w:eastAsia="Times New Roman" w:hAnsi="Times New Roman" w:cs="Times New Roman"/>
          <w:sz w:val="28"/>
          <w:szCs w:val="28"/>
          <w:lang w:eastAsia="ru-RU" w:bidi="ru-RU"/>
        </w:rPr>
        <w:t>ложений и простых предложений с однородными членами; использовать соо</w:t>
      </w:r>
      <w:r>
        <w:rPr>
          <w:rFonts w:ascii="Times New Roman" w:eastAsia="Times New Roman" w:hAnsi="Times New Roman" w:cs="Times New Roman"/>
          <w:sz w:val="28"/>
          <w:szCs w:val="28"/>
          <w:lang w:eastAsia="ru-RU" w:bidi="ru-RU"/>
        </w:rPr>
        <w:t>т</w:t>
      </w:r>
      <w:r>
        <w:rPr>
          <w:rFonts w:ascii="Times New Roman" w:eastAsia="Times New Roman" w:hAnsi="Times New Roman" w:cs="Times New Roman"/>
          <w:sz w:val="28"/>
          <w:szCs w:val="28"/>
          <w:lang w:eastAsia="ru-RU" w:bidi="ru-RU"/>
        </w:rPr>
        <w:t>ветствующие конструкции в речи.</w:t>
      </w:r>
    </w:p>
    <w:p w:rsidR="00B32937" w:rsidRDefault="00D4769F">
      <w:pPr>
        <w:widowControl w:val="0"/>
        <w:spacing w:after="0" w:line="240" w:lineRule="auto"/>
        <w:ind w:firstLine="70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Проводить при необходимости с опорой на алгоритм синтаксический и пунктуационный разбор сложносочинённых предложений.</w:t>
      </w:r>
    </w:p>
    <w:p w:rsidR="00B32937" w:rsidRDefault="00D4769F">
      <w:pPr>
        <w:widowControl w:val="0"/>
        <w:spacing w:after="0" w:line="240" w:lineRule="auto"/>
        <w:ind w:firstLine="70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Применять нормы постановки знаков препинания в сложносочинённых предложениях.</w:t>
      </w:r>
    </w:p>
    <w:p w:rsidR="00B32937" w:rsidRDefault="00D4769F">
      <w:pPr>
        <w:widowControl w:val="0"/>
        <w:tabs>
          <w:tab w:val="left" w:pos="2065"/>
        </w:tabs>
        <w:spacing w:after="0" w:line="240" w:lineRule="auto"/>
        <w:jc w:val="both"/>
        <w:rPr>
          <w:rFonts w:ascii="Times New Roman" w:eastAsia="Times New Roman" w:hAnsi="Times New Roman" w:cs="Times New Roman"/>
          <w:sz w:val="28"/>
          <w:szCs w:val="28"/>
          <w:lang w:eastAsia="ru-RU" w:bidi="ru-RU"/>
        </w:rPr>
      </w:pPr>
      <w:bookmarkStart w:id="124" w:name="bookmark5149"/>
      <w:bookmarkEnd w:id="124"/>
      <w:r>
        <w:rPr>
          <w:rFonts w:ascii="Times New Roman" w:eastAsia="Times New Roman" w:hAnsi="Times New Roman" w:cs="Times New Roman"/>
          <w:sz w:val="28"/>
          <w:szCs w:val="28"/>
          <w:lang w:eastAsia="ru-RU" w:bidi="ru-RU"/>
        </w:rPr>
        <w:t>Сложноподчинённое предложение.</w:t>
      </w:r>
    </w:p>
    <w:p w:rsidR="00B32937" w:rsidRDefault="00D4769F">
      <w:pPr>
        <w:widowControl w:val="0"/>
        <w:spacing w:after="0" w:line="240" w:lineRule="auto"/>
        <w:ind w:firstLine="70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Распознавать при необходимости с опорой на алгоритм сложноподчинё</w:t>
      </w:r>
      <w:r>
        <w:rPr>
          <w:rFonts w:ascii="Times New Roman" w:eastAsia="Times New Roman" w:hAnsi="Times New Roman" w:cs="Times New Roman"/>
          <w:sz w:val="28"/>
          <w:szCs w:val="28"/>
          <w:lang w:eastAsia="ru-RU" w:bidi="ru-RU"/>
        </w:rPr>
        <w:t>н</w:t>
      </w:r>
      <w:r>
        <w:rPr>
          <w:rFonts w:ascii="Times New Roman" w:eastAsia="Times New Roman" w:hAnsi="Times New Roman" w:cs="Times New Roman"/>
          <w:sz w:val="28"/>
          <w:szCs w:val="28"/>
          <w:lang w:eastAsia="ru-RU" w:bidi="ru-RU"/>
        </w:rPr>
        <w:t>ные предложения, выделять главную и придаточную части предложения, сре</w:t>
      </w:r>
      <w:r>
        <w:rPr>
          <w:rFonts w:ascii="Times New Roman" w:eastAsia="Times New Roman" w:hAnsi="Times New Roman" w:cs="Times New Roman"/>
          <w:sz w:val="28"/>
          <w:szCs w:val="28"/>
          <w:lang w:eastAsia="ru-RU" w:bidi="ru-RU"/>
        </w:rPr>
        <w:t>д</w:t>
      </w:r>
      <w:r>
        <w:rPr>
          <w:rFonts w:ascii="Times New Roman" w:eastAsia="Times New Roman" w:hAnsi="Times New Roman" w:cs="Times New Roman"/>
          <w:sz w:val="28"/>
          <w:szCs w:val="28"/>
          <w:lang w:eastAsia="ru-RU" w:bidi="ru-RU"/>
        </w:rPr>
        <w:t>ства связи частей сложноподчинённого предложения.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Различать при необходимости с опорой на таблицу подчинительные со</w:t>
      </w:r>
      <w:r>
        <w:rPr>
          <w:rFonts w:ascii="Times New Roman" w:eastAsia="Times New Roman" w:hAnsi="Times New Roman" w:cs="Times New Roman"/>
          <w:sz w:val="28"/>
          <w:szCs w:val="28"/>
          <w:lang w:eastAsia="ru-RU" w:bidi="ru-RU"/>
        </w:rPr>
        <w:t>ю</w:t>
      </w:r>
      <w:r>
        <w:rPr>
          <w:rFonts w:ascii="Times New Roman" w:eastAsia="Times New Roman" w:hAnsi="Times New Roman" w:cs="Times New Roman"/>
          <w:sz w:val="28"/>
          <w:szCs w:val="28"/>
          <w:lang w:eastAsia="ru-RU" w:bidi="ru-RU"/>
        </w:rPr>
        <w:t>зы и союзные слова.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lastRenderedPageBreak/>
        <w:t>Различать при необходимости по смысловой опоре виды сложноподч</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Выявлять с использованием опорной схемы сложноподчинённые пре</w:t>
      </w:r>
      <w:r>
        <w:rPr>
          <w:rFonts w:ascii="Times New Roman" w:eastAsia="Times New Roman" w:hAnsi="Times New Roman" w:cs="Times New Roman"/>
          <w:sz w:val="28"/>
          <w:szCs w:val="28"/>
          <w:lang w:eastAsia="ru-RU" w:bidi="ru-RU"/>
        </w:rPr>
        <w:t>д</w:t>
      </w:r>
      <w:r>
        <w:rPr>
          <w:rFonts w:ascii="Times New Roman" w:eastAsia="Times New Roman" w:hAnsi="Times New Roman" w:cs="Times New Roman"/>
          <w:sz w:val="28"/>
          <w:szCs w:val="28"/>
          <w:lang w:eastAsia="ru-RU" w:bidi="ru-RU"/>
        </w:rPr>
        <w:t>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вия, уступки, следствия, цели).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Выявлять однородное, неоднородное и последовательное подчинение придаточных частей.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Понимать основные нормы построения сложноподчинённого предлож</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ния, особенности употребления сложноподчинённых предложений в речи.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Проводить синтаксический и пунктуационный разбор сложноподчинё</w:t>
      </w:r>
      <w:r>
        <w:rPr>
          <w:rFonts w:ascii="Times New Roman" w:eastAsia="Times New Roman" w:hAnsi="Times New Roman" w:cs="Times New Roman"/>
          <w:sz w:val="28"/>
          <w:szCs w:val="28"/>
          <w:lang w:eastAsia="ru-RU" w:bidi="ru-RU"/>
        </w:rPr>
        <w:t>н</w:t>
      </w:r>
      <w:r>
        <w:rPr>
          <w:rFonts w:ascii="Times New Roman" w:eastAsia="Times New Roman" w:hAnsi="Times New Roman" w:cs="Times New Roman"/>
          <w:sz w:val="28"/>
          <w:szCs w:val="28"/>
          <w:lang w:eastAsia="ru-RU" w:bidi="ru-RU"/>
        </w:rPr>
        <w:t>ных предложений.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Применять при необходимости с опорой на образец нормы построения сложноподчинённых предложений и постановки знаков препинания в них.</w:t>
      </w:r>
    </w:p>
    <w:p w:rsidR="00B32937" w:rsidRDefault="00D4769F">
      <w:pPr>
        <w:widowControl w:val="0"/>
        <w:tabs>
          <w:tab w:val="left" w:pos="2083"/>
        </w:tabs>
        <w:spacing w:after="0" w:line="240" w:lineRule="auto"/>
        <w:jc w:val="both"/>
        <w:rPr>
          <w:rFonts w:ascii="Times New Roman" w:eastAsia="Times New Roman" w:hAnsi="Times New Roman" w:cs="Times New Roman"/>
          <w:sz w:val="28"/>
          <w:szCs w:val="28"/>
          <w:lang w:eastAsia="ru-RU" w:bidi="ru-RU"/>
        </w:rPr>
      </w:pPr>
      <w:bookmarkStart w:id="125" w:name="bookmark5150"/>
      <w:bookmarkEnd w:id="125"/>
      <w:r>
        <w:rPr>
          <w:rFonts w:ascii="Times New Roman" w:eastAsia="Times New Roman" w:hAnsi="Times New Roman" w:cs="Times New Roman"/>
          <w:sz w:val="28"/>
          <w:szCs w:val="28"/>
          <w:lang w:eastAsia="ru-RU" w:bidi="ru-RU"/>
        </w:rPr>
        <w:t>Бессоюзное сложное предложение.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Характеризовать при необходимости с опорой на образец смысловые о</w:t>
      </w:r>
      <w:r>
        <w:rPr>
          <w:rFonts w:ascii="Times New Roman" w:eastAsia="Times New Roman" w:hAnsi="Times New Roman" w:cs="Times New Roman"/>
          <w:sz w:val="28"/>
          <w:szCs w:val="28"/>
          <w:lang w:eastAsia="ru-RU" w:bidi="ru-RU"/>
        </w:rPr>
        <w:t>т</w:t>
      </w:r>
      <w:r>
        <w:rPr>
          <w:rFonts w:ascii="Times New Roman" w:eastAsia="Times New Roman" w:hAnsi="Times New Roman" w:cs="Times New Roman"/>
          <w:sz w:val="28"/>
          <w:szCs w:val="28"/>
          <w:lang w:eastAsia="ru-RU" w:bidi="ru-RU"/>
        </w:rPr>
        <w:t>ношения между частями бессоюзного сложного предложения, интонационное и пунктуационное выражение этих отношений.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Понимать основные грамматические нормы построения бессоюзного сложного предложения, особенности употребления бессоюзных сложных пре</w:t>
      </w:r>
      <w:r>
        <w:rPr>
          <w:rFonts w:ascii="Times New Roman" w:eastAsia="Times New Roman" w:hAnsi="Times New Roman" w:cs="Times New Roman"/>
          <w:sz w:val="28"/>
          <w:szCs w:val="28"/>
          <w:lang w:eastAsia="ru-RU" w:bidi="ru-RU"/>
        </w:rPr>
        <w:t>д</w:t>
      </w:r>
      <w:r>
        <w:rPr>
          <w:rFonts w:ascii="Times New Roman" w:eastAsia="Times New Roman" w:hAnsi="Times New Roman" w:cs="Times New Roman"/>
          <w:sz w:val="28"/>
          <w:szCs w:val="28"/>
          <w:lang w:eastAsia="ru-RU" w:bidi="ru-RU"/>
        </w:rPr>
        <w:t>ложений в речи.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Проводить синтаксический и пунктуационный разбор бессоюзных сло</w:t>
      </w:r>
      <w:r>
        <w:rPr>
          <w:rFonts w:ascii="Times New Roman" w:eastAsia="Times New Roman" w:hAnsi="Times New Roman" w:cs="Times New Roman"/>
          <w:sz w:val="28"/>
          <w:szCs w:val="28"/>
          <w:lang w:eastAsia="ru-RU" w:bidi="ru-RU"/>
        </w:rPr>
        <w:t>ж</w:t>
      </w:r>
      <w:r>
        <w:rPr>
          <w:rFonts w:ascii="Times New Roman" w:eastAsia="Times New Roman" w:hAnsi="Times New Roman" w:cs="Times New Roman"/>
          <w:sz w:val="28"/>
          <w:szCs w:val="28"/>
          <w:lang w:eastAsia="ru-RU" w:bidi="ru-RU"/>
        </w:rPr>
        <w:t>ных предложений.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Выявлять грамматическую синонимию бессоюзных сложных предлож</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ний и союзных сложных предложений, использовать соответствующие конс</w:t>
      </w:r>
      <w:r>
        <w:rPr>
          <w:rFonts w:ascii="Times New Roman" w:eastAsia="Times New Roman" w:hAnsi="Times New Roman" w:cs="Times New Roman"/>
          <w:sz w:val="28"/>
          <w:szCs w:val="28"/>
          <w:lang w:eastAsia="ru-RU" w:bidi="ru-RU"/>
        </w:rPr>
        <w:t>т</w:t>
      </w:r>
      <w:r>
        <w:rPr>
          <w:rFonts w:ascii="Times New Roman" w:eastAsia="Times New Roman" w:hAnsi="Times New Roman" w:cs="Times New Roman"/>
          <w:sz w:val="28"/>
          <w:szCs w:val="28"/>
          <w:lang w:eastAsia="ru-RU" w:bidi="ru-RU"/>
        </w:rPr>
        <w:t>рукции в речи; применять нормы постановки знаков препинания в бессоюзных сложных предложениях.</w:t>
      </w:r>
    </w:p>
    <w:p w:rsidR="00B32937" w:rsidRDefault="00D4769F">
      <w:pPr>
        <w:widowControl w:val="0"/>
        <w:tabs>
          <w:tab w:val="left" w:pos="2093"/>
        </w:tabs>
        <w:spacing w:after="0" w:line="240" w:lineRule="auto"/>
        <w:jc w:val="both"/>
        <w:rPr>
          <w:rFonts w:ascii="Times New Roman" w:eastAsia="Times New Roman" w:hAnsi="Times New Roman" w:cs="Times New Roman"/>
          <w:sz w:val="28"/>
          <w:szCs w:val="28"/>
          <w:lang w:eastAsia="ru-RU" w:bidi="ru-RU"/>
        </w:rPr>
      </w:pPr>
      <w:bookmarkStart w:id="126" w:name="bookmark5151"/>
      <w:bookmarkEnd w:id="126"/>
      <w:r>
        <w:rPr>
          <w:rFonts w:ascii="Times New Roman" w:eastAsia="Times New Roman" w:hAnsi="Times New Roman" w:cs="Times New Roman"/>
          <w:sz w:val="28"/>
          <w:szCs w:val="28"/>
          <w:lang w:eastAsia="ru-RU" w:bidi="ru-RU"/>
        </w:rPr>
        <w:t>Сложные предложения с разными видами союзной и бессоюзной связи.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Распознавать с использованием алгоритма последовательности действий, типы сложных предложений с разными видами связи.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Понимать основные нормы построения сложных предложений с разными видами связи.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Употреблять сложные предложения с разными видами связи в речи.</w:t>
      </w:r>
    </w:p>
    <w:p w:rsidR="00B32937" w:rsidRDefault="00D4769F">
      <w:pPr>
        <w:widowControl w:val="0"/>
        <w:spacing w:after="0" w:line="240" w:lineRule="auto"/>
        <w:ind w:firstLine="70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Проводить синтаксический и пунктуационный разбор сложных предл</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жений с разными видами связи.</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Применять правила при необходимости с использованием опорной схемы </w:t>
      </w:r>
      <w:r>
        <w:rPr>
          <w:rFonts w:ascii="Times New Roman" w:eastAsia="Times New Roman" w:hAnsi="Times New Roman" w:cs="Times New Roman"/>
          <w:sz w:val="28"/>
          <w:szCs w:val="28"/>
          <w:lang w:eastAsia="ru-RU" w:bidi="ru-RU"/>
        </w:rPr>
        <w:lastRenderedPageBreak/>
        <w:t>постановки знаков препинания в сложных предложениях с разными видами связи.</w:t>
      </w:r>
    </w:p>
    <w:p w:rsidR="00B32937" w:rsidRDefault="00D4769F">
      <w:pPr>
        <w:widowControl w:val="0"/>
        <w:tabs>
          <w:tab w:val="left" w:pos="2067"/>
        </w:tabs>
        <w:spacing w:after="0" w:line="240" w:lineRule="auto"/>
        <w:jc w:val="both"/>
        <w:rPr>
          <w:rFonts w:ascii="Times New Roman" w:eastAsia="Times New Roman" w:hAnsi="Times New Roman" w:cs="Times New Roman"/>
          <w:sz w:val="28"/>
          <w:szCs w:val="28"/>
          <w:lang w:eastAsia="ru-RU" w:bidi="ru-RU"/>
        </w:rPr>
      </w:pPr>
      <w:bookmarkStart w:id="127" w:name="bookmark5152"/>
      <w:bookmarkEnd w:id="127"/>
      <w:r>
        <w:rPr>
          <w:rFonts w:ascii="Times New Roman" w:eastAsia="Times New Roman" w:hAnsi="Times New Roman" w:cs="Times New Roman"/>
          <w:sz w:val="28"/>
          <w:szCs w:val="28"/>
          <w:lang w:eastAsia="ru-RU" w:bidi="ru-RU"/>
        </w:rPr>
        <w:t>Прямая и косвенная речь.</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Распознавать прямую и косвенную речь; выявлять синонимию предлож</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ний с прямой и косвенной речью.</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Уметь цитировать и применять разные способы включения цитат в в</w:t>
      </w:r>
      <w:r>
        <w:rPr>
          <w:rFonts w:ascii="Times New Roman" w:eastAsia="Times New Roman" w:hAnsi="Times New Roman" w:cs="Times New Roman"/>
          <w:sz w:val="28"/>
          <w:szCs w:val="28"/>
          <w:lang w:eastAsia="ru-RU" w:bidi="ru-RU"/>
        </w:rPr>
        <w:t>ы</w:t>
      </w:r>
      <w:r>
        <w:rPr>
          <w:rFonts w:ascii="Times New Roman" w:eastAsia="Times New Roman" w:hAnsi="Times New Roman" w:cs="Times New Roman"/>
          <w:sz w:val="28"/>
          <w:szCs w:val="28"/>
          <w:lang w:eastAsia="ru-RU" w:bidi="ru-RU"/>
        </w:rPr>
        <w:t>сказывание.</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Применять правила построения предложений с прямой и косвенной р</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чью, при цитировании.</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w:t>
      </w:r>
      <w:r>
        <w:rPr>
          <w:rFonts w:ascii="Times New Roman" w:eastAsia="Times New Roman" w:hAnsi="Times New Roman" w:cs="Times New Roman"/>
          <w:sz w:val="28"/>
          <w:szCs w:val="28"/>
          <w:lang w:eastAsia="ru-RU" w:bidi="ru-RU"/>
        </w:rPr>
        <w:t>ю</w:t>
      </w:r>
      <w:r>
        <w:rPr>
          <w:rFonts w:ascii="Times New Roman" w:eastAsia="Times New Roman" w:hAnsi="Times New Roman" w:cs="Times New Roman"/>
          <w:sz w:val="28"/>
          <w:szCs w:val="28"/>
          <w:lang w:eastAsia="ru-RU" w:bidi="ru-RU"/>
        </w:rPr>
        <w:t>щихся с ЗПР и их родителей (законных представителей).</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w:t>
      </w:r>
      <w:r>
        <w:rPr>
          <w:rFonts w:ascii="Times New Roman" w:eastAsia="Times New Roman" w:hAnsi="Times New Roman" w:cs="Times New Roman"/>
          <w:sz w:val="28"/>
          <w:szCs w:val="28"/>
          <w:lang w:eastAsia="ru-RU" w:bidi="ru-RU"/>
        </w:rPr>
        <w:t>й</w:t>
      </w:r>
      <w:r>
        <w:rPr>
          <w:rFonts w:ascii="Times New Roman" w:eastAsia="Times New Roman" w:hAnsi="Times New Roman" w:cs="Times New Roman"/>
          <w:sz w:val="28"/>
          <w:szCs w:val="28"/>
          <w:lang w:eastAsia="ru-RU" w:bidi="ru-RU"/>
        </w:rPr>
        <w:t>ствий педагогического коллектива, организации взаимодействия с родителями обучающегося с ЗПР.</w:t>
      </w:r>
    </w:p>
    <w:p w:rsidR="00B32937" w:rsidRDefault="00D4769F">
      <w:pP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br w:type="page"/>
      </w:r>
    </w:p>
    <w:p w:rsidR="00B32937" w:rsidRDefault="00D4769F">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2.1.2. ФЕДЕРАЛЬНАЯ РАБОЧАЯ ПРОГРАММА УЧЕБНОГО ПРЕДМЕТА «ЛИТЕРАТУРА» </w:t>
      </w:r>
    </w:p>
    <w:p w:rsidR="00B32937" w:rsidRDefault="00B32937">
      <w:pPr>
        <w:widowControl w:val="0"/>
        <w:tabs>
          <w:tab w:val="left" w:pos="1718"/>
        </w:tabs>
        <w:spacing w:after="0" w:line="240" w:lineRule="auto"/>
        <w:jc w:val="both"/>
        <w:rPr>
          <w:rFonts w:ascii="Times New Roman" w:eastAsia="Times New Roman" w:hAnsi="Times New Roman" w:cs="Times New Roman"/>
          <w:sz w:val="28"/>
          <w:szCs w:val="28"/>
          <w:lang w:eastAsia="ru-RU" w:bidi="ru-RU"/>
        </w:rPr>
      </w:pPr>
      <w:bookmarkStart w:id="128" w:name="bookmark5153"/>
      <w:bookmarkStart w:id="129" w:name="bookmark5154"/>
      <w:bookmarkEnd w:id="128"/>
      <w:bookmarkEnd w:id="129"/>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bookmarkStart w:id="130" w:name="bookmark5156"/>
      <w:bookmarkStart w:id="131" w:name="bookmark5155"/>
      <w:bookmarkEnd w:id="130"/>
      <w:bookmarkEnd w:id="131"/>
      <w:r>
        <w:rPr>
          <w:rFonts w:ascii="Times New Roman CYR" w:eastAsiaTheme="minorEastAsia" w:hAnsi="Times New Roman CYR" w:cs="Times New Roman CYR"/>
          <w:sz w:val="28"/>
          <w:szCs w:val="28"/>
          <w:lang w:eastAsia="ru-RU"/>
        </w:rPr>
        <w:t>Рабочая программа по учебному предмету «Литература» (предметная о</w:t>
      </w:r>
      <w:r>
        <w:rPr>
          <w:rFonts w:ascii="Times New Roman CYR" w:eastAsiaTheme="minorEastAsia" w:hAnsi="Times New Roman CYR" w:cs="Times New Roman CYR"/>
          <w:sz w:val="28"/>
          <w:szCs w:val="28"/>
          <w:lang w:eastAsia="ru-RU"/>
        </w:rPr>
        <w:t>б</w:t>
      </w:r>
      <w:r>
        <w:rPr>
          <w:rFonts w:ascii="Times New Roman CYR" w:eastAsiaTheme="minorEastAsia" w:hAnsi="Times New Roman CYR" w:cs="Times New Roman CYR"/>
          <w:sz w:val="28"/>
          <w:szCs w:val="28"/>
          <w:lang w:eastAsia="ru-RU"/>
        </w:rPr>
        <w:t>ласть «Русский язык и литература») (далее соответственно - программа по л</w:t>
      </w:r>
      <w:r>
        <w:rPr>
          <w:rFonts w:ascii="Times New Roman CYR" w:eastAsiaTheme="minorEastAsia" w:hAnsi="Times New Roman CYR" w:cs="Times New Roman CYR"/>
          <w:sz w:val="28"/>
          <w:szCs w:val="28"/>
          <w:lang w:eastAsia="ru-RU"/>
        </w:rPr>
        <w:t>и</w:t>
      </w:r>
      <w:r>
        <w:rPr>
          <w:rFonts w:ascii="Times New Roman CYR" w:eastAsiaTheme="minorEastAsia" w:hAnsi="Times New Roman CYR" w:cs="Times New Roman CYR"/>
          <w:sz w:val="28"/>
          <w:szCs w:val="28"/>
          <w:lang w:eastAsia="ru-RU"/>
        </w:rPr>
        <w:t>тературе, литература) включает пояснительную записку, содержание обучения, планируемые результаты освоения программы по литературе.</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Пояснительная записка</w:t>
      </w:r>
      <w:r>
        <w:rPr>
          <w:rFonts w:ascii="Times New Roman CYR" w:eastAsiaTheme="minorEastAsia" w:hAnsi="Times New Roman CYR" w:cs="Times New Roman CYR"/>
          <w:sz w:val="28"/>
          <w:szCs w:val="28"/>
          <w:lang w:eastAsia="ru-RU"/>
        </w:rPr>
        <w:t xml:space="preserve"> отражает общие цели и задачи изучения литерат</w:t>
      </w:r>
      <w:r>
        <w:rPr>
          <w:rFonts w:ascii="Times New Roman CYR" w:eastAsiaTheme="minorEastAsia" w:hAnsi="Times New Roman CYR" w:cs="Times New Roman CYR"/>
          <w:sz w:val="28"/>
          <w:szCs w:val="28"/>
          <w:lang w:eastAsia="ru-RU"/>
        </w:rPr>
        <w:t>у</w:t>
      </w:r>
      <w:r>
        <w:rPr>
          <w:rFonts w:ascii="Times New Roman CYR" w:eastAsiaTheme="minorEastAsia" w:hAnsi="Times New Roman CYR" w:cs="Times New Roman CYR"/>
          <w:sz w:val="28"/>
          <w:szCs w:val="28"/>
          <w:lang w:eastAsia="ru-RU"/>
        </w:rPr>
        <w:t>ры, место в структуре учебного плана, а также подходы к отбору содержания и планируемым результатам.</w:t>
      </w:r>
    </w:p>
    <w:p w:rsidR="00B32937" w:rsidRDefault="00D4769F">
      <w:pPr>
        <w:widowControl w:val="0"/>
        <w:spacing w:after="0" w:line="240" w:lineRule="auto"/>
        <w:ind w:firstLine="567"/>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rsidR="00B32937" w:rsidRDefault="00D4769F">
      <w:pPr>
        <w:spacing w:after="0"/>
        <w:rPr>
          <w:rFonts w:ascii="Times New Roman" w:hAnsi="Times New Roman" w:cs="Times New Roman"/>
          <w:b/>
          <w:sz w:val="28"/>
          <w:szCs w:val="28"/>
        </w:rPr>
      </w:pPr>
      <w:r>
        <w:rPr>
          <w:rFonts w:ascii="Times New Roman" w:hAnsi="Times New Roman" w:cs="Times New Roman"/>
          <w:b/>
          <w:sz w:val="28"/>
          <w:szCs w:val="28"/>
        </w:rPr>
        <w:t>1) ПОЯСНИТЕЛЬНАЯ ЗАПИСКА</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bookmarkStart w:id="132" w:name="bookmark5159"/>
      <w:bookmarkStart w:id="133" w:name="bookmark5158"/>
      <w:bookmarkEnd w:id="132"/>
      <w:bookmarkEnd w:id="133"/>
      <w:r>
        <w:rPr>
          <w:rFonts w:ascii="Times New Roman" w:eastAsia="Times New Roman" w:hAnsi="Times New Roman" w:cs="Times New Roman"/>
          <w:sz w:val="28"/>
          <w:szCs w:val="28"/>
          <w:lang w:eastAsia="ru-RU" w:bidi="ru-RU"/>
        </w:rPr>
        <w:t>Литература в наибольшей степени способствует формированию духовн</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w:t>
      </w:r>
      <w:r>
        <w:rPr>
          <w:rFonts w:ascii="Times New Roman" w:eastAsia="Times New Roman" w:hAnsi="Times New Roman" w:cs="Times New Roman"/>
          <w:sz w:val="28"/>
          <w:szCs w:val="28"/>
          <w:lang w:eastAsia="ru-RU" w:bidi="ru-RU"/>
        </w:rPr>
        <w:t>з</w:t>
      </w:r>
      <w:r>
        <w:rPr>
          <w:rFonts w:ascii="Times New Roman" w:eastAsia="Times New Roman" w:hAnsi="Times New Roman" w:cs="Times New Roman"/>
          <w:sz w:val="28"/>
          <w:szCs w:val="28"/>
          <w:lang w:eastAsia="ru-RU" w:bidi="ru-RU"/>
        </w:rPr>
        <w:t>действия на читателей и приобщают их к нравственно-эстетическим ценностям, как национальным, так и общечеловеческим.</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bookmarkStart w:id="134" w:name="bookmark5160"/>
      <w:bookmarkEnd w:id="134"/>
      <w:r>
        <w:rPr>
          <w:rFonts w:ascii="Times New Roman" w:eastAsia="Times New Roman" w:hAnsi="Times New Roman" w:cs="Times New Roman"/>
          <w:sz w:val="28"/>
          <w:szCs w:val="28"/>
          <w:lang w:eastAsia="ru-RU" w:bidi="ru-RU"/>
        </w:rPr>
        <w:t>Основу содержания литературного образования составляют чтение и из</w:t>
      </w:r>
      <w:r>
        <w:rPr>
          <w:rFonts w:ascii="Times New Roman" w:eastAsia="Times New Roman" w:hAnsi="Times New Roman" w:cs="Times New Roman"/>
          <w:sz w:val="28"/>
          <w:szCs w:val="28"/>
          <w:lang w:eastAsia="ru-RU" w:bidi="ru-RU"/>
        </w:rPr>
        <w:t>у</w:t>
      </w:r>
      <w:r>
        <w:rPr>
          <w:rFonts w:ascii="Times New Roman" w:eastAsia="Times New Roman" w:hAnsi="Times New Roman" w:cs="Times New Roman"/>
          <w:sz w:val="28"/>
          <w:szCs w:val="28"/>
          <w:lang w:eastAsia="ru-RU" w:bidi="ru-RU"/>
        </w:rPr>
        <w:t>чение выдающихся художественных произведений русской и мировой литер</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туры, что способствует постижению таких нравственных категорий, как добро, справедливость, честь, патриотизм, гуманизм, дом, семья. Целостное воспр</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ятие и понимание художественного произведения, его анализ и интерпретация возможны лишь при соответствующей эмоционально-эстетической реакции ч</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тателя, которая зависит от возрастных особенностей обучающихся, их психич</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ского и литературного развития, жизненного и читательского опыта.</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bookmarkStart w:id="135" w:name="bookmark5161"/>
      <w:bookmarkEnd w:id="135"/>
      <w:r>
        <w:rPr>
          <w:rFonts w:ascii="Times New Roman" w:eastAsia="Times New Roman" w:hAnsi="Times New Roman" w:cs="Times New Roman"/>
          <w:sz w:val="28"/>
          <w:szCs w:val="28"/>
          <w:lang w:eastAsia="ru-RU" w:bidi="ru-RU"/>
        </w:rPr>
        <w:t>Полноценное литературное образование на уровне основного общего о</w:t>
      </w:r>
      <w:r>
        <w:rPr>
          <w:rFonts w:ascii="Times New Roman" w:eastAsia="Times New Roman" w:hAnsi="Times New Roman" w:cs="Times New Roman"/>
          <w:sz w:val="28"/>
          <w:szCs w:val="28"/>
          <w:lang w:eastAsia="ru-RU" w:bidi="ru-RU"/>
        </w:rPr>
        <w:t>б</w:t>
      </w:r>
      <w:r>
        <w:rPr>
          <w:rFonts w:ascii="Times New Roman" w:eastAsia="Times New Roman" w:hAnsi="Times New Roman" w:cs="Times New Roman"/>
          <w:sz w:val="28"/>
          <w:szCs w:val="28"/>
          <w:lang w:eastAsia="ru-RU" w:bidi="ru-RU"/>
        </w:rPr>
        <w:t>разования невозможно без учета преемственности с учебным предметом «Л</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тературное чтение» на уровне начального общего образования, межпредметных связей с русским языком, учебным предметом «История» и учебными предм</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тами предметной области «Искусство», что способствует развитию речи, ист</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ризма мышления, художественного вкуса, формированию эстетического отн</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шения к окружающему миру и его воплощения в творческих работах разли</w:t>
      </w:r>
      <w:r>
        <w:rPr>
          <w:rFonts w:ascii="Times New Roman" w:eastAsia="Times New Roman" w:hAnsi="Times New Roman" w:cs="Times New Roman"/>
          <w:sz w:val="28"/>
          <w:szCs w:val="28"/>
          <w:lang w:eastAsia="ru-RU" w:bidi="ru-RU"/>
        </w:rPr>
        <w:t>ч</w:t>
      </w:r>
      <w:r>
        <w:rPr>
          <w:rFonts w:ascii="Times New Roman" w:eastAsia="Times New Roman" w:hAnsi="Times New Roman" w:cs="Times New Roman"/>
          <w:sz w:val="28"/>
          <w:szCs w:val="28"/>
          <w:lang w:eastAsia="ru-RU" w:bidi="ru-RU"/>
        </w:rPr>
        <w:t>ных жанров.</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bookmarkStart w:id="136" w:name="bookmark5162"/>
      <w:bookmarkEnd w:id="136"/>
      <w:r>
        <w:rPr>
          <w:rFonts w:ascii="Times New Roman" w:eastAsia="Times New Roman" w:hAnsi="Times New Roman" w:cs="Times New Roman"/>
          <w:sz w:val="28"/>
          <w:szCs w:val="28"/>
          <w:lang w:eastAsia="ru-RU" w:bidi="ru-RU"/>
        </w:rPr>
        <w:lastRenderedPageBreak/>
        <w:t>В рабочей программе учтены все этапы российского историко</w:t>
      </w:r>
      <w:r>
        <w:rPr>
          <w:rFonts w:ascii="Times New Roman" w:eastAsia="Times New Roman" w:hAnsi="Times New Roman" w:cs="Times New Roman"/>
          <w:sz w:val="28"/>
          <w:szCs w:val="28"/>
          <w:lang w:eastAsia="ru-RU" w:bidi="ru-RU"/>
        </w:rPr>
        <w:softHyphen/>
        <w:t>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bookmarkStart w:id="137" w:name="bookmark5163"/>
      <w:bookmarkEnd w:id="137"/>
      <w:r>
        <w:rPr>
          <w:rFonts w:ascii="Times New Roman" w:eastAsia="Times New Roman" w:hAnsi="Times New Roman" w:cs="Times New Roman"/>
          <w:sz w:val="28"/>
          <w:szCs w:val="28"/>
          <w:lang w:eastAsia="ru-RU" w:bidi="ru-RU"/>
        </w:rPr>
        <w:t>Основные виды деятельности обучающихся с ЗПР перечислены при из</w:t>
      </w:r>
      <w:r>
        <w:rPr>
          <w:rFonts w:ascii="Times New Roman" w:eastAsia="Times New Roman" w:hAnsi="Times New Roman" w:cs="Times New Roman"/>
          <w:sz w:val="28"/>
          <w:szCs w:val="28"/>
          <w:lang w:eastAsia="ru-RU" w:bidi="ru-RU"/>
        </w:rPr>
        <w:t>у</w:t>
      </w:r>
      <w:r>
        <w:rPr>
          <w:rFonts w:ascii="Times New Roman" w:eastAsia="Times New Roman" w:hAnsi="Times New Roman" w:cs="Times New Roman"/>
          <w:sz w:val="28"/>
          <w:szCs w:val="28"/>
          <w:lang w:eastAsia="ru-RU" w:bidi="ru-RU"/>
        </w:rPr>
        <w:t>чении каждой монографической или обзорной темы и направлены на достиж</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ние планируемых результатов обучения литературе.</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bookmarkStart w:id="138" w:name="bookmark5164"/>
      <w:bookmarkEnd w:id="138"/>
      <w:r>
        <w:rPr>
          <w:rFonts w:ascii="Times New Roman" w:eastAsia="Times New Roman" w:hAnsi="Times New Roman" w:cs="Times New Roman"/>
          <w:b/>
          <w:i/>
          <w:sz w:val="28"/>
          <w:szCs w:val="28"/>
          <w:lang w:eastAsia="ru-RU" w:bidi="ru-RU"/>
        </w:rPr>
        <w:t>Цели изучения литературы на уровне основного общего образования</w:t>
      </w:r>
      <w:r>
        <w:rPr>
          <w:rFonts w:ascii="Times New Roman" w:eastAsia="Times New Roman" w:hAnsi="Times New Roman" w:cs="Times New Roman"/>
          <w:sz w:val="28"/>
          <w:szCs w:val="28"/>
          <w:lang w:eastAsia="ru-RU" w:bidi="ru-RU"/>
        </w:rPr>
        <w:t xml:space="preserve"> состоят в формировании у обучающихся потребности в качественном чтении, культуры читательского восприятия, понимания литературных текстов и созд</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ния собственных устных и письменных высказываний, в развитии чувства пр</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частности к отечественной культуре и уважения к другим культурам, аксиол</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bookmarkStart w:id="139" w:name="bookmark5165"/>
      <w:bookmarkEnd w:id="139"/>
      <w:r>
        <w:rPr>
          <w:rFonts w:ascii="Times New Roman" w:eastAsia="Times New Roman" w:hAnsi="Times New Roman" w:cs="Times New Roman"/>
          <w:sz w:val="28"/>
          <w:szCs w:val="28"/>
          <w:lang w:eastAsia="ru-RU" w:bidi="ru-RU"/>
        </w:rPr>
        <w:t>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bookmarkStart w:id="140" w:name="bookmark5166"/>
      <w:bookmarkEnd w:id="140"/>
      <w:r>
        <w:rPr>
          <w:rFonts w:ascii="Times New Roman" w:eastAsia="Times New Roman" w:hAnsi="Times New Roman" w:cs="Times New Roman"/>
          <w:b/>
          <w:i/>
          <w:sz w:val="28"/>
          <w:szCs w:val="28"/>
          <w:lang w:eastAsia="ru-RU" w:bidi="ru-RU"/>
        </w:rPr>
        <w:t>Задачи, связанные с пониманием литературы как одной из основных национально-культурных ценностей народа</w:t>
      </w:r>
      <w:r>
        <w:rPr>
          <w:rFonts w:ascii="Times New Roman" w:eastAsia="Times New Roman" w:hAnsi="Times New Roman" w:cs="Times New Roman"/>
          <w:sz w:val="28"/>
          <w:szCs w:val="28"/>
          <w:lang w:eastAsia="ru-RU" w:bidi="ru-RU"/>
        </w:rPr>
        <w:t>, как особого способа познания жизни, с обеспечением культурной самоидентификации, осознанием коммун</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кативно-эстетических возможностей родного языка на основе изучения в</w:t>
      </w:r>
      <w:r>
        <w:rPr>
          <w:rFonts w:ascii="Times New Roman" w:eastAsia="Times New Roman" w:hAnsi="Times New Roman" w:cs="Times New Roman"/>
          <w:sz w:val="28"/>
          <w:szCs w:val="28"/>
          <w:lang w:eastAsia="ru-RU" w:bidi="ru-RU"/>
        </w:rPr>
        <w:t>ы</w:t>
      </w:r>
      <w:r>
        <w:rPr>
          <w:rFonts w:ascii="Times New Roman" w:eastAsia="Times New Roman" w:hAnsi="Times New Roman" w:cs="Times New Roman"/>
          <w:sz w:val="28"/>
          <w:szCs w:val="28"/>
          <w:lang w:eastAsia="ru-RU" w:bidi="ru-RU"/>
        </w:rPr>
        <w:t>дающихся произведений отечественной культуры, культуры своего народа, м</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ровой культуры, состоят в приобщении обучающихся к наследию отечестве</w:t>
      </w:r>
      <w:r>
        <w:rPr>
          <w:rFonts w:ascii="Times New Roman" w:eastAsia="Times New Roman" w:hAnsi="Times New Roman" w:cs="Times New Roman"/>
          <w:sz w:val="28"/>
          <w:szCs w:val="28"/>
          <w:lang w:eastAsia="ru-RU" w:bidi="ru-RU"/>
        </w:rPr>
        <w:t>н</w:t>
      </w:r>
      <w:r>
        <w:rPr>
          <w:rFonts w:ascii="Times New Roman" w:eastAsia="Times New Roman" w:hAnsi="Times New Roman" w:cs="Times New Roman"/>
          <w:sz w:val="28"/>
          <w:szCs w:val="28"/>
          <w:lang w:eastAsia="ru-RU" w:bidi="ru-RU"/>
        </w:rPr>
        <w:t>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w:t>
      </w:r>
      <w:r>
        <w:rPr>
          <w:rFonts w:ascii="Times New Roman" w:eastAsia="Times New Roman" w:hAnsi="Times New Roman" w:cs="Times New Roman"/>
          <w:sz w:val="28"/>
          <w:szCs w:val="28"/>
          <w:lang w:eastAsia="ru-RU" w:bidi="ru-RU"/>
        </w:rPr>
        <w:t>з</w:t>
      </w:r>
      <w:r>
        <w:rPr>
          <w:rFonts w:ascii="Times New Roman" w:eastAsia="Times New Roman" w:hAnsi="Times New Roman" w:cs="Times New Roman"/>
          <w:sz w:val="28"/>
          <w:szCs w:val="28"/>
          <w:lang w:eastAsia="ru-RU" w:bidi="ru-RU"/>
        </w:rPr>
        <w:t>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стического мировоззрения.</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bookmarkStart w:id="141" w:name="bookmark5167"/>
      <w:bookmarkEnd w:id="141"/>
      <w:r>
        <w:rPr>
          <w:rFonts w:ascii="Times New Roman" w:eastAsia="Times New Roman" w:hAnsi="Times New Roman" w:cs="Times New Roman"/>
          <w:b/>
          <w:i/>
          <w:sz w:val="28"/>
          <w:szCs w:val="28"/>
          <w:lang w:eastAsia="ru-RU" w:bidi="ru-RU"/>
        </w:rPr>
        <w:t>Задачи, связанные с осознанием значимости чтения и изучения лит</w:t>
      </w:r>
      <w:r>
        <w:rPr>
          <w:rFonts w:ascii="Times New Roman" w:eastAsia="Times New Roman" w:hAnsi="Times New Roman" w:cs="Times New Roman"/>
          <w:b/>
          <w:i/>
          <w:sz w:val="28"/>
          <w:szCs w:val="28"/>
          <w:lang w:eastAsia="ru-RU" w:bidi="ru-RU"/>
        </w:rPr>
        <w:t>е</w:t>
      </w:r>
      <w:r>
        <w:rPr>
          <w:rFonts w:ascii="Times New Roman" w:eastAsia="Times New Roman" w:hAnsi="Times New Roman" w:cs="Times New Roman"/>
          <w:b/>
          <w:i/>
          <w:sz w:val="28"/>
          <w:szCs w:val="28"/>
          <w:lang w:eastAsia="ru-RU" w:bidi="ru-RU"/>
        </w:rPr>
        <w:t>ратуры для дальнейшего развития обучающихся</w:t>
      </w:r>
      <w:r>
        <w:rPr>
          <w:rFonts w:ascii="Times New Roman" w:eastAsia="Times New Roman" w:hAnsi="Times New Roman" w:cs="Times New Roman"/>
          <w:sz w:val="28"/>
          <w:szCs w:val="28"/>
          <w:lang w:eastAsia="ru-RU" w:bidi="ru-RU"/>
        </w:rPr>
        <w:t>, с формированием их п</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собствует накоплению позитивного опыта освоения литературных произвед</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ний, в том числе в процессе участия в различных мероприятиях, посвященных литературе, чтению, книжной культуре.</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bookmarkStart w:id="142" w:name="bookmark5168"/>
      <w:bookmarkEnd w:id="142"/>
      <w:r>
        <w:rPr>
          <w:rFonts w:ascii="Times New Roman" w:eastAsia="Times New Roman" w:hAnsi="Times New Roman" w:cs="Times New Roman"/>
          <w:b/>
          <w:i/>
          <w:sz w:val="28"/>
          <w:szCs w:val="28"/>
          <w:lang w:eastAsia="ru-RU" w:bidi="ru-RU"/>
        </w:rPr>
        <w:lastRenderedPageBreak/>
        <w:t>Задачи, связанные с воспитанием квалифицированного читателя, о</w:t>
      </w:r>
      <w:r>
        <w:rPr>
          <w:rFonts w:ascii="Times New Roman" w:eastAsia="Times New Roman" w:hAnsi="Times New Roman" w:cs="Times New Roman"/>
          <w:b/>
          <w:i/>
          <w:sz w:val="28"/>
          <w:szCs w:val="28"/>
          <w:lang w:eastAsia="ru-RU" w:bidi="ru-RU"/>
        </w:rPr>
        <w:t>б</w:t>
      </w:r>
      <w:r>
        <w:rPr>
          <w:rFonts w:ascii="Times New Roman" w:eastAsia="Times New Roman" w:hAnsi="Times New Roman" w:cs="Times New Roman"/>
          <w:b/>
          <w:i/>
          <w:sz w:val="28"/>
          <w:szCs w:val="28"/>
          <w:lang w:eastAsia="ru-RU" w:bidi="ru-RU"/>
        </w:rPr>
        <w:t>ладающего эстетическим вкусом</w:t>
      </w:r>
      <w:r>
        <w:rPr>
          <w:rFonts w:ascii="Times New Roman" w:eastAsia="Times New Roman" w:hAnsi="Times New Roman" w:cs="Times New Roman"/>
          <w:sz w:val="28"/>
          <w:szCs w:val="28"/>
          <w:lang w:eastAsia="ru-RU" w:bidi="ru-RU"/>
        </w:rPr>
        <w:t>, с формированием умений воспринимать, анализировать, критически оценивать и интерпретировать прочитанное, н</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w:t>
      </w:r>
      <w:r>
        <w:rPr>
          <w:rFonts w:ascii="Times New Roman" w:eastAsia="Times New Roman" w:hAnsi="Times New Roman" w:cs="Times New Roman"/>
          <w:sz w:val="28"/>
          <w:szCs w:val="28"/>
          <w:lang w:eastAsia="ru-RU" w:bidi="ru-RU"/>
        </w:rPr>
        <w:t>н</w:t>
      </w:r>
      <w:r>
        <w:rPr>
          <w:rFonts w:ascii="Times New Roman" w:eastAsia="Times New Roman" w:hAnsi="Times New Roman" w:cs="Times New Roman"/>
          <w:sz w:val="28"/>
          <w:szCs w:val="28"/>
          <w:lang w:eastAsia="ru-RU" w:bidi="ru-RU"/>
        </w:rPr>
        <w:t>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Эти задачи направлены на развитие умения выявлять проблематику пр</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изведений и их художественные особенности, комментировать авторскую п</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зицию и выражать собственное отношение к прочитанному; воспринимать те</w:t>
      </w:r>
      <w:r>
        <w:rPr>
          <w:rFonts w:ascii="Times New Roman" w:eastAsia="Times New Roman" w:hAnsi="Times New Roman" w:cs="Times New Roman"/>
          <w:sz w:val="28"/>
          <w:szCs w:val="28"/>
          <w:lang w:eastAsia="ru-RU" w:bidi="ru-RU"/>
        </w:rPr>
        <w:t>к</w:t>
      </w:r>
      <w:r>
        <w:rPr>
          <w:rFonts w:ascii="Times New Roman" w:eastAsia="Times New Roman" w:hAnsi="Times New Roman" w:cs="Times New Roman"/>
          <w:sz w:val="28"/>
          <w:szCs w:val="28"/>
          <w:lang w:eastAsia="ru-RU" w:bidi="ru-RU"/>
        </w:rPr>
        <w:t>сты художественных произведений в единстве формы и содержания, реализуя возможность их неоднозначного толкования в рамках достоверных интерпрет</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bookmarkStart w:id="143" w:name="bookmark5169"/>
      <w:bookmarkEnd w:id="143"/>
      <w:r>
        <w:rPr>
          <w:rFonts w:ascii="Times New Roman" w:eastAsia="Times New Roman" w:hAnsi="Times New Roman" w:cs="Times New Roman"/>
          <w:b/>
          <w:i/>
          <w:sz w:val="28"/>
          <w:szCs w:val="28"/>
          <w:lang w:eastAsia="ru-RU" w:bidi="ru-RU"/>
        </w:rPr>
        <w:t>Задачи, связанные с осознанием обучающимися коммуникативно</w:t>
      </w:r>
      <w:r>
        <w:rPr>
          <w:rFonts w:ascii="Times New Roman" w:eastAsia="Times New Roman" w:hAnsi="Times New Roman" w:cs="Times New Roman"/>
          <w:b/>
          <w:i/>
          <w:sz w:val="28"/>
          <w:szCs w:val="28"/>
          <w:lang w:eastAsia="ru-RU" w:bidi="ru-RU"/>
        </w:rPr>
        <w:softHyphen/>
        <w:t>эстетических возможностей языка на основе изучения выдающихся прои</w:t>
      </w:r>
      <w:r>
        <w:rPr>
          <w:rFonts w:ascii="Times New Roman" w:eastAsia="Times New Roman" w:hAnsi="Times New Roman" w:cs="Times New Roman"/>
          <w:b/>
          <w:i/>
          <w:sz w:val="28"/>
          <w:szCs w:val="28"/>
          <w:lang w:eastAsia="ru-RU" w:bidi="ru-RU"/>
        </w:rPr>
        <w:t>з</w:t>
      </w:r>
      <w:r>
        <w:rPr>
          <w:rFonts w:ascii="Times New Roman" w:eastAsia="Times New Roman" w:hAnsi="Times New Roman" w:cs="Times New Roman"/>
          <w:b/>
          <w:i/>
          <w:sz w:val="28"/>
          <w:szCs w:val="28"/>
          <w:lang w:eastAsia="ru-RU" w:bidi="ru-RU"/>
        </w:rPr>
        <w:t>ведений отечественной культуры</w:t>
      </w:r>
      <w:r>
        <w:rPr>
          <w:rFonts w:ascii="Times New Roman" w:eastAsia="Times New Roman" w:hAnsi="Times New Roman" w:cs="Times New Roman"/>
          <w:sz w:val="28"/>
          <w:szCs w:val="28"/>
          <w:lang w:eastAsia="ru-RU" w:bidi="ru-RU"/>
        </w:rPr>
        <w:t>, культуры своего народа, мировой культ</w:t>
      </w:r>
      <w:r>
        <w:rPr>
          <w:rFonts w:ascii="Times New Roman" w:eastAsia="Times New Roman" w:hAnsi="Times New Roman" w:cs="Times New Roman"/>
          <w:sz w:val="28"/>
          <w:szCs w:val="28"/>
          <w:lang w:eastAsia="ru-RU" w:bidi="ru-RU"/>
        </w:rPr>
        <w:t>у</w:t>
      </w:r>
      <w:r>
        <w:rPr>
          <w:rFonts w:ascii="Times New Roman" w:eastAsia="Times New Roman" w:hAnsi="Times New Roman" w:cs="Times New Roman"/>
          <w:sz w:val="28"/>
          <w:szCs w:val="28"/>
          <w:lang w:eastAsia="ru-RU" w:bidi="ru-RU"/>
        </w:rPr>
        <w:t>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учебномдиалоге, адекватно воспринимая чужую точку зрения и аргументированно отстаивая свою.</w:t>
      </w:r>
    </w:p>
    <w:p w:rsidR="00B32937" w:rsidRDefault="00D4769F">
      <w:pPr>
        <w:spacing w:after="0" w:line="240"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Место учебного предмета «Литература» в учебном плане</w:t>
      </w:r>
    </w:p>
    <w:p w:rsidR="00B32937" w:rsidRDefault="00D4769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Учебный предмет «Литература» входит в предметную область «Русский язык и литература».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44" w:name="sub_101238"/>
      <w:r>
        <w:rPr>
          <w:rFonts w:ascii="Times New Roman" w:eastAsia="Times New Roman" w:hAnsi="Times New Roman" w:cs="Times New Roman"/>
          <w:sz w:val="28"/>
          <w:szCs w:val="28"/>
          <w:lang w:eastAsia="ru-RU"/>
        </w:rPr>
        <w:t xml:space="preserve">Общее число часов - 442 часа: </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5, 6, 9 классах на изучение литературы отводится 3 часа в неделю, </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 7 и 8 классах - 2 часа в неделю.</w:t>
      </w:r>
    </w:p>
    <w:bookmarkEnd w:id="144"/>
    <w:p w:rsidR="00B32937" w:rsidRDefault="00D4769F">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br w:type="page"/>
      </w:r>
    </w:p>
    <w:p w:rsidR="00B32937" w:rsidRDefault="00D4769F">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2)</w:t>
      </w:r>
      <w:r>
        <w:rPr>
          <w:rFonts w:ascii="Times New Roman" w:hAnsi="Times New Roman" w:cs="Times New Roman"/>
          <w:b/>
          <w:sz w:val="28"/>
          <w:szCs w:val="28"/>
          <w:lang w:val="en-US"/>
        </w:rPr>
        <w:t> </w:t>
      </w:r>
      <w:r>
        <w:rPr>
          <w:rFonts w:ascii="Times New Roman" w:hAnsi="Times New Roman" w:cs="Times New Roman"/>
          <w:b/>
          <w:sz w:val="28"/>
          <w:szCs w:val="28"/>
        </w:rPr>
        <w:t>СОДЕРЖАНИЕ УЧЕБНОГО ПРЕДМЕТА «ЛИТЕРАТУРА»</w:t>
      </w:r>
    </w:p>
    <w:p w:rsidR="00B32937" w:rsidRDefault="00D4769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tbl>
      <w:tblPr>
        <w:tblW w:w="0" w:type="auto"/>
        <w:jc w:val="center"/>
        <w:tblLayout w:type="fixed"/>
        <w:tblCellMar>
          <w:left w:w="10" w:type="dxa"/>
          <w:right w:w="10" w:type="dxa"/>
        </w:tblCellMar>
        <w:tblLook w:val="04A0"/>
      </w:tblPr>
      <w:tblGrid>
        <w:gridCol w:w="3581"/>
        <w:gridCol w:w="9"/>
        <w:gridCol w:w="6581"/>
        <w:gridCol w:w="14"/>
      </w:tblGrid>
      <w:tr w:rsidR="00B32937">
        <w:trPr>
          <w:gridAfter w:val="1"/>
          <w:wAfter w:w="14" w:type="dxa"/>
          <w:trHeight w:hRule="exact" w:val="346"/>
          <w:jc w:val="center"/>
        </w:trPr>
        <w:tc>
          <w:tcPr>
            <w:tcW w:w="3581" w:type="dxa"/>
            <w:tcBorders>
              <w:top w:val="single" w:sz="4" w:space="0" w:color="auto"/>
              <w:left w:val="single" w:sz="4" w:space="0" w:color="auto"/>
            </w:tcBorders>
            <w:shd w:val="clear" w:color="auto" w:fill="FFFFFF"/>
            <w:vAlign w:val="bottom"/>
          </w:tcPr>
          <w:p w:rsidR="00B32937" w:rsidRDefault="00D4769F">
            <w:pPr>
              <w:pStyle w:val="aff8"/>
              <w:ind w:firstLine="0"/>
            </w:pPr>
            <w:r>
              <w:t>Мифология</w:t>
            </w:r>
          </w:p>
        </w:tc>
        <w:tc>
          <w:tcPr>
            <w:tcW w:w="6590" w:type="dxa"/>
            <w:gridSpan w:val="2"/>
            <w:tcBorders>
              <w:top w:val="single" w:sz="4" w:space="0" w:color="auto"/>
              <w:left w:val="single" w:sz="4" w:space="0" w:color="auto"/>
              <w:right w:val="single" w:sz="4" w:space="0" w:color="auto"/>
            </w:tcBorders>
            <w:shd w:val="clear" w:color="auto" w:fill="FFFFFF"/>
            <w:vAlign w:val="bottom"/>
          </w:tcPr>
          <w:p w:rsidR="00B32937" w:rsidRDefault="00D4769F">
            <w:pPr>
              <w:pStyle w:val="aff8"/>
              <w:ind w:firstLine="0"/>
              <w:jc w:val="both"/>
            </w:pPr>
            <w:r>
              <w:t>Мифы народов России и мира.</w:t>
            </w:r>
          </w:p>
        </w:tc>
      </w:tr>
      <w:tr w:rsidR="00B32937">
        <w:trPr>
          <w:gridAfter w:val="1"/>
          <w:wAfter w:w="14" w:type="dxa"/>
          <w:trHeight w:hRule="exact" w:val="726"/>
          <w:jc w:val="center"/>
        </w:trPr>
        <w:tc>
          <w:tcPr>
            <w:tcW w:w="3581" w:type="dxa"/>
            <w:tcBorders>
              <w:top w:val="single" w:sz="4" w:space="0" w:color="auto"/>
              <w:left w:val="single" w:sz="4" w:space="0" w:color="auto"/>
            </w:tcBorders>
            <w:shd w:val="clear" w:color="auto" w:fill="FFFFFF"/>
          </w:tcPr>
          <w:p w:rsidR="00B32937" w:rsidRDefault="00D4769F">
            <w:pPr>
              <w:pStyle w:val="aff8"/>
              <w:ind w:firstLine="0"/>
            </w:pPr>
            <w:r>
              <w:t>Фольклор.</w:t>
            </w:r>
          </w:p>
        </w:tc>
        <w:tc>
          <w:tcPr>
            <w:tcW w:w="6590" w:type="dxa"/>
            <w:gridSpan w:val="2"/>
            <w:tcBorders>
              <w:top w:val="single" w:sz="4" w:space="0" w:color="auto"/>
              <w:left w:val="single" w:sz="4" w:space="0" w:color="auto"/>
              <w:right w:val="single" w:sz="4" w:space="0" w:color="auto"/>
            </w:tcBorders>
            <w:shd w:val="clear" w:color="auto" w:fill="FFFFFF"/>
          </w:tcPr>
          <w:p w:rsidR="00B32937" w:rsidRDefault="00D4769F">
            <w:pPr>
              <w:pStyle w:val="aff8"/>
              <w:ind w:firstLine="0"/>
            </w:pPr>
            <w:r>
              <w:t>Малые жанры: пословицы, поговорки, загадки. Сказки народов России и народов мира (не менее двух).</w:t>
            </w:r>
          </w:p>
        </w:tc>
      </w:tr>
      <w:tr w:rsidR="00B32937">
        <w:trPr>
          <w:gridAfter w:val="1"/>
          <w:wAfter w:w="14" w:type="dxa"/>
          <w:trHeight w:hRule="exact" w:val="3283"/>
          <w:jc w:val="center"/>
        </w:trPr>
        <w:tc>
          <w:tcPr>
            <w:tcW w:w="3581" w:type="dxa"/>
            <w:tcBorders>
              <w:top w:val="single" w:sz="4" w:space="0" w:color="auto"/>
              <w:left w:val="single" w:sz="4" w:space="0" w:color="auto"/>
              <w:bottom w:val="single" w:sz="4" w:space="0" w:color="auto"/>
            </w:tcBorders>
            <w:shd w:val="clear" w:color="auto" w:fill="FFFFFF"/>
          </w:tcPr>
          <w:p w:rsidR="00B32937" w:rsidRDefault="00D4769F">
            <w:pPr>
              <w:pStyle w:val="aff8"/>
              <w:tabs>
                <w:tab w:val="left" w:pos="2525"/>
              </w:tabs>
              <w:ind w:firstLine="0"/>
            </w:pPr>
            <w:r>
              <w:t>Литература первой</w:t>
            </w:r>
          </w:p>
          <w:p w:rsidR="00B32937" w:rsidRDefault="00D4769F">
            <w:pPr>
              <w:pStyle w:val="aff8"/>
              <w:ind w:firstLine="0"/>
            </w:pPr>
            <w:r>
              <w:t>половины XIX века.</w:t>
            </w:r>
          </w:p>
        </w:tc>
        <w:tc>
          <w:tcPr>
            <w:tcW w:w="659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32937" w:rsidRDefault="00D4769F">
            <w:pPr>
              <w:pStyle w:val="aff8"/>
              <w:ind w:firstLine="0"/>
              <w:jc w:val="both"/>
            </w:pPr>
            <w:r>
              <w:t>И.А. Крылов. Басни (две по выбору). Например, «Волк на псарне», «Листы и Корни», «Свинья под Д</w:t>
            </w:r>
            <w:r>
              <w:t>у</w:t>
            </w:r>
            <w:r>
              <w:t>бом», «Квартет», «Осёл и Соловей», «Ворона и Лис</w:t>
            </w:r>
            <w:r>
              <w:t>и</w:t>
            </w:r>
            <w:r>
              <w:t>ца».</w:t>
            </w:r>
          </w:p>
          <w:p w:rsidR="00B32937" w:rsidRDefault="00D4769F">
            <w:pPr>
              <w:pStyle w:val="aff8"/>
              <w:ind w:firstLine="0"/>
              <w:jc w:val="both"/>
            </w:pPr>
            <w:r>
              <w:t>А.С. Пушкин. Стихотворения (не менее двух). «Зи</w:t>
            </w:r>
            <w:r>
              <w:t>м</w:t>
            </w:r>
            <w:r>
              <w:t>нее утро», «Зимний вечер», «Няне» и другие, «Сказка о мёртвой царевне и о семи богатырях».</w:t>
            </w:r>
          </w:p>
          <w:p w:rsidR="00B32937" w:rsidRDefault="00D4769F">
            <w:pPr>
              <w:pStyle w:val="aff8"/>
              <w:ind w:firstLine="0"/>
              <w:jc w:val="both"/>
            </w:pPr>
            <w:r>
              <w:t>М.Ю. Лермонтов. Стихотворение «Бородино».</w:t>
            </w:r>
          </w:p>
          <w:p w:rsidR="00B32937" w:rsidRDefault="00D4769F">
            <w:pPr>
              <w:pStyle w:val="aff8"/>
              <w:ind w:firstLine="0"/>
              <w:jc w:val="both"/>
            </w:pPr>
            <w:r>
              <w:t>Н.В. Гоголь. Повесть «Ночь перед Рождеством» из сборника «Вечера на хуторе близ Диканьки».</w:t>
            </w:r>
          </w:p>
        </w:tc>
      </w:tr>
      <w:tr w:rsidR="00B32937">
        <w:trPr>
          <w:gridAfter w:val="1"/>
          <w:wAfter w:w="14" w:type="dxa"/>
          <w:trHeight w:hRule="exact" w:val="2621"/>
          <w:jc w:val="center"/>
        </w:trPr>
        <w:tc>
          <w:tcPr>
            <w:tcW w:w="3581" w:type="dxa"/>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tabs>
                <w:tab w:val="left" w:pos="2534"/>
              </w:tabs>
              <w:ind w:firstLine="0"/>
            </w:pPr>
            <w:r>
              <w:t>Литература второй</w:t>
            </w:r>
          </w:p>
          <w:p w:rsidR="00B32937" w:rsidRDefault="00D4769F">
            <w:pPr>
              <w:pStyle w:val="aff8"/>
              <w:ind w:firstLine="0"/>
            </w:pPr>
            <w:r>
              <w:t>половины XIX века.</w:t>
            </w:r>
          </w:p>
        </w:tc>
        <w:tc>
          <w:tcPr>
            <w:tcW w:w="659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32937" w:rsidRDefault="00D4769F">
            <w:pPr>
              <w:pStyle w:val="aff8"/>
              <w:ind w:firstLine="0"/>
              <w:jc w:val="both"/>
            </w:pPr>
            <w:r>
              <w:t>И.С. Тургенев. Слово о писателе.</w:t>
            </w:r>
          </w:p>
          <w:p w:rsidR="00B32937" w:rsidRDefault="00D4769F">
            <w:pPr>
              <w:pStyle w:val="aff8"/>
              <w:ind w:firstLine="0"/>
              <w:jc w:val="both"/>
            </w:pPr>
            <w:r>
              <w:t>Рассказ «Муму».</w:t>
            </w:r>
          </w:p>
          <w:p w:rsidR="00B32937" w:rsidRDefault="00D4769F">
            <w:pPr>
              <w:pStyle w:val="aff8"/>
              <w:ind w:firstLine="0"/>
              <w:jc w:val="both"/>
            </w:pPr>
            <w:r>
              <w:t>Н.А. Некрасов. Слово о поэте.</w:t>
            </w:r>
          </w:p>
          <w:p w:rsidR="00B32937" w:rsidRDefault="00D4769F">
            <w:pPr>
              <w:pStyle w:val="aff8"/>
              <w:ind w:firstLine="0"/>
              <w:jc w:val="both"/>
            </w:pPr>
            <w:r>
              <w:t>Стихотворение «Крестьянские дети».</w:t>
            </w:r>
          </w:p>
          <w:p w:rsidR="00B32937" w:rsidRDefault="00D4769F">
            <w:pPr>
              <w:pStyle w:val="aff8"/>
              <w:ind w:firstLine="0"/>
              <w:jc w:val="both"/>
            </w:pPr>
            <w:r>
              <w:t>Поэма «Мороз, Красный нос» (отрывок «Есть женщ</w:t>
            </w:r>
            <w:r>
              <w:t>и</w:t>
            </w:r>
            <w:r>
              <w:t>ны в русских селеньях»).</w:t>
            </w:r>
          </w:p>
          <w:p w:rsidR="00B32937" w:rsidRDefault="00D4769F">
            <w:pPr>
              <w:pStyle w:val="aff8"/>
              <w:ind w:firstLine="0"/>
              <w:jc w:val="both"/>
            </w:pPr>
            <w:r>
              <w:t>Л.Н. Толстой. Слово о писателе.</w:t>
            </w:r>
          </w:p>
          <w:p w:rsidR="00B32937" w:rsidRDefault="00D4769F">
            <w:pPr>
              <w:pStyle w:val="aff8"/>
              <w:ind w:firstLine="0"/>
              <w:jc w:val="both"/>
            </w:pPr>
            <w:r>
              <w:t>Рассказ «Кавказский пленник».</w:t>
            </w:r>
          </w:p>
        </w:tc>
      </w:tr>
      <w:tr w:rsidR="00B32937">
        <w:trPr>
          <w:gridAfter w:val="1"/>
          <w:wAfter w:w="14" w:type="dxa"/>
          <w:trHeight w:hRule="exact" w:val="6258"/>
          <w:jc w:val="center"/>
        </w:trPr>
        <w:tc>
          <w:tcPr>
            <w:tcW w:w="3581"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pPr>
            <w:r>
              <w:lastRenderedPageBreak/>
              <w:t>Литература XIX-XX веков.</w:t>
            </w:r>
          </w:p>
        </w:tc>
        <w:tc>
          <w:tcPr>
            <w:tcW w:w="6590"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Стихотворения отечественных поэтов XIX-XX веков о родной природе и о связи человека с Родиной (не м</w:t>
            </w:r>
            <w:r>
              <w:t>е</w:t>
            </w:r>
            <w:r>
              <w:t>нее трех стихотворений трёх поэтов). Например, ст</w:t>
            </w:r>
            <w:r>
              <w:t>и</w:t>
            </w:r>
            <w:r>
              <w:t>хотворения А.К. Толстого, Ф.И. Тютчева, А.А. Фета, И.А. Бунина, А.А. Блока, С.А. Есенина, Н.М. Рубцова.</w:t>
            </w:r>
          </w:p>
          <w:p w:rsidR="00B32937" w:rsidRDefault="00D4769F">
            <w:pPr>
              <w:pStyle w:val="aff8"/>
              <w:ind w:firstLine="0"/>
            </w:pPr>
            <w:r>
              <w:t>Юмористические рассказы отечественных писателей XIX-XX веков</w:t>
            </w:r>
          </w:p>
          <w:p w:rsidR="00B32937" w:rsidRDefault="00D4769F">
            <w:pPr>
              <w:pStyle w:val="aff8"/>
              <w:ind w:firstLine="0"/>
            </w:pPr>
            <w:r>
              <w:t>А.П. Чехов (один рассказ по выбору). Например, «Лошадиная фамилия», «Мальчики», «Хирургия» и другие.</w:t>
            </w:r>
          </w:p>
          <w:p w:rsidR="00B32937" w:rsidRDefault="00D4769F">
            <w:pPr>
              <w:pStyle w:val="aff8"/>
              <w:ind w:firstLine="0"/>
            </w:pPr>
            <w:r>
              <w:t>М. М. Зощенко (один рассказ по выбору). Например, «Галоша», «Лёля и Минька», «Ёлка», «Золотые сл</w:t>
            </w:r>
            <w:r>
              <w:t>о</w:t>
            </w:r>
            <w:r>
              <w:t>ва», «Встреча» и другие.</w:t>
            </w:r>
          </w:p>
          <w:p w:rsidR="00B32937" w:rsidRDefault="00D4769F">
            <w:pPr>
              <w:pStyle w:val="aff8"/>
              <w:ind w:firstLine="0"/>
            </w:pPr>
            <w:r>
              <w:t>Произведения отечественной литературы о природе и животных (одно произведение по выбору). Например, А.И. Куприна, М.М. Пришвина, К.Г. Паустовского.</w:t>
            </w:r>
          </w:p>
          <w:p w:rsidR="00B32937" w:rsidRDefault="00D4769F">
            <w:pPr>
              <w:pStyle w:val="aff8"/>
              <w:ind w:firstLine="0"/>
            </w:pPr>
            <w:r>
              <w:t>А.П. Платонов. Рассказы (один по выбору). Например, «Корова», «Никита» и другие. В.П. Астафьев. Рассказ «Васюткино озеро».</w:t>
            </w:r>
          </w:p>
        </w:tc>
      </w:tr>
      <w:tr w:rsidR="00B32937">
        <w:trPr>
          <w:trHeight w:hRule="exact" w:val="1696"/>
          <w:jc w:val="center"/>
        </w:trPr>
        <w:tc>
          <w:tcPr>
            <w:tcW w:w="3590" w:type="dxa"/>
            <w:gridSpan w:val="2"/>
            <w:tcBorders>
              <w:top w:val="single" w:sz="4" w:space="0" w:color="auto"/>
              <w:left w:val="single" w:sz="4" w:space="0" w:color="auto"/>
              <w:bottom w:val="single" w:sz="4" w:space="0" w:color="auto"/>
            </w:tcBorders>
            <w:shd w:val="clear" w:color="auto" w:fill="FFFFFF"/>
          </w:tcPr>
          <w:p w:rsidR="00B32937" w:rsidRDefault="00D4769F">
            <w:pPr>
              <w:pStyle w:val="aff8"/>
              <w:ind w:firstLine="0"/>
              <w:jc w:val="both"/>
            </w:pPr>
            <w:r>
              <w:t>Литература XX-XXI веков</w:t>
            </w:r>
          </w:p>
        </w:tc>
        <w:tc>
          <w:tcPr>
            <w:tcW w:w="6595"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Произведения отечественной прозы на тему «Человек на войне» (одно произведение по выбору). Например, Л.А. Кассиль. «Дорогие мои мальчишки»; Ю.Я. Яко</w:t>
            </w:r>
            <w:r>
              <w:t>в</w:t>
            </w:r>
            <w:r>
              <w:t>лев. «Девочки с Васильевского острова»; В.П. Катаев. «Сын полка» и другие.</w:t>
            </w:r>
          </w:p>
        </w:tc>
      </w:tr>
      <w:tr w:rsidR="00B32937">
        <w:trPr>
          <w:trHeight w:hRule="exact" w:val="3959"/>
          <w:jc w:val="center"/>
        </w:trPr>
        <w:tc>
          <w:tcPr>
            <w:tcW w:w="3590"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jc w:val="both"/>
            </w:pPr>
            <w:r>
              <w:t>Произведения отечественных писателей XIX-XXI веков на тему детства</w:t>
            </w:r>
          </w:p>
        </w:tc>
        <w:tc>
          <w:tcPr>
            <w:tcW w:w="6595"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В.Г. Короленко, В.П. Катаева, В.П. Крапивина, Ю.П. Казакова, АГ. Алексина, В.П. Астафьева, В.К. Желе</w:t>
            </w:r>
            <w:r>
              <w:t>з</w:t>
            </w:r>
            <w:r>
              <w:t>никова, Ю.Я. Яковлева, Ю.И. Коваля, Н.Ю. Абгарян (одно произведение по выбору).</w:t>
            </w:r>
          </w:p>
          <w:p w:rsidR="00B32937" w:rsidRDefault="00D4769F">
            <w:pPr>
              <w:pStyle w:val="aff8"/>
              <w:tabs>
                <w:tab w:val="left" w:pos="2534"/>
                <w:tab w:val="left" w:pos="5626"/>
              </w:tabs>
              <w:ind w:firstLine="0"/>
            </w:pPr>
            <w:r>
              <w:t>Произведения приключенческого жанра отечестве</w:t>
            </w:r>
            <w:r>
              <w:t>н</w:t>
            </w:r>
            <w:r>
              <w:t>ных писателей (одно по выбору). Например, К. Бул</w:t>
            </w:r>
            <w:r>
              <w:t>ы</w:t>
            </w:r>
            <w:r>
              <w:t>чёв «Девочка, с которой ничего не случится», «Ми</w:t>
            </w:r>
            <w:r>
              <w:t>л</w:t>
            </w:r>
            <w:r>
              <w:t>лион приключений» и другие (главы по выбору).</w:t>
            </w:r>
          </w:p>
          <w:p w:rsidR="00B32937" w:rsidRDefault="00D4769F">
            <w:pPr>
              <w:pStyle w:val="aff8"/>
              <w:ind w:firstLine="0"/>
            </w:pPr>
            <w:r>
              <w:t>Литература народов Российской Федерации.</w:t>
            </w:r>
          </w:p>
          <w:p w:rsidR="00B32937" w:rsidRDefault="00D4769F">
            <w:pPr>
              <w:pStyle w:val="aff8"/>
              <w:ind w:firstLine="0"/>
            </w:pPr>
            <w:r>
              <w:t>Стихотворения (одно по выбору). Например, Р.Г. Га</w:t>
            </w:r>
            <w:r>
              <w:t>м</w:t>
            </w:r>
            <w:r>
              <w:t>затов. «Песня соловья»; М. Карим. «Эту песню мать мне пела».</w:t>
            </w:r>
          </w:p>
        </w:tc>
      </w:tr>
      <w:tr w:rsidR="00B32937">
        <w:trPr>
          <w:trHeight w:hRule="exact" w:val="6756"/>
          <w:jc w:val="center"/>
        </w:trPr>
        <w:tc>
          <w:tcPr>
            <w:tcW w:w="3590" w:type="dxa"/>
            <w:gridSpan w:val="2"/>
            <w:tcBorders>
              <w:top w:val="single" w:sz="4" w:space="0" w:color="auto"/>
              <w:left w:val="single" w:sz="4" w:space="0" w:color="auto"/>
              <w:bottom w:val="single" w:sz="4" w:space="0" w:color="auto"/>
            </w:tcBorders>
            <w:shd w:val="clear" w:color="auto" w:fill="FFFFFF"/>
          </w:tcPr>
          <w:p w:rsidR="00B32937" w:rsidRDefault="00D4769F">
            <w:pPr>
              <w:pStyle w:val="aff8"/>
              <w:ind w:firstLine="0"/>
            </w:pPr>
            <w:r>
              <w:lastRenderedPageBreak/>
              <w:t>Зарубежная литература.</w:t>
            </w:r>
          </w:p>
        </w:tc>
        <w:tc>
          <w:tcPr>
            <w:tcW w:w="6595"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Х.К. Андерсен. Сказки (одна по выбору). Например, «Снежная королева», «Соловей» и другие.</w:t>
            </w:r>
          </w:p>
          <w:p w:rsidR="00B32937" w:rsidRDefault="00D4769F">
            <w:pPr>
              <w:pStyle w:val="aff8"/>
              <w:ind w:firstLine="0"/>
            </w:pPr>
            <w:r>
              <w:t>Зарубежная сказочная проза (одно произведение по выбору). Например, Л. Кэрролл. «Алиса в Стране Ч</w:t>
            </w:r>
            <w:r>
              <w:t>у</w:t>
            </w:r>
            <w:r>
              <w:t>дес» (главы по выбору), Дж.Р.Р. Толкин «Хоббит, или Туда и обратно» (главы по выбору).</w:t>
            </w:r>
          </w:p>
          <w:p w:rsidR="00B32937" w:rsidRDefault="00D4769F">
            <w:pPr>
              <w:pStyle w:val="aff8"/>
              <w:ind w:firstLine="0"/>
            </w:pPr>
            <w:r>
              <w:t>Зарубежная проза о детях и подростках (одно прои</w:t>
            </w:r>
            <w:r>
              <w:t>з</w:t>
            </w:r>
            <w:r>
              <w:t>ведение по выбору). Например, М. Твен. «Приключ</w:t>
            </w:r>
            <w:r>
              <w:t>е</w:t>
            </w:r>
            <w:r>
              <w:t>ния Тома Сойера» (главы по выбору); Дж. Лондон. «Сказание о Кише»; Р. Брэдбери. Рассказы. Например, «Каникулы», «Звук бегущих ног», «Зелёное утро» и другие произведения.</w:t>
            </w:r>
          </w:p>
          <w:p w:rsidR="00B32937" w:rsidRDefault="00D4769F">
            <w:pPr>
              <w:pStyle w:val="aff8"/>
              <w:ind w:firstLine="0"/>
            </w:pPr>
            <w:r>
              <w:t>Зарубежная приключенческая проза (одно произвед</w:t>
            </w:r>
            <w:r>
              <w:t>е</w:t>
            </w:r>
            <w:r>
              <w:t>ние по выбору).</w:t>
            </w:r>
          </w:p>
          <w:p w:rsidR="00B32937" w:rsidRDefault="00D4769F">
            <w:pPr>
              <w:pStyle w:val="aff8"/>
              <w:ind w:firstLine="0"/>
            </w:pPr>
            <w:r>
              <w:t>Например, Р.Л. Стивенсон. «Остров сокровищ», «Чёрная стрела» и другие.</w:t>
            </w:r>
          </w:p>
          <w:p w:rsidR="00B32937" w:rsidRDefault="00D4769F">
            <w:pPr>
              <w:pStyle w:val="aff8"/>
              <w:ind w:firstLine="0"/>
            </w:pPr>
            <w:r>
              <w:t>Зарубежная проза о животных (одно произведение по выбору). Э. Сетон-Томпсон. «Королевская аналоста</w:t>
            </w:r>
            <w:r>
              <w:t>н</w:t>
            </w:r>
            <w:r>
              <w:t>ка»; Дж.</w:t>
            </w:r>
            <w:r>
              <w:tab/>
              <w:t>Даррелл.</w:t>
            </w:r>
            <w:r>
              <w:tab/>
              <w:t>«Говорящий</w:t>
            </w:r>
            <w:r>
              <w:tab/>
              <w:t>свёрток»;</w:t>
            </w:r>
          </w:p>
          <w:p w:rsidR="00B32937" w:rsidRDefault="00D4769F">
            <w:pPr>
              <w:pStyle w:val="aff8"/>
              <w:ind w:firstLine="0"/>
            </w:pPr>
            <w:r>
              <w:t>Дж. Лондон. «Белый клык»; Дж. Р. Киплинг. «Мау</w:t>
            </w:r>
            <w:r>
              <w:t>г</w:t>
            </w:r>
            <w:r>
              <w:t>ли», «Рикки-Тикки-Тави» и другие произведения.</w:t>
            </w:r>
          </w:p>
        </w:tc>
      </w:tr>
    </w:tbl>
    <w:p w:rsidR="00B32937" w:rsidRDefault="00B32937">
      <w:pPr>
        <w:spacing w:line="1" w:lineRule="exact"/>
      </w:pPr>
    </w:p>
    <w:p w:rsidR="00B32937" w:rsidRDefault="00D4769F">
      <w:pPr>
        <w:pStyle w:val="affc"/>
        <w:ind w:left="826"/>
        <w:jc w:val="center"/>
      </w:pPr>
      <w:r>
        <w:rPr>
          <w:b/>
        </w:rPr>
        <w:t>СОДЕРЖАНИЕ ОБУЧЕНИЯ В 6 КЛАССЕ</w:t>
      </w:r>
    </w:p>
    <w:tbl>
      <w:tblPr>
        <w:tblW w:w="0" w:type="auto"/>
        <w:jc w:val="center"/>
        <w:tblLayout w:type="fixed"/>
        <w:tblCellMar>
          <w:left w:w="10" w:type="dxa"/>
          <w:right w:w="10" w:type="dxa"/>
        </w:tblCellMar>
        <w:tblLook w:val="04A0"/>
      </w:tblPr>
      <w:tblGrid>
        <w:gridCol w:w="3590"/>
        <w:gridCol w:w="15"/>
        <w:gridCol w:w="6561"/>
        <w:gridCol w:w="10"/>
        <w:gridCol w:w="23"/>
      </w:tblGrid>
      <w:tr w:rsidR="00B32937">
        <w:trPr>
          <w:gridAfter w:val="2"/>
          <w:wAfter w:w="33" w:type="dxa"/>
          <w:trHeight w:hRule="exact" w:val="379"/>
          <w:jc w:val="center"/>
        </w:trPr>
        <w:tc>
          <w:tcPr>
            <w:tcW w:w="3590" w:type="dxa"/>
            <w:tcBorders>
              <w:top w:val="single" w:sz="4" w:space="0" w:color="auto"/>
              <w:left w:val="single" w:sz="4" w:space="0" w:color="auto"/>
              <w:bottom w:val="single" w:sz="4" w:space="0" w:color="auto"/>
            </w:tcBorders>
            <w:shd w:val="clear" w:color="auto" w:fill="FFFFFF"/>
            <w:vAlign w:val="bottom"/>
          </w:tcPr>
          <w:p w:rsidR="00B32937" w:rsidRDefault="00D4769F">
            <w:pPr>
              <w:pStyle w:val="aff8"/>
              <w:ind w:firstLine="0"/>
            </w:pPr>
            <w:r>
              <w:t>Античная литература.</w:t>
            </w:r>
          </w:p>
        </w:tc>
        <w:tc>
          <w:tcPr>
            <w:tcW w:w="657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32937" w:rsidRDefault="00D4769F">
            <w:pPr>
              <w:pStyle w:val="aff8"/>
              <w:ind w:firstLine="0"/>
            </w:pPr>
            <w:r>
              <w:t>Гомер. Поэмы. «Илиада», «Одиссея» (фрагменты).</w:t>
            </w:r>
          </w:p>
        </w:tc>
      </w:tr>
      <w:tr w:rsidR="00B32937">
        <w:trPr>
          <w:trHeight w:hRule="exact" w:val="1349"/>
          <w:jc w:val="center"/>
        </w:trPr>
        <w:tc>
          <w:tcPr>
            <w:tcW w:w="3605" w:type="dxa"/>
            <w:gridSpan w:val="2"/>
            <w:tcBorders>
              <w:top w:val="single" w:sz="4" w:space="0" w:color="auto"/>
              <w:left w:val="single" w:sz="4" w:space="0" w:color="auto"/>
            </w:tcBorders>
            <w:shd w:val="clear" w:color="auto" w:fill="FFFFFF"/>
          </w:tcPr>
          <w:p w:rsidR="00B32937" w:rsidRDefault="00D4769F">
            <w:pPr>
              <w:pStyle w:val="aff8"/>
              <w:ind w:firstLine="0"/>
            </w:pPr>
            <w:r>
              <w:t>Фольклор.</w:t>
            </w:r>
          </w:p>
        </w:tc>
        <w:tc>
          <w:tcPr>
            <w:tcW w:w="6594" w:type="dxa"/>
            <w:gridSpan w:val="3"/>
            <w:tcBorders>
              <w:top w:val="single" w:sz="4" w:space="0" w:color="auto"/>
              <w:left w:val="single" w:sz="4" w:space="0" w:color="auto"/>
              <w:right w:val="single" w:sz="4" w:space="0" w:color="auto"/>
            </w:tcBorders>
            <w:shd w:val="clear" w:color="auto" w:fill="FFFFFF"/>
            <w:vAlign w:val="bottom"/>
          </w:tcPr>
          <w:p w:rsidR="00B32937" w:rsidRDefault="00D4769F">
            <w:pPr>
              <w:pStyle w:val="aff8"/>
              <w:ind w:firstLine="0"/>
              <w:jc w:val="both"/>
            </w:pPr>
            <w:r>
              <w:t>Русские былины (одно произведение). Например, «Илья Муромец и Соловей-разбойник», «Садко». М</w:t>
            </w:r>
            <w:r>
              <w:t>а</w:t>
            </w:r>
            <w:r>
              <w:t>лые жанры фольклора: пословицы, поговорки, зага</w:t>
            </w:r>
            <w:r>
              <w:t>д</w:t>
            </w:r>
            <w:r>
              <w:t>ки.</w:t>
            </w:r>
          </w:p>
        </w:tc>
      </w:tr>
      <w:tr w:rsidR="00B32937">
        <w:trPr>
          <w:trHeight w:hRule="exact" w:val="667"/>
          <w:jc w:val="center"/>
        </w:trPr>
        <w:tc>
          <w:tcPr>
            <w:tcW w:w="3605" w:type="dxa"/>
            <w:gridSpan w:val="2"/>
            <w:tcBorders>
              <w:top w:val="single" w:sz="4" w:space="0" w:color="auto"/>
              <w:left w:val="single" w:sz="4" w:space="0" w:color="auto"/>
              <w:bottom w:val="single" w:sz="4" w:space="0" w:color="auto"/>
            </w:tcBorders>
            <w:shd w:val="clear" w:color="auto" w:fill="FFFFFF"/>
          </w:tcPr>
          <w:p w:rsidR="00B32937" w:rsidRDefault="00D4769F">
            <w:pPr>
              <w:pStyle w:val="aff8"/>
              <w:ind w:firstLine="0"/>
            </w:pPr>
            <w:r>
              <w:t>Древнерусская литература.</w:t>
            </w:r>
          </w:p>
        </w:tc>
        <w:tc>
          <w:tcPr>
            <w:tcW w:w="6594"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B32937" w:rsidRDefault="00D4769F">
            <w:pPr>
              <w:pStyle w:val="aff8"/>
              <w:ind w:firstLine="0"/>
              <w:jc w:val="both"/>
            </w:pPr>
            <w:r>
              <w:t>«Повесть временных лет»: фрагмент «Сказание о бе</w:t>
            </w:r>
            <w:r>
              <w:t>л</w:t>
            </w:r>
            <w:r>
              <w:t>городском киселе».</w:t>
            </w:r>
          </w:p>
        </w:tc>
      </w:tr>
      <w:tr w:rsidR="00B32937">
        <w:trPr>
          <w:trHeight w:hRule="exact" w:val="2309"/>
          <w:jc w:val="center"/>
        </w:trPr>
        <w:tc>
          <w:tcPr>
            <w:tcW w:w="3605" w:type="dxa"/>
            <w:gridSpan w:val="2"/>
            <w:tcBorders>
              <w:top w:val="single" w:sz="4" w:space="0" w:color="auto"/>
              <w:left w:val="single" w:sz="4" w:space="0" w:color="auto"/>
              <w:bottom w:val="single" w:sz="4" w:space="0" w:color="auto"/>
            </w:tcBorders>
            <w:shd w:val="clear" w:color="auto" w:fill="FFFFFF"/>
          </w:tcPr>
          <w:p w:rsidR="00B32937" w:rsidRDefault="00D4769F">
            <w:pPr>
              <w:pStyle w:val="aff8"/>
              <w:tabs>
                <w:tab w:val="left" w:pos="2539"/>
              </w:tabs>
              <w:ind w:firstLine="0"/>
            </w:pPr>
            <w:r>
              <w:t>Литература первой</w:t>
            </w:r>
          </w:p>
          <w:p w:rsidR="00B32937" w:rsidRDefault="00D4769F">
            <w:pPr>
              <w:pStyle w:val="aff8"/>
              <w:ind w:firstLine="0"/>
            </w:pPr>
            <w:r>
              <w:t>половины XIX века.</w:t>
            </w:r>
          </w:p>
        </w:tc>
        <w:tc>
          <w:tcPr>
            <w:tcW w:w="6594"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B32937" w:rsidRDefault="00D4769F">
            <w:pPr>
              <w:pStyle w:val="aff8"/>
              <w:ind w:firstLine="0"/>
              <w:jc w:val="both"/>
            </w:pPr>
            <w:r>
              <w:t>А.С. Пушкин. Стихотворения (не менее двух). «Песнь о вещем Олеге», «Зимняя дорога», «Узник», «Туча» и другие. Роман «Дубровский».</w:t>
            </w:r>
          </w:p>
          <w:p w:rsidR="00B32937" w:rsidRDefault="00D4769F">
            <w:pPr>
              <w:pStyle w:val="aff8"/>
              <w:ind w:firstLine="0"/>
              <w:jc w:val="both"/>
            </w:pPr>
            <w:r>
              <w:t>М.Ю. Лермонтов. Стихотворения (не менее двух). «Три пальмы», «Листок», «Утёс» и другие.</w:t>
            </w:r>
          </w:p>
          <w:p w:rsidR="00B32937" w:rsidRDefault="00D4769F">
            <w:pPr>
              <w:pStyle w:val="aff8"/>
              <w:ind w:firstLine="0"/>
              <w:jc w:val="both"/>
            </w:pPr>
            <w:r>
              <w:t>А.В. Кольцов. Стихотворения (одно произведение). Например, «Косарь», «Соловей» и другие.</w:t>
            </w:r>
          </w:p>
        </w:tc>
      </w:tr>
      <w:tr w:rsidR="00B32937">
        <w:trPr>
          <w:trHeight w:hRule="exact" w:val="4248"/>
          <w:jc w:val="center"/>
        </w:trPr>
        <w:tc>
          <w:tcPr>
            <w:tcW w:w="3605" w:type="dxa"/>
            <w:gridSpan w:val="2"/>
            <w:tcBorders>
              <w:top w:val="single" w:sz="4" w:space="0" w:color="auto"/>
              <w:left w:val="single" w:sz="4" w:space="0" w:color="auto"/>
            </w:tcBorders>
            <w:shd w:val="clear" w:color="auto" w:fill="FFFFFF"/>
          </w:tcPr>
          <w:p w:rsidR="00B32937" w:rsidRDefault="00D4769F">
            <w:pPr>
              <w:pStyle w:val="aff8"/>
              <w:tabs>
                <w:tab w:val="left" w:pos="2549"/>
              </w:tabs>
              <w:ind w:firstLine="0"/>
            </w:pPr>
            <w:r>
              <w:lastRenderedPageBreak/>
              <w:t>Литература второй</w:t>
            </w:r>
          </w:p>
          <w:p w:rsidR="00B32937" w:rsidRDefault="00D4769F">
            <w:pPr>
              <w:pStyle w:val="aff8"/>
              <w:ind w:firstLine="0"/>
            </w:pPr>
            <w:r>
              <w:t>половины XIX века.</w:t>
            </w:r>
          </w:p>
        </w:tc>
        <w:tc>
          <w:tcPr>
            <w:tcW w:w="6594" w:type="dxa"/>
            <w:gridSpan w:val="3"/>
            <w:tcBorders>
              <w:top w:val="single" w:sz="4" w:space="0" w:color="auto"/>
              <w:left w:val="single" w:sz="4" w:space="0" w:color="auto"/>
              <w:right w:val="single" w:sz="4" w:space="0" w:color="auto"/>
            </w:tcBorders>
            <w:shd w:val="clear" w:color="auto" w:fill="FFFFFF"/>
            <w:vAlign w:val="bottom"/>
          </w:tcPr>
          <w:p w:rsidR="00B32937" w:rsidRDefault="00D4769F">
            <w:pPr>
              <w:pStyle w:val="aff8"/>
              <w:ind w:firstLine="0"/>
              <w:jc w:val="both"/>
            </w:pPr>
            <w:r>
              <w:t>Ф.И. Тютчев. Стихотворения (одно произведение). «Есть в осени первоначальной...», «С поляны коршун поднялся...».</w:t>
            </w:r>
          </w:p>
          <w:p w:rsidR="00B32937" w:rsidRDefault="00D4769F">
            <w:pPr>
              <w:pStyle w:val="aff8"/>
              <w:ind w:firstLine="0"/>
              <w:jc w:val="both"/>
            </w:pPr>
            <w:r>
              <w:t>А.А. Фет. Стихотворения (одно произведение). «Учись у них - у дуба, у берёзы...», «Я пришёл к тебе с приветом...».</w:t>
            </w:r>
          </w:p>
          <w:p w:rsidR="00B32937" w:rsidRDefault="00D4769F">
            <w:pPr>
              <w:pStyle w:val="aff8"/>
              <w:ind w:firstLine="0"/>
              <w:jc w:val="both"/>
            </w:pPr>
            <w:r>
              <w:t>И.С. Тургенев. Рассказ «Бежин луг».</w:t>
            </w:r>
          </w:p>
          <w:p w:rsidR="00B32937" w:rsidRDefault="00D4769F">
            <w:pPr>
              <w:pStyle w:val="aff8"/>
              <w:ind w:firstLine="0"/>
              <w:jc w:val="both"/>
            </w:pPr>
            <w:r>
              <w:t>Н.С. Лесков. Сказ «Левша».</w:t>
            </w:r>
          </w:p>
          <w:p w:rsidR="00B32937" w:rsidRDefault="00D4769F">
            <w:pPr>
              <w:pStyle w:val="aff8"/>
              <w:ind w:firstLine="0"/>
              <w:jc w:val="both"/>
            </w:pPr>
            <w:r>
              <w:t>Л.Н. Толстой. Повесть «Детство» (главы).</w:t>
            </w:r>
          </w:p>
          <w:p w:rsidR="00B32937" w:rsidRDefault="00D4769F">
            <w:pPr>
              <w:pStyle w:val="aff8"/>
              <w:ind w:firstLine="0"/>
              <w:jc w:val="both"/>
            </w:pPr>
            <w:r>
              <w:t>А.П. Чехов. Рассказы (два по выбору). Например, «Толстый и тонкий», «Хамелеон», «Смерть чиновн</w:t>
            </w:r>
            <w:r>
              <w:t>и</w:t>
            </w:r>
            <w:r>
              <w:t>ка» и другие.</w:t>
            </w:r>
          </w:p>
          <w:p w:rsidR="00B32937" w:rsidRDefault="00D4769F">
            <w:pPr>
              <w:pStyle w:val="aff8"/>
              <w:ind w:firstLine="0"/>
              <w:jc w:val="both"/>
            </w:pPr>
            <w:r>
              <w:t>А.И. Куприн. Рассказ «Чудесный доктор».</w:t>
            </w:r>
          </w:p>
        </w:tc>
      </w:tr>
      <w:tr w:rsidR="00B32937">
        <w:trPr>
          <w:trHeight w:hRule="exact" w:val="1016"/>
          <w:jc w:val="center"/>
        </w:trPr>
        <w:tc>
          <w:tcPr>
            <w:tcW w:w="3605" w:type="dxa"/>
            <w:gridSpan w:val="2"/>
            <w:tcBorders>
              <w:top w:val="single" w:sz="4" w:space="0" w:color="auto"/>
              <w:left w:val="single" w:sz="4" w:space="0" w:color="auto"/>
            </w:tcBorders>
            <w:shd w:val="clear" w:color="auto" w:fill="FFFFFF"/>
          </w:tcPr>
          <w:p w:rsidR="00B32937" w:rsidRDefault="00D4769F">
            <w:pPr>
              <w:pStyle w:val="aff8"/>
              <w:ind w:firstLine="0"/>
            </w:pPr>
            <w:r>
              <w:t>Литература XX века. Стих</w:t>
            </w:r>
            <w:r>
              <w:t>о</w:t>
            </w:r>
            <w:r>
              <w:t>творения отечественных п</w:t>
            </w:r>
            <w:r>
              <w:t>о</w:t>
            </w:r>
            <w:r>
              <w:t>этов начала XX века.</w:t>
            </w:r>
          </w:p>
        </w:tc>
        <w:tc>
          <w:tcPr>
            <w:tcW w:w="6594" w:type="dxa"/>
            <w:gridSpan w:val="3"/>
            <w:tcBorders>
              <w:top w:val="single" w:sz="4" w:space="0" w:color="auto"/>
              <w:left w:val="single" w:sz="4" w:space="0" w:color="auto"/>
              <w:right w:val="single" w:sz="4" w:space="0" w:color="auto"/>
            </w:tcBorders>
            <w:shd w:val="clear" w:color="auto" w:fill="FFFFFF"/>
          </w:tcPr>
          <w:p w:rsidR="00B32937" w:rsidRDefault="00D4769F">
            <w:pPr>
              <w:pStyle w:val="aff8"/>
              <w:ind w:firstLine="0"/>
              <w:jc w:val="both"/>
            </w:pPr>
            <w:r>
              <w:t>А.А. Блок «Летний вечер». С.А. Есенин «Пороша».</w:t>
            </w:r>
          </w:p>
        </w:tc>
      </w:tr>
      <w:tr w:rsidR="00B32937">
        <w:trPr>
          <w:trHeight w:hRule="exact" w:val="988"/>
          <w:jc w:val="center"/>
        </w:trPr>
        <w:tc>
          <w:tcPr>
            <w:tcW w:w="3605" w:type="dxa"/>
            <w:gridSpan w:val="2"/>
            <w:tcBorders>
              <w:top w:val="single" w:sz="4" w:space="0" w:color="auto"/>
              <w:left w:val="single" w:sz="4" w:space="0" w:color="auto"/>
            </w:tcBorders>
            <w:shd w:val="clear" w:color="auto" w:fill="FFFFFF"/>
          </w:tcPr>
          <w:p w:rsidR="00B32937" w:rsidRDefault="00D4769F">
            <w:pPr>
              <w:pStyle w:val="aff8"/>
              <w:ind w:firstLine="0"/>
            </w:pPr>
            <w:r>
              <w:t>Стихотворения отечестве</w:t>
            </w:r>
            <w:r>
              <w:t>н</w:t>
            </w:r>
            <w:r>
              <w:t>ных поэтов XX века</w:t>
            </w:r>
          </w:p>
        </w:tc>
        <w:tc>
          <w:tcPr>
            <w:tcW w:w="6594" w:type="dxa"/>
            <w:gridSpan w:val="3"/>
            <w:tcBorders>
              <w:top w:val="single" w:sz="4" w:space="0" w:color="auto"/>
              <w:left w:val="single" w:sz="4" w:space="0" w:color="auto"/>
              <w:right w:val="single" w:sz="4" w:space="0" w:color="auto"/>
            </w:tcBorders>
            <w:shd w:val="clear" w:color="auto" w:fill="FFFFFF"/>
          </w:tcPr>
          <w:p w:rsidR="00B32937" w:rsidRDefault="00D4769F">
            <w:pPr>
              <w:pStyle w:val="aff8"/>
              <w:ind w:firstLine="0"/>
            </w:pPr>
            <w:r>
              <w:t>Стихотворения О.Ф. Берггольц, В.С. Высоцкого, Е.А. Евтушенко, Ю.Д. Левитанского, Ю.П. Мориц, Б.Ш. Окуджавы (не менее двух стихотворений двух поэтов)</w:t>
            </w:r>
          </w:p>
        </w:tc>
      </w:tr>
      <w:tr w:rsidR="00B32937">
        <w:trPr>
          <w:trHeight w:hRule="exact" w:val="1637"/>
          <w:jc w:val="center"/>
        </w:trPr>
        <w:tc>
          <w:tcPr>
            <w:tcW w:w="3605" w:type="dxa"/>
            <w:gridSpan w:val="2"/>
            <w:tcBorders>
              <w:top w:val="single" w:sz="4" w:space="0" w:color="auto"/>
              <w:left w:val="single" w:sz="4" w:space="0" w:color="auto"/>
            </w:tcBorders>
            <w:shd w:val="clear" w:color="auto" w:fill="FFFFFF"/>
          </w:tcPr>
          <w:p w:rsidR="00B32937" w:rsidRDefault="00D4769F">
            <w:pPr>
              <w:pStyle w:val="aff8"/>
              <w:tabs>
                <w:tab w:val="left" w:pos="1598"/>
              </w:tabs>
              <w:ind w:firstLine="0"/>
            </w:pPr>
            <w:r>
              <w:t>Проза отечественных</w:t>
            </w:r>
          </w:p>
          <w:p w:rsidR="00B32937" w:rsidRDefault="00D4769F">
            <w:pPr>
              <w:pStyle w:val="aff8"/>
              <w:tabs>
                <w:tab w:val="left" w:pos="1440"/>
                <w:tab w:val="left" w:pos="2338"/>
              </w:tabs>
              <w:ind w:firstLine="0"/>
            </w:pPr>
            <w:r>
              <w:t>писателей конца XX - начала XXI века, в том числе о</w:t>
            </w:r>
            <w:r>
              <w:tab/>
              <w:t>Вел</w:t>
            </w:r>
            <w:r>
              <w:t>и</w:t>
            </w:r>
            <w:r>
              <w:t>кой Отечественной войне.</w:t>
            </w:r>
          </w:p>
        </w:tc>
        <w:tc>
          <w:tcPr>
            <w:tcW w:w="6594" w:type="dxa"/>
            <w:gridSpan w:val="3"/>
            <w:tcBorders>
              <w:top w:val="single" w:sz="4" w:space="0" w:color="auto"/>
              <w:left w:val="single" w:sz="4" w:space="0" w:color="auto"/>
              <w:right w:val="single" w:sz="4" w:space="0" w:color="auto"/>
            </w:tcBorders>
            <w:shd w:val="clear" w:color="auto" w:fill="FFFFFF"/>
            <w:vAlign w:val="bottom"/>
          </w:tcPr>
          <w:p w:rsidR="00B32937" w:rsidRDefault="00D4769F">
            <w:pPr>
              <w:pStyle w:val="aff8"/>
              <w:ind w:firstLine="0"/>
              <w:jc w:val="both"/>
            </w:pPr>
            <w:r>
              <w:t>Б.Л. Васильев. Слово о писателе.</w:t>
            </w:r>
          </w:p>
          <w:p w:rsidR="00B32937" w:rsidRDefault="00D4769F">
            <w:pPr>
              <w:pStyle w:val="aff8"/>
              <w:ind w:firstLine="0"/>
              <w:jc w:val="both"/>
            </w:pPr>
            <w:r>
              <w:t>Рассказ «Экспонат №...».</w:t>
            </w:r>
          </w:p>
          <w:p w:rsidR="00B32937" w:rsidRDefault="00D4769F">
            <w:pPr>
              <w:pStyle w:val="aff8"/>
              <w:ind w:firstLine="0"/>
              <w:jc w:val="both"/>
            </w:pPr>
            <w:r>
              <w:t>В.Г. Распутин. Слово о писателе.</w:t>
            </w:r>
          </w:p>
          <w:p w:rsidR="00B32937" w:rsidRDefault="00D4769F">
            <w:pPr>
              <w:pStyle w:val="aff8"/>
              <w:ind w:firstLine="0"/>
              <w:jc w:val="both"/>
            </w:pPr>
            <w:r>
              <w:t>Рассказ «Уроки французского» (одно произведение по выбору)</w:t>
            </w:r>
          </w:p>
        </w:tc>
      </w:tr>
      <w:tr w:rsidR="00B32937">
        <w:trPr>
          <w:trHeight w:hRule="exact" w:val="1310"/>
          <w:jc w:val="center"/>
        </w:trPr>
        <w:tc>
          <w:tcPr>
            <w:tcW w:w="3605" w:type="dxa"/>
            <w:gridSpan w:val="2"/>
            <w:tcBorders>
              <w:top w:val="single" w:sz="4" w:space="0" w:color="auto"/>
              <w:left w:val="single" w:sz="4" w:space="0" w:color="auto"/>
            </w:tcBorders>
            <w:shd w:val="clear" w:color="auto" w:fill="FFFFFF"/>
          </w:tcPr>
          <w:p w:rsidR="00B32937" w:rsidRDefault="00D4769F">
            <w:pPr>
              <w:pStyle w:val="aff8"/>
              <w:tabs>
                <w:tab w:val="left" w:pos="874"/>
                <w:tab w:val="left" w:pos="2035"/>
              </w:tabs>
              <w:ind w:firstLine="0"/>
            </w:pPr>
            <w:r>
              <w:t>Произведения отечественных писателей на тему взросл</w:t>
            </w:r>
            <w:r>
              <w:t>е</w:t>
            </w:r>
            <w:r>
              <w:t>ния человека.</w:t>
            </w:r>
          </w:p>
        </w:tc>
        <w:tc>
          <w:tcPr>
            <w:tcW w:w="6594" w:type="dxa"/>
            <w:gridSpan w:val="3"/>
            <w:tcBorders>
              <w:top w:val="single" w:sz="4" w:space="0" w:color="auto"/>
              <w:left w:val="single" w:sz="4" w:space="0" w:color="auto"/>
              <w:right w:val="single" w:sz="4" w:space="0" w:color="auto"/>
            </w:tcBorders>
            <w:shd w:val="clear" w:color="auto" w:fill="FFFFFF"/>
            <w:vAlign w:val="bottom"/>
          </w:tcPr>
          <w:p w:rsidR="00B32937" w:rsidRDefault="00D4769F">
            <w:pPr>
              <w:pStyle w:val="aff8"/>
              <w:ind w:firstLine="0"/>
              <w:jc w:val="both"/>
            </w:pPr>
            <w:r>
              <w:t>Р.П. Погодин «Кирпичные острова»; Р.И. Фраерман «Дикая собака Динго, или Повесть о первой любви»; Ю.И. Коваль «Самая лёгкая лодка в мире» (одно пр</w:t>
            </w:r>
            <w:r>
              <w:t>о</w:t>
            </w:r>
            <w:r>
              <w:t>изведение по выбору)</w:t>
            </w:r>
          </w:p>
        </w:tc>
      </w:tr>
      <w:tr w:rsidR="00B32937">
        <w:trPr>
          <w:trHeight w:hRule="exact" w:val="1015"/>
          <w:jc w:val="center"/>
        </w:trPr>
        <w:tc>
          <w:tcPr>
            <w:tcW w:w="3605" w:type="dxa"/>
            <w:gridSpan w:val="2"/>
            <w:tcBorders>
              <w:top w:val="single" w:sz="4" w:space="0" w:color="auto"/>
              <w:left w:val="single" w:sz="4" w:space="0" w:color="auto"/>
              <w:bottom w:val="single" w:sz="4" w:space="0" w:color="auto"/>
            </w:tcBorders>
            <w:shd w:val="clear" w:color="auto" w:fill="FFFFFF"/>
          </w:tcPr>
          <w:p w:rsidR="00B32937" w:rsidRDefault="00D4769F">
            <w:pPr>
              <w:pStyle w:val="aff8"/>
              <w:ind w:firstLine="0"/>
            </w:pPr>
            <w:r>
              <w:t>Произведения современных отечественных писателей- фантастов</w:t>
            </w:r>
          </w:p>
        </w:tc>
        <w:tc>
          <w:tcPr>
            <w:tcW w:w="6594" w:type="dxa"/>
            <w:gridSpan w:val="3"/>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jc w:val="both"/>
            </w:pPr>
            <w:r>
              <w:t>А.В. Жвалевский и Е.Б. Пастернак «Время всегда х</w:t>
            </w:r>
            <w:r>
              <w:t>о</w:t>
            </w:r>
            <w:r>
              <w:t>рошее»; С.В. Лукьяненко «Мальчик и Тьма»;</w:t>
            </w:r>
          </w:p>
          <w:p w:rsidR="00B32937" w:rsidRDefault="00D4769F">
            <w:pPr>
              <w:pStyle w:val="aff8"/>
              <w:ind w:firstLine="0"/>
            </w:pPr>
            <w:r>
              <w:t>В.В. Ледерман «Календарь ма(й)я» (не менее двух)</w:t>
            </w:r>
          </w:p>
        </w:tc>
      </w:tr>
      <w:tr w:rsidR="00B32937">
        <w:trPr>
          <w:gridAfter w:val="1"/>
          <w:wAfter w:w="23" w:type="dxa"/>
          <w:trHeight w:hRule="exact" w:val="1651"/>
          <w:jc w:val="center"/>
        </w:trPr>
        <w:tc>
          <w:tcPr>
            <w:tcW w:w="3590" w:type="dxa"/>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tabs>
                <w:tab w:val="left" w:pos="2400"/>
              </w:tabs>
              <w:ind w:firstLine="0"/>
            </w:pPr>
            <w:r>
              <w:t>Литература народов</w:t>
            </w:r>
          </w:p>
          <w:p w:rsidR="00B32937" w:rsidRDefault="00D4769F">
            <w:pPr>
              <w:pStyle w:val="aff8"/>
              <w:ind w:firstLine="0"/>
            </w:pPr>
            <w:r>
              <w:t>Российской Федерации.</w:t>
            </w:r>
          </w:p>
        </w:tc>
        <w:tc>
          <w:tcPr>
            <w:tcW w:w="6586"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B32937" w:rsidRDefault="00D4769F">
            <w:pPr>
              <w:pStyle w:val="aff8"/>
              <w:ind w:firstLine="0"/>
              <w:jc w:val="both"/>
            </w:pPr>
            <w:r>
              <w:t>М. Карим «Бессмертие» (фрагменты); Г. Тукай «Ро</w:t>
            </w:r>
            <w:r>
              <w:t>д</w:t>
            </w:r>
            <w:r>
              <w:t>ная деревня», «Книга»; К. Кулиев «Когда на меня н</w:t>
            </w:r>
            <w:r>
              <w:t>а</w:t>
            </w:r>
            <w:r>
              <w:t>валилась беда...», «Каким бы малым ни был мой н</w:t>
            </w:r>
            <w:r>
              <w:t>а</w:t>
            </w:r>
            <w:r>
              <w:t>род...», «Что б ни делалось на свете...» (одно произв</w:t>
            </w:r>
            <w:r>
              <w:t>е</w:t>
            </w:r>
            <w:r>
              <w:t>дение)</w:t>
            </w:r>
          </w:p>
        </w:tc>
      </w:tr>
      <w:tr w:rsidR="00B32937">
        <w:trPr>
          <w:gridAfter w:val="1"/>
          <w:wAfter w:w="23" w:type="dxa"/>
          <w:trHeight w:hRule="exact" w:val="1997"/>
          <w:jc w:val="center"/>
        </w:trPr>
        <w:tc>
          <w:tcPr>
            <w:tcW w:w="3590"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pPr>
            <w:r>
              <w:lastRenderedPageBreak/>
              <w:t>Зарубежная литература.</w:t>
            </w:r>
          </w:p>
        </w:tc>
        <w:tc>
          <w:tcPr>
            <w:tcW w:w="6586"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B32937" w:rsidRDefault="00D4769F">
            <w:pPr>
              <w:pStyle w:val="aff8"/>
              <w:ind w:firstLine="0"/>
              <w:jc w:val="both"/>
            </w:pPr>
            <w:r>
              <w:t>Д. Дефо. «Робинзон Крузо» (главы по выбору).</w:t>
            </w:r>
          </w:p>
          <w:p w:rsidR="00B32937" w:rsidRDefault="00D4769F">
            <w:pPr>
              <w:pStyle w:val="aff8"/>
              <w:ind w:firstLine="0"/>
              <w:jc w:val="both"/>
            </w:pPr>
            <w:r>
              <w:t>Дж. Свифт. «Путешествия Гулливера» (главы по в</w:t>
            </w:r>
            <w:r>
              <w:t>ы</w:t>
            </w:r>
            <w:r>
              <w:t>бору). Ж. Верн. «Дети капитана Гранта» (главы по выбору). X. Ли. «Убить пересмешника» (главы по в</w:t>
            </w:r>
            <w:r>
              <w:t>ы</w:t>
            </w:r>
            <w:r>
              <w:t>бору), Дж.К. Роулинг. «Гарри Поттер» (главы по в</w:t>
            </w:r>
            <w:r>
              <w:t>ы</w:t>
            </w:r>
            <w:r>
              <w:t>бору), Д. У. Джонс. «Дом с характером»</w:t>
            </w:r>
          </w:p>
        </w:tc>
      </w:tr>
    </w:tbl>
    <w:p w:rsidR="00B32937" w:rsidRDefault="00B32937">
      <w:pPr>
        <w:spacing w:line="1" w:lineRule="exact"/>
      </w:pPr>
    </w:p>
    <w:p w:rsidR="00B32937" w:rsidRDefault="00D4769F">
      <w:pPr>
        <w:pStyle w:val="affc"/>
        <w:ind w:left="821"/>
        <w:jc w:val="center"/>
      </w:pPr>
      <w:r>
        <w:rPr>
          <w:b/>
        </w:rPr>
        <w:t>СОДЕРЖАНИЕ ОБУЧЕНИЯ В 7 КЛАССЕ</w:t>
      </w:r>
    </w:p>
    <w:tbl>
      <w:tblPr>
        <w:tblW w:w="0" w:type="auto"/>
        <w:jc w:val="center"/>
        <w:tblLayout w:type="fixed"/>
        <w:tblCellMar>
          <w:left w:w="10" w:type="dxa"/>
          <w:right w:w="10" w:type="dxa"/>
        </w:tblCellMar>
        <w:tblLook w:val="04A0"/>
      </w:tblPr>
      <w:tblGrid>
        <w:gridCol w:w="3595"/>
        <w:gridCol w:w="6586"/>
      </w:tblGrid>
      <w:tr w:rsidR="00B32937">
        <w:trPr>
          <w:trHeight w:hRule="exact" w:val="677"/>
          <w:jc w:val="center"/>
        </w:trPr>
        <w:tc>
          <w:tcPr>
            <w:tcW w:w="3595" w:type="dxa"/>
            <w:tcBorders>
              <w:top w:val="single" w:sz="4" w:space="0" w:color="auto"/>
              <w:left w:val="single" w:sz="4" w:space="0" w:color="auto"/>
            </w:tcBorders>
            <w:shd w:val="clear" w:color="auto" w:fill="FFFFFF"/>
          </w:tcPr>
          <w:p w:rsidR="00B32937" w:rsidRDefault="00D4769F">
            <w:pPr>
              <w:pStyle w:val="aff8"/>
              <w:ind w:firstLine="0"/>
            </w:pPr>
            <w:r>
              <w:t>Древнерусская литература.</w:t>
            </w:r>
          </w:p>
        </w:tc>
        <w:tc>
          <w:tcPr>
            <w:tcW w:w="6586" w:type="dxa"/>
            <w:tcBorders>
              <w:top w:val="single" w:sz="4" w:space="0" w:color="auto"/>
              <w:left w:val="single" w:sz="4" w:space="0" w:color="auto"/>
              <w:right w:val="single" w:sz="4" w:space="0" w:color="auto"/>
            </w:tcBorders>
            <w:shd w:val="clear" w:color="auto" w:fill="FFFFFF"/>
            <w:vAlign w:val="bottom"/>
          </w:tcPr>
          <w:p w:rsidR="00B32937" w:rsidRDefault="00D4769F">
            <w:pPr>
              <w:pStyle w:val="aff8"/>
              <w:ind w:firstLine="0"/>
              <w:jc w:val="both"/>
            </w:pPr>
            <w:r>
              <w:t>Древнерусские повести: «Поучение» Владимира М</w:t>
            </w:r>
            <w:r>
              <w:t>о</w:t>
            </w:r>
            <w:r>
              <w:t>номаха (в сокращении).</w:t>
            </w:r>
          </w:p>
        </w:tc>
      </w:tr>
      <w:tr w:rsidR="00B32937">
        <w:trPr>
          <w:trHeight w:hRule="exact" w:val="4273"/>
          <w:jc w:val="center"/>
        </w:trPr>
        <w:tc>
          <w:tcPr>
            <w:tcW w:w="3595" w:type="dxa"/>
            <w:tcBorders>
              <w:top w:val="single" w:sz="4" w:space="0" w:color="auto"/>
              <w:left w:val="single" w:sz="4" w:space="0" w:color="auto"/>
              <w:bottom w:val="single" w:sz="4" w:space="0" w:color="auto"/>
            </w:tcBorders>
            <w:shd w:val="clear" w:color="auto" w:fill="FFFFFF"/>
          </w:tcPr>
          <w:p w:rsidR="00B32937" w:rsidRDefault="00D4769F">
            <w:pPr>
              <w:pStyle w:val="aff8"/>
              <w:tabs>
                <w:tab w:val="left" w:pos="2525"/>
              </w:tabs>
              <w:ind w:firstLine="0"/>
            </w:pPr>
            <w:r>
              <w:t>Литература первой</w:t>
            </w:r>
          </w:p>
          <w:p w:rsidR="00B32937" w:rsidRDefault="00D4769F">
            <w:pPr>
              <w:pStyle w:val="aff8"/>
              <w:ind w:firstLine="0"/>
            </w:pPr>
            <w:r>
              <w:t>половины XIX века.</w:t>
            </w:r>
          </w:p>
        </w:tc>
        <w:tc>
          <w:tcPr>
            <w:tcW w:w="6586" w:type="dxa"/>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А.С. Пушкин. Стихотворения (не менее трех). Напр</w:t>
            </w:r>
            <w:r>
              <w:t>и</w:t>
            </w:r>
            <w:r>
              <w:t>мер, «Во глубине сибирских руд...», «19 октября» («Роняет лес багряный свой убор...»), «И. И. Пущ</w:t>
            </w:r>
            <w:r>
              <w:t>и</w:t>
            </w:r>
            <w:r>
              <w:t>ну», «На холмах Грузии лежит ночная мгла...» и др</w:t>
            </w:r>
            <w:r>
              <w:t>у</w:t>
            </w:r>
            <w:r>
              <w:t>гие. «Повести Белкина» («Станционный смотритель»). Поэма «Полтава» (фрагмент) и другие.</w:t>
            </w:r>
          </w:p>
          <w:p w:rsidR="00B32937" w:rsidRDefault="00D4769F">
            <w:pPr>
              <w:pStyle w:val="aff8"/>
              <w:ind w:firstLine="0"/>
            </w:pPr>
            <w:r>
              <w:t>М.Ю. Лермонтов. Стихотворения (не менее трех). Н</w:t>
            </w:r>
            <w:r>
              <w:t>а</w:t>
            </w:r>
            <w:r>
              <w:t>пример, «Узник», «Парус», «Тучи», «Желанье» («О</w:t>
            </w:r>
            <w:r>
              <w:t>т</w:t>
            </w:r>
            <w:r>
              <w:t>ворите мне темницу...»), «Когда волнуется желте</w:t>
            </w:r>
            <w:r>
              <w:t>ю</w:t>
            </w:r>
            <w:r>
              <w:t>щая нива...», «Ангел», «Молитва» («В минуту жизни трудную...») и другие. «Песня про царя Ивана Васил</w:t>
            </w:r>
            <w:r>
              <w:t>ь</w:t>
            </w:r>
            <w:r>
              <w:t>евича, молодого опричника и удалого купца Кала</w:t>
            </w:r>
            <w:r>
              <w:t>ш</w:t>
            </w:r>
            <w:r>
              <w:t>никова». Н.В. Гоголь. Повесть «Тарас Бульба».</w:t>
            </w:r>
          </w:p>
        </w:tc>
      </w:tr>
      <w:tr w:rsidR="00B32937">
        <w:trPr>
          <w:trHeight w:val="5929"/>
          <w:jc w:val="center"/>
        </w:trPr>
        <w:tc>
          <w:tcPr>
            <w:tcW w:w="3595" w:type="dxa"/>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tabs>
                <w:tab w:val="left" w:pos="2539"/>
              </w:tabs>
              <w:ind w:firstLine="0"/>
            </w:pPr>
            <w:r>
              <w:t>Литература второй</w:t>
            </w:r>
          </w:p>
          <w:p w:rsidR="00B32937" w:rsidRDefault="00D4769F">
            <w:pPr>
              <w:pStyle w:val="aff8"/>
              <w:ind w:firstLine="0"/>
            </w:pPr>
            <w:r>
              <w:t>половины XIX века.</w:t>
            </w:r>
          </w:p>
        </w:tc>
        <w:tc>
          <w:tcPr>
            <w:tcW w:w="6586" w:type="dxa"/>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И.С. Тургенев. Рассказы из цикла «Записки охотника» (одно произведение по выбору). Например, «Бирюк», «Хорь и Калиныч» и другие. Стихотворения в прозе. Например, «Русский язык», «Воробей» и другие.</w:t>
            </w:r>
          </w:p>
          <w:p w:rsidR="00B32937" w:rsidRDefault="00D4769F">
            <w:pPr>
              <w:pStyle w:val="aff8"/>
              <w:ind w:firstLine="0"/>
            </w:pPr>
            <w:r>
              <w:t>Л.Н. Толстой. Рассказ «После бала».</w:t>
            </w:r>
          </w:p>
          <w:p w:rsidR="00B32937" w:rsidRDefault="00D4769F">
            <w:pPr>
              <w:pStyle w:val="aff8"/>
              <w:ind w:firstLine="0"/>
            </w:pPr>
            <w:r>
              <w:t>Н.А. Некрасов. Стихотворения (одно произведение). Например, «Размышления у парадного подъезда», «Железная дорога» и другие.</w:t>
            </w:r>
          </w:p>
          <w:p w:rsidR="00B32937" w:rsidRDefault="00D4769F">
            <w:pPr>
              <w:pStyle w:val="aff8"/>
              <w:ind w:firstLine="0"/>
            </w:pPr>
            <w:r>
              <w:t>Поэзия второй половины XIX века. Ф.И. Тютчев, А. А. Фет, А.К. Толстой и другие (одно стихотворение по выбору).</w:t>
            </w:r>
          </w:p>
          <w:p w:rsidR="00B32937" w:rsidRDefault="00D4769F">
            <w:pPr>
              <w:pStyle w:val="aff8"/>
              <w:ind w:firstLine="0"/>
            </w:pPr>
            <w:r>
              <w:t>М.Е. Салтыков-Щедрин. Сказки (одно произведение по выбору). Например, «Повесть о том, как один</w:t>
            </w:r>
          </w:p>
          <w:p w:rsidR="00B32937" w:rsidRDefault="00D4769F">
            <w:pPr>
              <w:pStyle w:val="aff8"/>
              <w:ind w:firstLine="0"/>
              <w:jc w:val="both"/>
            </w:pPr>
            <w:r>
              <w:t>мужик двух генералов прокормил», «Дикий пом</w:t>
            </w:r>
            <w:r>
              <w:t>е</w:t>
            </w:r>
            <w:r>
              <w:t>щик», «Премудрый пискарь» и другие.</w:t>
            </w:r>
          </w:p>
          <w:p w:rsidR="00B32937" w:rsidRDefault="00D4769F">
            <w:pPr>
              <w:pStyle w:val="aff8"/>
              <w:jc w:val="both"/>
            </w:pPr>
            <w:r>
              <w:t>Произведения отечественных и зарубежных пис</w:t>
            </w:r>
            <w:r>
              <w:t>а</w:t>
            </w:r>
            <w:r>
              <w:t>телей на историческую тему (одно произведение). Н</w:t>
            </w:r>
            <w:r>
              <w:t>а</w:t>
            </w:r>
            <w:r>
              <w:t>пример, А.К. Толстого, Р. Сабатини, Ф. Купера.</w:t>
            </w:r>
          </w:p>
        </w:tc>
      </w:tr>
      <w:tr w:rsidR="00B32937">
        <w:trPr>
          <w:trHeight w:hRule="exact" w:val="2962"/>
          <w:jc w:val="center"/>
        </w:trPr>
        <w:tc>
          <w:tcPr>
            <w:tcW w:w="3595" w:type="dxa"/>
            <w:tcBorders>
              <w:top w:val="single" w:sz="4" w:space="0" w:color="auto"/>
              <w:left w:val="single" w:sz="4" w:space="0" w:color="auto"/>
            </w:tcBorders>
            <w:shd w:val="clear" w:color="auto" w:fill="FFFFFF"/>
          </w:tcPr>
          <w:p w:rsidR="00B32937" w:rsidRDefault="00D4769F">
            <w:pPr>
              <w:pStyle w:val="aff8"/>
              <w:ind w:firstLine="0"/>
              <w:jc w:val="both"/>
            </w:pPr>
            <w:r>
              <w:lastRenderedPageBreak/>
              <w:t>Литература конца XIX - н</w:t>
            </w:r>
            <w:r>
              <w:t>а</w:t>
            </w:r>
            <w:r>
              <w:t>чала XX века.</w:t>
            </w:r>
          </w:p>
        </w:tc>
        <w:tc>
          <w:tcPr>
            <w:tcW w:w="6586" w:type="dxa"/>
            <w:tcBorders>
              <w:top w:val="single" w:sz="4" w:space="0" w:color="auto"/>
              <w:left w:val="single" w:sz="4" w:space="0" w:color="auto"/>
              <w:right w:val="single" w:sz="4" w:space="0" w:color="auto"/>
            </w:tcBorders>
            <w:shd w:val="clear" w:color="auto" w:fill="FFFFFF"/>
            <w:vAlign w:val="bottom"/>
          </w:tcPr>
          <w:p w:rsidR="00B32937" w:rsidRDefault="00D4769F">
            <w:pPr>
              <w:pStyle w:val="aff8"/>
              <w:ind w:firstLine="0"/>
              <w:jc w:val="both"/>
            </w:pPr>
            <w:r>
              <w:t>А.П. Чехов. Рассказы (один по выбору). Например, «Тоска», «Злоумышленник» и другие.</w:t>
            </w:r>
          </w:p>
          <w:p w:rsidR="00B32937" w:rsidRDefault="00D4769F">
            <w:pPr>
              <w:pStyle w:val="aff8"/>
              <w:ind w:firstLine="0"/>
              <w:jc w:val="both"/>
            </w:pPr>
            <w:r>
              <w:t>М. Горький. Ранние рассказы (одно произведение по выбору). Например, «Старуха Изергиль» (легенда о Данко), «Челкаш» и другие.</w:t>
            </w:r>
          </w:p>
          <w:p w:rsidR="00B32937" w:rsidRDefault="00D4769F">
            <w:pPr>
              <w:pStyle w:val="aff8"/>
              <w:tabs>
                <w:tab w:val="left" w:pos="2299"/>
                <w:tab w:val="left" w:pos="4579"/>
              </w:tabs>
              <w:ind w:firstLine="0"/>
              <w:jc w:val="both"/>
            </w:pPr>
            <w:r>
              <w:t>Сатирические произведения отечественных и зар</w:t>
            </w:r>
            <w:r>
              <w:t>у</w:t>
            </w:r>
            <w:r>
              <w:t>бежных писателей (не менее двух). Например, М.М. Зощенко, А.Т. Аверченко, Н. Тэффи, О. Генри, Я. Г</w:t>
            </w:r>
            <w:r>
              <w:t>а</w:t>
            </w:r>
            <w:r>
              <w:t>шека.</w:t>
            </w:r>
          </w:p>
        </w:tc>
      </w:tr>
      <w:tr w:rsidR="00B32937">
        <w:trPr>
          <w:trHeight w:hRule="exact" w:val="667"/>
          <w:jc w:val="center"/>
        </w:trPr>
        <w:tc>
          <w:tcPr>
            <w:tcW w:w="3595" w:type="dxa"/>
            <w:tcBorders>
              <w:top w:val="single" w:sz="4" w:space="0" w:color="auto"/>
              <w:left w:val="single" w:sz="4" w:space="0" w:color="auto"/>
            </w:tcBorders>
            <w:shd w:val="clear" w:color="auto" w:fill="FFFFFF"/>
            <w:vAlign w:val="bottom"/>
          </w:tcPr>
          <w:p w:rsidR="00B32937" w:rsidRDefault="00D4769F">
            <w:pPr>
              <w:pStyle w:val="aff8"/>
              <w:tabs>
                <w:tab w:val="left" w:pos="2525"/>
              </w:tabs>
              <w:ind w:firstLine="0"/>
              <w:jc w:val="both"/>
            </w:pPr>
            <w:r>
              <w:t>Литература первой</w:t>
            </w:r>
          </w:p>
          <w:p w:rsidR="00B32937" w:rsidRDefault="00D4769F">
            <w:pPr>
              <w:pStyle w:val="aff8"/>
              <w:ind w:firstLine="0"/>
              <w:jc w:val="both"/>
            </w:pPr>
            <w:r>
              <w:t>половины XX века.</w:t>
            </w:r>
          </w:p>
        </w:tc>
        <w:tc>
          <w:tcPr>
            <w:tcW w:w="6586" w:type="dxa"/>
            <w:tcBorders>
              <w:top w:val="single" w:sz="4" w:space="0" w:color="auto"/>
              <w:left w:val="single" w:sz="4" w:space="0" w:color="auto"/>
              <w:right w:val="single" w:sz="4" w:space="0" w:color="auto"/>
            </w:tcBorders>
            <w:shd w:val="clear" w:color="auto" w:fill="FFFFFF"/>
          </w:tcPr>
          <w:p w:rsidR="00B32937" w:rsidRDefault="00D4769F">
            <w:pPr>
              <w:pStyle w:val="aff8"/>
              <w:ind w:firstLine="0"/>
            </w:pPr>
            <w:r>
              <w:t>А.С. Грин. Слово о писателе. Феерия «Алые паруса».</w:t>
            </w:r>
          </w:p>
        </w:tc>
      </w:tr>
      <w:tr w:rsidR="00B32937">
        <w:trPr>
          <w:trHeight w:hRule="exact" w:val="2997"/>
          <w:jc w:val="center"/>
        </w:trPr>
        <w:tc>
          <w:tcPr>
            <w:tcW w:w="3595" w:type="dxa"/>
            <w:tcBorders>
              <w:top w:val="single" w:sz="4" w:space="0" w:color="auto"/>
              <w:left w:val="single" w:sz="4" w:space="0" w:color="auto"/>
            </w:tcBorders>
            <w:shd w:val="clear" w:color="auto" w:fill="FFFFFF"/>
          </w:tcPr>
          <w:p w:rsidR="00B32937" w:rsidRDefault="00D4769F">
            <w:pPr>
              <w:pStyle w:val="aff8"/>
              <w:tabs>
                <w:tab w:val="left" w:pos="2558"/>
              </w:tabs>
              <w:ind w:firstLine="0"/>
              <w:jc w:val="both"/>
            </w:pPr>
            <w:r>
              <w:t>Отечественная поэзия</w:t>
            </w:r>
          </w:p>
          <w:p w:rsidR="00B32937" w:rsidRDefault="00D4769F">
            <w:pPr>
              <w:pStyle w:val="aff8"/>
              <w:ind w:firstLine="0"/>
              <w:jc w:val="both"/>
            </w:pPr>
            <w:r>
              <w:t>первой половины XX века. Стихотворения на тему ме</w:t>
            </w:r>
            <w:r>
              <w:t>ч</w:t>
            </w:r>
            <w:r>
              <w:t>ты и реальности.</w:t>
            </w:r>
          </w:p>
        </w:tc>
        <w:tc>
          <w:tcPr>
            <w:tcW w:w="6586" w:type="dxa"/>
            <w:tcBorders>
              <w:top w:val="single" w:sz="4" w:space="0" w:color="auto"/>
              <w:left w:val="single" w:sz="4" w:space="0" w:color="auto"/>
              <w:right w:val="single" w:sz="4" w:space="0" w:color="auto"/>
            </w:tcBorders>
            <w:shd w:val="clear" w:color="auto" w:fill="FFFFFF"/>
          </w:tcPr>
          <w:p w:rsidR="00B32937" w:rsidRDefault="00D4769F">
            <w:pPr>
              <w:pStyle w:val="aff8"/>
              <w:ind w:firstLine="0"/>
            </w:pPr>
            <w:r>
              <w:t>Стихотворения на тему мечты и реальности (одно-два по выбору). Например, стихотворения</w:t>
            </w:r>
          </w:p>
          <w:p w:rsidR="00B32937" w:rsidRDefault="00D4769F">
            <w:pPr>
              <w:pStyle w:val="aff8"/>
              <w:tabs>
                <w:tab w:val="left" w:pos="456"/>
              </w:tabs>
              <w:ind w:firstLine="0"/>
            </w:pPr>
            <w:r>
              <w:t>А. Блока, Н. С. Гумилёва, М. И. Цветаевой и других авторов. В. Маяковский. Стихотворения (одно по в</w:t>
            </w:r>
            <w:r>
              <w:t>ы</w:t>
            </w:r>
            <w:r>
              <w:t>бору). Например, «Необычайное приключение, бы</w:t>
            </w:r>
            <w:r>
              <w:t>в</w:t>
            </w:r>
            <w:r>
              <w:t>шее с Владимиром Маяковским летом на даче», «Х</w:t>
            </w:r>
            <w:r>
              <w:t>о</w:t>
            </w:r>
            <w:r>
              <w:t>рошее отношение к лошадям» и другие.</w:t>
            </w:r>
          </w:p>
          <w:p w:rsidR="00B32937" w:rsidRDefault="00D4769F">
            <w:pPr>
              <w:pStyle w:val="aff8"/>
              <w:ind w:firstLine="0"/>
            </w:pPr>
            <w:r>
              <w:t>А.П. Платонов. Рассказы (один по выбору). Например, «Юшка»,«Неизвестный цветок» и другие.</w:t>
            </w:r>
          </w:p>
        </w:tc>
      </w:tr>
      <w:tr w:rsidR="00B32937">
        <w:trPr>
          <w:trHeight w:hRule="exact" w:val="704"/>
          <w:jc w:val="center"/>
        </w:trPr>
        <w:tc>
          <w:tcPr>
            <w:tcW w:w="3595" w:type="dxa"/>
            <w:tcBorders>
              <w:top w:val="single" w:sz="4" w:space="0" w:color="auto"/>
              <w:left w:val="single" w:sz="4" w:space="0" w:color="auto"/>
            </w:tcBorders>
            <w:shd w:val="clear" w:color="auto" w:fill="FFFFFF"/>
          </w:tcPr>
          <w:p w:rsidR="00B32937" w:rsidRDefault="00D4769F">
            <w:pPr>
              <w:pStyle w:val="aff8"/>
              <w:tabs>
                <w:tab w:val="left" w:pos="2544"/>
              </w:tabs>
              <w:ind w:firstLine="0"/>
              <w:jc w:val="both"/>
            </w:pPr>
            <w:r>
              <w:t>Литература второй</w:t>
            </w:r>
          </w:p>
          <w:p w:rsidR="00B32937" w:rsidRDefault="00D4769F">
            <w:pPr>
              <w:pStyle w:val="aff8"/>
              <w:ind w:firstLine="0"/>
              <w:jc w:val="both"/>
            </w:pPr>
            <w:r>
              <w:t>половины XX века.</w:t>
            </w:r>
          </w:p>
        </w:tc>
        <w:tc>
          <w:tcPr>
            <w:tcW w:w="6586" w:type="dxa"/>
            <w:tcBorders>
              <w:top w:val="single" w:sz="4" w:space="0" w:color="auto"/>
              <w:left w:val="single" w:sz="4" w:space="0" w:color="auto"/>
              <w:right w:val="single" w:sz="4" w:space="0" w:color="auto"/>
            </w:tcBorders>
            <w:shd w:val="clear" w:color="auto" w:fill="FFFFFF"/>
          </w:tcPr>
          <w:p w:rsidR="00B32937" w:rsidRDefault="00D4769F">
            <w:pPr>
              <w:pStyle w:val="aff8"/>
              <w:ind w:firstLine="0"/>
            </w:pPr>
            <w:r>
              <w:t>В. М. Шукшин. Рассказы (один по выбору). Напр</w:t>
            </w:r>
            <w:r>
              <w:t>и</w:t>
            </w:r>
            <w:r>
              <w:t>мер, «Чудик», «Стенька Разин», «Критики» и другие.</w:t>
            </w:r>
          </w:p>
        </w:tc>
      </w:tr>
      <w:tr w:rsidR="00B32937">
        <w:trPr>
          <w:trHeight w:hRule="exact" w:val="989"/>
          <w:jc w:val="center"/>
        </w:trPr>
        <w:tc>
          <w:tcPr>
            <w:tcW w:w="3595" w:type="dxa"/>
            <w:tcBorders>
              <w:top w:val="single" w:sz="4" w:space="0" w:color="auto"/>
              <w:left w:val="single" w:sz="4" w:space="0" w:color="auto"/>
            </w:tcBorders>
            <w:shd w:val="clear" w:color="auto" w:fill="FFFFFF"/>
          </w:tcPr>
          <w:p w:rsidR="00B32937" w:rsidRDefault="00D4769F">
            <w:pPr>
              <w:pStyle w:val="aff8"/>
              <w:ind w:firstLine="0"/>
            </w:pPr>
            <w:r>
              <w:t>Стихотворения отечестве</w:t>
            </w:r>
            <w:r>
              <w:t>н</w:t>
            </w:r>
            <w:r>
              <w:t>ных поэтов XX- XXI веков.</w:t>
            </w:r>
          </w:p>
        </w:tc>
        <w:tc>
          <w:tcPr>
            <w:tcW w:w="6586" w:type="dxa"/>
            <w:tcBorders>
              <w:top w:val="single" w:sz="4" w:space="0" w:color="auto"/>
              <w:left w:val="single" w:sz="4" w:space="0" w:color="auto"/>
              <w:right w:val="single" w:sz="4" w:space="0" w:color="auto"/>
            </w:tcBorders>
            <w:shd w:val="clear" w:color="auto" w:fill="FFFFFF"/>
            <w:vAlign w:val="bottom"/>
          </w:tcPr>
          <w:p w:rsidR="00B32937" w:rsidRDefault="00D4769F">
            <w:pPr>
              <w:pStyle w:val="aff8"/>
              <w:ind w:firstLine="0"/>
              <w:jc w:val="both"/>
            </w:pPr>
            <w:r>
              <w:t xml:space="preserve">Стихотворения М.И. Цветаевой, Е.А. Евтушенко, Б.А. Ахмадулиной, Ю.Д. Левитанского - </w:t>
            </w:r>
            <w:r>
              <w:rPr>
                <w:i/>
                <w:iCs/>
              </w:rPr>
              <w:t xml:space="preserve">3~4 </w:t>
            </w:r>
            <w:r>
              <w:t>стихотвор</w:t>
            </w:r>
            <w:r>
              <w:t>е</w:t>
            </w:r>
            <w:r>
              <w:t>ния на выбор.</w:t>
            </w:r>
          </w:p>
        </w:tc>
      </w:tr>
      <w:tr w:rsidR="00B32937">
        <w:trPr>
          <w:trHeight w:hRule="exact" w:val="1642"/>
          <w:jc w:val="center"/>
        </w:trPr>
        <w:tc>
          <w:tcPr>
            <w:tcW w:w="3595" w:type="dxa"/>
            <w:tcBorders>
              <w:top w:val="single" w:sz="4" w:space="0" w:color="auto"/>
              <w:left w:val="single" w:sz="4" w:space="0" w:color="auto"/>
            </w:tcBorders>
            <w:shd w:val="clear" w:color="auto" w:fill="FFFFFF"/>
          </w:tcPr>
          <w:p w:rsidR="00B32937" w:rsidRDefault="00D4769F">
            <w:pPr>
              <w:pStyle w:val="aff8"/>
              <w:ind w:firstLine="0"/>
            </w:pPr>
            <w:r>
              <w:t>Произведения отечественных прозаиков второй половины XX - начала XXI века.</w:t>
            </w:r>
          </w:p>
        </w:tc>
        <w:tc>
          <w:tcPr>
            <w:tcW w:w="6586" w:type="dxa"/>
            <w:tcBorders>
              <w:top w:val="single" w:sz="4" w:space="0" w:color="auto"/>
              <w:left w:val="single" w:sz="4" w:space="0" w:color="auto"/>
              <w:right w:val="single" w:sz="4" w:space="0" w:color="auto"/>
            </w:tcBorders>
            <w:shd w:val="clear" w:color="auto" w:fill="FFFFFF"/>
            <w:vAlign w:val="bottom"/>
          </w:tcPr>
          <w:p w:rsidR="00B32937" w:rsidRDefault="00D4769F">
            <w:pPr>
              <w:pStyle w:val="aff8"/>
              <w:ind w:firstLine="0"/>
              <w:jc w:val="both"/>
            </w:pPr>
            <w:r>
              <w:t>Ф.А. Абрамов. Слово о писателе.</w:t>
            </w:r>
          </w:p>
          <w:p w:rsidR="00B32937" w:rsidRDefault="00D4769F">
            <w:pPr>
              <w:pStyle w:val="aff8"/>
              <w:ind w:firstLine="0"/>
              <w:jc w:val="both"/>
            </w:pPr>
            <w:r>
              <w:t>Рассказ «О чём плачут лошади».</w:t>
            </w:r>
          </w:p>
          <w:p w:rsidR="00B32937" w:rsidRDefault="00D4769F">
            <w:pPr>
              <w:pStyle w:val="aff8"/>
              <w:ind w:firstLine="0"/>
              <w:jc w:val="both"/>
            </w:pPr>
            <w:r>
              <w:t>Ф.А. Искандер. Слово о писателе.</w:t>
            </w:r>
          </w:p>
          <w:p w:rsidR="00B32937" w:rsidRDefault="00D4769F">
            <w:pPr>
              <w:pStyle w:val="aff8"/>
              <w:ind w:firstLine="0"/>
              <w:jc w:val="both"/>
            </w:pPr>
            <w:r>
              <w:t>Рассказ «Тринадцатый подвиг Геракла» (одно прои</w:t>
            </w:r>
            <w:r>
              <w:t>з</w:t>
            </w:r>
            <w:r>
              <w:t>ведение по выбору).</w:t>
            </w:r>
          </w:p>
        </w:tc>
      </w:tr>
      <w:tr w:rsidR="00B32937">
        <w:trPr>
          <w:trHeight w:hRule="exact" w:val="1343"/>
          <w:jc w:val="center"/>
        </w:trPr>
        <w:tc>
          <w:tcPr>
            <w:tcW w:w="3595" w:type="dxa"/>
            <w:tcBorders>
              <w:top w:val="single" w:sz="4" w:space="0" w:color="auto"/>
              <w:left w:val="single" w:sz="4" w:space="0" w:color="auto"/>
            </w:tcBorders>
            <w:shd w:val="clear" w:color="auto" w:fill="FFFFFF"/>
          </w:tcPr>
          <w:p w:rsidR="00B32937" w:rsidRDefault="00D4769F">
            <w:pPr>
              <w:pStyle w:val="aff8"/>
              <w:tabs>
                <w:tab w:val="left" w:pos="1210"/>
              </w:tabs>
              <w:ind w:firstLine="0"/>
              <w:jc w:val="both"/>
            </w:pPr>
            <w:r>
              <w:t>Тема взаимоотношения п</w:t>
            </w:r>
            <w:r>
              <w:t>о</w:t>
            </w:r>
            <w:r>
              <w:t>колений, становления чел</w:t>
            </w:r>
            <w:r>
              <w:t>о</w:t>
            </w:r>
            <w:r>
              <w:t>века, выбора им жизненного пути.</w:t>
            </w:r>
          </w:p>
        </w:tc>
        <w:tc>
          <w:tcPr>
            <w:tcW w:w="6586" w:type="dxa"/>
            <w:tcBorders>
              <w:top w:val="single" w:sz="4" w:space="0" w:color="auto"/>
              <w:left w:val="single" w:sz="4" w:space="0" w:color="auto"/>
              <w:right w:val="single" w:sz="4" w:space="0" w:color="auto"/>
            </w:tcBorders>
            <w:shd w:val="clear" w:color="auto" w:fill="FFFFFF"/>
          </w:tcPr>
          <w:p w:rsidR="00B32937" w:rsidRDefault="00D4769F">
            <w:pPr>
              <w:pStyle w:val="aff8"/>
              <w:tabs>
                <w:tab w:val="left" w:pos="2328"/>
                <w:tab w:val="left" w:pos="4589"/>
              </w:tabs>
              <w:ind w:firstLine="0"/>
            </w:pPr>
            <w:r>
              <w:t>Л.Л. Волкова. «Всем выйти из кадра», Т. В. Михеева. «Лёгкие горы», У. Старк. «Умеешь ли ты свистеть, Йоханна?» (не менее двух произведений</w:t>
            </w:r>
            <w:r>
              <w:tab/>
              <w:t xml:space="preserve"> совреме</w:t>
            </w:r>
            <w:r>
              <w:t>н</w:t>
            </w:r>
            <w:r>
              <w:t>ных отечественных и зарубежных писателей)</w:t>
            </w:r>
          </w:p>
        </w:tc>
      </w:tr>
      <w:tr w:rsidR="00B32937">
        <w:trPr>
          <w:trHeight w:hRule="exact" w:val="1972"/>
          <w:jc w:val="center"/>
        </w:trPr>
        <w:tc>
          <w:tcPr>
            <w:tcW w:w="3595"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pPr>
            <w:r>
              <w:t>Зарубежная литература. З</w:t>
            </w:r>
            <w:r>
              <w:t>а</w:t>
            </w:r>
            <w:r>
              <w:t>рубежная новеллистика.</w:t>
            </w:r>
          </w:p>
        </w:tc>
        <w:tc>
          <w:tcPr>
            <w:tcW w:w="6586" w:type="dxa"/>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М. де Сервантес Сааведра. Роман «Хитроумный идальго Дон Кихот Ламанчский» (главы).</w:t>
            </w:r>
          </w:p>
          <w:p w:rsidR="00B32937" w:rsidRDefault="00D4769F">
            <w:pPr>
              <w:pStyle w:val="aff8"/>
              <w:ind w:firstLine="0"/>
            </w:pPr>
            <w:r>
              <w:t>П. Мериме. «Маттео Фальконе»; О. Генри. «Дары волхвов», «Последний лист», А. де Сент-Экзюпери. Повесть-сказка «Маленький принц». (одно произв</w:t>
            </w:r>
            <w:r>
              <w:t>е</w:t>
            </w:r>
            <w:r>
              <w:t>дение по выбору).</w:t>
            </w:r>
          </w:p>
        </w:tc>
      </w:tr>
    </w:tbl>
    <w:p w:rsidR="00B32937" w:rsidRDefault="00B32937">
      <w:pPr>
        <w:spacing w:line="1" w:lineRule="exact"/>
      </w:pPr>
    </w:p>
    <w:p w:rsidR="00B32937" w:rsidRDefault="00D4769F">
      <w:pPr>
        <w:pStyle w:val="affc"/>
        <w:ind w:left="850"/>
        <w:jc w:val="center"/>
      </w:pPr>
      <w:r>
        <w:rPr>
          <w:b/>
        </w:rPr>
        <w:lastRenderedPageBreak/>
        <w:t>СОДЕРЖАНИЕ ОБУЧЕНИЯ В 8 КЛАССЕ</w:t>
      </w:r>
    </w:p>
    <w:tbl>
      <w:tblPr>
        <w:tblW w:w="0" w:type="auto"/>
        <w:jc w:val="center"/>
        <w:tblLayout w:type="fixed"/>
        <w:tblCellMar>
          <w:left w:w="10" w:type="dxa"/>
          <w:right w:w="10" w:type="dxa"/>
        </w:tblCellMar>
        <w:tblLook w:val="04A0"/>
      </w:tblPr>
      <w:tblGrid>
        <w:gridCol w:w="3643"/>
        <w:gridCol w:w="15"/>
        <w:gridCol w:w="6494"/>
        <w:gridCol w:w="15"/>
      </w:tblGrid>
      <w:tr w:rsidR="00B32937">
        <w:trPr>
          <w:trHeight w:hRule="exact" w:val="677"/>
          <w:jc w:val="center"/>
        </w:trPr>
        <w:tc>
          <w:tcPr>
            <w:tcW w:w="3658" w:type="dxa"/>
            <w:gridSpan w:val="2"/>
            <w:tcBorders>
              <w:top w:val="single" w:sz="4" w:space="0" w:color="auto"/>
              <w:left w:val="single" w:sz="4" w:space="0" w:color="auto"/>
            </w:tcBorders>
            <w:shd w:val="clear" w:color="auto" w:fill="FFFFFF"/>
          </w:tcPr>
          <w:p w:rsidR="00B32937" w:rsidRDefault="00D4769F">
            <w:pPr>
              <w:pStyle w:val="aff8"/>
              <w:ind w:firstLine="0"/>
            </w:pPr>
            <w:r>
              <w:t>Древнерусская литература.</w:t>
            </w:r>
          </w:p>
        </w:tc>
        <w:tc>
          <w:tcPr>
            <w:tcW w:w="6509" w:type="dxa"/>
            <w:gridSpan w:val="2"/>
            <w:tcBorders>
              <w:top w:val="single" w:sz="4" w:space="0" w:color="auto"/>
              <w:left w:val="single" w:sz="4" w:space="0" w:color="auto"/>
              <w:right w:val="single" w:sz="4" w:space="0" w:color="auto"/>
            </w:tcBorders>
            <w:shd w:val="clear" w:color="auto" w:fill="FFFFFF"/>
            <w:vAlign w:val="bottom"/>
          </w:tcPr>
          <w:p w:rsidR="00B32937" w:rsidRDefault="00D4769F">
            <w:pPr>
              <w:pStyle w:val="aff8"/>
              <w:tabs>
                <w:tab w:val="left" w:pos="1843"/>
                <w:tab w:val="left" w:pos="3869"/>
                <w:tab w:val="left" w:pos="5434"/>
              </w:tabs>
              <w:ind w:firstLine="0"/>
              <w:jc w:val="both"/>
            </w:pPr>
            <w:r>
              <w:t>Житийная литература. «Житие Сергия Радонежск</w:t>
            </w:r>
            <w:r>
              <w:t>о</w:t>
            </w:r>
            <w:r>
              <w:t>го».</w:t>
            </w:r>
          </w:p>
        </w:tc>
      </w:tr>
      <w:tr w:rsidR="00B32937">
        <w:trPr>
          <w:trHeight w:hRule="exact" w:val="667"/>
          <w:jc w:val="center"/>
        </w:trPr>
        <w:tc>
          <w:tcPr>
            <w:tcW w:w="3658" w:type="dxa"/>
            <w:gridSpan w:val="2"/>
            <w:tcBorders>
              <w:top w:val="single" w:sz="4" w:space="0" w:color="auto"/>
              <w:left w:val="single" w:sz="4" w:space="0" w:color="auto"/>
            </w:tcBorders>
            <w:shd w:val="clear" w:color="auto" w:fill="FFFFFF"/>
          </w:tcPr>
          <w:p w:rsidR="00B32937" w:rsidRDefault="00D4769F">
            <w:pPr>
              <w:pStyle w:val="aff8"/>
              <w:ind w:firstLine="0"/>
            </w:pPr>
            <w:r>
              <w:t>Литература XVIII века.</w:t>
            </w:r>
          </w:p>
        </w:tc>
        <w:tc>
          <w:tcPr>
            <w:tcW w:w="6509" w:type="dxa"/>
            <w:gridSpan w:val="2"/>
            <w:tcBorders>
              <w:top w:val="single" w:sz="4" w:space="0" w:color="auto"/>
              <w:left w:val="single" w:sz="4" w:space="0" w:color="auto"/>
              <w:right w:val="single" w:sz="4" w:space="0" w:color="auto"/>
            </w:tcBorders>
            <w:shd w:val="clear" w:color="auto" w:fill="FFFFFF"/>
            <w:vAlign w:val="bottom"/>
          </w:tcPr>
          <w:p w:rsidR="00B32937" w:rsidRDefault="00D4769F">
            <w:pPr>
              <w:pStyle w:val="aff8"/>
              <w:ind w:firstLine="0"/>
              <w:jc w:val="both"/>
            </w:pPr>
            <w:r>
              <w:t>Д.И. Фонвизин. Слово о писателе. Комедия «Нед</w:t>
            </w:r>
            <w:r>
              <w:t>о</w:t>
            </w:r>
            <w:r>
              <w:t>росль».</w:t>
            </w:r>
          </w:p>
        </w:tc>
      </w:tr>
      <w:tr w:rsidR="00B32937">
        <w:trPr>
          <w:trHeight w:hRule="exact" w:val="3605"/>
          <w:jc w:val="center"/>
        </w:trPr>
        <w:tc>
          <w:tcPr>
            <w:tcW w:w="3658" w:type="dxa"/>
            <w:gridSpan w:val="2"/>
            <w:tcBorders>
              <w:top w:val="single" w:sz="4" w:space="0" w:color="auto"/>
              <w:left w:val="single" w:sz="4" w:space="0" w:color="auto"/>
            </w:tcBorders>
            <w:shd w:val="clear" w:color="auto" w:fill="FFFFFF"/>
          </w:tcPr>
          <w:p w:rsidR="00B32937" w:rsidRDefault="00D4769F">
            <w:pPr>
              <w:pStyle w:val="aff8"/>
              <w:tabs>
                <w:tab w:val="left" w:pos="2587"/>
              </w:tabs>
              <w:ind w:firstLine="0"/>
            </w:pPr>
            <w:r>
              <w:t>Литература первой</w:t>
            </w:r>
          </w:p>
          <w:p w:rsidR="00B32937" w:rsidRDefault="00D4769F">
            <w:pPr>
              <w:pStyle w:val="aff8"/>
              <w:ind w:firstLine="0"/>
            </w:pPr>
            <w:r>
              <w:t>половины XIX века.</w:t>
            </w:r>
          </w:p>
        </w:tc>
        <w:tc>
          <w:tcPr>
            <w:tcW w:w="6509" w:type="dxa"/>
            <w:gridSpan w:val="2"/>
            <w:tcBorders>
              <w:top w:val="single" w:sz="4" w:space="0" w:color="auto"/>
              <w:left w:val="single" w:sz="4" w:space="0" w:color="auto"/>
              <w:right w:val="single" w:sz="4" w:space="0" w:color="auto"/>
            </w:tcBorders>
            <w:shd w:val="clear" w:color="auto" w:fill="FFFFFF"/>
          </w:tcPr>
          <w:p w:rsidR="00B32937" w:rsidRDefault="00D4769F">
            <w:pPr>
              <w:pStyle w:val="aff8"/>
              <w:ind w:firstLine="0"/>
            </w:pPr>
            <w:r>
              <w:t>А.С. Пушкин. Стихотворения (не менее двух). Н</w:t>
            </w:r>
            <w:r>
              <w:t>а</w:t>
            </w:r>
            <w:r>
              <w:t>пример, «К Чаадаеву», «Анчар» и другие. «Мален</w:t>
            </w:r>
            <w:r>
              <w:t>ь</w:t>
            </w:r>
            <w:r>
              <w:t>кие трагедии» (одна пьеса по выбору). Например, «Моцарт и Сальери», «Каменный гость». Роман «К</w:t>
            </w:r>
            <w:r>
              <w:t>а</w:t>
            </w:r>
            <w:r>
              <w:t>питанская дочка».</w:t>
            </w:r>
          </w:p>
          <w:p w:rsidR="00B32937" w:rsidRDefault="00D4769F">
            <w:pPr>
              <w:pStyle w:val="aff8"/>
              <w:ind w:firstLine="0"/>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B32937" w:rsidRDefault="00D4769F">
            <w:pPr>
              <w:pStyle w:val="aff8"/>
              <w:ind w:firstLine="0"/>
            </w:pPr>
            <w:r>
              <w:t>Н.В. Гоголь. Повесть «Шинель». Комедия «Ревизор».</w:t>
            </w:r>
          </w:p>
        </w:tc>
      </w:tr>
      <w:tr w:rsidR="00B32937">
        <w:trPr>
          <w:trHeight w:hRule="exact" w:val="2005"/>
          <w:jc w:val="center"/>
        </w:trPr>
        <w:tc>
          <w:tcPr>
            <w:tcW w:w="3658" w:type="dxa"/>
            <w:gridSpan w:val="2"/>
            <w:tcBorders>
              <w:top w:val="single" w:sz="4" w:space="0" w:color="auto"/>
              <w:left w:val="single" w:sz="4" w:space="0" w:color="auto"/>
            </w:tcBorders>
            <w:shd w:val="clear" w:color="auto" w:fill="FFFFFF"/>
          </w:tcPr>
          <w:p w:rsidR="00B32937" w:rsidRDefault="00D4769F">
            <w:pPr>
              <w:pStyle w:val="aff8"/>
              <w:tabs>
                <w:tab w:val="left" w:pos="2602"/>
              </w:tabs>
              <w:ind w:firstLine="0"/>
            </w:pPr>
            <w:r>
              <w:t>Литература второй</w:t>
            </w:r>
          </w:p>
          <w:p w:rsidR="00B32937" w:rsidRDefault="00D4769F">
            <w:pPr>
              <w:pStyle w:val="aff8"/>
              <w:ind w:firstLine="0"/>
            </w:pPr>
            <w:r>
              <w:t>половины XIX века.</w:t>
            </w:r>
          </w:p>
        </w:tc>
        <w:tc>
          <w:tcPr>
            <w:tcW w:w="6509" w:type="dxa"/>
            <w:gridSpan w:val="2"/>
            <w:tcBorders>
              <w:top w:val="single" w:sz="4" w:space="0" w:color="auto"/>
              <w:left w:val="single" w:sz="4" w:space="0" w:color="auto"/>
              <w:right w:val="single" w:sz="4" w:space="0" w:color="auto"/>
            </w:tcBorders>
            <w:shd w:val="clear" w:color="auto" w:fill="FFFFFF"/>
          </w:tcPr>
          <w:p w:rsidR="00B32937" w:rsidRDefault="00D4769F">
            <w:pPr>
              <w:pStyle w:val="aff8"/>
              <w:ind w:firstLine="0"/>
            </w:pPr>
            <w:r>
              <w:t>И.С. Тургенев. Повести (одна по выбору). Например, «Ася», «Первая любовь».</w:t>
            </w:r>
          </w:p>
          <w:p w:rsidR="00B32937" w:rsidRDefault="00D4769F">
            <w:pPr>
              <w:pStyle w:val="aff8"/>
              <w:ind w:firstLine="0"/>
            </w:pPr>
            <w:r>
              <w:t>Ф.М. Достоевский. «Бедные люди», «Белые ночи» (одно произведение по выбору).</w:t>
            </w:r>
          </w:p>
          <w:p w:rsidR="00B32937" w:rsidRDefault="00D4769F">
            <w:pPr>
              <w:pStyle w:val="aff8"/>
              <w:ind w:firstLine="0"/>
            </w:pPr>
            <w:r>
              <w:t>Л.Н. Толстой. Повести и рассказы (одно произвед</w:t>
            </w:r>
            <w:r>
              <w:t>е</w:t>
            </w:r>
            <w:r>
              <w:t>ние по выбору). Например, «Отрочество» (главы).</w:t>
            </w:r>
          </w:p>
        </w:tc>
      </w:tr>
      <w:tr w:rsidR="00B32937">
        <w:trPr>
          <w:trHeight w:hRule="exact" w:val="1315"/>
          <w:jc w:val="center"/>
        </w:trPr>
        <w:tc>
          <w:tcPr>
            <w:tcW w:w="3658" w:type="dxa"/>
            <w:gridSpan w:val="2"/>
            <w:tcBorders>
              <w:top w:val="single" w:sz="4" w:space="0" w:color="auto"/>
              <w:left w:val="single" w:sz="4" w:space="0" w:color="auto"/>
            </w:tcBorders>
            <w:shd w:val="clear" w:color="auto" w:fill="FFFFFF"/>
            <w:vAlign w:val="bottom"/>
          </w:tcPr>
          <w:p w:rsidR="00B32937" w:rsidRDefault="00D4769F">
            <w:pPr>
              <w:pStyle w:val="aff8"/>
              <w:tabs>
                <w:tab w:val="left" w:pos="2587"/>
              </w:tabs>
              <w:ind w:firstLine="0"/>
            </w:pPr>
            <w:r>
              <w:t>Литература первой</w:t>
            </w:r>
          </w:p>
          <w:p w:rsidR="00B32937" w:rsidRDefault="00D4769F">
            <w:pPr>
              <w:pStyle w:val="aff8"/>
              <w:ind w:firstLine="0"/>
            </w:pPr>
            <w:r>
              <w:t>половины XX века.</w:t>
            </w:r>
          </w:p>
          <w:p w:rsidR="00B32937" w:rsidRDefault="00D4769F">
            <w:pPr>
              <w:pStyle w:val="aff8"/>
              <w:tabs>
                <w:tab w:val="left" w:pos="2136"/>
              </w:tabs>
              <w:ind w:firstLine="0"/>
            </w:pPr>
            <w:r>
              <w:t>Произведения писателей</w:t>
            </w:r>
          </w:p>
          <w:p w:rsidR="00B32937" w:rsidRDefault="00D4769F">
            <w:pPr>
              <w:pStyle w:val="aff8"/>
              <w:ind w:firstLine="0"/>
            </w:pPr>
            <w:r>
              <w:t>русского зарубежья.</w:t>
            </w:r>
          </w:p>
        </w:tc>
        <w:tc>
          <w:tcPr>
            <w:tcW w:w="6509" w:type="dxa"/>
            <w:gridSpan w:val="2"/>
            <w:tcBorders>
              <w:top w:val="single" w:sz="4" w:space="0" w:color="auto"/>
              <w:left w:val="single" w:sz="4" w:space="0" w:color="auto"/>
              <w:right w:val="single" w:sz="4" w:space="0" w:color="auto"/>
            </w:tcBorders>
            <w:shd w:val="clear" w:color="auto" w:fill="FFFFFF"/>
            <w:vAlign w:val="bottom"/>
          </w:tcPr>
          <w:p w:rsidR="00B32937" w:rsidRDefault="00D4769F">
            <w:pPr>
              <w:pStyle w:val="aff8"/>
              <w:ind w:firstLine="0"/>
              <w:jc w:val="both"/>
            </w:pPr>
            <w:r>
              <w:t>И.С. Шмелёв.</w:t>
            </w:r>
          </w:p>
          <w:p w:rsidR="00B32937" w:rsidRDefault="00D4769F">
            <w:pPr>
              <w:pStyle w:val="aff8"/>
              <w:ind w:firstLine="0"/>
              <w:jc w:val="both"/>
            </w:pPr>
            <w:r>
              <w:t>Рассказ «Как я стал писателем».</w:t>
            </w:r>
          </w:p>
          <w:p w:rsidR="00B32937" w:rsidRDefault="00D4769F">
            <w:pPr>
              <w:pStyle w:val="aff8"/>
              <w:ind w:firstLine="0"/>
              <w:jc w:val="both"/>
            </w:pPr>
            <w:r>
              <w:t>М.А. Осоргин. Слово о писателе.</w:t>
            </w:r>
          </w:p>
          <w:p w:rsidR="00B32937" w:rsidRDefault="00D4769F">
            <w:pPr>
              <w:pStyle w:val="aff8"/>
              <w:ind w:firstLine="0"/>
              <w:jc w:val="both"/>
            </w:pPr>
            <w:r>
              <w:t>Рассказ «Пенсне».</w:t>
            </w:r>
          </w:p>
        </w:tc>
      </w:tr>
      <w:tr w:rsidR="00B32937">
        <w:trPr>
          <w:trHeight w:hRule="exact" w:val="1963"/>
          <w:jc w:val="center"/>
        </w:trPr>
        <w:tc>
          <w:tcPr>
            <w:tcW w:w="3658" w:type="dxa"/>
            <w:gridSpan w:val="2"/>
            <w:tcBorders>
              <w:top w:val="single" w:sz="4" w:space="0" w:color="auto"/>
              <w:left w:val="single" w:sz="4" w:space="0" w:color="auto"/>
            </w:tcBorders>
            <w:shd w:val="clear" w:color="auto" w:fill="FFFFFF"/>
          </w:tcPr>
          <w:p w:rsidR="00B32937" w:rsidRDefault="00D4769F">
            <w:pPr>
              <w:pStyle w:val="aff8"/>
              <w:ind w:firstLine="0"/>
            </w:pPr>
            <w:r>
              <w:t>Поэзия первой половины XX века.</w:t>
            </w:r>
          </w:p>
        </w:tc>
        <w:tc>
          <w:tcPr>
            <w:tcW w:w="6509" w:type="dxa"/>
            <w:gridSpan w:val="2"/>
            <w:tcBorders>
              <w:top w:val="single" w:sz="4" w:space="0" w:color="auto"/>
              <w:left w:val="single" w:sz="4" w:space="0" w:color="auto"/>
              <w:right w:val="single" w:sz="4" w:space="0" w:color="auto"/>
            </w:tcBorders>
            <w:shd w:val="clear" w:color="auto" w:fill="FFFFFF"/>
            <w:vAlign w:val="bottom"/>
          </w:tcPr>
          <w:p w:rsidR="00B32937" w:rsidRDefault="00D4769F">
            <w:pPr>
              <w:pStyle w:val="aff8"/>
              <w:ind w:firstLine="0"/>
              <w:jc w:val="both"/>
            </w:pPr>
            <w:r>
              <w:t>В.В. Маяковский. «Необычайное приключение, бы</w:t>
            </w:r>
            <w:r>
              <w:t>в</w:t>
            </w:r>
            <w:r>
              <w:t>шее с Владимиром Маяковским летом на даче».</w:t>
            </w:r>
          </w:p>
          <w:p w:rsidR="00B32937" w:rsidRDefault="00D4769F">
            <w:pPr>
              <w:pStyle w:val="aff8"/>
              <w:ind w:firstLine="0"/>
              <w:jc w:val="both"/>
            </w:pPr>
            <w:r>
              <w:t>Б.Л. Пастернак. «Красавица моя, вся стать...», «Весна в лесу» (1-2 на выбор).</w:t>
            </w:r>
          </w:p>
          <w:p w:rsidR="00B32937" w:rsidRDefault="00D4769F">
            <w:pPr>
              <w:pStyle w:val="aff8"/>
              <w:ind w:firstLine="0"/>
              <w:jc w:val="both"/>
            </w:pPr>
            <w:r>
              <w:t>М.И. Цветаева. «Идёшь, на меня похожий...», «Б</w:t>
            </w:r>
            <w:r>
              <w:t>а</w:t>
            </w:r>
            <w:r>
              <w:t>бушке».</w:t>
            </w:r>
          </w:p>
        </w:tc>
      </w:tr>
      <w:tr w:rsidR="00B32937">
        <w:trPr>
          <w:trHeight w:hRule="exact" w:val="2944"/>
          <w:jc w:val="center"/>
        </w:trPr>
        <w:tc>
          <w:tcPr>
            <w:tcW w:w="3658" w:type="dxa"/>
            <w:gridSpan w:val="2"/>
            <w:tcBorders>
              <w:top w:val="single" w:sz="4" w:space="0" w:color="auto"/>
              <w:left w:val="single" w:sz="4" w:space="0" w:color="auto"/>
              <w:bottom w:val="single" w:sz="4" w:space="0" w:color="auto"/>
            </w:tcBorders>
            <w:shd w:val="clear" w:color="auto" w:fill="FFFFFF"/>
          </w:tcPr>
          <w:p w:rsidR="00B32937" w:rsidRDefault="00D4769F">
            <w:pPr>
              <w:pStyle w:val="aff8"/>
              <w:tabs>
                <w:tab w:val="left" w:pos="2597"/>
              </w:tabs>
              <w:ind w:firstLine="0"/>
            </w:pPr>
            <w:r>
              <w:t>Литература второй</w:t>
            </w:r>
          </w:p>
          <w:p w:rsidR="00B32937" w:rsidRDefault="00D4769F">
            <w:pPr>
              <w:pStyle w:val="aff8"/>
              <w:ind w:firstLine="0"/>
            </w:pPr>
            <w:r>
              <w:t>половины XX века.</w:t>
            </w:r>
          </w:p>
        </w:tc>
        <w:tc>
          <w:tcPr>
            <w:tcW w:w="6509"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А.Т. Твардовский. Поэма «Василий Тёркин» (главы «Переправа», «Гармонь», «Два солдата», «Поединок» и другие).</w:t>
            </w:r>
          </w:p>
          <w:p w:rsidR="00B32937" w:rsidRDefault="00D4769F">
            <w:pPr>
              <w:pStyle w:val="aff8"/>
              <w:ind w:firstLine="0"/>
            </w:pPr>
            <w:r>
              <w:t>М. А. Шолохов. Рассказ «Судьба человека».</w:t>
            </w:r>
          </w:p>
          <w:p w:rsidR="00B32937" w:rsidRDefault="00D4769F">
            <w:pPr>
              <w:pStyle w:val="aff8"/>
              <w:ind w:firstLine="0"/>
            </w:pPr>
            <w:r>
              <w:t>А. И. Солженицын. Рассказ «Матрёнин двор».</w:t>
            </w:r>
          </w:p>
          <w:p w:rsidR="00B32937" w:rsidRDefault="00D4769F">
            <w:pPr>
              <w:pStyle w:val="aff8"/>
              <w:ind w:firstLine="0"/>
            </w:pPr>
            <w:r>
              <w:t>Произведения отечественных прозаиков второй п</w:t>
            </w:r>
            <w:r>
              <w:t>о</w:t>
            </w:r>
            <w:r>
              <w:t>ловины XXXXI века (одно произведение по выбору). Например, произведения Е.И. Носова, А.Н. и Б.Н. Стругацких, В.Ф. Тендрякова, Б.П. Екимова и другие</w:t>
            </w:r>
          </w:p>
        </w:tc>
      </w:tr>
      <w:tr w:rsidR="00B32937">
        <w:trPr>
          <w:gridAfter w:val="1"/>
          <w:wAfter w:w="15" w:type="dxa"/>
          <w:trHeight w:hRule="exact" w:val="1014"/>
          <w:jc w:val="center"/>
        </w:trPr>
        <w:tc>
          <w:tcPr>
            <w:tcW w:w="3643" w:type="dxa"/>
            <w:tcBorders>
              <w:top w:val="single" w:sz="4" w:space="0" w:color="auto"/>
              <w:left w:val="single" w:sz="4" w:space="0" w:color="auto"/>
            </w:tcBorders>
            <w:shd w:val="clear" w:color="auto" w:fill="FFFFFF"/>
          </w:tcPr>
          <w:p w:rsidR="00B32937" w:rsidRDefault="00D4769F">
            <w:pPr>
              <w:pStyle w:val="aff8"/>
              <w:ind w:firstLine="0"/>
            </w:pPr>
            <w:r>
              <w:lastRenderedPageBreak/>
              <w:t>Произведения отечественных прозаиков второй половины XX-XXI века.</w:t>
            </w:r>
          </w:p>
        </w:tc>
        <w:tc>
          <w:tcPr>
            <w:tcW w:w="6509" w:type="dxa"/>
            <w:gridSpan w:val="2"/>
            <w:tcBorders>
              <w:top w:val="single" w:sz="4" w:space="0" w:color="auto"/>
              <w:left w:val="single" w:sz="4" w:space="0" w:color="auto"/>
              <w:right w:val="single" w:sz="4" w:space="0" w:color="auto"/>
            </w:tcBorders>
            <w:shd w:val="clear" w:color="auto" w:fill="FFFFFF"/>
          </w:tcPr>
          <w:p w:rsidR="00B32937" w:rsidRDefault="00D4769F">
            <w:pPr>
              <w:pStyle w:val="aff8"/>
              <w:ind w:firstLine="0"/>
              <w:jc w:val="both"/>
            </w:pPr>
            <w:r>
              <w:t>Е.И. Носов. Слово о писателе. Рассказ «Кукла» («Акимыч»).</w:t>
            </w:r>
          </w:p>
        </w:tc>
      </w:tr>
      <w:tr w:rsidR="00B32937">
        <w:trPr>
          <w:gridAfter w:val="1"/>
          <w:wAfter w:w="15" w:type="dxa"/>
          <w:trHeight w:hRule="exact" w:val="1361"/>
          <w:jc w:val="center"/>
        </w:trPr>
        <w:tc>
          <w:tcPr>
            <w:tcW w:w="3643" w:type="dxa"/>
            <w:tcBorders>
              <w:top w:val="single" w:sz="4" w:space="0" w:color="auto"/>
              <w:left w:val="single" w:sz="4" w:space="0" w:color="auto"/>
            </w:tcBorders>
            <w:shd w:val="clear" w:color="auto" w:fill="FFFFFF"/>
          </w:tcPr>
          <w:p w:rsidR="00B32937" w:rsidRDefault="00D4769F">
            <w:pPr>
              <w:pStyle w:val="aff8"/>
              <w:tabs>
                <w:tab w:val="left" w:pos="3274"/>
              </w:tabs>
              <w:ind w:firstLine="0"/>
            </w:pPr>
            <w:r>
              <w:t>Произведения отечественных и зарубежных прозаиков</w:t>
            </w:r>
          </w:p>
          <w:p w:rsidR="00B32937" w:rsidRDefault="00D4769F">
            <w:pPr>
              <w:pStyle w:val="aff8"/>
              <w:ind w:firstLine="0"/>
            </w:pPr>
            <w:r>
              <w:t>второй половины XX-XXI в</w:t>
            </w:r>
            <w:r>
              <w:t>е</w:t>
            </w:r>
            <w:r>
              <w:t>ка</w:t>
            </w:r>
          </w:p>
        </w:tc>
        <w:tc>
          <w:tcPr>
            <w:tcW w:w="6509" w:type="dxa"/>
            <w:gridSpan w:val="2"/>
            <w:tcBorders>
              <w:top w:val="single" w:sz="4" w:space="0" w:color="auto"/>
              <w:left w:val="single" w:sz="4" w:space="0" w:color="auto"/>
              <w:right w:val="single" w:sz="4" w:space="0" w:color="auto"/>
            </w:tcBorders>
            <w:shd w:val="clear" w:color="auto" w:fill="FFFFFF"/>
          </w:tcPr>
          <w:p w:rsidR="00B32937" w:rsidRDefault="00D4769F">
            <w:pPr>
              <w:pStyle w:val="aff8"/>
              <w:ind w:firstLine="0"/>
              <w:jc w:val="both"/>
            </w:pPr>
            <w:r>
              <w:t>Одно произведение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B32937">
        <w:trPr>
          <w:gridAfter w:val="1"/>
          <w:wAfter w:w="15" w:type="dxa"/>
          <w:trHeight w:hRule="exact" w:val="1963"/>
          <w:jc w:val="center"/>
        </w:trPr>
        <w:tc>
          <w:tcPr>
            <w:tcW w:w="3643" w:type="dxa"/>
            <w:tcBorders>
              <w:top w:val="single" w:sz="4" w:space="0" w:color="auto"/>
              <w:left w:val="single" w:sz="4" w:space="0" w:color="auto"/>
            </w:tcBorders>
            <w:shd w:val="clear" w:color="auto" w:fill="FFFFFF"/>
          </w:tcPr>
          <w:p w:rsidR="00B32937" w:rsidRDefault="00D4769F">
            <w:pPr>
              <w:pStyle w:val="aff8"/>
              <w:ind w:firstLine="0"/>
              <w:jc w:val="both"/>
            </w:pPr>
            <w:r>
              <w:t>Поэзия второй половины XX - начала XXI века (не менее трёх стихотворений).</w:t>
            </w:r>
          </w:p>
        </w:tc>
        <w:tc>
          <w:tcPr>
            <w:tcW w:w="6509" w:type="dxa"/>
            <w:gridSpan w:val="2"/>
            <w:tcBorders>
              <w:top w:val="single" w:sz="4" w:space="0" w:color="auto"/>
              <w:left w:val="single" w:sz="4" w:space="0" w:color="auto"/>
              <w:right w:val="single" w:sz="4" w:space="0" w:color="auto"/>
            </w:tcBorders>
            <w:shd w:val="clear" w:color="auto" w:fill="FFFFFF"/>
            <w:vAlign w:val="bottom"/>
          </w:tcPr>
          <w:p w:rsidR="00B32937" w:rsidRDefault="00D4769F">
            <w:pPr>
              <w:pStyle w:val="aff8"/>
              <w:ind w:firstLine="0"/>
              <w:jc w:val="both"/>
            </w:pPr>
            <w:r>
              <w:t>Н.А. Заболоцкий. «Русское поле», «Вечер на Оке», «Уступи мне, скворец, уголок...».</w:t>
            </w:r>
          </w:p>
          <w:p w:rsidR="00B32937" w:rsidRDefault="00D4769F">
            <w:pPr>
              <w:pStyle w:val="aff8"/>
              <w:ind w:firstLine="0"/>
              <w:jc w:val="both"/>
            </w:pPr>
            <w:r>
              <w:t>М.В. Исаковский. «Катюша», «Враги сожгли родную хату».</w:t>
            </w:r>
          </w:p>
          <w:p w:rsidR="00B32937" w:rsidRDefault="00D4769F">
            <w:pPr>
              <w:pStyle w:val="aff8"/>
              <w:ind w:firstLine="0"/>
              <w:jc w:val="both"/>
            </w:pPr>
            <w:r>
              <w:t>Е.А. Евтушенко. «Людей неинтересных в мире нет...».</w:t>
            </w:r>
          </w:p>
        </w:tc>
      </w:tr>
      <w:tr w:rsidR="00B32937">
        <w:trPr>
          <w:gridAfter w:val="1"/>
          <w:wAfter w:w="15" w:type="dxa"/>
          <w:trHeight w:hRule="exact" w:val="682"/>
          <w:jc w:val="center"/>
        </w:trPr>
        <w:tc>
          <w:tcPr>
            <w:tcW w:w="3643"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jc w:val="both"/>
            </w:pPr>
            <w:r>
              <w:t>Зарубежная литература.</w:t>
            </w:r>
          </w:p>
        </w:tc>
        <w:tc>
          <w:tcPr>
            <w:tcW w:w="650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32937" w:rsidRDefault="00D4769F">
            <w:pPr>
              <w:pStyle w:val="aff8"/>
              <w:ind w:firstLine="0"/>
              <w:jc w:val="both"/>
            </w:pPr>
            <w:r>
              <w:t>У. Шекспир. Трагедия «Ромео и Джульетта» (фра</w:t>
            </w:r>
            <w:r>
              <w:t>г</w:t>
            </w:r>
            <w:r>
              <w:t>менты по выбору).</w:t>
            </w:r>
          </w:p>
        </w:tc>
      </w:tr>
    </w:tbl>
    <w:p w:rsidR="00B32937" w:rsidRDefault="00B32937">
      <w:pPr>
        <w:spacing w:line="1" w:lineRule="exact"/>
      </w:pPr>
    </w:p>
    <w:p w:rsidR="00B32937" w:rsidRDefault="00D4769F">
      <w:pPr>
        <w:pStyle w:val="affc"/>
        <w:ind w:left="835"/>
        <w:jc w:val="center"/>
      </w:pPr>
      <w:r>
        <w:rPr>
          <w:b/>
        </w:rPr>
        <w:t>СОДЕРЖАНИЕ ОБУЧЕНИЯ В 9 КЛАССЕ</w:t>
      </w:r>
    </w:p>
    <w:tbl>
      <w:tblPr>
        <w:tblW w:w="10185" w:type="dxa"/>
        <w:jc w:val="center"/>
        <w:tblLayout w:type="fixed"/>
        <w:tblCellMar>
          <w:left w:w="10" w:type="dxa"/>
          <w:right w:w="10" w:type="dxa"/>
        </w:tblCellMar>
        <w:tblLook w:val="04A0"/>
      </w:tblPr>
      <w:tblGrid>
        <w:gridCol w:w="3581"/>
        <w:gridCol w:w="14"/>
        <w:gridCol w:w="6576"/>
        <w:gridCol w:w="14"/>
      </w:tblGrid>
      <w:tr w:rsidR="00B32937">
        <w:trPr>
          <w:gridAfter w:val="1"/>
          <w:wAfter w:w="14" w:type="dxa"/>
          <w:trHeight w:hRule="exact" w:val="346"/>
          <w:jc w:val="center"/>
        </w:trPr>
        <w:tc>
          <w:tcPr>
            <w:tcW w:w="3581" w:type="dxa"/>
            <w:tcBorders>
              <w:top w:val="single" w:sz="4" w:space="0" w:color="auto"/>
              <w:left w:val="single" w:sz="4" w:space="0" w:color="auto"/>
              <w:bottom w:val="single" w:sz="4" w:space="0" w:color="auto"/>
            </w:tcBorders>
            <w:shd w:val="clear" w:color="auto" w:fill="FFFFFF"/>
            <w:vAlign w:val="bottom"/>
          </w:tcPr>
          <w:p w:rsidR="00B32937" w:rsidRDefault="00D4769F">
            <w:pPr>
              <w:pStyle w:val="aff8"/>
              <w:ind w:firstLine="0"/>
            </w:pPr>
            <w:r>
              <w:t>Древнерусская литература</w:t>
            </w:r>
          </w:p>
        </w:tc>
        <w:tc>
          <w:tcPr>
            <w:tcW w:w="659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32937" w:rsidRDefault="00D4769F">
            <w:pPr>
              <w:pStyle w:val="aff8"/>
              <w:ind w:firstLine="0"/>
              <w:jc w:val="both"/>
            </w:pPr>
            <w:r>
              <w:t>«Слово о полку Игореве»</w:t>
            </w:r>
          </w:p>
        </w:tc>
      </w:tr>
      <w:tr w:rsidR="00B32937">
        <w:trPr>
          <w:gridAfter w:val="1"/>
          <w:wAfter w:w="14" w:type="dxa"/>
          <w:trHeight w:hRule="exact" w:val="2289"/>
          <w:jc w:val="center"/>
        </w:trPr>
        <w:tc>
          <w:tcPr>
            <w:tcW w:w="3581" w:type="dxa"/>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Литература XVIII века.</w:t>
            </w:r>
          </w:p>
        </w:tc>
        <w:tc>
          <w:tcPr>
            <w:tcW w:w="6590"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М.В. Ломоносов. «Ода на день восшествия на Всеро</w:t>
            </w:r>
            <w:r>
              <w:t>с</w:t>
            </w:r>
            <w:r>
              <w:t>сийский престол Ея Величества Государыни Имп</w:t>
            </w:r>
            <w:r>
              <w:t>е</w:t>
            </w:r>
            <w:r>
              <w:t>ратрицы Елисаветы Петровны 1747 года» и другие стихотворения (по выбору).</w:t>
            </w:r>
          </w:p>
          <w:p w:rsidR="00B32937" w:rsidRDefault="00D4769F">
            <w:pPr>
              <w:pStyle w:val="aff8"/>
              <w:ind w:firstLine="0"/>
            </w:pPr>
            <w:r>
              <w:t>Г.Р. Державин. Стихотворения (одно по выбору). Н</w:t>
            </w:r>
            <w:r>
              <w:t>а</w:t>
            </w:r>
            <w:r>
              <w:t>пример, «Властителям и судиям», «Памятник» и др</w:t>
            </w:r>
            <w:r>
              <w:t>у</w:t>
            </w:r>
            <w:r>
              <w:t>гие. Н.М. Карамзин. Повесть «Бедная Лиза».</w:t>
            </w:r>
          </w:p>
        </w:tc>
      </w:tr>
      <w:tr w:rsidR="00B32937">
        <w:trPr>
          <w:gridAfter w:val="1"/>
          <w:wAfter w:w="14" w:type="dxa"/>
          <w:trHeight w:hRule="exact" w:val="9135"/>
          <w:jc w:val="center"/>
        </w:trPr>
        <w:tc>
          <w:tcPr>
            <w:tcW w:w="3581" w:type="dxa"/>
            <w:tcBorders>
              <w:top w:val="single" w:sz="4" w:space="0" w:color="auto"/>
              <w:left w:val="single" w:sz="4" w:space="0" w:color="auto"/>
              <w:bottom w:val="single" w:sz="4" w:space="0" w:color="auto"/>
            </w:tcBorders>
            <w:shd w:val="clear" w:color="auto" w:fill="FFFFFF"/>
          </w:tcPr>
          <w:p w:rsidR="00B32937" w:rsidRDefault="00D4769F">
            <w:pPr>
              <w:pStyle w:val="aff8"/>
              <w:tabs>
                <w:tab w:val="left" w:pos="2520"/>
              </w:tabs>
              <w:ind w:firstLine="0"/>
            </w:pPr>
            <w:r>
              <w:lastRenderedPageBreak/>
              <w:t>Литература первой</w:t>
            </w:r>
          </w:p>
          <w:p w:rsidR="00B32937" w:rsidRDefault="00D4769F">
            <w:pPr>
              <w:pStyle w:val="aff8"/>
              <w:ind w:firstLine="0"/>
            </w:pPr>
            <w:r>
              <w:t>половины XIX века.</w:t>
            </w:r>
          </w:p>
        </w:tc>
        <w:tc>
          <w:tcPr>
            <w:tcW w:w="6590"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В.А. Жуковский. Баллады, элегии (одна по выбору). Например, «Светлана», «Невыразимое», «Море» и другие. А.С. Грибоедов. Комедия «Горе от ума».</w:t>
            </w:r>
          </w:p>
          <w:p w:rsidR="00B32937" w:rsidRDefault="00D4769F">
            <w:pPr>
              <w:pStyle w:val="aff8"/>
              <w:ind w:firstLine="0"/>
            </w:pPr>
            <w:r>
              <w:t>Поэзия пушкинской эпохи. К. Н. Батюшков, А. А. Дельвиг, Н. М. Языков, Е. А. Баратынский (не менее двух стихотворений по выбору).</w:t>
            </w:r>
          </w:p>
          <w:p w:rsidR="00B32937" w:rsidRDefault="00D4769F">
            <w:pPr>
              <w:pStyle w:val="aff8"/>
              <w:ind w:firstLine="0"/>
              <w:jc w:val="both"/>
            </w:pPr>
            <w:r>
              <w:t>А.С. Пушкин. Стихотворения. Например, «Бесы», «Брожу ли я вдоль улиц шумных...», «...Вновь я пос</w:t>
            </w:r>
            <w:r>
              <w:t>е</w:t>
            </w:r>
            <w:r>
              <w:t>тил...», «Из Пиндемонти», «К морю», «К...» («Я по</w:t>
            </w:r>
            <w:r>
              <w:t>м</w:t>
            </w:r>
            <w:r>
              <w:t>ню чудное мгновенье...»), «Мадонна», «Осень» (отр</w:t>
            </w:r>
            <w:r>
              <w:t>ы</w:t>
            </w:r>
            <w:r>
              <w:t>вок), «Отцы-пустынники и жёны непорочны...», «П</w:t>
            </w:r>
            <w:r>
              <w:t>о</w:t>
            </w:r>
            <w:r>
              <w:t>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w:t>
            </w:r>
            <w:r>
              <w:t>з</w:t>
            </w:r>
            <w:r>
              <w:t>двиг нерукотворный...» и другие. Поэма «Медный всадник». Роман в стихах «Евгений Онегин».</w:t>
            </w:r>
          </w:p>
          <w:p w:rsidR="00B32937" w:rsidRDefault="00D4769F">
            <w:pPr>
              <w:pStyle w:val="aff8"/>
              <w:ind w:firstLine="0"/>
            </w:pPr>
            <w:r>
              <w:t>М.Ю. Лермонтов. Стихотворения. Например, «Вых</w:t>
            </w:r>
            <w:r>
              <w:t>о</w:t>
            </w:r>
            <w:r>
              <w:t>жу один я на дорогу...», «Дума», «И скучно и грус</w:t>
            </w:r>
            <w:r>
              <w:t>т</w:t>
            </w:r>
            <w:r>
              <w:t>но», «Как часто, пёстрою толпою окружён...», «М</w:t>
            </w:r>
            <w:r>
              <w:t>о</w:t>
            </w:r>
            <w:r>
              <w:t>литва» («Я, Матерь Божия, ныне с молитвою...»), «Нет, ни тебя так пылко я люблю...», «Нет, я не Ба</w:t>
            </w:r>
            <w:r>
              <w:t>й</w:t>
            </w:r>
            <w:r>
              <w:t>рон, я другой...», «Поэт» («Отделкой золотой блистает мой кинжал...»), «Пророк», «Родина», «Смерть П</w:t>
            </w:r>
            <w:r>
              <w:t>о</w:t>
            </w:r>
            <w:r>
              <w:t>эта», «Сон» («В полдневный жар в долине Дагест</w:t>
            </w:r>
            <w:r>
              <w:t>а</w:t>
            </w:r>
            <w:r>
              <w:t>на...»), «Я жить хочу, хочу печали...» и другие. Роман «Герой нашего времени». Н.В. Гоголь. Поэма «Мёр</w:t>
            </w:r>
            <w:r>
              <w:t>т</w:t>
            </w:r>
            <w:r>
              <w:t>вые души».</w:t>
            </w:r>
          </w:p>
        </w:tc>
      </w:tr>
      <w:tr w:rsidR="00B32937">
        <w:trPr>
          <w:trHeight w:hRule="exact" w:val="1646"/>
          <w:jc w:val="center"/>
        </w:trPr>
        <w:tc>
          <w:tcPr>
            <w:tcW w:w="3595"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tabs>
                <w:tab w:val="left" w:pos="2688"/>
              </w:tabs>
              <w:ind w:firstLine="0"/>
            </w:pPr>
            <w:r>
              <w:t>Отечественная проза</w:t>
            </w:r>
          </w:p>
          <w:p w:rsidR="00B32937" w:rsidRDefault="00D4769F">
            <w:pPr>
              <w:pStyle w:val="aff8"/>
              <w:ind w:firstLine="0"/>
            </w:pPr>
            <w:r>
              <w:t>первой половины XIX в.</w:t>
            </w:r>
          </w:p>
        </w:tc>
        <w:tc>
          <w:tcPr>
            <w:tcW w:w="659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32937" w:rsidRDefault="00D4769F">
            <w:pPr>
              <w:pStyle w:val="aff8"/>
              <w:ind w:firstLine="0"/>
              <w:jc w:val="both"/>
            </w:pPr>
            <w:r>
              <w:t>(одно произведение по выбору). Например, произв</w:t>
            </w:r>
            <w:r>
              <w:t>е</w:t>
            </w:r>
            <w:r>
              <w:t>дения: «Лафертовская маковница» Антония Пог</w:t>
            </w:r>
            <w:r>
              <w:t>о</w:t>
            </w:r>
            <w:r>
              <w:t>рельского, «Часы и зеркало» А.А. Бестужева- Ма</w:t>
            </w:r>
            <w:r>
              <w:t>р</w:t>
            </w:r>
            <w:r>
              <w:t>линского, «Кто виноват?» (главы по выбору) А.И. Герцена и другие.</w:t>
            </w:r>
          </w:p>
        </w:tc>
      </w:tr>
      <w:tr w:rsidR="00B32937">
        <w:trPr>
          <w:trHeight w:hRule="exact" w:val="4668"/>
          <w:jc w:val="center"/>
        </w:trPr>
        <w:tc>
          <w:tcPr>
            <w:tcW w:w="3595" w:type="dxa"/>
            <w:gridSpan w:val="2"/>
            <w:tcBorders>
              <w:top w:val="single" w:sz="4" w:space="0" w:color="auto"/>
              <w:left w:val="single" w:sz="4" w:space="0" w:color="auto"/>
              <w:bottom w:val="single" w:sz="4" w:space="0" w:color="auto"/>
            </w:tcBorders>
            <w:shd w:val="clear" w:color="auto" w:fill="FFFFFF"/>
          </w:tcPr>
          <w:p w:rsidR="00B32937" w:rsidRDefault="00D4769F">
            <w:pPr>
              <w:pStyle w:val="aff8"/>
              <w:ind w:firstLine="0"/>
            </w:pPr>
            <w:r>
              <w:lastRenderedPageBreak/>
              <w:t>Зарубежная литература.</w:t>
            </w:r>
          </w:p>
        </w:tc>
        <w:tc>
          <w:tcPr>
            <w:tcW w:w="6590"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Данте. «Божественная комедия» (один фрагмент по выбору).</w:t>
            </w:r>
          </w:p>
          <w:p w:rsidR="00B32937" w:rsidRDefault="00D4769F">
            <w:pPr>
              <w:pStyle w:val="aff8"/>
              <w:ind w:firstLine="0"/>
            </w:pPr>
            <w:r>
              <w:t>У. Шекспир. Трагедия «Гамлет» (фрагменты по выб</w:t>
            </w:r>
            <w:r>
              <w:t>о</w:t>
            </w:r>
            <w:r>
              <w:t>ру).</w:t>
            </w:r>
          </w:p>
          <w:p w:rsidR="00B32937" w:rsidRDefault="00D4769F">
            <w:pPr>
              <w:pStyle w:val="aff8"/>
              <w:ind w:firstLine="0"/>
            </w:pPr>
            <w:r>
              <w:t>И.-В. Гёте. Трагедия «Фауст» (один фрагмент по в</w:t>
            </w:r>
            <w:r>
              <w:t>ы</w:t>
            </w:r>
            <w:r>
              <w:t>бору).</w:t>
            </w:r>
          </w:p>
          <w:p w:rsidR="00B32937" w:rsidRDefault="00D4769F">
            <w:pPr>
              <w:pStyle w:val="aff8"/>
              <w:ind w:firstLine="0"/>
            </w:pPr>
            <w:r>
              <w:t>Дж. Г. Байрон. Стихотворения (одно по выбору). Н</w:t>
            </w:r>
            <w:r>
              <w:t>а</w:t>
            </w:r>
            <w:r>
              <w:t>пример, «Душа моя мрачна. Скорей, певец, скорей!..», «Прощание Наполеона» и другие. Поэма «Паломн</w:t>
            </w:r>
            <w:r>
              <w:t>и</w:t>
            </w:r>
            <w:r>
              <w:t>чество Чайльд-Гарольда» (не менее одного фрагмента по выбору).</w:t>
            </w:r>
          </w:p>
          <w:p w:rsidR="00B32937" w:rsidRDefault="00D4769F">
            <w:pPr>
              <w:pStyle w:val="aff8"/>
              <w:ind w:firstLine="0"/>
            </w:pPr>
            <w:r>
              <w:t>Зарубежная проза первой половины XIX в. (одно пр</w:t>
            </w:r>
            <w:r>
              <w:t>о</w:t>
            </w:r>
            <w:r>
              <w:t>изведение по выбору). Например, произведения Э. Т. А. Гофмана, В. Гюго, В. Скотта и других авторов.</w:t>
            </w:r>
          </w:p>
        </w:tc>
      </w:tr>
    </w:tbl>
    <w:p w:rsidR="00B32937" w:rsidRDefault="00B32937">
      <w:pPr>
        <w:jc w:val="center"/>
        <w:rPr>
          <w:rFonts w:ascii="Times New Roman" w:hAnsi="Times New Roman" w:cs="Times New Roman"/>
          <w:b/>
          <w:sz w:val="28"/>
          <w:szCs w:val="28"/>
        </w:rPr>
      </w:pPr>
    </w:p>
    <w:p w:rsidR="00B32937" w:rsidRDefault="00D4769F">
      <w:pPr>
        <w:jc w:val="center"/>
        <w:rPr>
          <w:rFonts w:ascii="Times New Roman" w:hAnsi="Times New Roman" w:cs="Times New Roman"/>
          <w:b/>
          <w:sz w:val="28"/>
          <w:szCs w:val="28"/>
        </w:rPr>
      </w:pPr>
      <w:r>
        <w:rPr>
          <w:rFonts w:ascii="Times New Roman" w:hAnsi="Times New Roman" w:cs="Times New Roman"/>
          <w:b/>
          <w:sz w:val="28"/>
          <w:szCs w:val="28"/>
        </w:rPr>
        <w:t>3) ПЛАНИРУЕМЫЕ РЕЗУЛЬТАТЫ ОСВОЕНИЯ ПРОГРАММЫ ПО Л</w:t>
      </w:r>
      <w:r>
        <w:rPr>
          <w:rFonts w:ascii="Times New Roman" w:hAnsi="Times New Roman" w:cs="Times New Roman"/>
          <w:b/>
          <w:sz w:val="28"/>
          <w:szCs w:val="28"/>
        </w:rPr>
        <w:t>И</w:t>
      </w:r>
      <w:r>
        <w:rPr>
          <w:rFonts w:ascii="Times New Roman" w:hAnsi="Times New Roman" w:cs="Times New Roman"/>
          <w:b/>
          <w:sz w:val="28"/>
          <w:szCs w:val="28"/>
        </w:rPr>
        <w:t>ТЕРАТУРЕ НА УРОВНЕ ООО</w:t>
      </w:r>
    </w:p>
    <w:p w:rsidR="00B32937" w:rsidRDefault="00B32937">
      <w:pPr>
        <w:rPr>
          <w:rFonts w:ascii="Times New Roman" w:hAnsi="Times New Roman" w:cs="Times New Roman"/>
          <w:sz w:val="28"/>
          <w:szCs w:val="28"/>
        </w:rPr>
      </w:pPr>
    </w:p>
    <w:p w:rsidR="00B32937" w:rsidRDefault="00D4769F">
      <w:pPr>
        <w:jc w:val="center"/>
        <w:rPr>
          <w:rFonts w:ascii="Times New Roman" w:hAnsi="Times New Roman" w:cs="Times New Roman"/>
          <w:b/>
          <w:sz w:val="28"/>
          <w:szCs w:val="28"/>
        </w:rPr>
      </w:pPr>
      <w:r>
        <w:rPr>
          <w:rFonts w:ascii="Times New Roman" w:hAnsi="Times New Roman" w:cs="Times New Roman"/>
          <w:b/>
          <w:sz w:val="28"/>
          <w:szCs w:val="28"/>
        </w:rPr>
        <w:t>ЛИЧНОСТНЫЕ РЕЗУЛЬТАТЫ</w:t>
      </w:r>
    </w:p>
    <w:p w:rsidR="00B32937" w:rsidRDefault="00D4769F">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Результаты обучения по учебному предмету «Литература» оцениваются с учетом особых образовательных потребностей и возможностей обуча</w:t>
      </w:r>
      <w:r>
        <w:rPr>
          <w:rFonts w:ascii="Times New Roman" w:hAnsi="Times New Roman" w:cs="Times New Roman"/>
          <w:i/>
          <w:sz w:val="28"/>
          <w:szCs w:val="28"/>
        </w:rPr>
        <w:t>ю</w:t>
      </w:r>
      <w:r>
        <w:rPr>
          <w:rFonts w:ascii="Times New Roman" w:hAnsi="Times New Roman" w:cs="Times New Roman"/>
          <w:i/>
          <w:sz w:val="28"/>
          <w:szCs w:val="28"/>
        </w:rPr>
        <w:t xml:space="preserve">щихся с ЗПР. </w:t>
      </w:r>
    </w:p>
    <w:p w:rsidR="00B32937" w:rsidRDefault="00D4769F">
      <w:pPr>
        <w:widowControl w:val="0"/>
        <w:spacing w:after="0" w:line="240" w:lineRule="auto"/>
        <w:ind w:firstLine="740"/>
        <w:jc w:val="both"/>
        <w:rPr>
          <w:rFonts w:ascii="Times New Roman" w:eastAsia="Times New Roman" w:hAnsi="Times New Roman" w:cs="Times New Roman"/>
          <w:i/>
          <w:sz w:val="28"/>
          <w:szCs w:val="28"/>
          <w:lang w:eastAsia="ru-RU" w:bidi="ru-RU"/>
        </w:rPr>
      </w:pPr>
      <w:r>
        <w:rPr>
          <w:rFonts w:ascii="Times New Roman" w:eastAsia="Times New Roman" w:hAnsi="Times New Roman" w:cs="Times New Roman"/>
          <w:i/>
          <w:sz w:val="28"/>
          <w:szCs w:val="28"/>
          <w:lang w:eastAsia="ru-RU" w:bidi="ru-RU"/>
        </w:rPr>
        <w:t>Личностные результаты освоения программы по литературе на уровне основного общего образования достигаются в единстве учебной и воспит</w:t>
      </w:r>
      <w:r>
        <w:rPr>
          <w:rFonts w:ascii="Times New Roman" w:eastAsia="Times New Roman" w:hAnsi="Times New Roman" w:cs="Times New Roman"/>
          <w:i/>
          <w:sz w:val="28"/>
          <w:szCs w:val="28"/>
          <w:lang w:eastAsia="ru-RU" w:bidi="ru-RU"/>
        </w:rPr>
        <w:t>а</w:t>
      </w:r>
      <w:r>
        <w:rPr>
          <w:rFonts w:ascii="Times New Roman" w:eastAsia="Times New Roman" w:hAnsi="Times New Roman" w:cs="Times New Roman"/>
          <w:i/>
          <w:sz w:val="28"/>
          <w:szCs w:val="28"/>
          <w:lang w:eastAsia="ru-RU" w:bidi="ru-RU"/>
        </w:rPr>
        <w:t>тельной деятельности в соответствии с традиционными российскими соци</w:t>
      </w:r>
      <w:r>
        <w:rPr>
          <w:rFonts w:ascii="Times New Roman" w:eastAsia="Times New Roman" w:hAnsi="Times New Roman" w:cs="Times New Roman"/>
          <w:i/>
          <w:sz w:val="28"/>
          <w:szCs w:val="28"/>
          <w:lang w:eastAsia="ru-RU" w:bidi="ru-RU"/>
        </w:rPr>
        <w:t>о</w:t>
      </w:r>
      <w:r>
        <w:rPr>
          <w:rFonts w:ascii="Times New Roman" w:eastAsia="Times New Roman" w:hAnsi="Times New Roman" w:cs="Times New Roman"/>
          <w:i/>
          <w:sz w:val="28"/>
          <w:szCs w:val="28"/>
          <w:lang w:eastAsia="ru-RU" w:bidi="ru-RU"/>
        </w:rPr>
        <w:t>культурными и духовно-нравственными ценностями, принятыми в обществе правилами и нормами поведения и способствуют процессам самопознания, с</w:t>
      </w:r>
      <w:r>
        <w:rPr>
          <w:rFonts w:ascii="Times New Roman" w:eastAsia="Times New Roman" w:hAnsi="Times New Roman" w:cs="Times New Roman"/>
          <w:i/>
          <w:sz w:val="28"/>
          <w:szCs w:val="28"/>
          <w:lang w:eastAsia="ru-RU" w:bidi="ru-RU"/>
        </w:rPr>
        <w:t>а</w:t>
      </w:r>
      <w:r>
        <w:rPr>
          <w:rFonts w:ascii="Times New Roman" w:eastAsia="Times New Roman" w:hAnsi="Times New Roman" w:cs="Times New Roman"/>
          <w:i/>
          <w:sz w:val="28"/>
          <w:szCs w:val="28"/>
          <w:lang w:eastAsia="ru-RU" w:bidi="ru-RU"/>
        </w:rPr>
        <w:t>мовоспитания и саморазвития, формирования внутренней позиции личности.</w:t>
      </w:r>
    </w:p>
    <w:p w:rsidR="00B32937" w:rsidRDefault="00D4769F">
      <w:pPr>
        <w:widowControl w:val="0"/>
        <w:spacing w:after="0" w:line="240" w:lineRule="auto"/>
        <w:ind w:firstLine="740"/>
        <w:jc w:val="both"/>
        <w:rPr>
          <w:rFonts w:ascii="Times New Roman" w:eastAsia="Times New Roman" w:hAnsi="Times New Roman" w:cs="Times New Roman"/>
          <w:b/>
          <w:i/>
          <w:sz w:val="28"/>
          <w:szCs w:val="28"/>
          <w:lang w:eastAsia="ru-RU" w:bidi="ru-RU"/>
        </w:rPr>
      </w:pPr>
      <w:r>
        <w:rPr>
          <w:rFonts w:ascii="Times New Roman" w:eastAsia="Times New Roman" w:hAnsi="Times New Roman" w:cs="Times New Roman"/>
          <w:b/>
          <w:i/>
          <w:sz w:val="28"/>
          <w:szCs w:val="28"/>
          <w:lang w:eastAsia="ru-RU" w:bidi="ru-RU"/>
        </w:rPr>
        <w:t>В результате изучения литературы на уровне основного общего обр</w:t>
      </w:r>
      <w:r>
        <w:rPr>
          <w:rFonts w:ascii="Times New Roman" w:eastAsia="Times New Roman" w:hAnsi="Times New Roman" w:cs="Times New Roman"/>
          <w:b/>
          <w:i/>
          <w:sz w:val="28"/>
          <w:szCs w:val="28"/>
          <w:lang w:eastAsia="ru-RU" w:bidi="ru-RU"/>
        </w:rPr>
        <w:t>а</w:t>
      </w:r>
      <w:r>
        <w:rPr>
          <w:rFonts w:ascii="Times New Roman" w:eastAsia="Times New Roman" w:hAnsi="Times New Roman" w:cs="Times New Roman"/>
          <w:b/>
          <w:i/>
          <w:sz w:val="28"/>
          <w:szCs w:val="28"/>
          <w:lang w:eastAsia="ru-RU" w:bidi="ru-RU"/>
        </w:rPr>
        <w:t>зования у обучающегося будут сформированы следующие личностные р</w:t>
      </w:r>
      <w:r>
        <w:rPr>
          <w:rFonts w:ascii="Times New Roman" w:eastAsia="Times New Roman" w:hAnsi="Times New Roman" w:cs="Times New Roman"/>
          <w:b/>
          <w:i/>
          <w:sz w:val="28"/>
          <w:szCs w:val="28"/>
          <w:lang w:eastAsia="ru-RU" w:bidi="ru-RU"/>
        </w:rPr>
        <w:t>е</w:t>
      </w:r>
      <w:r>
        <w:rPr>
          <w:rFonts w:ascii="Times New Roman" w:eastAsia="Times New Roman" w:hAnsi="Times New Roman" w:cs="Times New Roman"/>
          <w:b/>
          <w:i/>
          <w:sz w:val="28"/>
          <w:szCs w:val="28"/>
          <w:lang w:eastAsia="ru-RU" w:bidi="ru-RU"/>
        </w:rPr>
        <w:t>зультаты:</w:t>
      </w:r>
    </w:p>
    <w:p w:rsidR="00B32937" w:rsidRDefault="00D4769F">
      <w:pPr>
        <w:widowControl w:val="0"/>
        <w:spacing w:after="0" w:line="240" w:lineRule="auto"/>
        <w:ind w:firstLine="740"/>
        <w:jc w:val="both"/>
        <w:rPr>
          <w:rFonts w:ascii="Times New Roman" w:eastAsia="Times New Roman" w:hAnsi="Times New Roman" w:cs="Times New Roman"/>
          <w:b/>
          <w:i/>
          <w:sz w:val="28"/>
          <w:szCs w:val="28"/>
          <w:lang w:eastAsia="ru-RU" w:bidi="ru-RU"/>
        </w:rPr>
      </w:pPr>
      <w:r>
        <w:rPr>
          <w:rFonts w:ascii="Times New Roman" w:eastAsia="Times New Roman" w:hAnsi="Times New Roman" w:cs="Times New Roman"/>
          <w:b/>
          <w:i/>
          <w:sz w:val="28"/>
          <w:szCs w:val="28"/>
          <w:lang w:eastAsia="ru-RU" w:bidi="ru-RU"/>
        </w:rPr>
        <w:t>гражданского воспитания:</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неприятие любых форм экстремизма, дискриминации; понимание роли </w:t>
      </w:r>
      <w:r>
        <w:rPr>
          <w:rFonts w:ascii="Times New Roman" w:eastAsia="Times New Roman" w:hAnsi="Times New Roman" w:cs="Times New Roman"/>
          <w:sz w:val="28"/>
          <w:szCs w:val="28"/>
          <w:lang w:eastAsia="ru-RU" w:bidi="ru-RU"/>
        </w:rPr>
        <w:lastRenderedPageBreak/>
        <w:t>различных социальных институтов в жизни человека, представление об осно</w:t>
      </w:r>
      <w:r>
        <w:rPr>
          <w:rFonts w:ascii="Times New Roman" w:eastAsia="Times New Roman" w:hAnsi="Times New Roman" w:cs="Times New Roman"/>
          <w:sz w:val="28"/>
          <w:szCs w:val="28"/>
          <w:lang w:eastAsia="ru-RU" w:bidi="ru-RU"/>
        </w:rPr>
        <w:t>в</w:t>
      </w:r>
      <w:r>
        <w:rPr>
          <w:rFonts w:ascii="Times New Roman" w:eastAsia="Times New Roman" w:hAnsi="Times New Roman" w:cs="Times New Roman"/>
          <w:sz w:val="28"/>
          <w:szCs w:val="28"/>
          <w:lang w:eastAsia="ru-RU" w:bidi="ru-RU"/>
        </w:rPr>
        <w:t>ных правах, свободах и обязанностях гражданина, социальных нормах и прав</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лах межличностных отношений в поликультурном и многоконфессиональном обществе, в том числе с опорой на примеры из литературы;</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представление о способах противодействия коррупции, готовность к ра</w:t>
      </w:r>
      <w:r>
        <w:rPr>
          <w:rFonts w:ascii="Times New Roman" w:eastAsia="Times New Roman" w:hAnsi="Times New Roman" w:cs="Times New Roman"/>
          <w:sz w:val="28"/>
          <w:szCs w:val="28"/>
          <w:lang w:eastAsia="ru-RU" w:bidi="ru-RU"/>
        </w:rPr>
        <w:t>з</w:t>
      </w:r>
      <w:r>
        <w:rPr>
          <w:rFonts w:ascii="Times New Roman" w:eastAsia="Times New Roman" w:hAnsi="Times New Roman" w:cs="Times New Roman"/>
          <w:sz w:val="28"/>
          <w:szCs w:val="28"/>
          <w:lang w:eastAsia="ru-RU" w:bidi="ru-RU"/>
        </w:rPr>
        <w:t>нообразной совместной деятельности, стремление к взаимопониманию и вза</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мопомощи, в том числе с опорой на примеры из литературы, активное участие в самоуправлении; готовность к участию в гуманитарной деятельности;</w:t>
      </w:r>
    </w:p>
    <w:p w:rsidR="00B32937" w:rsidRDefault="00D4769F">
      <w:pPr>
        <w:widowControl w:val="0"/>
        <w:spacing w:after="0" w:line="240" w:lineRule="auto"/>
        <w:ind w:firstLine="740"/>
        <w:jc w:val="both"/>
        <w:rPr>
          <w:rFonts w:ascii="Times New Roman" w:eastAsia="Times New Roman" w:hAnsi="Times New Roman" w:cs="Times New Roman"/>
          <w:b/>
          <w:i/>
          <w:sz w:val="28"/>
          <w:szCs w:val="28"/>
          <w:lang w:eastAsia="ru-RU" w:bidi="ru-RU"/>
        </w:rPr>
      </w:pPr>
      <w:r>
        <w:rPr>
          <w:rFonts w:ascii="Times New Roman" w:eastAsia="Times New Roman" w:hAnsi="Times New Roman" w:cs="Times New Roman"/>
          <w:b/>
          <w:i/>
          <w:sz w:val="28"/>
          <w:szCs w:val="28"/>
          <w:lang w:eastAsia="ru-RU" w:bidi="ru-RU"/>
        </w:rPr>
        <w:t>патриотического воспитания:</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B32937" w:rsidRDefault="00D4769F">
      <w:pPr>
        <w:widowControl w:val="0"/>
        <w:spacing w:after="0" w:line="240" w:lineRule="auto"/>
        <w:ind w:firstLine="740"/>
        <w:jc w:val="both"/>
        <w:rPr>
          <w:rFonts w:ascii="Times New Roman" w:eastAsia="Times New Roman" w:hAnsi="Times New Roman" w:cs="Times New Roman"/>
          <w:b/>
          <w:i/>
          <w:sz w:val="28"/>
          <w:szCs w:val="28"/>
          <w:lang w:eastAsia="ru-RU" w:bidi="ru-RU"/>
        </w:rPr>
      </w:pPr>
      <w:r>
        <w:rPr>
          <w:rFonts w:ascii="Times New Roman" w:eastAsia="Times New Roman" w:hAnsi="Times New Roman" w:cs="Times New Roman"/>
          <w:b/>
          <w:i/>
          <w:sz w:val="28"/>
          <w:szCs w:val="28"/>
          <w:lang w:eastAsia="ru-RU" w:bidi="ru-RU"/>
        </w:rPr>
        <w:t>духовно-нравственного воспитания:</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ориентация на моральные ценности и нормы в ситуациях нравственного выбора с оценкой поведения и поступков персонажей литературных произвед</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ний; готовность оценивать свое поведение и поступки, а также поведение и п</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ступки других людей с позиции нравственных и правовых норм с учетом осо</w:t>
      </w:r>
      <w:r>
        <w:rPr>
          <w:rFonts w:ascii="Times New Roman" w:eastAsia="Times New Roman" w:hAnsi="Times New Roman" w:cs="Times New Roman"/>
          <w:sz w:val="28"/>
          <w:szCs w:val="28"/>
          <w:lang w:eastAsia="ru-RU" w:bidi="ru-RU"/>
        </w:rPr>
        <w:t>з</w:t>
      </w:r>
      <w:r>
        <w:rPr>
          <w:rFonts w:ascii="Times New Roman" w:eastAsia="Times New Roman" w:hAnsi="Times New Roman" w:cs="Times New Roman"/>
          <w:sz w:val="28"/>
          <w:szCs w:val="28"/>
          <w:lang w:eastAsia="ru-RU" w:bidi="ru-RU"/>
        </w:rPr>
        <w:t>нания последствий поступков;</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B32937" w:rsidRDefault="00D4769F">
      <w:pPr>
        <w:widowControl w:val="0"/>
        <w:spacing w:after="0" w:line="240" w:lineRule="auto"/>
        <w:ind w:firstLine="740"/>
        <w:jc w:val="both"/>
        <w:rPr>
          <w:rFonts w:ascii="Times New Roman" w:eastAsia="Times New Roman" w:hAnsi="Times New Roman" w:cs="Times New Roman"/>
          <w:b/>
          <w:i/>
          <w:sz w:val="28"/>
          <w:szCs w:val="28"/>
          <w:lang w:eastAsia="ru-RU" w:bidi="ru-RU"/>
        </w:rPr>
      </w:pPr>
      <w:r>
        <w:rPr>
          <w:rFonts w:ascii="Times New Roman" w:eastAsia="Times New Roman" w:hAnsi="Times New Roman" w:cs="Times New Roman"/>
          <w:b/>
          <w:i/>
          <w:sz w:val="28"/>
          <w:szCs w:val="28"/>
          <w:lang w:eastAsia="ru-RU" w:bidi="ru-RU"/>
        </w:rPr>
        <w:t>эстетического воспитания:</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осознание важности художественной литературы и культуры как средс</w:t>
      </w:r>
      <w:r>
        <w:rPr>
          <w:rFonts w:ascii="Times New Roman" w:eastAsia="Times New Roman" w:hAnsi="Times New Roman" w:cs="Times New Roman"/>
          <w:sz w:val="28"/>
          <w:szCs w:val="28"/>
          <w:lang w:eastAsia="ru-RU" w:bidi="ru-RU"/>
        </w:rPr>
        <w:t>т</w:t>
      </w:r>
      <w:r>
        <w:rPr>
          <w:rFonts w:ascii="Times New Roman" w:eastAsia="Times New Roman" w:hAnsi="Times New Roman" w:cs="Times New Roman"/>
          <w:sz w:val="28"/>
          <w:szCs w:val="28"/>
          <w:lang w:eastAsia="ru-RU" w:bidi="ru-RU"/>
        </w:rPr>
        <w:t>ва коммуникации и самовыражения;</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понимание ценности отечественного и мирового искусства, роли этнич</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ских культурных традиций и народного творчества; стремление к самовыраж</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нию в разных видах искусства;</w:t>
      </w:r>
    </w:p>
    <w:p w:rsidR="00B32937" w:rsidRDefault="00D4769F">
      <w:pPr>
        <w:widowControl w:val="0"/>
        <w:spacing w:after="0" w:line="240" w:lineRule="auto"/>
        <w:ind w:firstLine="740"/>
        <w:jc w:val="both"/>
        <w:rPr>
          <w:rFonts w:ascii="Times New Roman" w:eastAsia="Times New Roman" w:hAnsi="Times New Roman" w:cs="Times New Roman"/>
          <w:b/>
          <w:i/>
          <w:sz w:val="28"/>
          <w:szCs w:val="28"/>
          <w:lang w:eastAsia="ru-RU" w:bidi="ru-RU"/>
        </w:rPr>
      </w:pPr>
      <w:r>
        <w:rPr>
          <w:rFonts w:ascii="Times New Roman" w:eastAsia="Times New Roman" w:hAnsi="Times New Roman" w:cs="Times New Roman"/>
          <w:b/>
          <w:i/>
          <w:sz w:val="28"/>
          <w:szCs w:val="28"/>
          <w:lang w:eastAsia="ru-RU" w:bidi="ru-RU"/>
        </w:rPr>
        <w:t>физического воспитания, формирования культуры здоровья и эмоци</w:t>
      </w:r>
      <w:r>
        <w:rPr>
          <w:rFonts w:ascii="Times New Roman" w:eastAsia="Times New Roman" w:hAnsi="Times New Roman" w:cs="Times New Roman"/>
          <w:b/>
          <w:i/>
          <w:sz w:val="28"/>
          <w:szCs w:val="28"/>
          <w:lang w:eastAsia="ru-RU" w:bidi="ru-RU"/>
        </w:rPr>
        <w:t>о</w:t>
      </w:r>
      <w:r>
        <w:rPr>
          <w:rFonts w:ascii="Times New Roman" w:eastAsia="Times New Roman" w:hAnsi="Times New Roman" w:cs="Times New Roman"/>
          <w:b/>
          <w:i/>
          <w:sz w:val="28"/>
          <w:szCs w:val="28"/>
          <w:lang w:eastAsia="ru-RU" w:bidi="ru-RU"/>
        </w:rPr>
        <w:t>нального благополучия:</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осознание ценности жизни с опорой на собственный жизненный и чит</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 xml:space="preserve">тельский опыт, ответственное отношение к своему здоровью и установка на здоровый образ жизни (здоровое питание, соблюдение гигиенических правил, </w:t>
      </w:r>
      <w:r>
        <w:rPr>
          <w:rFonts w:ascii="Times New Roman" w:eastAsia="Times New Roman" w:hAnsi="Times New Roman" w:cs="Times New Roman"/>
          <w:sz w:val="28"/>
          <w:szCs w:val="28"/>
          <w:lang w:eastAsia="ru-RU" w:bidi="ru-RU"/>
        </w:rPr>
        <w:lastRenderedPageBreak/>
        <w:t>сбалансированный режим занятий и отдыха, регулярная физическая акти</w:t>
      </w:r>
      <w:r>
        <w:rPr>
          <w:rFonts w:ascii="Times New Roman" w:eastAsia="Times New Roman" w:hAnsi="Times New Roman" w:cs="Times New Roman"/>
          <w:sz w:val="28"/>
          <w:szCs w:val="28"/>
          <w:lang w:eastAsia="ru-RU" w:bidi="ru-RU"/>
        </w:rPr>
        <w:t>в</w:t>
      </w:r>
      <w:r>
        <w:rPr>
          <w:rFonts w:ascii="Times New Roman" w:eastAsia="Times New Roman" w:hAnsi="Times New Roman" w:cs="Times New Roman"/>
          <w:sz w:val="28"/>
          <w:szCs w:val="28"/>
          <w:lang w:eastAsia="ru-RU" w:bidi="ru-RU"/>
        </w:rPr>
        <w:t>ность);</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осознание последствий и неприятие вредных привычек (употребление алкоголя, наркотиков, курение) и иных форм вреда для физического психич</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ского здоровья, соблюдение правил безопасности, в том числе навыки безопа</w:t>
      </w:r>
      <w:r>
        <w:rPr>
          <w:rFonts w:ascii="Times New Roman" w:eastAsia="Times New Roman" w:hAnsi="Times New Roman" w:cs="Times New Roman"/>
          <w:sz w:val="28"/>
          <w:szCs w:val="28"/>
          <w:lang w:eastAsia="ru-RU" w:bidi="ru-RU"/>
        </w:rPr>
        <w:t>с</w:t>
      </w:r>
      <w:r>
        <w:rPr>
          <w:rFonts w:ascii="Times New Roman" w:eastAsia="Times New Roman" w:hAnsi="Times New Roman" w:cs="Times New Roman"/>
          <w:sz w:val="28"/>
          <w:szCs w:val="28"/>
          <w:lang w:eastAsia="ru-RU" w:bidi="ru-RU"/>
        </w:rPr>
        <w:t>ного поведения в сети Интернет;</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способность адаптироваться к стрессовым ситуациям и меняющимся с</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w:t>
      </w:r>
      <w:r>
        <w:rPr>
          <w:rFonts w:ascii="Times New Roman" w:eastAsia="Times New Roman" w:hAnsi="Times New Roman" w:cs="Times New Roman"/>
          <w:sz w:val="28"/>
          <w:szCs w:val="28"/>
          <w:lang w:eastAsia="ru-RU" w:bidi="ru-RU"/>
        </w:rPr>
        <w:t>т</w:t>
      </w:r>
      <w:r>
        <w:rPr>
          <w:rFonts w:ascii="Times New Roman" w:eastAsia="Times New Roman" w:hAnsi="Times New Roman" w:cs="Times New Roman"/>
          <w:sz w:val="28"/>
          <w:szCs w:val="28"/>
          <w:lang w:eastAsia="ru-RU" w:bidi="ru-RU"/>
        </w:rPr>
        <w:t>венным эмоциональным состоянием, сформированность навыка рефлексии, признание своего права на ошибку и такого же права другого человека с оце</w:t>
      </w:r>
      <w:r>
        <w:rPr>
          <w:rFonts w:ascii="Times New Roman" w:eastAsia="Times New Roman" w:hAnsi="Times New Roman" w:cs="Times New Roman"/>
          <w:sz w:val="28"/>
          <w:szCs w:val="28"/>
          <w:lang w:eastAsia="ru-RU" w:bidi="ru-RU"/>
        </w:rPr>
        <w:t>н</w:t>
      </w:r>
      <w:r>
        <w:rPr>
          <w:rFonts w:ascii="Times New Roman" w:eastAsia="Times New Roman" w:hAnsi="Times New Roman" w:cs="Times New Roman"/>
          <w:sz w:val="28"/>
          <w:szCs w:val="28"/>
          <w:lang w:eastAsia="ru-RU" w:bidi="ru-RU"/>
        </w:rPr>
        <w:t>кой поступков литературных героев;</w:t>
      </w:r>
    </w:p>
    <w:p w:rsidR="00B32937" w:rsidRDefault="00D4769F">
      <w:pPr>
        <w:widowControl w:val="0"/>
        <w:spacing w:after="0" w:line="240" w:lineRule="auto"/>
        <w:ind w:firstLine="740"/>
        <w:jc w:val="both"/>
        <w:rPr>
          <w:rFonts w:ascii="Times New Roman" w:eastAsia="Times New Roman" w:hAnsi="Times New Roman" w:cs="Times New Roman"/>
          <w:b/>
          <w:i/>
          <w:sz w:val="28"/>
          <w:szCs w:val="28"/>
          <w:lang w:eastAsia="ru-RU" w:bidi="ru-RU"/>
        </w:rPr>
      </w:pPr>
      <w:r>
        <w:rPr>
          <w:rFonts w:ascii="Times New Roman" w:eastAsia="Times New Roman" w:hAnsi="Times New Roman" w:cs="Times New Roman"/>
          <w:b/>
          <w:i/>
          <w:sz w:val="28"/>
          <w:szCs w:val="28"/>
          <w:lang w:eastAsia="ru-RU" w:bidi="ru-RU"/>
        </w:rPr>
        <w:t>трудового воспитания:</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зультатам трудовой деятельности, в том числе при изучении произведений ру</w:t>
      </w:r>
      <w:r>
        <w:rPr>
          <w:rFonts w:ascii="Times New Roman" w:eastAsia="Times New Roman" w:hAnsi="Times New Roman" w:cs="Times New Roman"/>
          <w:sz w:val="28"/>
          <w:szCs w:val="28"/>
          <w:lang w:eastAsia="ru-RU" w:bidi="ru-RU"/>
        </w:rPr>
        <w:t>с</w:t>
      </w:r>
      <w:r>
        <w:rPr>
          <w:rFonts w:ascii="Times New Roman" w:eastAsia="Times New Roman" w:hAnsi="Times New Roman" w:cs="Times New Roman"/>
          <w:sz w:val="28"/>
          <w:szCs w:val="28"/>
          <w:lang w:eastAsia="ru-RU" w:bidi="ru-RU"/>
        </w:rPr>
        <w:t>ского фольклора и литературы, осознанный выбор и построение индивидуал</w:t>
      </w:r>
      <w:r>
        <w:rPr>
          <w:rFonts w:ascii="Times New Roman" w:eastAsia="Times New Roman" w:hAnsi="Times New Roman" w:cs="Times New Roman"/>
          <w:sz w:val="28"/>
          <w:szCs w:val="28"/>
          <w:lang w:eastAsia="ru-RU" w:bidi="ru-RU"/>
        </w:rPr>
        <w:t>ь</w:t>
      </w:r>
      <w:r>
        <w:rPr>
          <w:rFonts w:ascii="Times New Roman" w:eastAsia="Times New Roman" w:hAnsi="Times New Roman" w:cs="Times New Roman"/>
          <w:sz w:val="28"/>
          <w:szCs w:val="28"/>
          <w:lang w:eastAsia="ru-RU" w:bidi="ru-RU"/>
        </w:rPr>
        <w:t>ной траектории образования и жизненных планов с учетом личных и общес</w:t>
      </w:r>
      <w:r>
        <w:rPr>
          <w:rFonts w:ascii="Times New Roman" w:eastAsia="Times New Roman" w:hAnsi="Times New Roman" w:cs="Times New Roman"/>
          <w:sz w:val="28"/>
          <w:szCs w:val="28"/>
          <w:lang w:eastAsia="ru-RU" w:bidi="ru-RU"/>
        </w:rPr>
        <w:t>т</w:t>
      </w:r>
      <w:r>
        <w:rPr>
          <w:rFonts w:ascii="Times New Roman" w:eastAsia="Times New Roman" w:hAnsi="Times New Roman" w:cs="Times New Roman"/>
          <w:sz w:val="28"/>
          <w:szCs w:val="28"/>
          <w:lang w:eastAsia="ru-RU" w:bidi="ru-RU"/>
        </w:rPr>
        <w:t>венных интересов и потребностей;</w:t>
      </w:r>
    </w:p>
    <w:p w:rsidR="00B32937" w:rsidRDefault="00D4769F">
      <w:pPr>
        <w:widowControl w:val="0"/>
        <w:spacing w:after="0" w:line="240" w:lineRule="auto"/>
        <w:ind w:firstLine="740"/>
        <w:jc w:val="both"/>
        <w:rPr>
          <w:rFonts w:ascii="Times New Roman" w:eastAsia="Times New Roman" w:hAnsi="Times New Roman" w:cs="Times New Roman"/>
          <w:b/>
          <w:i/>
          <w:sz w:val="28"/>
          <w:szCs w:val="28"/>
          <w:lang w:eastAsia="ru-RU" w:bidi="ru-RU"/>
        </w:rPr>
      </w:pPr>
      <w:r>
        <w:rPr>
          <w:rFonts w:ascii="Times New Roman" w:eastAsia="Times New Roman" w:hAnsi="Times New Roman" w:cs="Times New Roman"/>
          <w:b/>
          <w:i/>
          <w:sz w:val="28"/>
          <w:szCs w:val="28"/>
          <w:lang w:eastAsia="ru-RU" w:bidi="ru-RU"/>
        </w:rPr>
        <w:t>экологического воспитания:</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повышение уровня экологической культуры, осознание глобального х</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рактера</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экологических проблем и путей их решения; активное неприятие дейс</w:t>
      </w:r>
      <w:r>
        <w:rPr>
          <w:rFonts w:ascii="Times New Roman" w:eastAsia="Times New Roman" w:hAnsi="Times New Roman" w:cs="Times New Roman"/>
          <w:sz w:val="28"/>
          <w:szCs w:val="28"/>
          <w:lang w:eastAsia="ru-RU" w:bidi="ru-RU"/>
        </w:rPr>
        <w:t>т</w:t>
      </w:r>
      <w:r>
        <w:rPr>
          <w:rFonts w:ascii="Times New Roman" w:eastAsia="Times New Roman" w:hAnsi="Times New Roman" w:cs="Times New Roman"/>
          <w:sz w:val="28"/>
          <w:szCs w:val="28"/>
          <w:lang w:eastAsia="ru-RU" w:bidi="ru-RU"/>
        </w:rPr>
        <w:t xml:space="preserve">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r>
        <w:rPr>
          <w:rFonts w:ascii="Times New Roman" w:eastAsia="Times New Roman" w:hAnsi="Times New Roman" w:cs="Times New Roman"/>
          <w:sz w:val="28"/>
          <w:szCs w:val="28"/>
          <w:lang w:eastAsia="ru-RU" w:bidi="ru-RU"/>
        </w:rPr>
        <w:tab/>
      </w:r>
    </w:p>
    <w:p w:rsidR="00B32937" w:rsidRDefault="00D4769F">
      <w:pPr>
        <w:widowControl w:val="0"/>
        <w:spacing w:after="0" w:line="240" w:lineRule="auto"/>
        <w:ind w:firstLine="740"/>
        <w:jc w:val="both"/>
        <w:rPr>
          <w:rFonts w:ascii="Times New Roman" w:eastAsia="Times New Roman" w:hAnsi="Times New Roman" w:cs="Times New Roman"/>
          <w:b/>
          <w:i/>
          <w:sz w:val="28"/>
          <w:szCs w:val="28"/>
          <w:lang w:eastAsia="ru-RU" w:bidi="ru-RU"/>
        </w:rPr>
      </w:pPr>
      <w:r>
        <w:rPr>
          <w:rFonts w:ascii="Times New Roman" w:eastAsia="Times New Roman" w:hAnsi="Times New Roman" w:cs="Times New Roman"/>
          <w:b/>
          <w:i/>
          <w:sz w:val="28"/>
          <w:szCs w:val="28"/>
          <w:lang w:eastAsia="ru-RU" w:bidi="ru-RU"/>
        </w:rPr>
        <w:t>ценности научного познания:</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lastRenderedPageBreak/>
        <w:t>ориентация в деятельности на современную систему научных предста</w:t>
      </w:r>
      <w:r>
        <w:rPr>
          <w:rFonts w:ascii="Times New Roman" w:eastAsia="Times New Roman" w:hAnsi="Times New Roman" w:cs="Times New Roman"/>
          <w:sz w:val="28"/>
          <w:szCs w:val="28"/>
          <w:lang w:eastAsia="ru-RU" w:bidi="ru-RU"/>
        </w:rPr>
        <w:t>в</w:t>
      </w:r>
      <w:r>
        <w:rPr>
          <w:rFonts w:ascii="Times New Roman" w:eastAsia="Times New Roman" w:hAnsi="Times New Roman" w:cs="Times New Roman"/>
          <w:sz w:val="28"/>
          <w:szCs w:val="28"/>
          <w:lang w:eastAsia="ru-RU" w:bidi="ru-RU"/>
        </w:rPr>
        <w:t>лений об основных закономерностях развития человека, природы и общества, взаимосвязях человека с природной и социальной средой с опорой на изуче</w:t>
      </w:r>
      <w:r>
        <w:rPr>
          <w:rFonts w:ascii="Times New Roman" w:eastAsia="Times New Roman" w:hAnsi="Times New Roman" w:cs="Times New Roman"/>
          <w:sz w:val="28"/>
          <w:szCs w:val="28"/>
          <w:lang w:eastAsia="ru-RU" w:bidi="ru-RU"/>
        </w:rPr>
        <w:t>н</w:t>
      </w:r>
      <w:r>
        <w:rPr>
          <w:rFonts w:ascii="Times New Roman" w:eastAsia="Times New Roman" w:hAnsi="Times New Roman" w:cs="Times New Roman"/>
          <w:sz w:val="28"/>
          <w:szCs w:val="28"/>
          <w:lang w:eastAsia="ru-RU" w:bidi="ru-RU"/>
        </w:rPr>
        <w:t>ные и самостоятельно прочитанные литературные произведения;</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овладение языковой и читательской культурой как средством познания мира, овладение основными навыками исследовательской деятельности с уч</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том специфики литературного образования, установка на осмысление опыта, наблюдений, поступков и стремление совершенствовать пути достижения и</w:t>
      </w:r>
      <w:r>
        <w:rPr>
          <w:rFonts w:ascii="Times New Roman" w:eastAsia="Times New Roman" w:hAnsi="Times New Roman" w:cs="Times New Roman"/>
          <w:sz w:val="28"/>
          <w:szCs w:val="28"/>
          <w:lang w:eastAsia="ru-RU" w:bidi="ru-RU"/>
        </w:rPr>
        <w:t>н</w:t>
      </w:r>
      <w:r>
        <w:rPr>
          <w:rFonts w:ascii="Times New Roman" w:eastAsia="Times New Roman" w:hAnsi="Times New Roman" w:cs="Times New Roman"/>
          <w:sz w:val="28"/>
          <w:szCs w:val="28"/>
          <w:lang w:eastAsia="ru-RU" w:bidi="ru-RU"/>
        </w:rPr>
        <w:t>дивидуального и коллективного благополучия;</w:t>
      </w:r>
    </w:p>
    <w:p w:rsidR="00B32937" w:rsidRDefault="00D4769F">
      <w:pPr>
        <w:widowControl w:val="0"/>
        <w:spacing w:after="0" w:line="240" w:lineRule="auto"/>
        <w:ind w:firstLine="740"/>
        <w:jc w:val="both"/>
        <w:rPr>
          <w:rFonts w:ascii="Times New Roman" w:eastAsia="Times New Roman" w:hAnsi="Times New Roman" w:cs="Times New Roman"/>
          <w:b/>
          <w:i/>
          <w:sz w:val="28"/>
          <w:szCs w:val="28"/>
          <w:lang w:eastAsia="ru-RU" w:bidi="ru-RU"/>
        </w:rPr>
      </w:pPr>
      <w:r>
        <w:rPr>
          <w:rFonts w:ascii="Times New Roman" w:eastAsia="Times New Roman" w:hAnsi="Times New Roman" w:cs="Times New Roman"/>
          <w:b/>
          <w:i/>
          <w:sz w:val="28"/>
          <w:szCs w:val="28"/>
          <w:lang w:eastAsia="ru-RU" w:bidi="ru-RU"/>
        </w:rPr>
        <w:t>обеспечение адаптации обучающегося к изменяющимся условиям с</w:t>
      </w:r>
      <w:r>
        <w:rPr>
          <w:rFonts w:ascii="Times New Roman" w:eastAsia="Times New Roman" w:hAnsi="Times New Roman" w:cs="Times New Roman"/>
          <w:b/>
          <w:i/>
          <w:sz w:val="28"/>
          <w:szCs w:val="28"/>
          <w:lang w:eastAsia="ru-RU" w:bidi="ru-RU"/>
        </w:rPr>
        <w:t>о</w:t>
      </w:r>
      <w:r>
        <w:rPr>
          <w:rFonts w:ascii="Times New Roman" w:eastAsia="Times New Roman" w:hAnsi="Times New Roman" w:cs="Times New Roman"/>
          <w:b/>
          <w:i/>
          <w:sz w:val="28"/>
          <w:szCs w:val="28"/>
          <w:lang w:eastAsia="ru-RU" w:bidi="ru-RU"/>
        </w:rPr>
        <w:t>циальной и природной среды:</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освоение обучающимися социального опыта, основных социальных р</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лей, соответствующих ведущей деятельности возраста, норм и правил общес</w:t>
      </w:r>
      <w:r>
        <w:rPr>
          <w:rFonts w:ascii="Times New Roman" w:eastAsia="Times New Roman" w:hAnsi="Times New Roman" w:cs="Times New Roman"/>
          <w:sz w:val="28"/>
          <w:szCs w:val="28"/>
          <w:lang w:eastAsia="ru-RU" w:bidi="ru-RU"/>
        </w:rPr>
        <w:t>т</w:t>
      </w:r>
      <w:r>
        <w:rPr>
          <w:rFonts w:ascii="Times New Roman" w:eastAsia="Times New Roman" w:hAnsi="Times New Roman" w:cs="Times New Roman"/>
          <w:sz w:val="28"/>
          <w:szCs w:val="28"/>
          <w:lang w:eastAsia="ru-RU" w:bidi="ru-RU"/>
        </w:rPr>
        <w:t>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потребность во взаимодействии в условиях неопределенности, откр</w:t>
      </w:r>
      <w:r>
        <w:rPr>
          <w:rFonts w:ascii="Times New Roman" w:eastAsia="Times New Roman" w:hAnsi="Times New Roman" w:cs="Times New Roman"/>
          <w:sz w:val="28"/>
          <w:szCs w:val="28"/>
          <w:lang w:eastAsia="ru-RU" w:bidi="ru-RU"/>
        </w:rPr>
        <w:t>ы</w:t>
      </w:r>
      <w:r>
        <w:rPr>
          <w:rFonts w:ascii="Times New Roman" w:eastAsia="Times New Roman" w:hAnsi="Times New Roman" w:cs="Times New Roman"/>
          <w:sz w:val="28"/>
          <w:szCs w:val="28"/>
          <w:lang w:eastAsia="ru-RU" w:bidi="ru-RU"/>
        </w:rPr>
        <w:t>тость опыту и знаниям других, в действии в условиях неопределенности, п</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нии образов, необходимость в формировании новых знаний, в том числе фо</w:t>
      </w:r>
      <w:r>
        <w:rPr>
          <w:rFonts w:ascii="Times New Roman" w:eastAsia="Times New Roman" w:hAnsi="Times New Roman" w:cs="Times New Roman"/>
          <w:sz w:val="28"/>
          <w:szCs w:val="28"/>
          <w:lang w:eastAsia="ru-RU" w:bidi="ru-RU"/>
        </w:rPr>
        <w:t>р</w:t>
      </w:r>
      <w:r>
        <w:rPr>
          <w:rFonts w:ascii="Times New Roman" w:eastAsia="Times New Roman" w:hAnsi="Times New Roman" w:cs="Times New Roman"/>
          <w:sz w:val="28"/>
          <w:szCs w:val="28"/>
          <w:lang w:eastAsia="ru-RU" w:bidi="ru-RU"/>
        </w:rPr>
        <w:t>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нами и представлениями в области концепции устойчивого развития; анализ</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вать ситуацию стресса, корректировать принимаемые решения и действия; формулировать и оценивать риски и последствия, формировать опыт, уметь н</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ходить позитивное в произошедшей ситуации; быть готовым действовать в о</w:t>
      </w:r>
      <w:r>
        <w:rPr>
          <w:rFonts w:ascii="Times New Roman" w:eastAsia="Times New Roman" w:hAnsi="Times New Roman" w:cs="Times New Roman"/>
          <w:sz w:val="28"/>
          <w:szCs w:val="28"/>
          <w:lang w:eastAsia="ru-RU" w:bidi="ru-RU"/>
        </w:rPr>
        <w:t>т</w:t>
      </w:r>
      <w:r>
        <w:rPr>
          <w:rFonts w:ascii="Times New Roman" w:eastAsia="Times New Roman" w:hAnsi="Times New Roman" w:cs="Times New Roman"/>
          <w:sz w:val="28"/>
          <w:szCs w:val="28"/>
          <w:lang w:eastAsia="ru-RU" w:bidi="ru-RU"/>
        </w:rPr>
        <w:t>сутствии гарантий успеха.</w:t>
      </w:r>
    </w:p>
    <w:p w:rsidR="00B32937" w:rsidRDefault="00D4769F">
      <w:pPr>
        <w:widowControl w:val="0"/>
        <w:spacing w:after="0" w:line="240" w:lineRule="auto"/>
        <w:ind w:firstLine="740"/>
        <w:jc w:val="center"/>
        <w:rPr>
          <w:rFonts w:ascii="Times New Roman" w:eastAsia="Times New Roman" w:hAnsi="Times New Roman" w:cs="Times New Roman"/>
          <w:b/>
          <w:i/>
          <w:sz w:val="28"/>
          <w:szCs w:val="28"/>
          <w:lang w:eastAsia="ru-RU" w:bidi="ru-RU"/>
        </w:rPr>
      </w:pPr>
      <w:r>
        <w:rPr>
          <w:rFonts w:ascii="Times New Roman" w:eastAsia="Times New Roman" w:hAnsi="Times New Roman" w:cs="Times New Roman"/>
          <w:b/>
          <w:i/>
          <w:sz w:val="28"/>
          <w:szCs w:val="28"/>
          <w:lang w:eastAsia="ru-RU" w:bidi="ru-RU"/>
        </w:rPr>
        <w:t>МЕТАПРЕДМЕТНЫЕ РЕЗУЛЬТАТЫ</w:t>
      </w:r>
    </w:p>
    <w:p w:rsidR="00B32937" w:rsidRDefault="00D4769F">
      <w:pPr>
        <w:widowControl w:val="0"/>
        <w:spacing w:after="0" w:line="240" w:lineRule="auto"/>
        <w:ind w:firstLine="740"/>
        <w:jc w:val="both"/>
        <w:rPr>
          <w:rFonts w:ascii="Times New Roman" w:eastAsia="Times New Roman" w:hAnsi="Times New Roman" w:cs="Times New Roman"/>
          <w:i/>
          <w:sz w:val="28"/>
          <w:szCs w:val="28"/>
          <w:lang w:eastAsia="ru-RU" w:bidi="ru-RU"/>
        </w:rPr>
      </w:pPr>
      <w:r>
        <w:rPr>
          <w:rFonts w:ascii="Times New Roman" w:eastAsia="Times New Roman" w:hAnsi="Times New Roman" w:cs="Times New Roman"/>
          <w:i/>
          <w:sz w:val="28"/>
          <w:szCs w:val="28"/>
          <w:lang w:eastAsia="ru-RU" w:bidi="ru-RU"/>
        </w:rPr>
        <w:t>В результате изучения литературы на уровне основного общего образ</w:t>
      </w:r>
      <w:r>
        <w:rPr>
          <w:rFonts w:ascii="Times New Roman" w:eastAsia="Times New Roman" w:hAnsi="Times New Roman" w:cs="Times New Roman"/>
          <w:i/>
          <w:sz w:val="28"/>
          <w:szCs w:val="28"/>
          <w:lang w:eastAsia="ru-RU" w:bidi="ru-RU"/>
        </w:rPr>
        <w:t>о</w:t>
      </w:r>
      <w:r>
        <w:rPr>
          <w:rFonts w:ascii="Times New Roman" w:eastAsia="Times New Roman" w:hAnsi="Times New Roman" w:cs="Times New Roman"/>
          <w:i/>
          <w:sz w:val="28"/>
          <w:szCs w:val="28"/>
          <w:lang w:eastAsia="ru-RU" w:bidi="ru-RU"/>
        </w:rPr>
        <w:t>вания у обучающегося будут сформированы познавательные универсальные учебные действия, коммуникативные универсальные учебные действия, рег</w:t>
      </w:r>
      <w:r>
        <w:rPr>
          <w:rFonts w:ascii="Times New Roman" w:eastAsia="Times New Roman" w:hAnsi="Times New Roman" w:cs="Times New Roman"/>
          <w:i/>
          <w:sz w:val="28"/>
          <w:szCs w:val="28"/>
          <w:lang w:eastAsia="ru-RU" w:bidi="ru-RU"/>
        </w:rPr>
        <w:t>у</w:t>
      </w:r>
      <w:r>
        <w:rPr>
          <w:rFonts w:ascii="Times New Roman" w:eastAsia="Times New Roman" w:hAnsi="Times New Roman" w:cs="Times New Roman"/>
          <w:i/>
          <w:sz w:val="28"/>
          <w:szCs w:val="28"/>
          <w:lang w:eastAsia="ru-RU" w:bidi="ru-RU"/>
        </w:rPr>
        <w:t>лятивные универсальные учебные действия, совместная деятельность.</w:t>
      </w:r>
    </w:p>
    <w:p w:rsidR="00B32937" w:rsidRDefault="00D4769F">
      <w:pPr>
        <w:spacing w:after="0"/>
        <w:ind w:firstLine="708"/>
        <w:rPr>
          <w:rFonts w:ascii="Times New Roman" w:hAnsi="Times New Roman" w:cs="Times New Roman"/>
          <w:b/>
          <w:i/>
          <w:sz w:val="28"/>
          <w:szCs w:val="28"/>
        </w:rPr>
      </w:pPr>
      <w:r>
        <w:rPr>
          <w:rFonts w:ascii="Times New Roman" w:hAnsi="Times New Roman" w:cs="Times New Roman"/>
          <w:b/>
          <w:i/>
          <w:sz w:val="28"/>
          <w:szCs w:val="28"/>
        </w:rPr>
        <w:lastRenderedPageBreak/>
        <w:t>Познавательные УУД</w:t>
      </w:r>
    </w:p>
    <w:p w:rsidR="00B32937" w:rsidRDefault="00D4769F">
      <w:pPr>
        <w:widowControl w:val="0"/>
        <w:spacing w:after="0" w:line="240" w:lineRule="auto"/>
        <w:ind w:firstLine="740"/>
        <w:jc w:val="both"/>
        <w:rPr>
          <w:rFonts w:ascii="Times New Roman" w:eastAsia="Times New Roman" w:hAnsi="Times New Roman" w:cs="Times New Roman"/>
          <w:i/>
          <w:sz w:val="28"/>
          <w:szCs w:val="28"/>
          <w:lang w:eastAsia="ru-RU" w:bidi="ru-RU"/>
        </w:rPr>
      </w:pPr>
      <w:r>
        <w:rPr>
          <w:rFonts w:ascii="Times New Roman" w:eastAsia="Times New Roman" w:hAnsi="Times New Roman" w:cs="Times New Roman"/>
          <w:i/>
          <w:sz w:val="28"/>
          <w:szCs w:val="28"/>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выявлять и характеризовать существенные признаки объектов (худож</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ственных и учебных текстов, литературных героев и другие) и явлений (литер</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турных направлений, этапов историко-литературного процесса);</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устанавливать существенный признак классификации и классифицир</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вать литературные объекты по существенному признаку, устанавливать осн</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вания для их обобщения и сравнения, определять критерии проводимого анал</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за;</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 учетом предложенной задачи выявлять закономерности и противоречия в рассматриваемых литературных фактах и наблюдениях над текстом; предл</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гать критерии для выявления закономерностей и противоречий с учетом уче</w:t>
      </w:r>
      <w:r>
        <w:rPr>
          <w:rFonts w:ascii="Times New Roman" w:eastAsia="Times New Roman" w:hAnsi="Times New Roman" w:cs="Times New Roman"/>
          <w:sz w:val="28"/>
          <w:szCs w:val="28"/>
          <w:lang w:eastAsia="ru-RU" w:bidi="ru-RU"/>
        </w:rPr>
        <w:t>б</w:t>
      </w:r>
      <w:r>
        <w:rPr>
          <w:rFonts w:ascii="Times New Roman" w:eastAsia="Times New Roman" w:hAnsi="Times New Roman" w:cs="Times New Roman"/>
          <w:sz w:val="28"/>
          <w:szCs w:val="28"/>
          <w:lang w:eastAsia="ru-RU" w:bidi="ru-RU"/>
        </w:rPr>
        <w:t>ной задачи;</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выявлять дефициты информации, данных, необходимых для решения п</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ставленной учебной задачи;</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выявлять причинно-следственные связи при изучении литературных я</w:t>
      </w:r>
      <w:r>
        <w:rPr>
          <w:rFonts w:ascii="Times New Roman" w:eastAsia="Times New Roman" w:hAnsi="Times New Roman" w:cs="Times New Roman"/>
          <w:sz w:val="28"/>
          <w:szCs w:val="28"/>
          <w:lang w:eastAsia="ru-RU" w:bidi="ru-RU"/>
        </w:rPr>
        <w:t>в</w:t>
      </w:r>
      <w:r>
        <w:rPr>
          <w:rFonts w:ascii="Times New Roman" w:eastAsia="Times New Roman" w:hAnsi="Times New Roman" w:cs="Times New Roman"/>
          <w:sz w:val="28"/>
          <w:szCs w:val="28"/>
          <w:lang w:eastAsia="ru-RU" w:bidi="ru-RU"/>
        </w:rPr>
        <w:t>лений и процессов; делать выводы с использованием дедуктивных и индукти</w:t>
      </w:r>
      <w:r>
        <w:rPr>
          <w:rFonts w:ascii="Times New Roman" w:eastAsia="Times New Roman" w:hAnsi="Times New Roman" w:cs="Times New Roman"/>
          <w:sz w:val="28"/>
          <w:szCs w:val="28"/>
          <w:lang w:eastAsia="ru-RU" w:bidi="ru-RU"/>
        </w:rPr>
        <w:t>в</w:t>
      </w:r>
      <w:r>
        <w:rPr>
          <w:rFonts w:ascii="Times New Roman" w:eastAsia="Times New Roman" w:hAnsi="Times New Roman" w:cs="Times New Roman"/>
          <w:sz w:val="28"/>
          <w:szCs w:val="28"/>
          <w:lang w:eastAsia="ru-RU" w:bidi="ru-RU"/>
        </w:rPr>
        <w:t>ных умозаключений, умозаключений по аналогии; формулировать гипотезы об их взаимосвязях;</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B32937" w:rsidRDefault="00D4769F">
      <w:pPr>
        <w:widowControl w:val="0"/>
        <w:spacing w:after="0" w:line="240" w:lineRule="auto"/>
        <w:ind w:firstLine="740"/>
        <w:jc w:val="both"/>
        <w:rPr>
          <w:rFonts w:ascii="Times New Roman" w:eastAsia="Times New Roman" w:hAnsi="Times New Roman" w:cs="Times New Roman"/>
          <w:i/>
          <w:sz w:val="28"/>
          <w:szCs w:val="28"/>
          <w:lang w:eastAsia="ru-RU" w:bidi="ru-RU"/>
        </w:rPr>
      </w:pPr>
      <w:r>
        <w:rPr>
          <w:rFonts w:ascii="Times New Roman" w:eastAsia="Times New Roman" w:hAnsi="Times New Roman" w:cs="Times New Roman"/>
          <w:i/>
          <w:sz w:val="28"/>
          <w:szCs w:val="28"/>
          <w:lang w:eastAsia="ru-RU" w:bidi="ru-RU"/>
        </w:rPr>
        <w:t>У обучающегося будут сформированы следующие базовые исследов</w:t>
      </w:r>
      <w:r>
        <w:rPr>
          <w:rFonts w:ascii="Times New Roman" w:eastAsia="Times New Roman" w:hAnsi="Times New Roman" w:cs="Times New Roman"/>
          <w:i/>
          <w:sz w:val="28"/>
          <w:szCs w:val="28"/>
          <w:lang w:eastAsia="ru-RU" w:bidi="ru-RU"/>
        </w:rPr>
        <w:t>а</w:t>
      </w:r>
      <w:r>
        <w:rPr>
          <w:rFonts w:ascii="Times New Roman" w:eastAsia="Times New Roman" w:hAnsi="Times New Roman" w:cs="Times New Roman"/>
          <w:i/>
          <w:sz w:val="28"/>
          <w:szCs w:val="28"/>
          <w:lang w:eastAsia="ru-RU" w:bidi="ru-RU"/>
        </w:rPr>
        <w:t>тельские действия как часть познавательных универсальных учебных дейс</w:t>
      </w:r>
      <w:r>
        <w:rPr>
          <w:rFonts w:ascii="Times New Roman" w:eastAsia="Times New Roman" w:hAnsi="Times New Roman" w:cs="Times New Roman"/>
          <w:i/>
          <w:sz w:val="28"/>
          <w:szCs w:val="28"/>
          <w:lang w:eastAsia="ru-RU" w:bidi="ru-RU"/>
        </w:rPr>
        <w:t>т</w:t>
      </w:r>
      <w:r>
        <w:rPr>
          <w:rFonts w:ascii="Times New Roman" w:eastAsia="Times New Roman" w:hAnsi="Times New Roman" w:cs="Times New Roman"/>
          <w:i/>
          <w:sz w:val="28"/>
          <w:szCs w:val="28"/>
          <w:lang w:eastAsia="ru-RU" w:bidi="ru-RU"/>
        </w:rPr>
        <w:t>вий:</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использовать вопросы как исследовательский инструмент познания в л</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тературном образовании;</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формулировать вопросы, фиксирующие разрыв между реальным и жел</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тельным состоянием ситуации, объекта, и самостоятельно устанавливать иск</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мое и данное;</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формировать гипотезу об истинности собственных суждений и суждений других, аргументировать свою позицию, мнение;</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проводить по самостоятельно составленному плану небольшое исслед</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вание по установлению особенностей литературного объекта изучения, пр</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чинно- следственных связей и зависимостей объектов между собой;</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оценивать на применимость и достоверность информацию, полученную в ходе исследования (эксперимента);</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самостоятельно формулировать обобщения и выводы по результатам проведенного наблюдения, опыта, исследования; владеть инструментами оце</w:t>
      </w:r>
      <w:r>
        <w:rPr>
          <w:rFonts w:ascii="Times New Roman" w:eastAsia="Times New Roman" w:hAnsi="Times New Roman" w:cs="Times New Roman"/>
          <w:sz w:val="28"/>
          <w:szCs w:val="28"/>
          <w:lang w:eastAsia="ru-RU" w:bidi="ru-RU"/>
        </w:rPr>
        <w:t>н</w:t>
      </w:r>
      <w:r>
        <w:rPr>
          <w:rFonts w:ascii="Times New Roman" w:eastAsia="Times New Roman" w:hAnsi="Times New Roman" w:cs="Times New Roman"/>
          <w:sz w:val="28"/>
          <w:szCs w:val="28"/>
          <w:lang w:eastAsia="ru-RU" w:bidi="ru-RU"/>
        </w:rPr>
        <w:t>ки достоверности полученных выводов и обобщений;</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прогнозировать возможное дальнейшее развитие событий и их последс</w:t>
      </w:r>
      <w:r>
        <w:rPr>
          <w:rFonts w:ascii="Times New Roman" w:eastAsia="Times New Roman" w:hAnsi="Times New Roman" w:cs="Times New Roman"/>
          <w:sz w:val="28"/>
          <w:szCs w:val="28"/>
          <w:lang w:eastAsia="ru-RU" w:bidi="ru-RU"/>
        </w:rPr>
        <w:t>т</w:t>
      </w:r>
      <w:r>
        <w:rPr>
          <w:rFonts w:ascii="Times New Roman" w:eastAsia="Times New Roman" w:hAnsi="Times New Roman" w:cs="Times New Roman"/>
          <w:sz w:val="28"/>
          <w:szCs w:val="28"/>
          <w:lang w:eastAsia="ru-RU" w:bidi="ru-RU"/>
        </w:rPr>
        <w:lastRenderedPageBreak/>
        <w:t>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32937" w:rsidRDefault="00D4769F">
      <w:pPr>
        <w:widowControl w:val="0"/>
        <w:spacing w:after="0" w:line="240" w:lineRule="auto"/>
        <w:ind w:firstLine="740"/>
        <w:jc w:val="both"/>
        <w:rPr>
          <w:rFonts w:ascii="Times New Roman" w:eastAsia="Times New Roman" w:hAnsi="Times New Roman" w:cs="Times New Roman"/>
          <w:i/>
          <w:sz w:val="28"/>
          <w:szCs w:val="28"/>
          <w:lang w:eastAsia="ru-RU" w:bidi="ru-RU"/>
        </w:rPr>
      </w:pPr>
      <w:r>
        <w:rPr>
          <w:rFonts w:ascii="Times New Roman" w:eastAsia="Times New Roman" w:hAnsi="Times New Roman" w:cs="Times New Roman"/>
          <w:i/>
          <w:sz w:val="28"/>
          <w:szCs w:val="28"/>
          <w:lang w:eastAsia="ru-RU" w:bidi="ru-RU"/>
        </w:rPr>
        <w:t>У обучающегося будут сформированы следующие умения работать с информацией как часть познавательных универсальных учебных действий:</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применять различные методы, инструменты и запросы при поиске и о</w:t>
      </w:r>
      <w:r>
        <w:rPr>
          <w:rFonts w:ascii="Times New Roman" w:eastAsia="Times New Roman" w:hAnsi="Times New Roman" w:cs="Times New Roman"/>
          <w:sz w:val="28"/>
          <w:szCs w:val="28"/>
          <w:lang w:eastAsia="ru-RU" w:bidi="ru-RU"/>
        </w:rPr>
        <w:t>т</w:t>
      </w:r>
      <w:r>
        <w:rPr>
          <w:rFonts w:ascii="Times New Roman" w:eastAsia="Times New Roman" w:hAnsi="Times New Roman" w:cs="Times New Roman"/>
          <w:sz w:val="28"/>
          <w:szCs w:val="28"/>
          <w:lang w:eastAsia="ru-RU" w:bidi="ru-RU"/>
        </w:rPr>
        <w:t>боре литературной и другой информации или данных из источников с учетом предложенной учебной задачи и заданных критериев;</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выбирать, анализировать, систематизировать и интерпретировать литер</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турную и другую информацию различных видов и форм представления;</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находить сходные аргументы (подтверждающие или опровергающие о</w:t>
      </w:r>
      <w:r>
        <w:rPr>
          <w:rFonts w:ascii="Times New Roman" w:eastAsia="Times New Roman" w:hAnsi="Times New Roman" w:cs="Times New Roman"/>
          <w:sz w:val="28"/>
          <w:szCs w:val="28"/>
          <w:lang w:eastAsia="ru-RU" w:bidi="ru-RU"/>
        </w:rPr>
        <w:t>д</w:t>
      </w:r>
      <w:r>
        <w:rPr>
          <w:rFonts w:ascii="Times New Roman" w:eastAsia="Times New Roman" w:hAnsi="Times New Roman" w:cs="Times New Roman"/>
          <w:sz w:val="28"/>
          <w:szCs w:val="28"/>
          <w:lang w:eastAsia="ru-RU" w:bidi="ru-RU"/>
        </w:rPr>
        <w:t>ну и ту же идею, версию) в различных информационных источниках;</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самостоятельно выбирать оптимальную форму представления литерату</w:t>
      </w:r>
      <w:r>
        <w:rPr>
          <w:rFonts w:ascii="Times New Roman" w:eastAsia="Times New Roman" w:hAnsi="Times New Roman" w:cs="Times New Roman"/>
          <w:sz w:val="28"/>
          <w:szCs w:val="28"/>
          <w:lang w:eastAsia="ru-RU" w:bidi="ru-RU"/>
        </w:rPr>
        <w:t>р</w:t>
      </w:r>
      <w:r>
        <w:rPr>
          <w:rFonts w:ascii="Times New Roman" w:eastAsia="Times New Roman" w:hAnsi="Times New Roman" w:cs="Times New Roman"/>
          <w:sz w:val="28"/>
          <w:szCs w:val="28"/>
          <w:lang w:eastAsia="ru-RU" w:bidi="ru-RU"/>
        </w:rPr>
        <w:t>ной и другой информации и иллюстрировать решаемые учебные задачи н</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сложными схемами, диаграммами, иной графикой и их комбинациями;</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оценивать надежность литературной и другой информации по критериям, предложенным учителем или сформулированным самостоятельно;</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эффективно запоминать и систематизировать эту информацию.</w:t>
      </w:r>
    </w:p>
    <w:p w:rsidR="00B32937" w:rsidRDefault="00D4769F">
      <w:pPr>
        <w:widowControl w:val="0"/>
        <w:spacing w:after="0" w:line="240" w:lineRule="auto"/>
        <w:ind w:firstLine="740"/>
        <w:jc w:val="both"/>
        <w:rPr>
          <w:rFonts w:ascii="Times New Roman" w:eastAsia="Times New Roman" w:hAnsi="Times New Roman" w:cs="Times New Roman"/>
          <w:b/>
          <w:i/>
          <w:sz w:val="28"/>
          <w:szCs w:val="28"/>
          <w:lang w:eastAsia="ru-RU" w:bidi="ru-RU"/>
        </w:rPr>
      </w:pPr>
      <w:r>
        <w:rPr>
          <w:rFonts w:ascii="Times New Roman" w:eastAsia="Times New Roman" w:hAnsi="Times New Roman" w:cs="Times New Roman"/>
          <w:b/>
          <w:i/>
          <w:sz w:val="28"/>
          <w:szCs w:val="28"/>
          <w:lang w:eastAsia="ru-RU" w:bidi="ru-RU"/>
        </w:rPr>
        <w:t>Коммуникативные УУД</w:t>
      </w:r>
    </w:p>
    <w:p w:rsidR="00B32937" w:rsidRDefault="00D4769F">
      <w:pPr>
        <w:widowControl w:val="0"/>
        <w:spacing w:after="0" w:line="240" w:lineRule="auto"/>
        <w:ind w:firstLine="740"/>
        <w:jc w:val="both"/>
        <w:rPr>
          <w:rFonts w:ascii="Times New Roman" w:eastAsia="Times New Roman" w:hAnsi="Times New Roman" w:cs="Times New Roman"/>
          <w:i/>
          <w:sz w:val="28"/>
          <w:szCs w:val="28"/>
          <w:lang w:eastAsia="ru-RU" w:bidi="ru-RU"/>
        </w:rPr>
      </w:pPr>
      <w:r>
        <w:rPr>
          <w:rFonts w:ascii="Times New Roman" w:eastAsia="Times New Roman" w:hAnsi="Times New Roman" w:cs="Times New Roman"/>
          <w:i/>
          <w:sz w:val="28"/>
          <w:szCs w:val="28"/>
          <w:lang w:eastAsia="ru-RU" w:bidi="ru-RU"/>
        </w:rPr>
        <w:t>У обучающегося будут сформированы следующие умения общения как часть коммуникативных универсальных учебных действий:</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воспринимать и формулировать суждения, выражать эмоции в соответс</w:t>
      </w:r>
      <w:r>
        <w:rPr>
          <w:rFonts w:ascii="Times New Roman" w:eastAsia="Times New Roman" w:hAnsi="Times New Roman" w:cs="Times New Roman"/>
          <w:sz w:val="28"/>
          <w:szCs w:val="28"/>
          <w:lang w:eastAsia="ru-RU" w:bidi="ru-RU"/>
        </w:rPr>
        <w:t>т</w:t>
      </w:r>
      <w:r>
        <w:rPr>
          <w:rFonts w:ascii="Times New Roman" w:eastAsia="Times New Roman" w:hAnsi="Times New Roman" w:cs="Times New Roman"/>
          <w:sz w:val="28"/>
          <w:szCs w:val="28"/>
          <w:lang w:eastAsia="ru-RU" w:bidi="ru-RU"/>
        </w:rPr>
        <w:t>вии с условиями и целями общения; выражать себя (свою точку зрения) в ус</w:t>
      </w:r>
      <w:r>
        <w:rPr>
          <w:rFonts w:ascii="Times New Roman" w:eastAsia="Times New Roman" w:hAnsi="Times New Roman" w:cs="Times New Roman"/>
          <w:sz w:val="28"/>
          <w:szCs w:val="28"/>
          <w:lang w:eastAsia="ru-RU" w:bidi="ru-RU"/>
        </w:rPr>
        <w:t>т</w:t>
      </w:r>
      <w:r>
        <w:rPr>
          <w:rFonts w:ascii="Times New Roman" w:eastAsia="Times New Roman" w:hAnsi="Times New Roman" w:cs="Times New Roman"/>
          <w:sz w:val="28"/>
          <w:szCs w:val="28"/>
          <w:lang w:eastAsia="ru-RU" w:bidi="ru-RU"/>
        </w:rPr>
        <w:t>ных и письменных текстах;</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распознавать невербальные средства общения, понимать значение соц</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альных знаков, знать и распознавать предпосылки конфликтных ситуаций, н</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ходя аналогии в литературных произведениях, и смягчать конфликты, вести п</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реговоры;</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понимать намерения других, проявлять уважительное отношение к соб</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седнику и корректно формулировать свои возражения; в ходе учебного диалога и (или) дискуссии задавать вопросы по существу обсуждаемой темы и выск</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зывать идеи, нацеленные на решение учебной задачи и поддержание благож</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лательности общения; сопоставлять свои суждения с суждениями других уч</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стников диалога, обнаруживать различие и сходство позиций;</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публично представлять результаты выполненного опыта (литературове</w:t>
      </w:r>
      <w:r>
        <w:rPr>
          <w:rFonts w:ascii="Times New Roman" w:eastAsia="Times New Roman" w:hAnsi="Times New Roman" w:cs="Times New Roman"/>
          <w:sz w:val="28"/>
          <w:szCs w:val="28"/>
          <w:lang w:eastAsia="ru-RU" w:bidi="ru-RU"/>
        </w:rPr>
        <w:t>д</w:t>
      </w:r>
      <w:r>
        <w:rPr>
          <w:rFonts w:ascii="Times New Roman" w:eastAsia="Times New Roman" w:hAnsi="Times New Roman" w:cs="Times New Roman"/>
          <w:sz w:val="28"/>
          <w:szCs w:val="28"/>
          <w:lang w:eastAsia="ru-RU" w:bidi="ru-RU"/>
        </w:rPr>
        <w:t>ческого эксперимента, исследования, проекта);</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самостоятельно выбирать формат выступления с учетом задач презент</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ции и особенностей аудитории и в соответствии с ним составлять устные и письменные тексты с использованием иллюстративных материалов.</w:t>
      </w:r>
    </w:p>
    <w:p w:rsidR="00B32937" w:rsidRDefault="00D4769F">
      <w:pPr>
        <w:spacing w:after="0"/>
        <w:ind w:left="32" w:firstLine="708"/>
        <w:rPr>
          <w:rFonts w:ascii="Times New Roman" w:hAnsi="Times New Roman" w:cs="Times New Roman"/>
          <w:sz w:val="28"/>
          <w:szCs w:val="28"/>
        </w:rPr>
      </w:pPr>
      <w:r>
        <w:rPr>
          <w:rFonts w:ascii="Times New Roman" w:hAnsi="Times New Roman" w:cs="Times New Roman"/>
          <w:b/>
          <w:i/>
          <w:sz w:val="28"/>
          <w:szCs w:val="28"/>
        </w:rPr>
        <w:t>Регулятивные УУД</w:t>
      </w:r>
    </w:p>
    <w:p w:rsidR="00B32937" w:rsidRDefault="00D4769F">
      <w:pPr>
        <w:widowControl w:val="0"/>
        <w:spacing w:after="0" w:line="240" w:lineRule="auto"/>
        <w:ind w:firstLine="740"/>
        <w:jc w:val="both"/>
        <w:rPr>
          <w:rFonts w:ascii="Times New Roman" w:eastAsia="Times New Roman" w:hAnsi="Times New Roman" w:cs="Times New Roman"/>
          <w:i/>
          <w:sz w:val="28"/>
          <w:szCs w:val="28"/>
          <w:lang w:eastAsia="ru-RU" w:bidi="ru-RU"/>
        </w:rPr>
      </w:pPr>
      <w:r>
        <w:rPr>
          <w:rFonts w:ascii="Times New Roman" w:eastAsia="Times New Roman" w:hAnsi="Times New Roman" w:cs="Times New Roman"/>
          <w:i/>
          <w:sz w:val="28"/>
          <w:szCs w:val="28"/>
          <w:lang w:eastAsia="ru-RU" w:bidi="ru-RU"/>
        </w:rPr>
        <w:t>У обучающегося будут сформированы следующие умения самоорганиз</w:t>
      </w:r>
      <w:r>
        <w:rPr>
          <w:rFonts w:ascii="Times New Roman" w:eastAsia="Times New Roman" w:hAnsi="Times New Roman" w:cs="Times New Roman"/>
          <w:i/>
          <w:sz w:val="28"/>
          <w:szCs w:val="28"/>
          <w:lang w:eastAsia="ru-RU" w:bidi="ru-RU"/>
        </w:rPr>
        <w:t>а</w:t>
      </w:r>
      <w:r>
        <w:rPr>
          <w:rFonts w:ascii="Times New Roman" w:eastAsia="Times New Roman" w:hAnsi="Times New Roman" w:cs="Times New Roman"/>
          <w:i/>
          <w:sz w:val="28"/>
          <w:szCs w:val="28"/>
          <w:lang w:eastAsia="ru-RU" w:bidi="ru-RU"/>
        </w:rPr>
        <w:t>ции как части регулятивных универсальных учебных действий:</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lastRenderedPageBreak/>
        <w:t>выявлять проблемы для решения в учебных и жизненных ситуациях, ан</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лизируя ситуации, изображенные в художественной литературе;</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ориентироваться в различных подходах принятия решений (индивид</w:t>
      </w:r>
      <w:r>
        <w:rPr>
          <w:rFonts w:ascii="Times New Roman" w:eastAsia="Times New Roman" w:hAnsi="Times New Roman" w:cs="Times New Roman"/>
          <w:sz w:val="28"/>
          <w:szCs w:val="28"/>
          <w:lang w:eastAsia="ru-RU" w:bidi="ru-RU"/>
        </w:rPr>
        <w:t>у</w:t>
      </w:r>
      <w:r>
        <w:rPr>
          <w:rFonts w:ascii="Times New Roman" w:eastAsia="Times New Roman" w:hAnsi="Times New Roman" w:cs="Times New Roman"/>
          <w:sz w:val="28"/>
          <w:szCs w:val="28"/>
          <w:lang w:eastAsia="ru-RU" w:bidi="ru-RU"/>
        </w:rPr>
        <w:t>альное, принятие решения в группе, принятие решений группой);</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самостоятельно составлять алгоритм решения учебной задачи (или его часть), выбирать способ решения учебной задачи с учетом имеющихся ресу</w:t>
      </w:r>
      <w:r>
        <w:rPr>
          <w:rFonts w:ascii="Times New Roman" w:eastAsia="Times New Roman" w:hAnsi="Times New Roman" w:cs="Times New Roman"/>
          <w:sz w:val="28"/>
          <w:szCs w:val="28"/>
          <w:lang w:eastAsia="ru-RU" w:bidi="ru-RU"/>
        </w:rPr>
        <w:t>р</w:t>
      </w:r>
      <w:r>
        <w:rPr>
          <w:rFonts w:ascii="Times New Roman" w:eastAsia="Times New Roman" w:hAnsi="Times New Roman" w:cs="Times New Roman"/>
          <w:sz w:val="28"/>
          <w:szCs w:val="28"/>
          <w:lang w:eastAsia="ru-RU" w:bidi="ru-RU"/>
        </w:rPr>
        <w:t>сов и собственных возможностей, аргументировать предлагаемые варианты решений;</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составлять план действий (план реализации намеченного алгоритма р</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шения) и корректировать предложенный алгоритм с учетом получения новых знаний об изучаемом литературном объекте; делать выбор и брать ответстве</w:t>
      </w:r>
      <w:r>
        <w:rPr>
          <w:rFonts w:ascii="Times New Roman" w:eastAsia="Times New Roman" w:hAnsi="Times New Roman" w:cs="Times New Roman"/>
          <w:sz w:val="28"/>
          <w:szCs w:val="28"/>
          <w:lang w:eastAsia="ru-RU" w:bidi="ru-RU"/>
        </w:rPr>
        <w:t>н</w:t>
      </w:r>
      <w:r>
        <w:rPr>
          <w:rFonts w:ascii="Times New Roman" w:eastAsia="Times New Roman" w:hAnsi="Times New Roman" w:cs="Times New Roman"/>
          <w:sz w:val="28"/>
          <w:szCs w:val="28"/>
          <w:lang w:eastAsia="ru-RU" w:bidi="ru-RU"/>
        </w:rPr>
        <w:t>ность за решение.</w:t>
      </w:r>
    </w:p>
    <w:p w:rsidR="00B32937" w:rsidRDefault="00D4769F">
      <w:pPr>
        <w:widowControl w:val="0"/>
        <w:spacing w:after="0" w:line="240" w:lineRule="auto"/>
        <w:ind w:firstLine="740"/>
        <w:jc w:val="both"/>
        <w:rPr>
          <w:rFonts w:ascii="Times New Roman" w:eastAsia="Times New Roman" w:hAnsi="Times New Roman" w:cs="Times New Roman"/>
          <w:i/>
          <w:sz w:val="28"/>
          <w:szCs w:val="28"/>
          <w:lang w:eastAsia="ru-RU" w:bidi="ru-RU"/>
        </w:rPr>
      </w:pPr>
      <w:r>
        <w:rPr>
          <w:rFonts w:ascii="Times New Roman" w:eastAsia="Times New Roman" w:hAnsi="Times New Roman" w:cs="Times New Roman"/>
          <w:i/>
          <w:sz w:val="28"/>
          <w:szCs w:val="28"/>
          <w:lang w:eastAsia="ru-RU" w:bidi="ru-RU"/>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владеть способами самоконтроля, самомотивации и рефлексии в литер</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турном образовании;</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давать адекватную оценку учебной ситуации и предлагать план ее изм</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нения; учитывать контекст и предвидеть трудности, которые могут возникнуть при решении учебной задачи, адаптировать решение к меняющимся обсто</w:t>
      </w:r>
      <w:r>
        <w:rPr>
          <w:rFonts w:ascii="Times New Roman" w:eastAsia="Times New Roman" w:hAnsi="Times New Roman" w:cs="Times New Roman"/>
          <w:sz w:val="28"/>
          <w:szCs w:val="28"/>
          <w:lang w:eastAsia="ru-RU" w:bidi="ru-RU"/>
        </w:rPr>
        <w:t>я</w:t>
      </w:r>
      <w:r>
        <w:rPr>
          <w:rFonts w:ascii="Times New Roman" w:eastAsia="Times New Roman" w:hAnsi="Times New Roman" w:cs="Times New Roman"/>
          <w:sz w:val="28"/>
          <w:szCs w:val="28"/>
          <w:lang w:eastAsia="ru-RU" w:bidi="ru-RU"/>
        </w:rPr>
        <w:t>тельствам;</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объяснять причины достижения (недостижения) результатов деятельн</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сти, давать оценку приобретенному опыту, уметь находить позитивное в пр</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изошедшей ситуации; вносить коррективы в деятельность на основе новых о</w:t>
      </w:r>
      <w:r>
        <w:rPr>
          <w:rFonts w:ascii="Times New Roman" w:eastAsia="Times New Roman" w:hAnsi="Times New Roman" w:cs="Times New Roman"/>
          <w:sz w:val="28"/>
          <w:szCs w:val="28"/>
          <w:lang w:eastAsia="ru-RU" w:bidi="ru-RU"/>
        </w:rPr>
        <w:t>б</w:t>
      </w:r>
      <w:r>
        <w:rPr>
          <w:rFonts w:ascii="Times New Roman" w:eastAsia="Times New Roman" w:hAnsi="Times New Roman" w:cs="Times New Roman"/>
          <w:sz w:val="28"/>
          <w:szCs w:val="28"/>
          <w:lang w:eastAsia="ru-RU" w:bidi="ru-RU"/>
        </w:rPr>
        <w:t>стоятельств и изменившихся ситуаций, установленных ошибок, возникших трудностей, оценивать соответствие результата цели и условиям;</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развивать способность различать и называть собственные эмоции, упра</w:t>
      </w:r>
      <w:r>
        <w:rPr>
          <w:rFonts w:ascii="Times New Roman" w:eastAsia="Times New Roman" w:hAnsi="Times New Roman" w:cs="Times New Roman"/>
          <w:sz w:val="28"/>
          <w:szCs w:val="28"/>
          <w:lang w:eastAsia="ru-RU" w:bidi="ru-RU"/>
        </w:rPr>
        <w:t>в</w:t>
      </w:r>
      <w:r>
        <w:rPr>
          <w:rFonts w:ascii="Times New Roman" w:eastAsia="Times New Roman" w:hAnsi="Times New Roman" w:cs="Times New Roman"/>
          <w:sz w:val="28"/>
          <w:szCs w:val="28"/>
          <w:lang w:eastAsia="ru-RU" w:bidi="ru-RU"/>
        </w:rPr>
        <w:t>лять ими и эмоциями других;</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выявлять и анализировать причины эмоций; ставить себя на место друг</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принимать себя и других, не осуждая; проявлять открытость себе и др</w:t>
      </w:r>
      <w:r>
        <w:rPr>
          <w:rFonts w:ascii="Times New Roman" w:eastAsia="Times New Roman" w:hAnsi="Times New Roman" w:cs="Times New Roman"/>
          <w:sz w:val="28"/>
          <w:szCs w:val="28"/>
          <w:lang w:eastAsia="ru-RU" w:bidi="ru-RU"/>
        </w:rPr>
        <w:t>у</w:t>
      </w:r>
      <w:r>
        <w:rPr>
          <w:rFonts w:ascii="Times New Roman" w:eastAsia="Times New Roman" w:hAnsi="Times New Roman" w:cs="Times New Roman"/>
          <w:sz w:val="28"/>
          <w:szCs w:val="28"/>
          <w:lang w:eastAsia="ru-RU" w:bidi="ru-RU"/>
        </w:rPr>
        <w:t>гим; осознавать невозможность контролировать все вокруг.</w:t>
      </w:r>
    </w:p>
    <w:p w:rsidR="00B32937" w:rsidRDefault="00D4769F">
      <w:pPr>
        <w:widowControl w:val="0"/>
        <w:spacing w:after="0" w:line="240" w:lineRule="auto"/>
        <w:ind w:firstLine="708"/>
        <w:jc w:val="both"/>
        <w:rPr>
          <w:rFonts w:ascii="Times New Roman" w:eastAsia="Times New Roman" w:hAnsi="Times New Roman" w:cs="Times New Roman"/>
          <w:i/>
          <w:sz w:val="28"/>
          <w:szCs w:val="28"/>
          <w:lang w:eastAsia="ru-RU" w:bidi="ru-RU"/>
        </w:rPr>
      </w:pPr>
      <w:r>
        <w:rPr>
          <w:rFonts w:ascii="Times New Roman" w:eastAsia="Times New Roman" w:hAnsi="Times New Roman" w:cs="Times New Roman"/>
          <w:i/>
          <w:sz w:val="28"/>
          <w:szCs w:val="28"/>
          <w:lang w:eastAsia="ru-RU" w:bidi="ru-RU"/>
        </w:rPr>
        <w:t>У обучающегося будут сформированы следующие умения совместной деятельности:</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использовать преимущества командной (парной, групповой, коллекти</w:t>
      </w:r>
      <w:r>
        <w:rPr>
          <w:rFonts w:ascii="Times New Roman" w:eastAsia="Times New Roman" w:hAnsi="Times New Roman" w:cs="Times New Roman"/>
          <w:sz w:val="28"/>
          <w:szCs w:val="28"/>
          <w:lang w:eastAsia="ru-RU" w:bidi="ru-RU"/>
        </w:rPr>
        <w:t>в</w:t>
      </w:r>
      <w:r>
        <w:rPr>
          <w:rFonts w:ascii="Times New Roman" w:eastAsia="Times New Roman" w:hAnsi="Times New Roman" w:cs="Times New Roman"/>
          <w:sz w:val="28"/>
          <w:szCs w:val="28"/>
          <w:lang w:eastAsia="ru-RU" w:bidi="ru-RU"/>
        </w:rPr>
        <w:t>ной) и индивидуальной работы при решении конкретной проблемы на уроках литературы, обосновывать необходимость применения групповых форм вза</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модействия при решении поставленной задачи;</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lastRenderedPageBreak/>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уметь обобщать мнения нескольких людей; проявлять готовность рук</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водить, выполнять поручения, подчиняться; планировать организацию совм</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стной работы на уроке литературы и во внеурочной учебной деятельности, о</w:t>
      </w:r>
      <w:r>
        <w:rPr>
          <w:rFonts w:ascii="Times New Roman" w:eastAsia="Times New Roman" w:hAnsi="Times New Roman" w:cs="Times New Roman"/>
          <w:sz w:val="28"/>
          <w:szCs w:val="28"/>
          <w:lang w:eastAsia="ru-RU" w:bidi="ru-RU"/>
        </w:rPr>
        <w:t>п</w:t>
      </w:r>
      <w:r>
        <w:rPr>
          <w:rFonts w:ascii="Times New Roman" w:eastAsia="Times New Roman" w:hAnsi="Times New Roman" w:cs="Times New Roman"/>
          <w:sz w:val="28"/>
          <w:szCs w:val="28"/>
          <w:lang w:eastAsia="ru-RU" w:bidi="ru-RU"/>
        </w:rPr>
        <w:t>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 xml:space="preserve">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достижение результатов, разделять сферу ответственности и проявлять готовность к предоставлению отчета перед группой.</w:t>
      </w:r>
    </w:p>
    <w:p w:rsidR="00B32937" w:rsidRDefault="00D4769F">
      <w:pPr>
        <w:jc w:val="center"/>
        <w:rPr>
          <w:rFonts w:ascii="Times New Roman" w:hAnsi="Times New Roman" w:cs="Times New Roman"/>
          <w:b/>
          <w:sz w:val="28"/>
          <w:szCs w:val="28"/>
        </w:rPr>
      </w:pPr>
      <w:bookmarkStart w:id="145" w:name="_Hlk142428180"/>
      <w:bookmarkStart w:id="146" w:name="_Hlk142429797"/>
      <w:r>
        <w:rPr>
          <w:rFonts w:ascii="Times New Roman" w:hAnsi="Times New Roman" w:cs="Times New Roman"/>
          <w:b/>
          <w:sz w:val="28"/>
          <w:szCs w:val="28"/>
        </w:rPr>
        <w:t>ПРЕДМЕТНЫЕ РЕЗУЛЬТАТЫ ОСВОЕНИЯ ПРОГРАММЫ</w:t>
      </w:r>
    </w:p>
    <w:bookmarkEnd w:id="145"/>
    <w:bookmarkEnd w:id="146"/>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понимание духовно-нравственной и культурной ценности литературы и ее роли в формировании гражданственности и патриотизма, укреплении еди</w:t>
      </w:r>
      <w:r>
        <w:rPr>
          <w:rFonts w:ascii="Times New Roman" w:eastAsia="Times New Roman" w:hAnsi="Times New Roman" w:cs="Times New Roman"/>
          <w:sz w:val="28"/>
          <w:szCs w:val="28"/>
          <w:lang w:eastAsia="ru-RU" w:bidi="ru-RU"/>
        </w:rPr>
        <w:t>н</w:t>
      </w:r>
      <w:r>
        <w:rPr>
          <w:rFonts w:ascii="Times New Roman" w:eastAsia="Times New Roman" w:hAnsi="Times New Roman" w:cs="Times New Roman"/>
          <w:sz w:val="28"/>
          <w:szCs w:val="28"/>
          <w:lang w:eastAsia="ru-RU" w:bidi="ru-RU"/>
        </w:rPr>
        <w:t>ства многонационального народа Российской Федерации;</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bookmarkStart w:id="147" w:name="bookmark5192"/>
      <w:bookmarkEnd w:id="147"/>
      <w:r>
        <w:rPr>
          <w:rFonts w:ascii="Times New Roman" w:eastAsia="Times New Roman" w:hAnsi="Times New Roman" w:cs="Times New Roman"/>
          <w:sz w:val="28"/>
          <w:szCs w:val="28"/>
          <w:lang w:eastAsia="ru-RU" w:bidi="ru-RU"/>
        </w:rPr>
        <w:t>понимание специфики литературы как вида искусства, принципиальных отличий художественного текста от текста научного, делового, публицистич</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ского;</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bookmarkStart w:id="148" w:name="bookmark5193"/>
      <w:bookmarkEnd w:id="148"/>
      <w:r>
        <w:rPr>
          <w:rFonts w:ascii="Times New Roman" w:eastAsia="Times New Roman" w:hAnsi="Times New Roman" w:cs="Times New Roman"/>
          <w:sz w:val="28"/>
          <w:szCs w:val="28"/>
          <w:lang w:eastAsia="ru-RU" w:bidi="ru-RU"/>
        </w:rPr>
        <w:t>овладение элементарными умениями эстетического и смыслового анал</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за произведений устного народного творчества и художественной литературы, умениями воспринимать, анализировать, интерпретировать и оценивать проч</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bookmarkStart w:id="149" w:name="bookmark5194"/>
      <w:bookmarkEnd w:id="149"/>
      <w:r>
        <w:rPr>
          <w:rFonts w:ascii="Times New Roman" w:eastAsia="Times New Roman" w:hAnsi="Times New Roman" w:cs="Times New Roman"/>
          <w:sz w:val="28"/>
          <w:szCs w:val="28"/>
          <w:lang w:eastAsia="ru-RU" w:bidi="ru-RU"/>
        </w:rPr>
        <w:t>овладение умением анализировать произведение в единстве формы и с</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держания, определять тематику и проблематику произведения, родовую и жа</w:t>
      </w:r>
      <w:r>
        <w:rPr>
          <w:rFonts w:ascii="Times New Roman" w:eastAsia="Times New Roman" w:hAnsi="Times New Roman" w:cs="Times New Roman"/>
          <w:sz w:val="28"/>
          <w:szCs w:val="28"/>
          <w:lang w:eastAsia="ru-RU" w:bidi="ru-RU"/>
        </w:rPr>
        <w:t>н</w:t>
      </w:r>
      <w:r>
        <w:rPr>
          <w:rFonts w:ascii="Times New Roman" w:eastAsia="Times New Roman" w:hAnsi="Times New Roman" w:cs="Times New Roman"/>
          <w:sz w:val="28"/>
          <w:szCs w:val="28"/>
          <w:lang w:eastAsia="ru-RU" w:bidi="ru-RU"/>
        </w:rPr>
        <w:t>ровую принадлежность произведения; выявлять позицию героя, повествоват</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bookmarkStart w:id="150" w:name="bookmark5195"/>
      <w:bookmarkEnd w:id="150"/>
      <w:r>
        <w:rPr>
          <w:rFonts w:ascii="Times New Roman" w:eastAsia="Times New Roman" w:hAnsi="Times New Roman" w:cs="Times New Roman"/>
          <w:sz w:val="28"/>
          <w:szCs w:val="28"/>
          <w:lang w:eastAsia="ru-RU" w:bidi="ru-RU"/>
        </w:rPr>
        <w:t>иметь представление о теоретико-литературных понятиях и уметь и</w:t>
      </w:r>
      <w:r>
        <w:rPr>
          <w:rFonts w:ascii="Times New Roman" w:eastAsia="Times New Roman" w:hAnsi="Times New Roman" w:cs="Times New Roman"/>
          <w:sz w:val="28"/>
          <w:szCs w:val="28"/>
          <w:lang w:eastAsia="ru-RU" w:bidi="ru-RU"/>
        </w:rPr>
        <w:t>с</w:t>
      </w:r>
      <w:r>
        <w:rPr>
          <w:rFonts w:ascii="Times New Roman" w:eastAsia="Times New Roman" w:hAnsi="Times New Roman" w:cs="Times New Roman"/>
          <w:sz w:val="28"/>
          <w:szCs w:val="28"/>
          <w:lang w:eastAsia="ru-RU" w:bidi="ru-RU"/>
        </w:rPr>
        <w:t>пользовать их на базовом уровне в процессе анализа, интерпретации произв</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дений и оформления собственных оценок и наблюдений (художественная лит</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 xml:space="preserve">ратура и устное народное творчество, проза и поэзия, художественный образ, </w:t>
      </w:r>
      <w:r>
        <w:rPr>
          <w:rFonts w:ascii="Times New Roman" w:eastAsia="Times New Roman" w:hAnsi="Times New Roman" w:cs="Times New Roman"/>
          <w:sz w:val="28"/>
          <w:szCs w:val="28"/>
          <w:lang w:eastAsia="ru-RU" w:bidi="ru-RU"/>
        </w:rPr>
        <w:lastRenderedPageBreak/>
        <w:t>факт и вымысел, литературные направления (классицизм, сентиментализм, р</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мантизм, реализм), роды (лирика, эпос, драма), жанры (рассказ, притча, п</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весть, роман, комедия, драма, трагедия, поэма, басня, баллада, песня, ода, эл</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ция, развязка, эпилог, авторское отступление, конфликт), система образов, о</w:t>
      </w:r>
      <w:r>
        <w:rPr>
          <w:rFonts w:ascii="Times New Roman" w:eastAsia="Times New Roman" w:hAnsi="Times New Roman" w:cs="Times New Roman"/>
          <w:sz w:val="28"/>
          <w:szCs w:val="28"/>
          <w:lang w:eastAsia="ru-RU" w:bidi="ru-RU"/>
        </w:rPr>
        <w:t>б</w:t>
      </w:r>
      <w:r>
        <w:rPr>
          <w:rFonts w:ascii="Times New Roman" w:eastAsia="Times New Roman" w:hAnsi="Times New Roman" w:cs="Times New Roman"/>
          <w:sz w:val="28"/>
          <w:szCs w:val="28"/>
          <w:lang w:eastAsia="ru-RU" w:bidi="ru-RU"/>
        </w:rPr>
        <w:t>раз автора, повествователь, рассказчик, литературный герой (персонаж), лир</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ческий вопрос, риторическое восклицание, инверсия; повтор, анафора; умолч</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ние, параллелизм, звукопись (аллитерация, ассонанс), стиль; стих и проза, ст</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хотворный метр (хорей, ямб, дактиль, амфибрахий, анапест), ритм, рифма, строфа, афоризм;</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bookmarkStart w:id="151" w:name="bookmark5196"/>
      <w:bookmarkEnd w:id="151"/>
      <w:r>
        <w:rPr>
          <w:rFonts w:ascii="Times New Roman" w:eastAsia="Times New Roman" w:hAnsi="Times New Roman" w:cs="Times New Roman"/>
          <w:sz w:val="28"/>
          <w:szCs w:val="28"/>
          <w:lang w:eastAsia="ru-RU" w:bidi="ru-RU"/>
        </w:rPr>
        <w:t>овладение базовым умением рассматривать изученные произведения в рамках историко-литературного процесса (определять с направляющей пом</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щью педагога и при помощи «ленты времени» принадлежность произведения к историческому времени, определенному литературному направлению);</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bookmarkStart w:id="152" w:name="bookmark5197"/>
      <w:bookmarkEnd w:id="152"/>
      <w:r>
        <w:rPr>
          <w:rFonts w:ascii="Times New Roman" w:eastAsia="Times New Roman" w:hAnsi="Times New Roman" w:cs="Times New Roman"/>
          <w:sz w:val="28"/>
          <w:szCs w:val="28"/>
          <w:lang w:eastAsia="ru-RU" w:bidi="ru-RU"/>
        </w:rPr>
        <w:t>овладение умением выявлять связь между важнейшими фактами биогр</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bookmarkStart w:id="153" w:name="bookmark5198"/>
      <w:bookmarkEnd w:id="153"/>
      <w:r>
        <w:rPr>
          <w:rFonts w:ascii="Times New Roman" w:eastAsia="Times New Roman" w:hAnsi="Times New Roman" w:cs="Times New Roman"/>
          <w:sz w:val="28"/>
          <w:szCs w:val="28"/>
          <w:lang w:eastAsia="ru-RU" w:bidi="ru-RU"/>
        </w:rPr>
        <w:t>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bookmarkStart w:id="154" w:name="bookmark5199"/>
      <w:bookmarkEnd w:id="154"/>
      <w:r>
        <w:rPr>
          <w:rFonts w:ascii="Times New Roman" w:eastAsia="Times New Roman" w:hAnsi="Times New Roman" w:cs="Times New Roman"/>
          <w:sz w:val="28"/>
          <w:szCs w:val="28"/>
          <w:lang w:eastAsia="ru-RU" w:bidi="ru-RU"/>
        </w:rPr>
        <w:t>овладение умением сопоставлять по опорной схеме или опорным вопр</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сам изученные и самостоятельно прочитанные произведения художественной литературы с произведениями других видов искусства (живопись, музыка, т</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атр, кино);</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bookmarkStart w:id="155" w:name="bookmark5200"/>
      <w:bookmarkEnd w:id="155"/>
      <w:r>
        <w:rPr>
          <w:rFonts w:ascii="Times New Roman" w:eastAsia="Times New Roman" w:hAnsi="Times New Roman" w:cs="Times New Roman"/>
          <w:sz w:val="28"/>
          <w:szCs w:val="28"/>
          <w:lang w:eastAsia="ru-RU" w:bidi="ru-RU"/>
        </w:rPr>
        <w:t>совершенствование умения выразительно (с учетом индивидуальных особенностей обучающихся с ЗПР) читать, в том числе наизусть, не менее 10 произведений и (или) фрагментов;</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bookmarkStart w:id="156" w:name="bookmark5201"/>
      <w:bookmarkEnd w:id="156"/>
      <w:r>
        <w:rPr>
          <w:rFonts w:ascii="Times New Roman" w:eastAsia="Times New Roman" w:hAnsi="Times New Roman" w:cs="Times New Roman"/>
          <w:sz w:val="28"/>
          <w:szCs w:val="28"/>
          <w:lang w:eastAsia="ru-RU" w:bidi="ru-RU"/>
        </w:rPr>
        <w:t>овладение умением пересказывать прочитанное произведение по опо</w:t>
      </w:r>
      <w:r>
        <w:rPr>
          <w:rFonts w:ascii="Times New Roman" w:eastAsia="Times New Roman" w:hAnsi="Times New Roman" w:cs="Times New Roman"/>
          <w:sz w:val="28"/>
          <w:szCs w:val="28"/>
          <w:lang w:eastAsia="ru-RU" w:bidi="ru-RU"/>
        </w:rPr>
        <w:t>р</w:t>
      </w:r>
      <w:r>
        <w:rPr>
          <w:rFonts w:ascii="Times New Roman" w:eastAsia="Times New Roman" w:hAnsi="Times New Roman" w:cs="Times New Roman"/>
          <w:sz w:val="28"/>
          <w:szCs w:val="28"/>
          <w:lang w:eastAsia="ru-RU" w:bidi="ru-RU"/>
        </w:rPr>
        <w:t>ным схемам и наводящим вопросам, используя подробный, сжатый, выборо</w:t>
      </w:r>
      <w:r>
        <w:rPr>
          <w:rFonts w:ascii="Times New Roman" w:eastAsia="Times New Roman" w:hAnsi="Times New Roman" w:cs="Times New Roman"/>
          <w:sz w:val="28"/>
          <w:szCs w:val="28"/>
          <w:lang w:eastAsia="ru-RU" w:bidi="ru-RU"/>
        </w:rPr>
        <w:t>ч</w:t>
      </w:r>
      <w:r>
        <w:rPr>
          <w:rFonts w:ascii="Times New Roman" w:eastAsia="Times New Roman" w:hAnsi="Times New Roman" w:cs="Times New Roman"/>
          <w:sz w:val="28"/>
          <w:szCs w:val="28"/>
          <w:lang w:eastAsia="ru-RU" w:bidi="ru-RU"/>
        </w:rPr>
        <w:t>ный, творческий пересказ, отвечать на вопросы по прочитанному произвед</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нию и формулировать вопросы к тексту;</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bookmarkStart w:id="157" w:name="bookmark5202"/>
      <w:bookmarkEnd w:id="157"/>
      <w:r>
        <w:rPr>
          <w:rFonts w:ascii="Times New Roman" w:eastAsia="Times New Roman" w:hAnsi="Times New Roman" w:cs="Times New Roman"/>
          <w:sz w:val="28"/>
          <w:szCs w:val="28"/>
          <w:lang w:eastAsia="ru-RU" w:bidi="ru-RU"/>
        </w:rPr>
        <w:t>развитие умения участвовать в диалоге о прочитанном произведении, д</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вать аргументированную оценку прочитанному;</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bookmarkStart w:id="158" w:name="bookmark5203"/>
      <w:bookmarkEnd w:id="158"/>
      <w:r>
        <w:rPr>
          <w:rFonts w:ascii="Times New Roman" w:eastAsia="Times New Roman" w:hAnsi="Times New Roman" w:cs="Times New Roman"/>
          <w:sz w:val="28"/>
          <w:szCs w:val="28"/>
          <w:lang w:eastAsia="ru-RU" w:bidi="ru-RU"/>
        </w:rPr>
        <w:t>совершенствование умения создавать устные и письменные высказыв</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lastRenderedPageBreak/>
        <w:t>ния разных жанров, писать сочинение по заданной теме с опорой на прочита</w:t>
      </w:r>
      <w:r>
        <w:rPr>
          <w:rFonts w:ascii="Times New Roman" w:eastAsia="Times New Roman" w:hAnsi="Times New Roman" w:cs="Times New Roman"/>
          <w:sz w:val="28"/>
          <w:szCs w:val="28"/>
          <w:lang w:eastAsia="ru-RU" w:bidi="ru-RU"/>
        </w:rPr>
        <w:t>н</w:t>
      </w:r>
      <w:r>
        <w:rPr>
          <w:rFonts w:ascii="Times New Roman" w:eastAsia="Times New Roman" w:hAnsi="Times New Roman" w:cs="Times New Roman"/>
          <w:sz w:val="28"/>
          <w:szCs w:val="28"/>
          <w:lang w:eastAsia="ru-RU" w:bidi="ru-RU"/>
        </w:rPr>
        <w:t>ные произведения (не менее 200 слов), аннотацию, отзыв;</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bookmarkStart w:id="159" w:name="bookmark5204"/>
      <w:bookmarkEnd w:id="159"/>
      <w:r>
        <w:rPr>
          <w:rFonts w:ascii="Times New Roman" w:eastAsia="Times New Roman" w:hAnsi="Times New Roman" w:cs="Times New Roman"/>
          <w:sz w:val="28"/>
          <w:szCs w:val="28"/>
          <w:lang w:eastAsia="ru-RU" w:bidi="ru-RU"/>
        </w:rPr>
        <w:t>овладение базовыми умениями самостоятельной интерпретации и оценки текстуально изученных художественных произведений древнерусской, класс</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ческой русской и зарубежной литературы и современных авторов (в том числе с использованием методов смыслового чтения): «Слово о полку Игореве»; стих</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творения М.В. Ломоносова, Г.Р. Державина; комедия Д.И. Фонвизина «Нед</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росль», повесть Н.М. Карамзина «Бедная Лиза», басни И.А. Крылова; стих</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w:t>
      </w:r>
      <w:r>
        <w:rPr>
          <w:rFonts w:ascii="Times New Roman" w:eastAsia="Times New Roman" w:hAnsi="Times New Roman" w:cs="Times New Roman"/>
          <w:sz w:val="28"/>
          <w:szCs w:val="28"/>
          <w:lang w:eastAsia="ru-RU" w:bidi="ru-RU"/>
        </w:rPr>
        <w:t>н</w:t>
      </w:r>
      <w:r>
        <w:rPr>
          <w:rFonts w:ascii="Times New Roman" w:eastAsia="Times New Roman" w:hAnsi="Times New Roman" w:cs="Times New Roman"/>
          <w:sz w:val="28"/>
          <w:szCs w:val="28"/>
          <w:lang w:eastAsia="ru-RU" w:bidi="ru-RU"/>
        </w:rPr>
        <w:t>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нию (по выбору) следующих писателей: Ф.М. Достоевский, И.С. Тургенев, Л.Н. Толстой, Н.С. Лесков, рассказы А.П. Чехова, стихотворения И.А. Бунина, А.А. Блока, В.В. Маяковского, С. А. Есенина, А. А. Ахматовой, М.И. Цветаевой, О.Э. Мандельштама, Б.Л. Пастернака, рассказ М.А. Шолохова «Судьба челов</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ка», поэма А.Т. Твардовского «Василий Теркин» (избранные главы); рассказы В.М. Шукшина: «Чудик», «Стенька Разин», рассказ А.И. Солженицына «Ма</w:t>
      </w:r>
      <w:r>
        <w:rPr>
          <w:rFonts w:ascii="Times New Roman" w:eastAsia="Times New Roman" w:hAnsi="Times New Roman" w:cs="Times New Roman"/>
          <w:sz w:val="28"/>
          <w:szCs w:val="28"/>
          <w:lang w:eastAsia="ru-RU" w:bidi="ru-RU"/>
        </w:rPr>
        <w:t>т</w:t>
      </w:r>
      <w:r>
        <w:rPr>
          <w:rFonts w:ascii="Times New Roman" w:eastAsia="Times New Roman" w:hAnsi="Times New Roman" w:cs="Times New Roman"/>
          <w:sz w:val="28"/>
          <w:szCs w:val="28"/>
          <w:lang w:eastAsia="ru-RU" w:bidi="ru-RU"/>
        </w:rPr>
        <w:t>ренин двор», рассказ В.Г. Распутина «Уроки французского», по одному прои</w:t>
      </w:r>
      <w:r>
        <w:rPr>
          <w:rFonts w:ascii="Times New Roman" w:eastAsia="Times New Roman" w:hAnsi="Times New Roman" w:cs="Times New Roman"/>
          <w:sz w:val="28"/>
          <w:szCs w:val="28"/>
          <w:lang w:eastAsia="ru-RU" w:bidi="ru-RU"/>
        </w:rPr>
        <w:t>з</w:t>
      </w:r>
      <w:r>
        <w:rPr>
          <w:rFonts w:ascii="Times New Roman" w:eastAsia="Times New Roman" w:hAnsi="Times New Roman" w:cs="Times New Roman"/>
          <w:sz w:val="28"/>
          <w:szCs w:val="28"/>
          <w:lang w:eastAsia="ru-RU" w:bidi="ru-RU"/>
        </w:rPr>
        <w:t>ведению (по выбору) А.П. Платонова, М.А. Булгакова, произведения литерат</w:t>
      </w:r>
      <w:r>
        <w:rPr>
          <w:rFonts w:ascii="Times New Roman" w:eastAsia="Times New Roman" w:hAnsi="Times New Roman" w:cs="Times New Roman"/>
          <w:sz w:val="28"/>
          <w:szCs w:val="28"/>
          <w:lang w:eastAsia="ru-RU" w:bidi="ru-RU"/>
        </w:rPr>
        <w:t>у</w:t>
      </w:r>
      <w:r>
        <w:rPr>
          <w:rFonts w:ascii="Times New Roman" w:eastAsia="Times New Roman" w:hAnsi="Times New Roman" w:cs="Times New Roman"/>
          <w:sz w:val="28"/>
          <w:szCs w:val="28"/>
          <w:lang w:eastAsia="ru-RU" w:bidi="ru-RU"/>
        </w:rPr>
        <w:t>ры второй половины XX - XXI в.: не менее трех прозаиков по выбору (в том числе Ф.А. Абрамов, Ч.Т. Айтматов, В.П. Астафьев, В.И. Белов, В.В. Быков, Ф.А.Искандер, Ю.П. Казаков, В.Л. Кондратьев, Е.И. Носов, А.Н. и Б.Н. Стр</w:t>
      </w:r>
      <w:r>
        <w:rPr>
          <w:rFonts w:ascii="Times New Roman" w:eastAsia="Times New Roman" w:hAnsi="Times New Roman" w:cs="Times New Roman"/>
          <w:sz w:val="28"/>
          <w:szCs w:val="28"/>
          <w:lang w:eastAsia="ru-RU" w:bidi="ru-RU"/>
        </w:rPr>
        <w:t>у</w:t>
      </w:r>
      <w:r>
        <w:rPr>
          <w:rFonts w:ascii="Times New Roman" w:eastAsia="Times New Roman" w:hAnsi="Times New Roman" w:cs="Times New Roman"/>
          <w:sz w:val="28"/>
          <w:szCs w:val="28"/>
          <w:lang w:eastAsia="ru-RU" w:bidi="ru-RU"/>
        </w:rPr>
        <w:t>гацкие, В.Ф. Тендряков), не менее трех поэтов по выбору (в том числе Р.Г. Га</w:t>
      </w:r>
      <w:r>
        <w:rPr>
          <w:rFonts w:ascii="Times New Roman" w:eastAsia="Times New Roman" w:hAnsi="Times New Roman" w:cs="Times New Roman"/>
          <w:sz w:val="28"/>
          <w:szCs w:val="28"/>
          <w:lang w:eastAsia="ru-RU" w:bidi="ru-RU"/>
        </w:rPr>
        <w:t>м</w:t>
      </w:r>
      <w:r>
        <w:rPr>
          <w:rFonts w:ascii="Times New Roman" w:eastAsia="Times New Roman" w:hAnsi="Times New Roman" w:cs="Times New Roman"/>
          <w:sz w:val="28"/>
          <w:szCs w:val="28"/>
          <w:lang w:eastAsia="ru-RU" w:bidi="ru-RU"/>
        </w:rPr>
        <w:t xml:space="preserve">затов, </w:t>
      </w:r>
      <w:bookmarkStart w:id="160" w:name="bookmark5205"/>
      <w:r>
        <w:rPr>
          <w:rFonts w:ascii="Times New Roman" w:eastAsia="Times New Roman" w:hAnsi="Times New Roman" w:cs="Times New Roman"/>
          <w:sz w:val="28"/>
          <w:szCs w:val="28"/>
          <w:lang w:eastAsia="ru-RU" w:bidi="ru-RU"/>
        </w:rPr>
        <w:t>O</w:t>
      </w:r>
      <w:bookmarkEnd w:id="160"/>
      <w:r>
        <w:rPr>
          <w:rFonts w:ascii="Times New Roman" w:eastAsia="Times New Roman" w:hAnsi="Times New Roman" w:cs="Times New Roman"/>
          <w:sz w:val="28"/>
          <w:szCs w:val="28"/>
          <w:lang w:eastAsia="ru-RU" w:bidi="ru-RU"/>
        </w:rPr>
        <w:t>.</w:t>
      </w:r>
      <w:r>
        <w:rPr>
          <w:rFonts w:ascii="Times New Roman" w:eastAsia="Times New Roman" w:hAnsi="Times New Roman" w:cs="Times New Roman"/>
          <w:sz w:val="28"/>
          <w:szCs w:val="28"/>
          <w:lang w:eastAsia="ru-RU" w:bidi="ru-RU"/>
        </w:rPr>
        <w:tab/>
        <w:t>Ф. Берггольц, И.А. Бродский, А.А. Вознесенский, ВС. Высоцкий, Е.А. Евтушенко, Н.А. Заболоцкий, Ю.П. Кузнецов, А.С. Кушнер, Б.Ш. Окудж</w:t>
      </w:r>
      <w:r>
        <w:rPr>
          <w:rFonts w:ascii="Times New Roman" w:eastAsia="Times New Roman" w:hAnsi="Times New Roman" w:cs="Times New Roman"/>
          <w:sz w:val="28"/>
          <w:szCs w:val="28"/>
          <w:lang w:eastAsia="ru-RU" w:bidi="ru-RU"/>
        </w:rPr>
        <w:t>а</w:t>
      </w:r>
      <w:r>
        <w:rPr>
          <w:rFonts w:ascii="Times New Roman" w:eastAsia="Times New Roman" w:hAnsi="Times New Roman" w:cs="Times New Roman"/>
          <w:sz w:val="28"/>
          <w:szCs w:val="28"/>
          <w:lang w:eastAsia="ru-RU" w:bidi="ru-RU"/>
        </w:rPr>
        <w:t xml:space="preserve">ва, </w:t>
      </w:r>
      <w:bookmarkStart w:id="161" w:name="bookmark5206"/>
      <w:r>
        <w:rPr>
          <w:rFonts w:ascii="Times New Roman" w:eastAsia="Times New Roman" w:hAnsi="Times New Roman" w:cs="Times New Roman"/>
          <w:sz w:val="28"/>
          <w:szCs w:val="28"/>
          <w:lang w:eastAsia="ru-RU" w:bidi="ru-RU"/>
        </w:rPr>
        <w:t>P</w:t>
      </w:r>
      <w:bookmarkEnd w:id="161"/>
      <w:r>
        <w:rPr>
          <w:rFonts w:ascii="Times New Roman" w:eastAsia="Times New Roman" w:hAnsi="Times New Roman" w:cs="Times New Roman"/>
          <w:sz w:val="28"/>
          <w:szCs w:val="28"/>
          <w:lang w:eastAsia="ru-RU" w:bidi="ru-RU"/>
        </w:rPr>
        <w:t>.</w:t>
      </w:r>
      <w:r>
        <w:rPr>
          <w:rFonts w:ascii="Times New Roman" w:eastAsia="Times New Roman" w:hAnsi="Times New Roman" w:cs="Times New Roman"/>
          <w:sz w:val="28"/>
          <w:szCs w:val="28"/>
          <w:lang w:eastAsia="ru-RU" w:bidi="ru-RU"/>
        </w:rPr>
        <w:tab/>
        <w:t>И. Рождественский, Н.М. Рубцов), Гомера, М. Сервантеса, У. Шекспира;</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bookmarkStart w:id="162" w:name="bookmark5207"/>
      <w:bookmarkEnd w:id="162"/>
      <w:r>
        <w:rPr>
          <w:rFonts w:ascii="Times New Roman" w:eastAsia="Times New Roman" w:hAnsi="Times New Roman" w:cs="Times New Roman"/>
          <w:sz w:val="28"/>
          <w:szCs w:val="28"/>
          <w:lang w:eastAsia="ru-RU" w:bidi="ru-RU"/>
        </w:rPr>
        <w:t>понимание важности чтения и изучения произведений устного народного творчества и художественной литературы как способа познания мира, источн</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ка эмоциональных и эстетических впечатлений, а также средства собственного развития;</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bookmarkStart w:id="163" w:name="bookmark5208"/>
      <w:bookmarkEnd w:id="163"/>
      <w:r>
        <w:rPr>
          <w:rFonts w:ascii="Times New Roman" w:eastAsia="Times New Roman" w:hAnsi="Times New Roman" w:cs="Times New Roman"/>
          <w:sz w:val="28"/>
          <w:szCs w:val="28"/>
          <w:lang w:eastAsia="ru-RU" w:bidi="ru-RU"/>
        </w:rPr>
        <w:t>развитие умения планировать собственное досуговое чтение, формир</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вать и обогащать свой круг чтения, в том числе за счет произведений совреме</w:t>
      </w:r>
      <w:r>
        <w:rPr>
          <w:rFonts w:ascii="Times New Roman" w:eastAsia="Times New Roman" w:hAnsi="Times New Roman" w:cs="Times New Roman"/>
          <w:sz w:val="28"/>
          <w:szCs w:val="28"/>
          <w:lang w:eastAsia="ru-RU" w:bidi="ru-RU"/>
        </w:rPr>
        <w:t>н</w:t>
      </w:r>
      <w:r>
        <w:rPr>
          <w:rFonts w:ascii="Times New Roman" w:eastAsia="Times New Roman" w:hAnsi="Times New Roman" w:cs="Times New Roman"/>
          <w:sz w:val="28"/>
          <w:szCs w:val="28"/>
          <w:lang w:eastAsia="ru-RU" w:bidi="ru-RU"/>
        </w:rPr>
        <w:t>ной литературы;</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bookmarkStart w:id="164" w:name="bookmark5209"/>
      <w:bookmarkEnd w:id="164"/>
      <w:r>
        <w:rPr>
          <w:rFonts w:ascii="Times New Roman" w:eastAsia="Times New Roman" w:hAnsi="Times New Roman" w:cs="Times New Roman"/>
          <w:sz w:val="28"/>
          <w:szCs w:val="28"/>
          <w:lang w:eastAsia="ru-RU" w:bidi="ru-RU"/>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bookmarkStart w:id="165" w:name="bookmark5210"/>
      <w:bookmarkEnd w:id="165"/>
      <w:r>
        <w:rPr>
          <w:rFonts w:ascii="Times New Roman" w:eastAsia="Times New Roman" w:hAnsi="Times New Roman" w:cs="Times New Roman"/>
          <w:sz w:val="28"/>
          <w:szCs w:val="28"/>
          <w:lang w:eastAsia="ru-RU" w:bidi="ru-RU"/>
        </w:rPr>
        <w:lastRenderedPageBreak/>
        <w:t>овладение умением использовать словари и справочники, в том числе информационно-справочные системы в электронной форме, подбирать пров</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ренные источники в библиотечных фондах, в том числе из числа верифицир</w:t>
      </w:r>
      <w:r>
        <w:rPr>
          <w:rFonts w:ascii="Times New Roman" w:eastAsia="Times New Roman" w:hAnsi="Times New Roman" w:cs="Times New Roman"/>
          <w:sz w:val="28"/>
          <w:szCs w:val="28"/>
          <w:lang w:eastAsia="ru-RU" w:bidi="ru-RU"/>
        </w:rPr>
        <w:t>о</w:t>
      </w:r>
      <w:r>
        <w:rPr>
          <w:rFonts w:ascii="Times New Roman" w:eastAsia="Times New Roman" w:hAnsi="Times New Roman" w:cs="Times New Roman"/>
          <w:sz w:val="28"/>
          <w:szCs w:val="28"/>
          <w:lang w:eastAsia="ru-RU" w:bidi="ru-RU"/>
        </w:rPr>
        <w:t>ванных электронных ресурсов, включенных в федеральный перечень, для в</w:t>
      </w:r>
      <w:r>
        <w:rPr>
          <w:rFonts w:ascii="Times New Roman" w:eastAsia="Times New Roman" w:hAnsi="Times New Roman" w:cs="Times New Roman"/>
          <w:sz w:val="28"/>
          <w:szCs w:val="28"/>
          <w:lang w:eastAsia="ru-RU" w:bidi="ru-RU"/>
        </w:rPr>
        <w:t>ы</w:t>
      </w:r>
      <w:r>
        <w:rPr>
          <w:rFonts w:ascii="Times New Roman" w:eastAsia="Times New Roman" w:hAnsi="Times New Roman" w:cs="Times New Roman"/>
          <w:sz w:val="28"/>
          <w:szCs w:val="28"/>
          <w:lang w:eastAsia="ru-RU" w:bidi="ru-RU"/>
        </w:rPr>
        <w:t>полнения учебной задачи; применять ИКТ, соблюдать правила информацио</w:t>
      </w:r>
      <w:r>
        <w:rPr>
          <w:rFonts w:ascii="Times New Roman" w:eastAsia="Times New Roman" w:hAnsi="Times New Roman" w:cs="Times New Roman"/>
          <w:sz w:val="28"/>
          <w:szCs w:val="28"/>
          <w:lang w:eastAsia="ru-RU" w:bidi="ru-RU"/>
        </w:rPr>
        <w:t>н</w:t>
      </w:r>
      <w:r>
        <w:rPr>
          <w:rFonts w:ascii="Times New Roman" w:eastAsia="Times New Roman" w:hAnsi="Times New Roman" w:cs="Times New Roman"/>
          <w:sz w:val="28"/>
          <w:szCs w:val="28"/>
          <w:lang w:eastAsia="ru-RU" w:bidi="ru-RU"/>
        </w:rPr>
        <w:t>ной безопасности</w:t>
      </w:r>
    </w:p>
    <w:p w:rsidR="00B32937" w:rsidRDefault="00B32937">
      <w:pPr>
        <w:widowControl w:val="0"/>
        <w:spacing w:after="0" w:line="240" w:lineRule="auto"/>
        <w:ind w:firstLine="740"/>
        <w:jc w:val="both"/>
        <w:rPr>
          <w:rFonts w:ascii="Times New Roman" w:eastAsia="Times New Roman" w:hAnsi="Times New Roman" w:cs="Times New Roman"/>
          <w:sz w:val="28"/>
          <w:szCs w:val="28"/>
          <w:lang w:eastAsia="ru-RU" w:bidi="ru-RU"/>
        </w:rPr>
      </w:pPr>
    </w:p>
    <w:p w:rsidR="00B32937" w:rsidRDefault="00D4769F">
      <w:pPr>
        <w:jc w:val="center"/>
        <w:rPr>
          <w:rFonts w:ascii="Times New Roman" w:hAnsi="Times New Roman" w:cs="Times New Roman"/>
          <w:b/>
          <w:sz w:val="28"/>
          <w:szCs w:val="28"/>
        </w:rPr>
      </w:pPr>
      <w:r>
        <w:rPr>
          <w:rFonts w:ascii="Times New Roman" w:hAnsi="Times New Roman" w:cs="Times New Roman"/>
          <w:b/>
          <w:sz w:val="28"/>
          <w:szCs w:val="28"/>
        </w:rPr>
        <w:t>5 КЛАСС</w:t>
      </w:r>
    </w:p>
    <w:p w:rsidR="00B32937" w:rsidRDefault="00D4769F">
      <w:pPr>
        <w:widowControl w:val="0"/>
        <w:spacing w:after="0" w:line="240" w:lineRule="auto"/>
        <w:ind w:firstLine="740"/>
        <w:jc w:val="both"/>
        <w:rPr>
          <w:rFonts w:ascii="Times New Roman" w:eastAsia="Times New Roman" w:hAnsi="Times New Roman" w:cs="Times New Roman"/>
          <w:b/>
          <w:i/>
          <w:sz w:val="28"/>
          <w:szCs w:val="28"/>
          <w:lang w:eastAsia="ru-RU" w:bidi="ru-RU"/>
        </w:rPr>
      </w:pPr>
      <w:r>
        <w:rPr>
          <w:rFonts w:ascii="Times New Roman" w:eastAsia="Times New Roman" w:hAnsi="Times New Roman" w:cs="Times New Roman"/>
          <w:b/>
          <w:i/>
          <w:sz w:val="28"/>
          <w:szCs w:val="28"/>
          <w:lang w:eastAsia="ru-RU" w:bidi="ru-RU"/>
        </w:rPr>
        <w:t>К концу обучения в 5 классе обучающийся научится:</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понимать, что литература - это вид искусства, и что художественный текст отличается от текста научного, делового, публицистического;</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владеть элементарными умениями воспринимать, анализировать и оц</w:t>
      </w:r>
      <w:r>
        <w:rPr>
          <w:rFonts w:ascii="Times New Roman" w:eastAsia="Times New Roman" w:hAnsi="Times New Roman" w:cs="Times New Roman"/>
          <w:sz w:val="28"/>
          <w:szCs w:val="28"/>
          <w:lang w:eastAsia="ru-RU" w:bidi="ru-RU"/>
        </w:rPr>
        <w:t>е</w:t>
      </w:r>
      <w:r>
        <w:rPr>
          <w:rFonts w:ascii="Times New Roman" w:eastAsia="Times New Roman" w:hAnsi="Times New Roman" w:cs="Times New Roman"/>
          <w:sz w:val="28"/>
          <w:szCs w:val="28"/>
          <w:lang w:eastAsia="ru-RU" w:bidi="ru-RU"/>
        </w:rPr>
        <w:t>нивать прочитанные произведения:</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sz w:val="28"/>
          <w:szCs w:val="28"/>
          <w:lang w:eastAsia="ru-RU" w:bidi="ru-RU"/>
        </w:rPr>
        <w:t>определять тему</w:t>
      </w:r>
      <w:r>
        <w:rPr>
          <w:rFonts w:ascii="Times New Roman" w:eastAsia="Times New Roman" w:hAnsi="Times New Roman" w:cs="Times New Roman"/>
          <w:color w:val="000000"/>
          <w:sz w:val="28"/>
          <w:szCs w:val="28"/>
          <w:lang w:eastAsia="ru-RU" w:bidi="ru-RU"/>
        </w:rPr>
        <w:t xml:space="preserve"> и главную мысль произведения, иметь начальные пре</w:t>
      </w:r>
      <w:r>
        <w:rPr>
          <w:rFonts w:ascii="Times New Roman" w:eastAsia="Times New Roman" w:hAnsi="Times New Roman" w:cs="Times New Roman"/>
          <w:color w:val="000000"/>
          <w:sz w:val="28"/>
          <w:szCs w:val="28"/>
          <w:lang w:eastAsia="ru-RU" w:bidi="ru-RU"/>
        </w:rPr>
        <w:t>д</w:t>
      </w:r>
      <w:r>
        <w:rPr>
          <w:rFonts w:ascii="Times New Roman" w:eastAsia="Times New Roman" w:hAnsi="Times New Roman" w:cs="Times New Roman"/>
          <w:color w:val="000000"/>
          <w:sz w:val="28"/>
          <w:szCs w:val="28"/>
          <w:lang w:eastAsia="ru-RU" w:bidi="ru-RU"/>
        </w:rPr>
        <w:t>ставления о родах и жанрах литературы; характеризовать героев- персонажей, давать их сравнительные характеристики по опорной схеме с направляющей помощью педагога;</w:t>
      </w:r>
    </w:p>
    <w:p w:rsidR="00B32937" w:rsidRDefault="00D4769F">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понимать смысл теоретико-литературных понятий и учиться с напра</w:t>
      </w:r>
      <w:r>
        <w:rPr>
          <w:rFonts w:ascii="Times New Roman" w:eastAsia="Times New Roman" w:hAnsi="Times New Roman" w:cs="Times New Roman"/>
          <w:color w:val="000000"/>
          <w:sz w:val="28"/>
          <w:szCs w:val="28"/>
          <w:lang w:eastAsia="ru-RU" w:bidi="ru-RU"/>
        </w:rPr>
        <w:t>в</w:t>
      </w:r>
      <w:r>
        <w:rPr>
          <w:rFonts w:ascii="Times New Roman" w:eastAsia="Times New Roman" w:hAnsi="Times New Roman" w:cs="Times New Roman"/>
          <w:color w:val="000000"/>
          <w:sz w:val="28"/>
          <w:szCs w:val="28"/>
          <w:lang w:eastAsia="ru-RU" w:bidi="ru-RU"/>
        </w:rPr>
        <w:t>ляющей помощью педагога использовать их в процессе анализа произведений: художественная литература и устное народное творчество; проза и поэзия; х</w:t>
      </w:r>
      <w:r>
        <w:rPr>
          <w:rFonts w:ascii="Times New Roman" w:eastAsia="Times New Roman" w:hAnsi="Times New Roman" w:cs="Times New Roman"/>
          <w:color w:val="000000"/>
          <w:sz w:val="28"/>
          <w:szCs w:val="28"/>
          <w:lang w:eastAsia="ru-RU" w:bidi="ru-RU"/>
        </w:rPr>
        <w:t>у</w:t>
      </w:r>
      <w:r>
        <w:rPr>
          <w:rFonts w:ascii="Times New Roman" w:eastAsia="Times New Roman" w:hAnsi="Times New Roman" w:cs="Times New Roman"/>
          <w:color w:val="000000"/>
          <w:sz w:val="28"/>
          <w:szCs w:val="28"/>
          <w:lang w:eastAsia="ru-RU" w:bidi="ru-RU"/>
        </w:rPr>
        <w:t>дожественный образ; литературные жанры (народная сказка, литературная сказка, рассказ, повесть, стихотворение, басня); тема, идея, проблематика; с</w:t>
      </w:r>
      <w:r>
        <w:rPr>
          <w:rFonts w:ascii="Times New Roman" w:eastAsia="Times New Roman" w:hAnsi="Times New Roman" w:cs="Times New Roman"/>
          <w:color w:val="000000"/>
          <w:sz w:val="28"/>
          <w:szCs w:val="28"/>
          <w:lang w:eastAsia="ru-RU" w:bidi="ru-RU"/>
        </w:rPr>
        <w:t>ю</w:t>
      </w:r>
      <w:r>
        <w:rPr>
          <w:rFonts w:ascii="Times New Roman" w:eastAsia="Times New Roman" w:hAnsi="Times New Roman" w:cs="Times New Roman"/>
          <w:color w:val="000000"/>
          <w:sz w:val="28"/>
          <w:szCs w:val="28"/>
          <w:lang w:eastAsia="ru-RU" w:bidi="ru-RU"/>
        </w:rPr>
        <w:t>жет, композиция; литературный герой (персонаж); портрет, пейзаж, художес</w:t>
      </w:r>
      <w:r>
        <w:rPr>
          <w:rFonts w:ascii="Times New Roman" w:eastAsia="Times New Roman" w:hAnsi="Times New Roman" w:cs="Times New Roman"/>
          <w:color w:val="000000"/>
          <w:sz w:val="28"/>
          <w:szCs w:val="28"/>
          <w:lang w:eastAsia="ru-RU" w:bidi="ru-RU"/>
        </w:rPr>
        <w:t>т</w:t>
      </w:r>
      <w:r>
        <w:rPr>
          <w:rFonts w:ascii="Times New Roman" w:eastAsia="Times New Roman" w:hAnsi="Times New Roman" w:cs="Times New Roman"/>
          <w:color w:val="000000"/>
          <w:sz w:val="28"/>
          <w:szCs w:val="28"/>
          <w:lang w:eastAsia="ru-RU" w:bidi="ru-RU"/>
        </w:rPr>
        <w:t>венная деталь; эпитет, сравнение, метафора, олицетворение; ритм, рифма;</w:t>
      </w:r>
    </w:p>
    <w:p w:rsidR="00B32937" w:rsidRDefault="00D4769F">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сопоставлять по опорному плану темы и сюжеты произведений, образы персонажей;</w:t>
      </w:r>
    </w:p>
    <w:p w:rsidR="00B32937" w:rsidRDefault="00D4769F">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сопоставлять с направляющей помощью педагога изученные произвед</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ния фольклора и художественной литературы с произведениями других видов искусства (с учётом актуального уровня развития обучающихся с ЗПР);</w:t>
      </w:r>
    </w:p>
    <w:p w:rsidR="00B32937" w:rsidRDefault="00D4769F">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выразительно читать, в том числе наизусть произведения, и (или) фра</w:t>
      </w:r>
      <w:r>
        <w:rPr>
          <w:rFonts w:ascii="Times New Roman" w:eastAsia="Times New Roman" w:hAnsi="Times New Roman" w:cs="Times New Roman"/>
          <w:color w:val="000000"/>
          <w:sz w:val="28"/>
          <w:szCs w:val="28"/>
          <w:lang w:eastAsia="ru-RU" w:bidi="ru-RU"/>
        </w:rPr>
        <w:t>г</w:t>
      </w:r>
      <w:r>
        <w:rPr>
          <w:rFonts w:ascii="Times New Roman" w:eastAsia="Times New Roman" w:hAnsi="Times New Roman" w:cs="Times New Roman"/>
          <w:color w:val="000000"/>
          <w:sz w:val="28"/>
          <w:szCs w:val="28"/>
          <w:lang w:eastAsia="ru-RU" w:bidi="ru-RU"/>
        </w:rPr>
        <w:t>менты (не менее 3 поэтических произведений, не выученных ранее);</w:t>
      </w:r>
    </w:p>
    <w:p w:rsidR="00B32937" w:rsidRDefault="00D4769F">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пересказывать прочитанное произведение по опорным словам, плану, и</w:t>
      </w:r>
      <w:r>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B32937" w:rsidRDefault="00D4769F">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участвовать в беседе и диалоге о прочитанном произведении;</w:t>
      </w:r>
    </w:p>
    <w:p w:rsidR="00B32937" w:rsidRDefault="00D4769F">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создавать устные и письменные высказывания разных жанров объемом не менее 50 слов (с учётом актуального уровня развития обучающихся с ЗПР);</w:t>
      </w:r>
    </w:p>
    <w:p w:rsidR="00B32937" w:rsidRDefault="00D4769F">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с направляющей помощью педагога осуществлять начальные умения и</w:t>
      </w:r>
      <w:r>
        <w:rPr>
          <w:rFonts w:ascii="Times New Roman" w:eastAsia="Times New Roman" w:hAnsi="Times New Roman" w:cs="Times New Roman"/>
          <w:color w:val="000000"/>
          <w:sz w:val="28"/>
          <w:szCs w:val="28"/>
          <w:lang w:eastAsia="ru-RU" w:bidi="ru-RU"/>
        </w:rPr>
        <w:t>н</w:t>
      </w:r>
      <w:r>
        <w:rPr>
          <w:rFonts w:ascii="Times New Roman" w:eastAsia="Times New Roman" w:hAnsi="Times New Roman" w:cs="Times New Roman"/>
          <w:color w:val="000000"/>
          <w:sz w:val="28"/>
          <w:szCs w:val="28"/>
          <w:lang w:eastAsia="ru-RU" w:bidi="ru-RU"/>
        </w:rPr>
        <w:t>терпретации и оценки изученных произведений фольклора и литературы;</w:t>
      </w:r>
    </w:p>
    <w:p w:rsidR="00B32937" w:rsidRDefault="00D4769F">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осознавать важность чтения и изучения произведений устного народного творчества и художественной литературы для познания мира, а также для со</w:t>
      </w:r>
      <w:r>
        <w:rPr>
          <w:rFonts w:ascii="Times New Roman" w:eastAsia="Times New Roman" w:hAnsi="Times New Roman" w:cs="Times New Roman"/>
          <w:color w:val="000000"/>
          <w:sz w:val="28"/>
          <w:szCs w:val="28"/>
          <w:lang w:eastAsia="ru-RU" w:bidi="ru-RU"/>
        </w:rPr>
        <w:t>б</w:t>
      </w:r>
      <w:r>
        <w:rPr>
          <w:rFonts w:ascii="Times New Roman" w:eastAsia="Times New Roman" w:hAnsi="Times New Roman" w:cs="Times New Roman"/>
          <w:color w:val="000000"/>
          <w:sz w:val="28"/>
          <w:szCs w:val="28"/>
          <w:lang w:eastAsia="ru-RU" w:bidi="ru-RU"/>
        </w:rPr>
        <w:t>ственного развития;</w:t>
      </w:r>
    </w:p>
    <w:p w:rsidR="00B32937" w:rsidRDefault="00D4769F">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планировать с направляющей помощью педагога собственное досуговое чтение, расширять свой круг чтения, в том числе за счёт произведений совр</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менной литературы для детей и подростков;</w:t>
      </w:r>
    </w:p>
    <w:p w:rsidR="00B32937" w:rsidRDefault="00D4769F">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B32937" w:rsidRDefault="00D4769F">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 направляющей помощью педагога демонстрировать начальные умения использовать словари и справочники, в том числе в электронной форме; с н</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правляющей помощью педагога пользоваться электронными библиотеками и другими интернет-ресурсами, соблюдая правила информационной безопасн</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сти.</w:t>
      </w:r>
    </w:p>
    <w:p w:rsidR="00B32937" w:rsidRDefault="00D4769F">
      <w:pPr>
        <w:jc w:val="center"/>
        <w:rPr>
          <w:rFonts w:ascii="Times New Roman" w:hAnsi="Times New Roman" w:cs="Times New Roman"/>
          <w:b/>
          <w:sz w:val="28"/>
          <w:szCs w:val="28"/>
        </w:rPr>
      </w:pPr>
      <w:bookmarkStart w:id="166" w:name="bookmark5212"/>
      <w:bookmarkEnd w:id="166"/>
      <w:r>
        <w:rPr>
          <w:rFonts w:ascii="Times New Roman" w:hAnsi="Times New Roman" w:cs="Times New Roman"/>
          <w:b/>
          <w:sz w:val="28"/>
          <w:szCs w:val="28"/>
        </w:rPr>
        <w:t>6 КЛАСС</w:t>
      </w:r>
    </w:p>
    <w:p w:rsidR="00B32937" w:rsidRDefault="00D4769F">
      <w:pPr>
        <w:widowControl w:val="0"/>
        <w:spacing w:after="0" w:line="240" w:lineRule="auto"/>
        <w:ind w:firstLine="740"/>
        <w:jc w:val="both"/>
        <w:rPr>
          <w:rFonts w:ascii="Times New Roman" w:eastAsia="Times New Roman" w:hAnsi="Times New Roman" w:cs="Times New Roman"/>
          <w:b/>
          <w:i/>
          <w:sz w:val="28"/>
          <w:szCs w:val="28"/>
          <w:lang w:eastAsia="ru-RU" w:bidi="ru-RU"/>
        </w:rPr>
      </w:pPr>
      <w:r>
        <w:rPr>
          <w:rFonts w:ascii="Times New Roman" w:eastAsia="Times New Roman" w:hAnsi="Times New Roman" w:cs="Times New Roman"/>
          <w:b/>
          <w:i/>
          <w:sz w:val="28"/>
          <w:szCs w:val="28"/>
          <w:lang w:eastAsia="ru-RU" w:bidi="ru-RU"/>
        </w:rPr>
        <w:t>К концу обучения в 6 классе обучающийся научится:</w:t>
      </w:r>
    </w:p>
    <w:p w:rsidR="00B32937" w:rsidRDefault="00D4769F">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представления об общечеловеческой и духовно-нравственной це</w:t>
      </w:r>
      <w:r>
        <w:rPr>
          <w:rFonts w:ascii="Times New Roman" w:eastAsia="Times New Roman" w:hAnsi="Times New Roman" w:cs="Times New Roman"/>
          <w:color w:val="000000"/>
          <w:sz w:val="28"/>
          <w:szCs w:val="28"/>
          <w:lang w:eastAsia="ru-RU" w:bidi="ru-RU"/>
        </w:rPr>
        <w:t>н</w:t>
      </w:r>
      <w:r>
        <w:rPr>
          <w:rFonts w:ascii="Times New Roman" w:eastAsia="Times New Roman" w:hAnsi="Times New Roman" w:cs="Times New Roman"/>
          <w:color w:val="000000"/>
          <w:sz w:val="28"/>
          <w:szCs w:val="28"/>
          <w:lang w:eastAsia="ru-RU" w:bidi="ru-RU"/>
        </w:rPr>
        <w:t>ности литературы, осознавать её роль в воспитании любви к Родине и укрепл</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нии единства многонационального народа Российской Федерации;</w:t>
      </w:r>
    </w:p>
    <w:p w:rsidR="00B32937" w:rsidRDefault="00D4769F">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представления об особенностях литературы как вида словесного искусства, отличать художественный текст от текста научного, делового, пу</w:t>
      </w:r>
      <w:r>
        <w:rPr>
          <w:rFonts w:ascii="Times New Roman" w:eastAsia="Times New Roman" w:hAnsi="Times New Roman" w:cs="Times New Roman"/>
          <w:color w:val="000000"/>
          <w:sz w:val="28"/>
          <w:szCs w:val="28"/>
          <w:lang w:eastAsia="ru-RU" w:bidi="ru-RU"/>
        </w:rPr>
        <w:t>б</w:t>
      </w:r>
      <w:r>
        <w:rPr>
          <w:rFonts w:ascii="Times New Roman" w:eastAsia="Times New Roman" w:hAnsi="Times New Roman" w:cs="Times New Roman"/>
          <w:color w:val="000000"/>
          <w:sz w:val="28"/>
          <w:szCs w:val="28"/>
          <w:lang w:eastAsia="ru-RU" w:bidi="ru-RU"/>
        </w:rPr>
        <w:t>лицистического;</w:t>
      </w:r>
    </w:p>
    <w:p w:rsidR="00B32937" w:rsidRDefault="00D4769F">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осуществлять элементарный смысловой анализ произведений фольклора и художественной литературы; воспринимать, анализировать и оценивать пр</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читанное (с учётом актуального уровня развития обучающихся с ЗПР):</w:t>
      </w:r>
    </w:p>
    <w:p w:rsidR="00B32937" w:rsidRDefault="00D4769F">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определять тему и главную мысль произведения, основные вопросы, поднятые автором; указывать родовую и жанровую принадлежность произв</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дения, используя справочные материалы; выявлять позицию героя и авторскую позицию; характеризовать героев-персонажей, давать их сравнительные хара</w:t>
      </w:r>
      <w:r>
        <w:rPr>
          <w:rFonts w:ascii="Times New Roman" w:eastAsia="Times New Roman" w:hAnsi="Times New Roman" w:cs="Times New Roman"/>
          <w:color w:val="000000"/>
          <w:sz w:val="28"/>
          <w:szCs w:val="28"/>
          <w:lang w:eastAsia="ru-RU" w:bidi="ru-RU"/>
        </w:rPr>
        <w:t>к</w:t>
      </w:r>
      <w:r>
        <w:rPr>
          <w:rFonts w:ascii="Times New Roman" w:eastAsia="Times New Roman" w:hAnsi="Times New Roman" w:cs="Times New Roman"/>
          <w:color w:val="000000"/>
          <w:sz w:val="28"/>
          <w:szCs w:val="28"/>
          <w:lang w:eastAsia="ru-RU" w:bidi="ru-RU"/>
        </w:rPr>
        <w:t>теристики по опорной схеме, плану;</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понимать сущность теоретико-литературных понятий и с направляющей помощью педагога использовать их в процессе анализа произведений: худож</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ственная литература и устное народное творчество; проза и поэзия; художес</w:t>
      </w:r>
      <w:r>
        <w:rPr>
          <w:rFonts w:ascii="Times New Roman" w:eastAsia="Times New Roman" w:hAnsi="Times New Roman" w:cs="Times New Roman"/>
          <w:color w:val="000000"/>
          <w:sz w:val="28"/>
          <w:szCs w:val="28"/>
          <w:lang w:eastAsia="ru-RU" w:bidi="ru-RU"/>
        </w:rPr>
        <w:t>т</w:t>
      </w:r>
      <w:r>
        <w:rPr>
          <w:rFonts w:ascii="Times New Roman" w:eastAsia="Times New Roman" w:hAnsi="Times New Roman" w:cs="Times New Roman"/>
          <w:color w:val="000000"/>
          <w:sz w:val="28"/>
          <w:szCs w:val="28"/>
          <w:lang w:eastAsia="ru-RU" w:bidi="ru-RU"/>
        </w:rPr>
        <w:t>венный образ; роды (лирика, эпос), жанры (рассказ, повесть, роман, басня); т</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ма, идея, проблематика; сюжет, композиция; стадии развития действия: эксп</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зиция, завязка, развитие действия, кульминация, развязка; повествователь, ра</w:t>
      </w:r>
      <w:r>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сказчик, литературный герой (персонаж), лирический герой, речевая характер</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 xml:space="preserve">стика героя; портрет, пейзаж, художественная деталь; юмор; эпитет, метафора, сравнение; олицетворение, гипербола; стихотворный метр (хорей, ямб), ритм, </w:t>
      </w:r>
      <w:r>
        <w:rPr>
          <w:rFonts w:ascii="Times New Roman" w:eastAsia="Times New Roman" w:hAnsi="Times New Roman" w:cs="Times New Roman"/>
          <w:color w:val="000000"/>
          <w:sz w:val="28"/>
          <w:szCs w:val="28"/>
          <w:lang w:eastAsia="ru-RU" w:bidi="ru-RU"/>
        </w:rPr>
        <w:lastRenderedPageBreak/>
        <w:t>рифма;</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сопоставлять с направляющей помощью педагога изученные произвед</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ния художественной литературы с произведениями других видов искусства (живопись, музыка, театр, кино);</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выразительно читать стихи и прозу, в том числе наизусть произведения, и (или) фрагменты (не менее 4-5 поэтических произведений, не выученных р</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нее);</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пересказывать прочитанное произведение, используя подробный, сж</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тый, выборочный пересказ, отвечать на вопросы по прочитанному произвед</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нию и с направляющей помощью педагога формулировать вопросы к тексту;</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участвовать в беседе и диалоге о прочитанном произведении;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осознавать важность чтения и изучения произведений устного народного творчества и художественной литературы для познания мира, а также для со</w:t>
      </w:r>
      <w:r>
        <w:rPr>
          <w:rFonts w:ascii="Times New Roman" w:eastAsia="Times New Roman" w:hAnsi="Times New Roman" w:cs="Times New Roman"/>
          <w:color w:val="000000"/>
          <w:sz w:val="28"/>
          <w:szCs w:val="28"/>
          <w:lang w:eastAsia="ru-RU" w:bidi="ru-RU"/>
        </w:rPr>
        <w:t>б</w:t>
      </w:r>
      <w:r>
        <w:rPr>
          <w:rFonts w:ascii="Times New Roman" w:eastAsia="Times New Roman" w:hAnsi="Times New Roman" w:cs="Times New Roman"/>
          <w:color w:val="000000"/>
          <w:sz w:val="28"/>
          <w:szCs w:val="28"/>
          <w:lang w:eastAsia="ru-RU" w:bidi="ru-RU"/>
        </w:rPr>
        <w:t>ственного развития;</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планировать собственное досуговое чтение, обогащать свой круг чтения по рекомендациям педагога, в том числе за счёт произведений современной л</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тературы для детей и подростков;</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развивать умения коллективной проектной или исследовательской де</w:t>
      </w:r>
      <w:r>
        <w:rPr>
          <w:rFonts w:ascii="Times New Roman" w:eastAsia="Times New Roman" w:hAnsi="Times New Roman" w:cs="Times New Roman"/>
          <w:color w:val="000000"/>
          <w:sz w:val="28"/>
          <w:szCs w:val="28"/>
          <w:lang w:eastAsia="ru-RU" w:bidi="ru-RU"/>
        </w:rPr>
        <w:t>я</w:t>
      </w:r>
      <w:r>
        <w:rPr>
          <w:rFonts w:ascii="Times New Roman" w:eastAsia="Times New Roman" w:hAnsi="Times New Roman" w:cs="Times New Roman"/>
          <w:color w:val="000000"/>
          <w:sz w:val="28"/>
          <w:szCs w:val="28"/>
          <w:lang w:eastAsia="ru-RU" w:bidi="ru-RU"/>
        </w:rPr>
        <w:t>тельности с направляющей помощью педагога и учиться публично предста</w:t>
      </w:r>
      <w:r>
        <w:rPr>
          <w:rFonts w:ascii="Times New Roman" w:eastAsia="Times New Roman" w:hAnsi="Times New Roman" w:cs="Times New Roman"/>
          <w:color w:val="000000"/>
          <w:sz w:val="28"/>
          <w:szCs w:val="28"/>
          <w:lang w:eastAsia="ru-RU" w:bidi="ru-RU"/>
        </w:rPr>
        <w:t>в</w:t>
      </w:r>
      <w:r>
        <w:rPr>
          <w:rFonts w:ascii="Times New Roman" w:eastAsia="Times New Roman" w:hAnsi="Times New Roman" w:cs="Times New Roman"/>
          <w:color w:val="000000"/>
          <w:sz w:val="28"/>
          <w:szCs w:val="28"/>
          <w:lang w:eastAsia="ru-RU" w:bidi="ru-RU"/>
        </w:rPr>
        <w:t>лять полученные результаты;</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развивать умение использовать словари и справочники, в том числе в электронной форме; пользоваться с направляющей помощью педагога эле</w:t>
      </w:r>
      <w:r>
        <w:rPr>
          <w:rFonts w:ascii="Times New Roman" w:eastAsia="Times New Roman" w:hAnsi="Times New Roman" w:cs="Times New Roman"/>
          <w:color w:val="000000"/>
          <w:sz w:val="28"/>
          <w:szCs w:val="28"/>
          <w:lang w:eastAsia="ru-RU" w:bidi="ru-RU"/>
        </w:rPr>
        <w:t>к</w:t>
      </w:r>
      <w:r>
        <w:rPr>
          <w:rFonts w:ascii="Times New Roman" w:eastAsia="Times New Roman" w:hAnsi="Times New Roman" w:cs="Times New Roman"/>
          <w:color w:val="000000"/>
          <w:sz w:val="28"/>
          <w:szCs w:val="28"/>
          <w:lang w:eastAsia="ru-RU" w:bidi="ru-RU"/>
        </w:rPr>
        <w:t>тронными библиотеками и другими интернет-ресурсами, соблюдая правила информационной безопасности.</w:t>
      </w:r>
    </w:p>
    <w:p w:rsidR="00B32937" w:rsidRDefault="00D4769F">
      <w:pPr>
        <w:jc w:val="center"/>
        <w:rPr>
          <w:rFonts w:ascii="Times New Roman" w:hAnsi="Times New Roman" w:cs="Times New Roman"/>
          <w:b/>
          <w:sz w:val="28"/>
          <w:szCs w:val="28"/>
        </w:rPr>
      </w:pPr>
      <w:bookmarkStart w:id="167" w:name="bookmark5213"/>
      <w:bookmarkEnd w:id="167"/>
      <w:r>
        <w:rPr>
          <w:rFonts w:ascii="Times New Roman" w:hAnsi="Times New Roman" w:cs="Times New Roman"/>
          <w:b/>
          <w:sz w:val="28"/>
          <w:szCs w:val="28"/>
        </w:rPr>
        <w:t>7 КЛАСС</w:t>
      </w:r>
    </w:p>
    <w:p w:rsidR="00B32937" w:rsidRDefault="00D4769F">
      <w:pPr>
        <w:widowControl w:val="0"/>
        <w:spacing w:after="0" w:line="240" w:lineRule="auto"/>
        <w:ind w:firstLine="740"/>
        <w:jc w:val="both"/>
        <w:rPr>
          <w:rFonts w:ascii="Times New Roman" w:eastAsia="Times New Roman" w:hAnsi="Times New Roman" w:cs="Times New Roman"/>
          <w:b/>
          <w:i/>
          <w:sz w:val="28"/>
          <w:szCs w:val="28"/>
          <w:lang w:eastAsia="ru-RU" w:bidi="ru-RU"/>
        </w:rPr>
      </w:pPr>
      <w:r>
        <w:rPr>
          <w:rFonts w:ascii="Times New Roman" w:eastAsia="Times New Roman" w:hAnsi="Times New Roman" w:cs="Times New Roman"/>
          <w:b/>
          <w:i/>
          <w:sz w:val="28"/>
          <w:szCs w:val="28"/>
          <w:lang w:eastAsia="ru-RU" w:bidi="ru-RU"/>
        </w:rPr>
        <w:t>К концу обучения в 7 классе обучающийся научится:</w:t>
      </w:r>
    </w:p>
    <w:p w:rsidR="00B32937" w:rsidRDefault="00D4769F">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представления об общечеловеческой и духовно- нравственной це</w:t>
      </w:r>
      <w:r>
        <w:rPr>
          <w:rFonts w:ascii="Times New Roman" w:eastAsia="Times New Roman" w:hAnsi="Times New Roman" w:cs="Times New Roman"/>
          <w:color w:val="000000"/>
          <w:sz w:val="28"/>
          <w:szCs w:val="28"/>
          <w:lang w:eastAsia="ru-RU" w:bidi="ru-RU"/>
        </w:rPr>
        <w:t>н</w:t>
      </w:r>
      <w:r>
        <w:rPr>
          <w:rFonts w:ascii="Times New Roman" w:eastAsia="Times New Roman" w:hAnsi="Times New Roman" w:cs="Times New Roman"/>
          <w:color w:val="000000"/>
          <w:sz w:val="28"/>
          <w:szCs w:val="28"/>
          <w:lang w:eastAsia="ru-RU" w:bidi="ru-RU"/>
        </w:rPr>
        <w:t>ности литературы, осознавать её роль в воспитании любви к Родине и укрепл</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нии единства многонационального народа Российской Федерации;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представления о специфике литературы как вида словесного и</w:t>
      </w:r>
      <w:r>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кусства, выявлять отличия художественного текста от текста научного, делов</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lastRenderedPageBreak/>
        <w:t>го, публицистического;</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проводить, с опорой на план, смысловой анализ произведений фольклора и художественной литературы; воспринимать, анализировать и оценивать пр</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анализировать с направляющей помощью педагога произведение в еди</w:t>
      </w:r>
      <w:r>
        <w:rPr>
          <w:rFonts w:ascii="Times New Roman" w:eastAsia="Times New Roman" w:hAnsi="Times New Roman" w:cs="Times New Roman"/>
          <w:color w:val="000000"/>
          <w:sz w:val="28"/>
          <w:szCs w:val="28"/>
          <w:lang w:eastAsia="ru-RU" w:bidi="ru-RU"/>
        </w:rPr>
        <w:t>н</w:t>
      </w:r>
      <w:r>
        <w:rPr>
          <w:rFonts w:ascii="Times New Roman" w:eastAsia="Times New Roman" w:hAnsi="Times New Roman" w:cs="Times New Roman"/>
          <w:color w:val="000000"/>
          <w:sz w:val="28"/>
          <w:szCs w:val="28"/>
          <w:lang w:eastAsia="ru-RU" w:bidi="ru-RU"/>
        </w:rPr>
        <w:t>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сти произведения; характеризовать героев-персонажей, давать их сравнител</w:t>
      </w:r>
      <w:r>
        <w:rPr>
          <w:rFonts w:ascii="Times New Roman" w:eastAsia="Times New Roman" w:hAnsi="Times New Roman" w:cs="Times New Roman"/>
          <w:color w:val="000000"/>
          <w:sz w:val="28"/>
          <w:szCs w:val="28"/>
          <w:lang w:eastAsia="ru-RU" w:bidi="ru-RU"/>
        </w:rPr>
        <w:t>ь</w:t>
      </w:r>
      <w:r>
        <w:rPr>
          <w:rFonts w:ascii="Times New Roman" w:eastAsia="Times New Roman" w:hAnsi="Times New Roman" w:cs="Times New Roman"/>
          <w:color w:val="000000"/>
          <w:sz w:val="28"/>
          <w:szCs w:val="28"/>
          <w:lang w:eastAsia="ru-RU" w:bidi="ru-RU"/>
        </w:rPr>
        <w:t>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ний (с учётом актуального уровня развития обучающихся с ЗПР);</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понимать сущность и элементарные смысловые функции теоретико</w:t>
      </w:r>
      <w:r>
        <w:rPr>
          <w:rFonts w:ascii="Times New Roman" w:eastAsia="Times New Roman" w:hAnsi="Times New Roman" w:cs="Times New Roman"/>
          <w:color w:val="000000"/>
          <w:sz w:val="28"/>
          <w:szCs w:val="28"/>
          <w:lang w:eastAsia="ru-RU" w:bidi="ru-RU"/>
        </w:rPr>
        <w:softHyphen/>
        <w:t>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за, аллегория; стихотворный метр (хорей, ямб, дактиль), ритм, рифма, строфа;</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выделять, с направляющей помощью педагога, в произведениях элеме</w:t>
      </w:r>
      <w:r>
        <w:rPr>
          <w:rFonts w:ascii="Times New Roman" w:eastAsia="Times New Roman" w:hAnsi="Times New Roman" w:cs="Times New Roman"/>
          <w:color w:val="000000"/>
          <w:sz w:val="28"/>
          <w:szCs w:val="28"/>
          <w:lang w:eastAsia="ru-RU" w:bidi="ru-RU"/>
        </w:rPr>
        <w:t>н</w:t>
      </w:r>
      <w:r>
        <w:rPr>
          <w:rFonts w:ascii="Times New Roman" w:eastAsia="Times New Roman" w:hAnsi="Times New Roman" w:cs="Times New Roman"/>
          <w:color w:val="000000"/>
          <w:sz w:val="28"/>
          <w:szCs w:val="28"/>
          <w:lang w:eastAsia="ru-RU" w:bidi="ru-RU"/>
        </w:rPr>
        <w:t>ты художественной формы и обнаруживать связи между ними;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сопоставлять по плану произведения, их фрагменты, образы персонажей, сюжеты разных литературных произведений, темы, проблемы, жанры, худож</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ственные приёмы, особенности языка;</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сопоставлять изученные произведения художественной литературы с произведениями других видов искусства (живопись, музыка, театр, кино); в</w:t>
      </w:r>
      <w:r>
        <w:rPr>
          <w:rFonts w:ascii="Times New Roman" w:eastAsia="Times New Roman" w:hAnsi="Times New Roman" w:cs="Times New Roman"/>
          <w:color w:val="000000"/>
          <w:sz w:val="28"/>
          <w:szCs w:val="28"/>
          <w:lang w:eastAsia="ru-RU" w:bidi="ru-RU"/>
        </w:rPr>
        <w:t>ы</w:t>
      </w:r>
      <w:r>
        <w:rPr>
          <w:rFonts w:ascii="Times New Roman" w:eastAsia="Times New Roman" w:hAnsi="Times New Roman" w:cs="Times New Roman"/>
          <w:color w:val="000000"/>
          <w:sz w:val="28"/>
          <w:szCs w:val="28"/>
          <w:lang w:eastAsia="ru-RU" w:bidi="ru-RU"/>
        </w:rPr>
        <w:t>разительно читать стихи и прозу, в том числе наизусть (не менее 6-7 поэтич</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ских произведений, не выученных ранее), передавая личное отношение к пр</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изведению (с учётом актуального уровня развития обучающихся с ЗПР);</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пересказывать прочитанное произведение, используя различные виды п</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ресказов, отвечать на вопросы по прочитанному произведению и самостоятел</w:t>
      </w:r>
      <w:r>
        <w:rPr>
          <w:rFonts w:ascii="Times New Roman" w:eastAsia="Times New Roman" w:hAnsi="Times New Roman" w:cs="Times New Roman"/>
          <w:color w:val="000000"/>
          <w:sz w:val="28"/>
          <w:szCs w:val="28"/>
          <w:lang w:eastAsia="ru-RU" w:bidi="ru-RU"/>
        </w:rPr>
        <w:t>ь</w:t>
      </w:r>
      <w:r>
        <w:rPr>
          <w:rFonts w:ascii="Times New Roman" w:eastAsia="Times New Roman" w:hAnsi="Times New Roman" w:cs="Times New Roman"/>
          <w:color w:val="000000"/>
          <w:sz w:val="28"/>
          <w:szCs w:val="28"/>
          <w:lang w:eastAsia="ru-RU" w:bidi="ru-RU"/>
        </w:rPr>
        <w:t>но формулировать вопросы к тексту;</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участвовать в беседе и диалоге о прочитанном произведении, давать а</w:t>
      </w:r>
      <w:r>
        <w:rPr>
          <w:rFonts w:ascii="Times New Roman" w:eastAsia="Times New Roman" w:hAnsi="Times New Roman" w:cs="Times New Roman"/>
          <w:color w:val="000000"/>
          <w:sz w:val="28"/>
          <w:szCs w:val="28"/>
          <w:lang w:eastAsia="ru-RU" w:bidi="ru-RU"/>
        </w:rPr>
        <w:t>р</w:t>
      </w:r>
      <w:r>
        <w:rPr>
          <w:rFonts w:ascii="Times New Roman" w:eastAsia="Times New Roman" w:hAnsi="Times New Roman" w:cs="Times New Roman"/>
          <w:color w:val="000000"/>
          <w:sz w:val="28"/>
          <w:szCs w:val="28"/>
          <w:lang w:eastAsia="ru-RU" w:bidi="ru-RU"/>
        </w:rPr>
        <w:t>гументированную оценку прочитанному;</w:t>
      </w:r>
    </w:p>
    <w:p w:rsidR="00B32937" w:rsidRDefault="00D4769F">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создавать устные и письменные высказывания разных жанров (объёмом не менее 100-110 слов), писать сочинение-рассуждение по заданной теме с оп</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lastRenderedPageBreak/>
        <w:t>рой на прочитанные произведения; с направляющей помощью педагога испра</w:t>
      </w:r>
      <w:r>
        <w:rPr>
          <w:rFonts w:ascii="Times New Roman" w:eastAsia="Times New Roman" w:hAnsi="Times New Roman" w:cs="Times New Roman"/>
          <w:color w:val="000000"/>
          <w:sz w:val="28"/>
          <w:szCs w:val="28"/>
          <w:lang w:eastAsia="ru-RU" w:bidi="ru-RU"/>
        </w:rPr>
        <w:t>в</w:t>
      </w:r>
      <w:r>
        <w:rPr>
          <w:rFonts w:ascii="Times New Roman" w:eastAsia="Times New Roman" w:hAnsi="Times New Roman" w:cs="Times New Roman"/>
          <w:color w:val="000000"/>
          <w:sz w:val="28"/>
          <w:szCs w:val="28"/>
          <w:lang w:eastAsia="ru-RU" w:bidi="ru-RU"/>
        </w:rPr>
        <w:t>лять и редактировать собственные письменные тексты; с направляющей пом</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B32937" w:rsidRDefault="00D4769F">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 направляющей помощью педагога интерпретировать и оценивать те</w:t>
      </w:r>
      <w:r>
        <w:rPr>
          <w:rFonts w:ascii="Times New Roman" w:eastAsia="Times New Roman" w:hAnsi="Times New Roman" w:cs="Times New Roman"/>
          <w:color w:val="000000"/>
          <w:sz w:val="28"/>
          <w:szCs w:val="28"/>
          <w:lang w:eastAsia="ru-RU" w:bidi="ru-RU"/>
        </w:rPr>
        <w:t>к</w:t>
      </w:r>
      <w:r>
        <w:rPr>
          <w:rFonts w:ascii="Times New Roman" w:eastAsia="Times New Roman" w:hAnsi="Times New Roman" w:cs="Times New Roman"/>
          <w:color w:val="000000"/>
          <w:sz w:val="28"/>
          <w:szCs w:val="28"/>
          <w:lang w:eastAsia="ru-RU" w:bidi="ru-RU"/>
        </w:rPr>
        <w:t>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B32937" w:rsidRDefault="00D4769F">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осознавать важность чтения и изучения произведений фольклора и худ</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жественной литературы для самостоятельного познания мира, развития собс</w:t>
      </w:r>
      <w:r>
        <w:rPr>
          <w:rFonts w:ascii="Times New Roman" w:eastAsia="Times New Roman" w:hAnsi="Times New Roman" w:cs="Times New Roman"/>
          <w:color w:val="000000"/>
          <w:sz w:val="28"/>
          <w:szCs w:val="28"/>
          <w:lang w:eastAsia="ru-RU" w:bidi="ru-RU"/>
        </w:rPr>
        <w:t>т</w:t>
      </w:r>
      <w:r>
        <w:rPr>
          <w:rFonts w:ascii="Times New Roman" w:eastAsia="Times New Roman" w:hAnsi="Times New Roman" w:cs="Times New Roman"/>
          <w:color w:val="000000"/>
          <w:sz w:val="28"/>
          <w:szCs w:val="28"/>
          <w:lang w:eastAsia="ru-RU" w:bidi="ru-RU"/>
        </w:rPr>
        <w:t>венных эмоциональных и эстетических впечатлений;</w:t>
      </w:r>
    </w:p>
    <w:p w:rsidR="00B32937" w:rsidRDefault="00D4769F">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планировать своё досуговое чтение, обогащать свой круг чтения по р</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комендациям педагога, в том числе за счёт произведений современной литер</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туры для детей и подростков;</w:t>
      </w:r>
    </w:p>
    <w:p w:rsidR="00B32937" w:rsidRDefault="00D4769F">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участвовать в коллективной и индивидуальной проектной или исследов</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тельской деятельности и публично представлять полученные результаты;</w:t>
      </w:r>
    </w:p>
    <w:p w:rsidR="00B32937" w:rsidRDefault="00D4769F">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B32937" w:rsidRDefault="00D4769F">
      <w:pPr>
        <w:jc w:val="center"/>
        <w:rPr>
          <w:rFonts w:ascii="Times New Roman" w:hAnsi="Times New Roman" w:cs="Times New Roman"/>
          <w:b/>
          <w:sz w:val="28"/>
          <w:szCs w:val="28"/>
        </w:rPr>
      </w:pPr>
      <w:bookmarkStart w:id="168" w:name="bookmark5214"/>
      <w:bookmarkEnd w:id="168"/>
      <w:r>
        <w:rPr>
          <w:rFonts w:ascii="Times New Roman" w:hAnsi="Times New Roman" w:cs="Times New Roman"/>
          <w:b/>
          <w:sz w:val="28"/>
          <w:szCs w:val="28"/>
        </w:rPr>
        <w:t>8 КЛАСС</w:t>
      </w:r>
    </w:p>
    <w:p w:rsidR="00B32937" w:rsidRDefault="00D4769F">
      <w:pPr>
        <w:widowControl w:val="0"/>
        <w:spacing w:after="0" w:line="240" w:lineRule="auto"/>
        <w:ind w:firstLine="740"/>
        <w:jc w:val="both"/>
        <w:rPr>
          <w:rFonts w:ascii="Times New Roman" w:eastAsia="Times New Roman" w:hAnsi="Times New Roman" w:cs="Times New Roman"/>
          <w:b/>
          <w:i/>
          <w:sz w:val="28"/>
          <w:szCs w:val="28"/>
          <w:lang w:eastAsia="ru-RU" w:bidi="ru-RU"/>
        </w:rPr>
      </w:pPr>
      <w:r>
        <w:rPr>
          <w:rFonts w:ascii="Times New Roman" w:eastAsia="Times New Roman" w:hAnsi="Times New Roman" w:cs="Times New Roman"/>
          <w:b/>
          <w:i/>
          <w:sz w:val="28"/>
          <w:szCs w:val="28"/>
          <w:lang w:eastAsia="ru-RU" w:bidi="ru-RU"/>
        </w:rPr>
        <w:t>К концу обучения в 8 классе обучающийся научится:</w:t>
      </w:r>
    </w:p>
    <w:p w:rsidR="00B32937" w:rsidRDefault="00D4769F">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B32937" w:rsidRDefault="00D4769F">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понимать специфику литературы как вида словесного искусства, выя</w:t>
      </w:r>
      <w:r>
        <w:rPr>
          <w:rFonts w:ascii="Times New Roman" w:eastAsia="Times New Roman" w:hAnsi="Times New Roman" w:cs="Times New Roman"/>
          <w:color w:val="000000"/>
          <w:sz w:val="28"/>
          <w:szCs w:val="28"/>
          <w:lang w:eastAsia="ru-RU" w:bidi="ru-RU"/>
        </w:rPr>
        <w:t>в</w:t>
      </w:r>
      <w:r>
        <w:rPr>
          <w:rFonts w:ascii="Times New Roman" w:eastAsia="Times New Roman" w:hAnsi="Times New Roman" w:cs="Times New Roman"/>
          <w:color w:val="000000"/>
          <w:sz w:val="28"/>
          <w:szCs w:val="28"/>
          <w:lang w:eastAsia="ru-RU" w:bidi="ru-RU"/>
        </w:rPr>
        <w:t>лять отличия художественного текста от текста научного, делового, публиц</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стического;</w:t>
      </w:r>
    </w:p>
    <w:p w:rsidR="00B32937" w:rsidRDefault="00D4769F">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w:t>
      </w:r>
    </w:p>
    <w:p w:rsidR="00B32937" w:rsidRDefault="00D4769F">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анализировать произведение в единстве формы и содержания; определять тематику и проблематику произведения, его родовую и жанровую принадле</w:t>
      </w:r>
      <w:r>
        <w:rPr>
          <w:rFonts w:ascii="Times New Roman" w:eastAsia="Times New Roman" w:hAnsi="Times New Roman" w:cs="Times New Roman"/>
          <w:color w:val="000000"/>
          <w:sz w:val="28"/>
          <w:szCs w:val="28"/>
          <w:lang w:eastAsia="ru-RU" w:bidi="ru-RU"/>
        </w:rPr>
        <w:t>ж</w:t>
      </w:r>
      <w:r>
        <w:rPr>
          <w:rFonts w:ascii="Times New Roman" w:eastAsia="Times New Roman" w:hAnsi="Times New Roman" w:cs="Times New Roman"/>
          <w:color w:val="000000"/>
          <w:sz w:val="28"/>
          <w:szCs w:val="28"/>
          <w:lang w:eastAsia="ru-RU" w:bidi="ru-RU"/>
        </w:rPr>
        <w:t>ность; выявлять позицию героя, повествователя, рассказчика и авторскую п</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зицию, учитывая художественные особенности произведения и отражённые в нём реалии; характеризовать по плану героев - персонажей, давать их сравн</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тельные характеристики; выявлять особенности композиции и основной ко</w:t>
      </w:r>
      <w:r>
        <w:rPr>
          <w:rFonts w:ascii="Times New Roman" w:eastAsia="Times New Roman" w:hAnsi="Times New Roman" w:cs="Times New Roman"/>
          <w:color w:val="000000"/>
          <w:sz w:val="28"/>
          <w:szCs w:val="28"/>
          <w:lang w:eastAsia="ru-RU" w:bidi="ru-RU"/>
        </w:rPr>
        <w:t>н</w:t>
      </w:r>
      <w:r>
        <w:rPr>
          <w:rFonts w:ascii="Times New Roman" w:eastAsia="Times New Roman" w:hAnsi="Times New Roman" w:cs="Times New Roman"/>
          <w:color w:val="000000"/>
          <w:sz w:val="28"/>
          <w:szCs w:val="28"/>
          <w:lang w:eastAsia="ru-RU" w:bidi="ru-RU"/>
        </w:rPr>
        <w:t>фликт произведения; объяснять на базовом уровне своё понимание нравстве</w:t>
      </w:r>
      <w:r>
        <w:rPr>
          <w:rFonts w:ascii="Times New Roman" w:eastAsia="Times New Roman" w:hAnsi="Times New Roman" w:cs="Times New Roman"/>
          <w:color w:val="000000"/>
          <w:sz w:val="28"/>
          <w:szCs w:val="28"/>
          <w:lang w:eastAsia="ru-RU" w:bidi="ru-RU"/>
        </w:rPr>
        <w:t>н</w:t>
      </w:r>
      <w:r>
        <w:rPr>
          <w:rFonts w:ascii="Times New Roman" w:eastAsia="Times New Roman" w:hAnsi="Times New Roman" w:cs="Times New Roman"/>
          <w:color w:val="000000"/>
          <w:sz w:val="28"/>
          <w:szCs w:val="28"/>
          <w:lang w:eastAsia="ru-RU" w:bidi="ru-RU"/>
        </w:rPr>
        <w:t>но</w:t>
      </w:r>
      <w:r>
        <w:rPr>
          <w:rFonts w:ascii="Times New Roman" w:eastAsia="Times New Roman" w:hAnsi="Times New Roman" w:cs="Times New Roman"/>
          <w:color w:val="000000"/>
          <w:sz w:val="28"/>
          <w:szCs w:val="28"/>
          <w:lang w:eastAsia="ru-RU" w:bidi="ru-RU"/>
        </w:rPr>
        <w:softHyphen/>
        <w:t>философской, социально-исторической проблематики произведений (с уч</w:t>
      </w:r>
      <w:r>
        <w:rPr>
          <w:rFonts w:ascii="Times New Roman" w:eastAsia="Times New Roman" w:hAnsi="Times New Roman" w:cs="Times New Roman"/>
          <w:color w:val="000000"/>
          <w:sz w:val="28"/>
          <w:szCs w:val="28"/>
          <w:lang w:eastAsia="ru-RU" w:bidi="ru-RU"/>
        </w:rPr>
        <w:t>ё</w:t>
      </w:r>
      <w:r>
        <w:rPr>
          <w:rFonts w:ascii="Times New Roman" w:eastAsia="Times New Roman" w:hAnsi="Times New Roman" w:cs="Times New Roman"/>
          <w:color w:val="000000"/>
          <w:sz w:val="28"/>
          <w:szCs w:val="28"/>
          <w:lang w:eastAsia="ru-RU" w:bidi="ru-RU"/>
        </w:rPr>
        <w:lastRenderedPageBreak/>
        <w:t>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понимать сущность и смысловые функции теоретико-литературных п</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дии развития действия: экспозиция, завязка, развитие действия, кульминация, развязка; конфликт; система образов; автор, повествователь, рассказчик, лит</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учиться рассматривать отдельные изученные произведения в рамках и</w:t>
      </w:r>
      <w:r>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торико-литературного процесса (определять и учитывать при анализе прина</w:t>
      </w:r>
      <w:r>
        <w:rPr>
          <w:rFonts w:ascii="Times New Roman" w:eastAsia="Times New Roman" w:hAnsi="Times New Roman" w:cs="Times New Roman"/>
          <w:color w:val="000000"/>
          <w:sz w:val="28"/>
          <w:szCs w:val="28"/>
          <w:lang w:eastAsia="ru-RU" w:bidi="ru-RU"/>
        </w:rPr>
        <w:t>д</w:t>
      </w:r>
      <w:r>
        <w:rPr>
          <w:rFonts w:ascii="Times New Roman" w:eastAsia="Times New Roman" w:hAnsi="Times New Roman" w:cs="Times New Roman"/>
          <w:color w:val="000000"/>
          <w:sz w:val="28"/>
          <w:szCs w:val="28"/>
          <w:lang w:eastAsia="ru-RU" w:bidi="ru-RU"/>
        </w:rPr>
        <w:t>лежность произведения к историческому времени, определённому литерату</w:t>
      </w:r>
      <w:r>
        <w:rPr>
          <w:rFonts w:ascii="Times New Roman" w:eastAsia="Times New Roman" w:hAnsi="Times New Roman" w:cs="Times New Roman"/>
          <w:color w:val="000000"/>
          <w:sz w:val="28"/>
          <w:szCs w:val="28"/>
          <w:lang w:eastAsia="ru-RU" w:bidi="ru-RU"/>
        </w:rPr>
        <w:t>р</w:t>
      </w:r>
      <w:r>
        <w:rPr>
          <w:rFonts w:ascii="Times New Roman" w:eastAsia="Times New Roman" w:hAnsi="Times New Roman" w:cs="Times New Roman"/>
          <w:color w:val="000000"/>
          <w:sz w:val="28"/>
          <w:szCs w:val="28"/>
          <w:lang w:eastAsia="ru-RU" w:bidi="ru-RU"/>
        </w:rPr>
        <w:t>ному направлению);</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выделять с направляющей помощью педагога в произведениях элементы художественной формы и обнаруживать связи между ними; определять родо</w:t>
      </w:r>
      <w:r>
        <w:rPr>
          <w:rFonts w:ascii="Times New Roman" w:eastAsia="Times New Roman" w:hAnsi="Times New Roman" w:cs="Times New Roman"/>
          <w:color w:val="000000"/>
          <w:sz w:val="28"/>
          <w:szCs w:val="28"/>
          <w:lang w:eastAsia="ru-RU" w:bidi="ru-RU"/>
        </w:rPr>
        <w:softHyphen/>
        <w:t>жанровую специфику изученного художественного произведения;</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сопоставлять по плану, схеме произведения, их фрагменты, образы пе</w:t>
      </w:r>
      <w:r>
        <w:rPr>
          <w:rFonts w:ascii="Times New Roman" w:eastAsia="Times New Roman" w:hAnsi="Times New Roman" w:cs="Times New Roman"/>
          <w:color w:val="000000"/>
          <w:sz w:val="28"/>
          <w:szCs w:val="28"/>
          <w:lang w:eastAsia="ru-RU" w:bidi="ru-RU"/>
        </w:rPr>
        <w:t>р</w:t>
      </w:r>
      <w:r>
        <w:rPr>
          <w:rFonts w:ascii="Times New Roman" w:eastAsia="Times New Roman" w:hAnsi="Times New Roman" w:cs="Times New Roman"/>
          <w:color w:val="000000"/>
          <w:sz w:val="28"/>
          <w:szCs w:val="28"/>
          <w:lang w:eastAsia="ru-RU" w:bidi="ru-RU"/>
        </w:rPr>
        <w:t>сонажей, литературные явления и факты, сюжеты разных литературных прои</w:t>
      </w:r>
      <w:r>
        <w:rPr>
          <w:rFonts w:ascii="Times New Roman" w:eastAsia="Times New Roman" w:hAnsi="Times New Roman" w:cs="Times New Roman"/>
          <w:color w:val="000000"/>
          <w:sz w:val="28"/>
          <w:szCs w:val="28"/>
          <w:lang w:eastAsia="ru-RU" w:bidi="ru-RU"/>
        </w:rPr>
        <w:t>з</w:t>
      </w:r>
      <w:r>
        <w:rPr>
          <w:rFonts w:ascii="Times New Roman" w:eastAsia="Times New Roman" w:hAnsi="Times New Roman" w:cs="Times New Roman"/>
          <w:color w:val="000000"/>
          <w:sz w:val="28"/>
          <w:szCs w:val="28"/>
          <w:lang w:eastAsia="ru-RU" w:bidi="ru-RU"/>
        </w:rPr>
        <w:t>ведений, темы, проблемы, жанры, эпизоды текста;</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сопоставлять по плану, схеме изученные произведения художественной литературы с произведениями других видов искусства (изобразительное иску</w:t>
      </w:r>
      <w:r>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ство, музыка, театр, кино, фотоискусство);</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выразительно читать стихи и прозу, в том числе наизусть (не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пересказывать изученное произведение, используя различные виды пер</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сказов, отвечать на вопросы и самостоятельно формулировать вопросы к те</w:t>
      </w:r>
      <w:r>
        <w:rPr>
          <w:rFonts w:ascii="Times New Roman" w:eastAsia="Times New Roman" w:hAnsi="Times New Roman" w:cs="Times New Roman"/>
          <w:color w:val="000000"/>
          <w:sz w:val="28"/>
          <w:szCs w:val="28"/>
          <w:lang w:eastAsia="ru-RU" w:bidi="ru-RU"/>
        </w:rPr>
        <w:t>к</w:t>
      </w:r>
      <w:r>
        <w:rPr>
          <w:rFonts w:ascii="Times New Roman" w:eastAsia="Times New Roman" w:hAnsi="Times New Roman" w:cs="Times New Roman"/>
          <w:color w:val="000000"/>
          <w:sz w:val="28"/>
          <w:szCs w:val="28"/>
          <w:lang w:eastAsia="ru-RU" w:bidi="ru-RU"/>
        </w:rPr>
        <w:t>сту;</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участвовать в беседе и диалоге о прочитанном произведении, соотносить собственную позицию с позициями участников диалога, давать аргументир</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ванную оценку прочитанному;</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w:t>
      </w:r>
      <w:r>
        <w:rPr>
          <w:rFonts w:ascii="Times New Roman" w:eastAsia="Times New Roman" w:hAnsi="Times New Roman" w:cs="Times New Roman"/>
          <w:color w:val="000000"/>
          <w:sz w:val="28"/>
          <w:szCs w:val="28"/>
          <w:lang w:eastAsia="ru-RU" w:bidi="ru-RU"/>
        </w:rPr>
        <w:lastRenderedPageBreak/>
        <w:t>помощью педагога, материал и обрабатывать информацию, необходимую для составления плана, таблицы, схемы, доклада, конспекта, эссе, отзыва на сам</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стоятельно выбранную литературную тему, применяя различные виды цитир</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вания;</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 направляющей помощью педагога интерпретировать и оценивать те</w:t>
      </w:r>
      <w:r>
        <w:rPr>
          <w:rFonts w:ascii="Times New Roman" w:eastAsia="Times New Roman" w:hAnsi="Times New Roman" w:cs="Times New Roman"/>
          <w:color w:val="000000"/>
          <w:sz w:val="28"/>
          <w:szCs w:val="28"/>
          <w:lang w:eastAsia="ru-RU" w:bidi="ru-RU"/>
        </w:rPr>
        <w:t>к</w:t>
      </w:r>
      <w:r>
        <w:rPr>
          <w:rFonts w:ascii="Times New Roman" w:eastAsia="Times New Roman" w:hAnsi="Times New Roman" w:cs="Times New Roman"/>
          <w:color w:val="000000"/>
          <w:sz w:val="28"/>
          <w:szCs w:val="28"/>
          <w:lang w:eastAsia="ru-RU" w:bidi="ru-RU"/>
        </w:rPr>
        <w:t>стуально изученные художественные произведения древнерусской, классич</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ской русской и зарубежной литературы и современных авторов с использов</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нием методов смыслового чтения;</w:t>
      </w:r>
    </w:p>
    <w:p w:rsidR="00B32937" w:rsidRDefault="00D4769F">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осознавать важность чтения и изучения произведений фольклора и х</w:t>
      </w:r>
      <w:r>
        <w:rPr>
          <w:rFonts w:ascii="Times New Roman" w:eastAsia="Times New Roman" w:hAnsi="Times New Roman" w:cs="Times New Roman"/>
          <w:color w:val="000000"/>
          <w:sz w:val="28"/>
          <w:szCs w:val="28"/>
          <w:lang w:eastAsia="ru-RU" w:bidi="ru-RU"/>
        </w:rPr>
        <w:t>у</w:t>
      </w:r>
      <w:r>
        <w:rPr>
          <w:rFonts w:ascii="Times New Roman" w:eastAsia="Times New Roman" w:hAnsi="Times New Roman" w:cs="Times New Roman"/>
          <w:color w:val="000000"/>
          <w:sz w:val="28"/>
          <w:szCs w:val="28"/>
          <w:lang w:eastAsia="ru-RU" w:bidi="ru-RU"/>
        </w:rPr>
        <w:t>дожественной литературы как способа познания мира и окружающей действ</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тельности, источника эмоциональных и эстетических впечатлений, а также средства собственного развития;</w:t>
      </w:r>
    </w:p>
    <w:p w:rsidR="00B32937" w:rsidRDefault="00D4769F">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планировать своё досуговое чтение, обогащать свой литературный кр</w:t>
      </w:r>
      <w:r>
        <w:rPr>
          <w:rFonts w:ascii="Times New Roman" w:eastAsia="Times New Roman" w:hAnsi="Times New Roman" w:cs="Times New Roman"/>
          <w:color w:val="000000"/>
          <w:sz w:val="28"/>
          <w:szCs w:val="28"/>
          <w:lang w:eastAsia="ru-RU" w:bidi="ru-RU"/>
        </w:rPr>
        <w:t>у</w:t>
      </w:r>
      <w:r>
        <w:rPr>
          <w:rFonts w:ascii="Times New Roman" w:eastAsia="Times New Roman" w:hAnsi="Times New Roman" w:cs="Times New Roman"/>
          <w:color w:val="000000"/>
          <w:sz w:val="28"/>
          <w:szCs w:val="28"/>
          <w:lang w:eastAsia="ru-RU" w:bidi="ru-RU"/>
        </w:rPr>
        <w:t>гозор по рекомендациям педагога, в том числе за счёт произведений совреме</w:t>
      </w:r>
      <w:r>
        <w:rPr>
          <w:rFonts w:ascii="Times New Roman" w:eastAsia="Times New Roman" w:hAnsi="Times New Roman" w:cs="Times New Roman"/>
          <w:color w:val="000000"/>
          <w:sz w:val="28"/>
          <w:szCs w:val="28"/>
          <w:lang w:eastAsia="ru-RU" w:bidi="ru-RU"/>
        </w:rPr>
        <w:t>н</w:t>
      </w:r>
      <w:r>
        <w:rPr>
          <w:rFonts w:ascii="Times New Roman" w:eastAsia="Times New Roman" w:hAnsi="Times New Roman" w:cs="Times New Roman"/>
          <w:color w:val="000000"/>
          <w:sz w:val="28"/>
          <w:szCs w:val="28"/>
          <w:lang w:eastAsia="ru-RU" w:bidi="ru-RU"/>
        </w:rPr>
        <w:t>ной литературы;</w:t>
      </w:r>
    </w:p>
    <w:p w:rsidR="00B32937" w:rsidRDefault="00D4769F">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участвовать в коллективной и индивидуальной проектной и исследов</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тельской деятельности и публично представлять полученные результаты;</w:t>
      </w:r>
    </w:p>
    <w:p w:rsidR="00B32937" w:rsidRDefault="00D4769F">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B32937" w:rsidRDefault="00D4769F">
      <w:pPr>
        <w:jc w:val="center"/>
        <w:rPr>
          <w:rFonts w:ascii="Times New Roman" w:hAnsi="Times New Roman" w:cs="Times New Roman"/>
          <w:b/>
          <w:sz w:val="28"/>
          <w:szCs w:val="28"/>
        </w:rPr>
      </w:pPr>
      <w:bookmarkStart w:id="169" w:name="bookmark5215"/>
      <w:bookmarkEnd w:id="169"/>
      <w:r>
        <w:rPr>
          <w:rFonts w:ascii="Times New Roman" w:hAnsi="Times New Roman" w:cs="Times New Roman"/>
          <w:b/>
          <w:sz w:val="28"/>
          <w:szCs w:val="28"/>
        </w:rPr>
        <w:t>9 КЛАСС</w:t>
      </w:r>
    </w:p>
    <w:p w:rsidR="00B32937" w:rsidRDefault="00D4769F">
      <w:pPr>
        <w:widowControl w:val="0"/>
        <w:spacing w:after="0" w:line="240" w:lineRule="auto"/>
        <w:ind w:firstLine="740"/>
        <w:jc w:val="both"/>
        <w:rPr>
          <w:rFonts w:ascii="Times New Roman" w:eastAsia="Times New Roman" w:hAnsi="Times New Roman" w:cs="Times New Roman"/>
          <w:b/>
          <w:i/>
          <w:sz w:val="28"/>
          <w:szCs w:val="28"/>
          <w:lang w:eastAsia="ru-RU" w:bidi="ru-RU"/>
        </w:rPr>
      </w:pPr>
      <w:r>
        <w:rPr>
          <w:rFonts w:ascii="Times New Roman" w:eastAsia="Times New Roman" w:hAnsi="Times New Roman" w:cs="Times New Roman"/>
          <w:b/>
          <w:i/>
          <w:sz w:val="28"/>
          <w:szCs w:val="28"/>
          <w:lang w:eastAsia="ru-RU" w:bidi="ru-RU"/>
        </w:rPr>
        <w:t>К концу обучения в 9 классе обучающийся научится:</w:t>
      </w:r>
    </w:p>
    <w:p w:rsidR="00B32937" w:rsidRDefault="00D4769F">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понимать духовно-нравственную и культурно-эстетическую ценность литературы, осознавать её роль в формировании гражданственности и патри</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тизма, уважения к своей Родине и её героической истории, укреплении единс</w:t>
      </w:r>
      <w:r>
        <w:rPr>
          <w:rFonts w:ascii="Times New Roman" w:eastAsia="Times New Roman" w:hAnsi="Times New Roman" w:cs="Times New Roman"/>
          <w:color w:val="000000"/>
          <w:sz w:val="28"/>
          <w:szCs w:val="28"/>
          <w:lang w:eastAsia="ru-RU" w:bidi="ru-RU"/>
        </w:rPr>
        <w:t>т</w:t>
      </w:r>
      <w:r>
        <w:rPr>
          <w:rFonts w:ascii="Times New Roman" w:eastAsia="Times New Roman" w:hAnsi="Times New Roman" w:cs="Times New Roman"/>
          <w:color w:val="000000"/>
          <w:sz w:val="28"/>
          <w:szCs w:val="28"/>
          <w:lang w:eastAsia="ru-RU" w:bidi="ru-RU"/>
        </w:rPr>
        <w:t>ва многонационального народа Российской Федерации;</w:t>
      </w:r>
    </w:p>
    <w:p w:rsidR="00B32937" w:rsidRDefault="00D4769F">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понимать специфические черты литературы как вида словесного иску</w:t>
      </w:r>
      <w:r>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ства, выявлять главные отличия художественного текста от текста научного, делового, публицистического;</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уметь самостоятельно проводить смысловой анализ произведений худ</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жественной литературы (от древнерусской до современной) с опорой на пре</w:t>
      </w:r>
      <w:r>
        <w:rPr>
          <w:rFonts w:ascii="Times New Roman" w:eastAsia="Times New Roman" w:hAnsi="Times New Roman" w:cs="Times New Roman"/>
          <w:color w:val="000000"/>
          <w:sz w:val="28"/>
          <w:szCs w:val="28"/>
          <w:lang w:eastAsia="ru-RU" w:bidi="ru-RU"/>
        </w:rPr>
        <w:t>д</w:t>
      </w:r>
      <w:r>
        <w:rPr>
          <w:rFonts w:ascii="Times New Roman" w:eastAsia="Times New Roman" w:hAnsi="Times New Roman" w:cs="Times New Roman"/>
          <w:color w:val="000000"/>
          <w:sz w:val="28"/>
          <w:szCs w:val="28"/>
          <w:lang w:eastAsia="ru-RU" w:bidi="ru-RU"/>
        </w:rPr>
        <w:t>ложенный план; анализировать с опорой на образец, план литературные прои</w:t>
      </w:r>
      <w:r>
        <w:rPr>
          <w:rFonts w:ascii="Times New Roman" w:eastAsia="Times New Roman" w:hAnsi="Times New Roman" w:cs="Times New Roman"/>
          <w:color w:val="000000"/>
          <w:sz w:val="28"/>
          <w:szCs w:val="28"/>
          <w:lang w:eastAsia="ru-RU" w:bidi="ru-RU"/>
        </w:rPr>
        <w:t>з</w:t>
      </w:r>
      <w:r>
        <w:rPr>
          <w:rFonts w:ascii="Times New Roman" w:eastAsia="Times New Roman" w:hAnsi="Times New Roman" w:cs="Times New Roman"/>
          <w:color w:val="000000"/>
          <w:sz w:val="28"/>
          <w:szCs w:val="28"/>
          <w:lang w:eastAsia="ru-RU" w:bidi="ru-RU"/>
        </w:rPr>
        <w:t>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w:t>
      </w:r>
      <w:r>
        <w:rPr>
          <w:rFonts w:ascii="Times New Roman" w:eastAsia="Times New Roman" w:hAnsi="Times New Roman" w:cs="Times New Roman"/>
          <w:color w:val="000000"/>
          <w:sz w:val="28"/>
          <w:szCs w:val="28"/>
          <w:lang w:eastAsia="ru-RU" w:bidi="ru-RU"/>
        </w:rPr>
        <w:t>т</w:t>
      </w:r>
      <w:r>
        <w:rPr>
          <w:rFonts w:ascii="Times New Roman" w:eastAsia="Times New Roman" w:hAnsi="Times New Roman" w:cs="Times New Roman"/>
          <w:color w:val="000000"/>
          <w:sz w:val="28"/>
          <w:szCs w:val="28"/>
          <w:lang w:eastAsia="ru-RU" w:bidi="ru-RU"/>
        </w:rPr>
        <w:t>ражённой в литературных произведениях с учётом неоднозначности заложе</w:t>
      </w:r>
      <w:r>
        <w:rPr>
          <w:rFonts w:ascii="Times New Roman" w:eastAsia="Times New Roman" w:hAnsi="Times New Roman" w:cs="Times New Roman"/>
          <w:color w:val="000000"/>
          <w:sz w:val="28"/>
          <w:szCs w:val="28"/>
          <w:lang w:eastAsia="ru-RU" w:bidi="ru-RU"/>
        </w:rPr>
        <w:t>н</w:t>
      </w:r>
      <w:r>
        <w:rPr>
          <w:rFonts w:ascii="Times New Roman" w:eastAsia="Times New Roman" w:hAnsi="Times New Roman" w:cs="Times New Roman"/>
          <w:color w:val="000000"/>
          <w:sz w:val="28"/>
          <w:szCs w:val="28"/>
          <w:lang w:eastAsia="ru-RU" w:bidi="ru-RU"/>
        </w:rPr>
        <w:t>ных в них художественных смыслов:</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w:t>
      </w:r>
      <w:r>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lastRenderedPageBreak/>
        <w:t>сказчика и авторскую позицию, учитывая художественные особенности прои</w:t>
      </w:r>
      <w:r>
        <w:rPr>
          <w:rFonts w:ascii="Times New Roman" w:eastAsia="Times New Roman" w:hAnsi="Times New Roman" w:cs="Times New Roman"/>
          <w:color w:val="000000"/>
          <w:sz w:val="28"/>
          <w:szCs w:val="28"/>
          <w:lang w:eastAsia="ru-RU" w:bidi="ru-RU"/>
        </w:rPr>
        <w:t>з</w:t>
      </w:r>
      <w:r>
        <w:rPr>
          <w:rFonts w:ascii="Times New Roman" w:eastAsia="Times New Roman" w:hAnsi="Times New Roman" w:cs="Times New Roman"/>
          <w:color w:val="000000"/>
          <w:sz w:val="28"/>
          <w:szCs w:val="28"/>
          <w:lang w:eastAsia="ru-RU" w:bidi="ru-RU"/>
        </w:rPr>
        <w:t>ведения и отраженные в нём реалии; характеризовать по плану героев-персонажей, давать их сравнительные характеристики, оценивать систему обр</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зов; выявлять особенности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композиции и основной конфликт произведения; выявлять, с направля</w:t>
      </w:r>
      <w:r>
        <w:rPr>
          <w:rFonts w:ascii="Times New Roman" w:eastAsia="Times New Roman" w:hAnsi="Times New Roman" w:cs="Times New Roman"/>
          <w:color w:val="000000"/>
          <w:sz w:val="28"/>
          <w:szCs w:val="28"/>
          <w:lang w:eastAsia="ru-RU" w:bidi="ru-RU"/>
        </w:rPr>
        <w:t>ю</w:t>
      </w:r>
      <w:r>
        <w:rPr>
          <w:rFonts w:ascii="Times New Roman" w:eastAsia="Times New Roman" w:hAnsi="Times New Roman" w:cs="Times New Roman"/>
          <w:color w:val="000000"/>
          <w:sz w:val="28"/>
          <w:szCs w:val="28"/>
          <w:lang w:eastAsia="ru-RU" w:bidi="ru-RU"/>
        </w:rPr>
        <w:t>щей помощью педагога, формы авторской оценки героев, событий, характер а</w:t>
      </w:r>
      <w:r>
        <w:rPr>
          <w:rFonts w:ascii="Times New Roman" w:eastAsia="Times New Roman" w:hAnsi="Times New Roman" w:cs="Times New Roman"/>
          <w:color w:val="000000"/>
          <w:sz w:val="28"/>
          <w:szCs w:val="28"/>
          <w:lang w:eastAsia="ru-RU" w:bidi="ru-RU"/>
        </w:rPr>
        <w:t>в</w:t>
      </w:r>
      <w:r>
        <w:rPr>
          <w:rFonts w:ascii="Times New Roman" w:eastAsia="Times New Roman" w:hAnsi="Times New Roman" w:cs="Times New Roman"/>
          <w:color w:val="000000"/>
          <w:sz w:val="28"/>
          <w:szCs w:val="28"/>
          <w:lang w:eastAsia="ru-RU" w:bidi="ru-RU"/>
        </w:rPr>
        <w:t>торских взаимоотношений с читателем как адресатом произведения; объяснять своё понимание нравственно-философской, социально-исторической и эстет</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ческой проблематики произведений (с учётом актуального уровня развития обучающихся с ЗПР); выявлять языковые особенности художественного прои</w:t>
      </w:r>
      <w:r>
        <w:rPr>
          <w:rFonts w:ascii="Times New Roman" w:eastAsia="Times New Roman" w:hAnsi="Times New Roman" w:cs="Times New Roman"/>
          <w:color w:val="000000"/>
          <w:sz w:val="28"/>
          <w:szCs w:val="28"/>
          <w:lang w:eastAsia="ru-RU" w:bidi="ru-RU"/>
        </w:rPr>
        <w:t>з</w:t>
      </w:r>
      <w:r>
        <w:rPr>
          <w:rFonts w:ascii="Times New Roman" w:eastAsia="Times New Roman" w:hAnsi="Times New Roman" w:cs="Times New Roman"/>
          <w:color w:val="000000"/>
          <w:sz w:val="28"/>
          <w:szCs w:val="28"/>
          <w:lang w:eastAsia="ru-RU" w:bidi="ru-RU"/>
        </w:rPr>
        <w:t>ведения, поэтической и прозаической речи; находить, с направляющей пом</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щью педагога основные изобразительно-выразительные средства, характерные для творческой манеры писателя;</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понимать сущность и смысловые функции теоретико-литературных п</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нятий и использовать их с направляющей помощью педагога в процессе анал</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за и интерпретации произведений: художественная литература и устное наро</w:t>
      </w:r>
      <w:r>
        <w:rPr>
          <w:rFonts w:ascii="Times New Roman" w:eastAsia="Times New Roman" w:hAnsi="Times New Roman" w:cs="Times New Roman"/>
          <w:color w:val="000000"/>
          <w:sz w:val="28"/>
          <w:szCs w:val="28"/>
          <w:lang w:eastAsia="ru-RU" w:bidi="ru-RU"/>
        </w:rPr>
        <w:t>д</w:t>
      </w:r>
      <w:r>
        <w:rPr>
          <w:rFonts w:ascii="Times New Roman" w:eastAsia="Times New Roman" w:hAnsi="Times New Roman" w:cs="Times New Roman"/>
          <w:color w:val="000000"/>
          <w:sz w:val="28"/>
          <w:szCs w:val="28"/>
          <w:lang w:eastAsia="ru-RU" w:bidi="ru-RU"/>
        </w:rPr>
        <w:t>ное творчество; проза и поэзия; художественный образ, факт, вымысел; литер</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w:t>
      </w:r>
      <w:r>
        <w:rPr>
          <w:rFonts w:ascii="Times New Roman" w:eastAsia="Times New Roman" w:hAnsi="Times New Roman" w:cs="Times New Roman"/>
          <w:color w:val="000000"/>
          <w:sz w:val="28"/>
          <w:szCs w:val="28"/>
          <w:lang w:eastAsia="ru-RU" w:bidi="ru-RU"/>
        </w:rPr>
        <w:t>з</w:t>
      </w:r>
      <w:r>
        <w:rPr>
          <w:rFonts w:ascii="Times New Roman" w:eastAsia="Times New Roman" w:hAnsi="Times New Roman" w:cs="Times New Roman"/>
          <w:color w:val="000000"/>
          <w:sz w:val="28"/>
          <w:szCs w:val="28"/>
          <w:lang w:eastAsia="ru-RU" w:bidi="ru-RU"/>
        </w:rPr>
        <w:t>вязка, эпилог; конфликт; образ автора, повествователь, рассказчик, литерату</w:t>
      </w:r>
      <w:r>
        <w:rPr>
          <w:rFonts w:ascii="Times New Roman" w:eastAsia="Times New Roman" w:hAnsi="Times New Roman" w:cs="Times New Roman"/>
          <w:color w:val="000000"/>
          <w:sz w:val="28"/>
          <w:szCs w:val="28"/>
          <w:lang w:eastAsia="ru-RU" w:bidi="ru-RU"/>
        </w:rPr>
        <w:t>р</w:t>
      </w:r>
      <w:r>
        <w:rPr>
          <w:rFonts w:ascii="Times New Roman" w:eastAsia="Times New Roman" w:hAnsi="Times New Roman" w:cs="Times New Roman"/>
          <w:color w:val="000000"/>
          <w:sz w:val="28"/>
          <w:szCs w:val="28"/>
          <w:lang w:eastAsia="ru-RU" w:bidi="ru-RU"/>
        </w:rPr>
        <w:t>ный герой (персонаж), лирический герой, лирический персонаж; портрет, пе</w:t>
      </w:r>
      <w:r>
        <w:rPr>
          <w:rFonts w:ascii="Times New Roman" w:eastAsia="Times New Roman" w:hAnsi="Times New Roman" w:cs="Times New Roman"/>
          <w:color w:val="000000"/>
          <w:sz w:val="28"/>
          <w:szCs w:val="28"/>
          <w:lang w:eastAsia="ru-RU" w:bidi="ru-RU"/>
        </w:rPr>
        <w:t>й</w:t>
      </w:r>
      <w:r>
        <w:rPr>
          <w:rFonts w:ascii="Times New Roman" w:eastAsia="Times New Roman" w:hAnsi="Times New Roman" w:cs="Times New Roman"/>
          <w:color w:val="000000"/>
          <w:sz w:val="28"/>
          <w:szCs w:val="28"/>
          <w:lang w:eastAsia="ru-RU" w:bidi="ru-RU"/>
        </w:rPr>
        <w:t>заж, интерьер, художественная деталь; реплика, диалог, монолог; юмор, ир</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ния, сатира, сарказм, гротеск; эпитет, метафора, сравнение, олицетворение, г</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пербола; антитеза, аллегория; стиль; стихотворный метр (хорей, ямб, дактиль), ритм, рифма, строфа; афоризм;</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выявлять с направляющей помощью педагога связь между важнейшими фактами биографии писателей (в том числе А.С. Грибоедова, А.С. Пушкина, М.Ю. Лермонтова, Н.В. Гоголя) и особенностями исторической эпохи;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выделять с направляющей помощью педагога в произведениях элементы художественной формы и обнаруживать связи между ними; определять родо</w:t>
      </w:r>
      <w:r>
        <w:rPr>
          <w:rFonts w:ascii="Times New Roman" w:eastAsia="Times New Roman" w:hAnsi="Times New Roman" w:cs="Times New Roman"/>
          <w:color w:val="000000"/>
          <w:sz w:val="28"/>
          <w:szCs w:val="28"/>
          <w:lang w:eastAsia="ru-RU" w:bidi="ru-RU"/>
        </w:rPr>
        <w:softHyphen/>
        <w:t>жанровую специфику изученного художественного произведения;</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сопоставлять по плану, образцу изученные произведения художестве</w:t>
      </w:r>
      <w:r>
        <w:rPr>
          <w:rFonts w:ascii="Times New Roman" w:eastAsia="Times New Roman" w:hAnsi="Times New Roman" w:cs="Times New Roman"/>
          <w:color w:val="000000"/>
          <w:sz w:val="28"/>
          <w:szCs w:val="28"/>
          <w:lang w:eastAsia="ru-RU" w:bidi="ru-RU"/>
        </w:rPr>
        <w:t>н</w:t>
      </w:r>
      <w:r>
        <w:rPr>
          <w:rFonts w:ascii="Times New Roman" w:eastAsia="Times New Roman" w:hAnsi="Times New Roman" w:cs="Times New Roman"/>
          <w:color w:val="000000"/>
          <w:sz w:val="28"/>
          <w:szCs w:val="28"/>
          <w:lang w:eastAsia="ru-RU" w:bidi="ru-RU"/>
        </w:rPr>
        <w:lastRenderedPageBreak/>
        <w:t>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пересказывать изученное произведение, используя различные виды ус</w:t>
      </w:r>
      <w:r>
        <w:rPr>
          <w:rFonts w:ascii="Times New Roman" w:eastAsia="Times New Roman" w:hAnsi="Times New Roman" w:cs="Times New Roman"/>
          <w:color w:val="000000"/>
          <w:sz w:val="28"/>
          <w:szCs w:val="28"/>
          <w:lang w:eastAsia="ru-RU" w:bidi="ru-RU"/>
        </w:rPr>
        <w:t>т</w:t>
      </w:r>
      <w:r>
        <w:rPr>
          <w:rFonts w:ascii="Times New Roman" w:eastAsia="Times New Roman" w:hAnsi="Times New Roman" w:cs="Times New Roman"/>
          <w:color w:val="000000"/>
          <w:sz w:val="28"/>
          <w:szCs w:val="28"/>
          <w:lang w:eastAsia="ru-RU" w:bidi="ru-RU"/>
        </w:rPr>
        <w:t>ных и письменных пересказов, отвечать на вопросы по прочитанному произв</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дению и самостоятельно формулировать вопросы к тексту;</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участвовать в беседе и диалоге о прочитанном произведении, соотносить собственную позицию с мнениями участников дискуссии, давать аргументир</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ванную оценку прочитанному и отстаивать свою точку зрения;</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w:t>
      </w:r>
      <w:r>
        <w:rPr>
          <w:rFonts w:ascii="Times New Roman" w:eastAsia="Times New Roman" w:hAnsi="Times New Roman" w:cs="Times New Roman"/>
          <w:color w:val="000000"/>
          <w:sz w:val="28"/>
          <w:szCs w:val="28"/>
          <w:lang w:eastAsia="ru-RU" w:bidi="ru-RU"/>
        </w:rPr>
        <w:t>к</w:t>
      </w:r>
      <w:r>
        <w:rPr>
          <w:rFonts w:ascii="Times New Roman" w:eastAsia="Times New Roman" w:hAnsi="Times New Roman" w:cs="Times New Roman"/>
          <w:color w:val="000000"/>
          <w:sz w:val="28"/>
          <w:szCs w:val="28"/>
          <w:lang w:eastAsia="ru-RU" w:bidi="ru-RU"/>
        </w:rPr>
        <w:t>тировать собственные и чужие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rsidR="00B32937" w:rsidRDefault="00D4769F">
      <w:pPr>
        <w:widowControl w:val="0"/>
        <w:spacing w:after="0" w:line="240" w:lineRule="auto"/>
        <w:ind w:firstLine="8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 направляющей помощью педагога интерпретировать и оценивать те</w:t>
      </w:r>
      <w:r>
        <w:rPr>
          <w:rFonts w:ascii="Times New Roman" w:eastAsia="Times New Roman" w:hAnsi="Times New Roman" w:cs="Times New Roman"/>
          <w:color w:val="000000"/>
          <w:sz w:val="28"/>
          <w:szCs w:val="28"/>
          <w:lang w:eastAsia="ru-RU" w:bidi="ru-RU"/>
        </w:rPr>
        <w:t>к</w:t>
      </w:r>
      <w:r>
        <w:rPr>
          <w:rFonts w:ascii="Times New Roman" w:eastAsia="Times New Roman" w:hAnsi="Times New Roman" w:cs="Times New Roman"/>
          <w:color w:val="000000"/>
          <w:sz w:val="28"/>
          <w:szCs w:val="28"/>
          <w:lang w:eastAsia="ru-RU" w:bidi="ru-RU"/>
        </w:rPr>
        <w:t>стуально изученные художественные произведения древнерусской, классич</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ской русской и зарубежной литературы и современных авторов с использов</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нием методов смыслового чтения;</w:t>
      </w:r>
    </w:p>
    <w:p w:rsidR="00B32937" w:rsidRDefault="00D4769F">
      <w:pPr>
        <w:widowControl w:val="0"/>
        <w:spacing w:after="0" w:line="240" w:lineRule="auto"/>
        <w:ind w:firstLine="8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осознавать важность вдумчивого чтения и изучения произведений фольклора и художественной литературы как способа познания мира и окр</w:t>
      </w:r>
      <w:r>
        <w:rPr>
          <w:rFonts w:ascii="Times New Roman" w:eastAsia="Times New Roman" w:hAnsi="Times New Roman" w:cs="Times New Roman"/>
          <w:color w:val="000000"/>
          <w:sz w:val="28"/>
          <w:szCs w:val="28"/>
          <w:lang w:eastAsia="ru-RU" w:bidi="ru-RU"/>
        </w:rPr>
        <w:t>у</w:t>
      </w:r>
      <w:r>
        <w:rPr>
          <w:rFonts w:ascii="Times New Roman" w:eastAsia="Times New Roman" w:hAnsi="Times New Roman" w:cs="Times New Roman"/>
          <w:color w:val="000000"/>
          <w:sz w:val="28"/>
          <w:szCs w:val="28"/>
          <w:lang w:eastAsia="ru-RU" w:bidi="ru-RU"/>
        </w:rPr>
        <w:t>жающей действительности, источника эмоциональных и эстетических впеча</w:t>
      </w:r>
      <w:r>
        <w:rPr>
          <w:rFonts w:ascii="Times New Roman" w:eastAsia="Times New Roman" w:hAnsi="Times New Roman" w:cs="Times New Roman"/>
          <w:color w:val="000000"/>
          <w:sz w:val="28"/>
          <w:szCs w:val="28"/>
          <w:lang w:eastAsia="ru-RU" w:bidi="ru-RU"/>
        </w:rPr>
        <w:t>т</w:t>
      </w:r>
      <w:r>
        <w:rPr>
          <w:rFonts w:ascii="Times New Roman" w:eastAsia="Times New Roman" w:hAnsi="Times New Roman" w:cs="Times New Roman"/>
          <w:color w:val="000000"/>
          <w:sz w:val="28"/>
          <w:szCs w:val="28"/>
          <w:lang w:eastAsia="ru-RU" w:bidi="ru-RU"/>
        </w:rPr>
        <w:t>лений, а также средства собственного развития;</w:t>
      </w:r>
    </w:p>
    <w:p w:rsidR="00B32937" w:rsidRDefault="00D4769F">
      <w:pPr>
        <w:widowControl w:val="0"/>
        <w:spacing w:after="0" w:line="240" w:lineRule="auto"/>
        <w:ind w:firstLine="8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планировать своё досуговое чтение, обогащать свой литературный кр</w:t>
      </w:r>
      <w:r>
        <w:rPr>
          <w:rFonts w:ascii="Times New Roman" w:eastAsia="Times New Roman" w:hAnsi="Times New Roman" w:cs="Times New Roman"/>
          <w:color w:val="000000"/>
          <w:sz w:val="28"/>
          <w:szCs w:val="28"/>
          <w:lang w:eastAsia="ru-RU" w:bidi="ru-RU"/>
        </w:rPr>
        <w:t>у</w:t>
      </w:r>
      <w:r>
        <w:rPr>
          <w:rFonts w:ascii="Times New Roman" w:eastAsia="Times New Roman" w:hAnsi="Times New Roman" w:cs="Times New Roman"/>
          <w:color w:val="000000"/>
          <w:sz w:val="28"/>
          <w:szCs w:val="28"/>
          <w:lang w:eastAsia="ru-RU" w:bidi="ru-RU"/>
        </w:rPr>
        <w:t>гозор по рекомендациям педагога, а также проверенных интернет-ресурсов, в том числе за счёт произведений современной литературы;</w:t>
      </w:r>
    </w:p>
    <w:p w:rsidR="00B32937" w:rsidRDefault="00D4769F">
      <w:pPr>
        <w:widowControl w:val="0"/>
        <w:spacing w:after="0" w:line="240" w:lineRule="auto"/>
        <w:ind w:firstLine="8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участвовать в коллективной и индивидуальной проектной и исследов</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тельской деятельности и уметь публично презентовать полученные результаты;</w:t>
      </w:r>
    </w:p>
    <w:p w:rsidR="00B32937" w:rsidRDefault="00D4769F">
      <w:pPr>
        <w:widowControl w:val="0"/>
        <w:spacing w:after="0" w:line="240" w:lineRule="auto"/>
        <w:ind w:firstLine="8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уметь самостоятельно пользоваться энциклопедиями, словарями и спр</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применять ИКТ, соблюдая пр</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вила информационной безопасности.</w:t>
      </w:r>
    </w:p>
    <w:p w:rsidR="00B32937" w:rsidRDefault="00D4769F">
      <w:pPr>
        <w:rPr>
          <w:rFonts w:ascii="Times New Roman" w:hAnsi="Times New Roman" w:cs="Times New Roman"/>
          <w:sz w:val="28"/>
          <w:szCs w:val="28"/>
        </w:rPr>
      </w:pPr>
      <w:bookmarkStart w:id="170" w:name="bookmark5216"/>
      <w:bookmarkEnd w:id="170"/>
      <w:r>
        <w:rPr>
          <w:rFonts w:ascii="Times New Roman" w:hAnsi="Times New Roman" w:cs="Times New Roman"/>
          <w:sz w:val="28"/>
          <w:szCs w:val="28"/>
        </w:rPr>
        <w:br w:type="page"/>
      </w:r>
    </w:p>
    <w:p w:rsidR="00B32937" w:rsidRDefault="00D4769F">
      <w:pPr>
        <w:widowControl w:val="0"/>
        <w:autoSpaceDE w:val="0"/>
        <w:autoSpaceDN w:val="0"/>
        <w:adjustRightInd w:val="0"/>
        <w:spacing w:after="0" w:line="240" w:lineRule="auto"/>
        <w:ind w:firstLine="709"/>
        <w:jc w:val="both"/>
        <w:rPr>
          <w:rFonts w:ascii="Times New Roman" w:eastAsia="Times New Roman" w:hAnsi="Times New Roman" w:cs="Times New Roman CYR"/>
          <w:b/>
          <w:sz w:val="28"/>
          <w:szCs w:val="28"/>
          <w:lang w:eastAsia="ru-RU"/>
        </w:rPr>
      </w:pPr>
      <w:r>
        <w:rPr>
          <w:rFonts w:ascii="Times New Roman" w:eastAsia="Times New Roman" w:hAnsi="Times New Roman" w:cs="Times New Roman"/>
          <w:b/>
          <w:sz w:val="28"/>
          <w:szCs w:val="28"/>
          <w:lang w:eastAsia="ru-RU"/>
        </w:rPr>
        <w:lastRenderedPageBreak/>
        <w:t>2.1.3. </w:t>
      </w:r>
      <w:r>
        <w:rPr>
          <w:rFonts w:ascii="Times New Roman" w:eastAsia="Times New Roman" w:hAnsi="Times New Roman" w:cs="Times New Roman CYR"/>
          <w:b/>
          <w:sz w:val="28"/>
          <w:szCs w:val="28"/>
          <w:lang w:eastAsia="ru-RU"/>
        </w:rPr>
        <w:t>РАБОЧАЯ ПРОГРАММА УЧЕБНОГО ПРЕДМЕТА «РОДНОЙ (ЭВЕНКИЙСКИЙ) ЯЗЫК»</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71" w:name="bookmark5773"/>
      <w:bookmarkEnd w:id="171"/>
      <w:r>
        <w:rPr>
          <w:rFonts w:ascii="Times New Roman" w:eastAsia="Times New Roman" w:hAnsi="Times New Roman" w:cs="Times New Roman"/>
          <w:sz w:val="28"/>
          <w:szCs w:val="28"/>
          <w:lang w:eastAsia="ru-RU"/>
        </w:rPr>
        <w:t>Рабочая программа по учебному предмету «Родной (эвенкийский) язык» (предметная область «Родной язык и родная литература») (далее соответстве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 - программа по родному (эвенкийскому) языку, родной (эвенкийский) язык, эвенкийский язык) разработана для обучающихся, владеющих и (или) слабо владеющих родным (эвенкийским) языком, и включает пояснительную записку, содержание обучения, планируемые результаты освоения программы по ро</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ному (эвенкийскому) языку.</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72" w:name="bookmark5774"/>
      <w:bookmarkEnd w:id="172"/>
      <w:r>
        <w:rPr>
          <w:rFonts w:ascii="Times New Roman" w:eastAsia="Times New Roman" w:hAnsi="Times New Roman" w:cs="Times New Roman"/>
          <w:sz w:val="28"/>
          <w:szCs w:val="28"/>
          <w:lang w:eastAsia="ru-RU"/>
        </w:rPr>
        <w:t>Пояснительная записка отражает общие цели изучения родного (эвенки</w:t>
      </w:r>
      <w:r>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ского) языка, место в структуре учебного плана, а также подходы к отбору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держания, к определению планируемых результатов.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73" w:name="bookmark5775"/>
      <w:bookmarkEnd w:id="173"/>
      <w:r>
        <w:rPr>
          <w:rFonts w:ascii="Times New Roman" w:eastAsia="Times New Roman" w:hAnsi="Times New Roman" w:cs="Times New Roman"/>
          <w:sz w:val="28"/>
          <w:szCs w:val="28"/>
          <w:lang w:eastAsia="ru-RU"/>
        </w:rPr>
        <w:t>Содержание обучения раскрывает содержательные линии, которые пре</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лагаются для обязательного изучения в каждом классе на уровне основного общего образования.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74" w:name="bookmark5776"/>
      <w:bookmarkEnd w:id="174"/>
      <w:r>
        <w:rPr>
          <w:rFonts w:ascii="Times New Roman" w:eastAsia="Times New Roman" w:hAnsi="Times New Roman" w:cs="Times New Roman"/>
          <w:sz w:val="28"/>
          <w:szCs w:val="28"/>
          <w:lang w:eastAsia="ru-RU"/>
        </w:rPr>
        <w:t>Планируемые результаты освоения программы по родному (эвенкийск</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му) языку включают личностные, метапредметные результаты за весь период обучения на уровне основного общего образования, а также предметные 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зультаты за каждый год обучения.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75" w:name="bookmark5777"/>
      <w:bookmarkStart w:id="176" w:name="bookmark5778"/>
      <w:bookmarkEnd w:id="175"/>
      <w:bookmarkEnd w:id="176"/>
      <w:r>
        <w:rPr>
          <w:rFonts w:ascii="Times New Roman" w:eastAsia="Times New Roman" w:hAnsi="Times New Roman" w:cs="Times New Roman"/>
          <w:sz w:val="28"/>
          <w:szCs w:val="28"/>
          <w:lang w:eastAsia="ru-RU"/>
        </w:rPr>
        <w:t>1) ПОЯСНИТЕЛЬНАЯ ЗАПИСКА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77" w:name="bookmark5779"/>
      <w:bookmarkEnd w:id="177"/>
      <w:r>
        <w:rPr>
          <w:rFonts w:ascii="Times New Roman" w:eastAsia="Times New Roman" w:hAnsi="Times New Roman" w:cs="Times New Roman"/>
          <w:sz w:val="28"/>
          <w:szCs w:val="28"/>
          <w:lang w:eastAsia="ru-RU"/>
        </w:rPr>
        <w:t>Программа по родному (эвенкийскому) языку способствует формиров</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нию билингвальных способностей обучающихся на уровне основного общего образования и возможности использования своих лингвистических и этнокул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туроведческих знаний в пределах освоенных компетенций.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78" w:name="bookmark5780"/>
      <w:bookmarkEnd w:id="178"/>
      <w:r>
        <w:rPr>
          <w:rFonts w:ascii="Times New Roman" w:eastAsia="Times New Roman" w:hAnsi="Times New Roman" w:cs="Times New Roman"/>
          <w:sz w:val="28"/>
          <w:szCs w:val="28"/>
          <w:lang w:eastAsia="ru-RU"/>
        </w:rPr>
        <w:t>Освоение родного (эвенкийского) языка предусматривает формирование этнокультуроведческих знаний через обогащение словарного запаса обуча</w:t>
      </w:r>
      <w:r>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щихся. Литературный эвенкийский язык как язык устной и письменной речи позволяет эвенкам общаться друг с другом, он объединяет в себе черты трёх наречий эвенкийского языка - восточного, северного и южного.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79" w:name="bookmark5782"/>
      <w:bookmarkStart w:id="180" w:name="bookmark5781"/>
      <w:bookmarkEnd w:id="179"/>
      <w:bookmarkEnd w:id="180"/>
      <w:r>
        <w:rPr>
          <w:rFonts w:ascii="Times New Roman" w:eastAsia="Times New Roman" w:hAnsi="Times New Roman" w:cs="Times New Roman"/>
          <w:sz w:val="28"/>
          <w:szCs w:val="28"/>
          <w:lang w:eastAsia="ru-RU"/>
        </w:rPr>
        <w:t>В содержании программы по родному (эвенкийскому) языку выделяются следующие содержательные линии: основные сведения о языке, язык и этн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культура, систематический курс, культура речи, речевая деятельность и текст.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181" w:name="bookmark5783"/>
      <w:bookmarkEnd w:id="181"/>
      <w:r>
        <w:rPr>
          <w:rFonts w:ascii="Times New Roman" w:eastAsia="Times New Roman" w:hAnsi="Times New Roman" w:cs="Times New Roman"/>
          <w:b/>
          <w:sz w:val="28"/>
          <w:szCs w:val="28"/>
          <w:lang w:eastAsia="ru-RU"/>
        </w:rPr>
        <w:t>Изучение родного (эвенкийского) языка направлено на достижение следующих целей: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знание особенностей и признаков языковых единиц, общеупотребител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ности, общераспространённости и частотности их при использовании в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выявление общего и специфического в языке разных локальных групп эвенкийского народа;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корректное и правильное использование лингвистических средств в о</w:t>
      </w:r>
      <w:r>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ределённой речевой ситуации в соответствии с требованиями культуры устной и письменной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формирование гражданской позиции в отношении родного языка через усиление чувства этничности, гражданственности и единства со своим народом и страной;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совершенствование билингвальных способностей обучающихся с целью адаптации в полиэтничном мире.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182" w:name="bookmark5784"/>
      <w:bookmarkEnd w:id="182"/>
      <w:r>
        <w:rPr>
          <w:rFonts w:ascii="Times New Roman" w:eastAsia="Times New Roman" w:hAnsi="Times New Roman" w:cs="Times New Roman"/>
          <w:b/>
          <w:i/>
          <w:sz w:val="28"/>
          <w:szCs w:val="28"/>
          <w:lang w:eastAsia="ru-RU"/>
        </w:rPr>
        <w:t>Место учебного предмета «Родной (эвенкийский) язык» в учебном плане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соответствии с учебным планом основного общего образования общее количество учебных часов на изучение родной (эвенкийский) язык составляет - </w:t>
      </w:r>
      <w:r w:rsidRPr="001F2896">
        <w:rPr>
          <w:rFonts w:ascii="Times New Roman" w:eastAsia="Times New Roman" w:hAnsi="Times New Roman" w:cs="Times New Roman"/>
          <w:sz w:val="28"/>
          <w:szCs w:val="28"/>
          <w:lang w:eastAsia="ru-RU"/>
        </w:rPr>
        <w:t>153</w:t>
      </w:r>
      <w:r>
        <w:rPr>
          <w:rFonts w:ascii="Times New Roman" w:eastAsia="Times New Roman" w:hAnsi="Times New Roman" w:cs="Times New Roman"/>
          <w:sz w:val="28"/>
          <w:szCs w:val="28"/>
          <w:lang w:eastAsia="ru-RU"/>
        </w:rPr>
        <w:t xml:space="preserve"> часа: в 5 классе - </w:t>
      </w:r>
      <w:r w:rsidRPr="001F2896">
        <w:rPr>
          <w:rFonts w:ascii="Times New Roman" w:eastAsia="Times New Roman" w:hAnsi="Times New Roman" w:cs="Times New Roman"/>
          <w:sz w:val="28"/>
          <w:szCs w:val="28"/>
          <w:lang w:eastAsia="ru-RU"/>
        </w:rPr>
        <w:t>34</w:t>
      </w:r>
      <w:r>
        <w:rPr>
          <w:rFonts w:ascii="Times New Roman" w:eastAsia="Times New Roman" w:hAnsi="Times New Roman" w:cs="Times New Roman"/>
          <w:sz w:val="28"/>
          <w:szCs w:val="28"/>
          <w:lang w:eastAsia="ru-RU"/>
        </w:rPr>
        <w:t xml:space="preserve"> часа (</w:t>
      </w:r>
      <w:r w:rsidRPr="001F2896">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час в неделю), в 6 классе - </w:t>
      </w:r>
      <w:r w:rsidRPr="001F2896">
        <w:rPr>
          <w:rFonts w:ascii="Times New Roman" w:eastAsia="Times New Roman" w:hAnsi="Times New Roman" w:cs="Times New Roman"/>
          <w:sz w:val="28"/>
          <w:szCs w:val="28"/>
          <w:lang w:eastAsia="ru-RU"/>
        </w:rPr>
        <w:t>34</w:t>
      </w:r>
      <w:r>
        <w:rPr>
          <w:rFonts w:ascii="Times New Roman" w:eastAsia="Times New Roman" w:hAnsi="Times New Roman" w:cs="Times New Roman"/>
          <w:sz w:val="28"/>
          <w:szCs w:val="28"/>
          <w:lang w:eastAsia="ru-RU"/>
        </w:rPr>
        <w:t xml:space="preserve"> часа (</w:t>
      </w:r>
      <w:r w:rsidRPr="001F2896">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час в нед</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лю), в 7 классе - </w:t>
      </w:r>
      <w:r w:rsidRPr="001F2896">
        <w:rPr>
          <w:rFonts w:ascii="Times New Roman" w:eastAsia="Times New Roman" w:hAnsi="Times New Roman" w:cs="Times New Roman"/>
          <w:sz w:val="28"/>
          <w:szCs w:val="28"/>
          <w:lang w:eastAsia="ru-RU"/>
        </w:rPr>
        <w:t>34</w:t>
      </w:r>
      <w:r>
        <w:rPr>
          <w:rFonts w:ascii="Times New Roman" w:eastAsia="Times New Roman" w:hAnsi="Times New Roman" w:cs="Times New Roman"/>
          <w:sz w:val="28"/>
          <w:szCs w:val="28"/>
          <w:lang w:eastAsia="ru-RU"/>
        </w:rPr>
        <w:t xml:space="preserve"> часа (</w:t>
      </w:r>
      <w:r w:rsidRPr="001F2896">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час в неделю), в 8 классе - </w:t>
      </w:r>
      <w:r w:rsidRPr="001F2896">
        <w:rPr>
          <w:rFonts w:ascii="Times New Roman" w:eastAsia="Times New Roman" w:hAnsi="Times New Roman" w:cs="Times New Roman"/>
          <w:sz w:val="28"/>
          <w:szCs w:val="28"/>
          <w:lang w:eastAsia="ru-RU"/>
        </w:rPr>
        <w:t>34</w:t>
      </w:r>
      <w:r>
        <w:rPr>
          <w:rFonts w:ascii="Times New Roman" w:eastAsia="Times New Roman" w:hAnsi="Times New Roman" w:cs="Times New Roman"/>
          <w:sz w:val="28"/>
          <w:szCs w:val="28"/>
          <w:lang w:eastAsia="ru-RU"/>
        </w:rPr>
        <w:t xml:space="preserve"> часа (</w:t>
      </w:r>
      <w:r w:rsidRPr="001F2896">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час в неделю), в 9 классе - </w:t>
      </w:r>
      <w:r w:rsidRPr="001F2896">
        <w:rPr>
          <w:rFonts w:ascii="Times New Roman" w:eastAsia="Times New Roman" w:hAnsi="Times New Roman" w:cs="Times New Roman"/>
          <w:sz w:val="28"/>
          <w:szCs w:val="28"/>
          <w:lang w:eastAsia="ru-RU"/>
        </w:rPr>
        <w:t>17</w:t>
      </w:r>
      <w:r>
        <w:rPr>
          <w:rFonts w:ascii="Times New Roman" w:eastAsia="Times New Roman" w:hAnsi="Times New Roman" w:cs="Times New Roman"/>
          <w:sz w:val="28"/>
          <w:szCs w:val="28"/>
          <w:lang w:eastAsia="ru-RU"/>
        </w:rPr>
        <w:t xml:space="preserve"> часов (</w:t>
      </w:r>
      <w:r w:rsidRPr="001F2896">
        <w:rPr>
          <w:rFonts w:ascii="Times New Roman" w:eastAsia="Times New Roman" w:hAnsi="Times New Roman" w:cs="Times New Roman"/>
          <w:sz w:val="28"/>
          <w:szCs w:val="28"/>
          <w:lang w:eastAsia="ru-RU"/>
        </w:rPr>
        <w:t>0,5</w:t>
      </w:r>
      <w:r>
        <w:rPr>
          <w:rFonts w:ascii="Times New Roman" w:eastAsia="Times New Roman" w:hAnsi="Times New Roman" w:cs="Times New Roman"/>
          <w:sz w:val="28"/>
          <w:szCs w:val="28"/>
          <w:lang w:eastAsia="ru-RU"/>
        </w:rPr>
        <w:t xml:space="preserve"> часа в неделю).</w:t>
      </w:r>
    </w:p>
    <w:p w:rsidR="00B32937" w:rsidRDefault="00D4769F">
      <w:pPr>
        <w:widowControl w:val="0"/>
        <w:autoSpaceDE w:val="0"/>
        <w:autoSpaceDN w:val="0"/>
        <w:adjustRightInd w:val="0"/>
        <w:spacing w:after="0" w:line="240" w:lineRule="auto"/>
        <w:ind w:firstLine="709"/>
        <w:jc w:val="both"/>
        <w:rPr>
          <w:rFonts w:ascii="Times New Roman" w:eastAsia="Times New Roman" w:hAnsi="Times New Roman" w:cs="Times New Roman CYR"/>
          <w:b/>
          <w:sz w:val="28"/>
          <w:szCs w:val="28"/>
          <w:lang w:eastAsia="ru-RU"/>
        </w:rPr>
      </w:pPr>
      <w:bookmarkStart w:id="183" w:name="bookmark5786"/>
      <w:bookmarkStart w:id="184" w:name="bookmark5785"/>
      <w:bookmarkEnd w:id="183"/>
      <w:bookmarkEnd w:id="184"/>
      <w:r>
        <w:rPr>
          <w:rFonts w:ascii="Times New Roman" w:eastAsia="Times New Roman" w:hAnsi="Times New Roman" w:cs="Times New Roman"/>
          <w:b/>
          <w:sz w:val="28"/>
          <w:szCs w:val="28"/>
          <w:lang w:eastAsia="ru-RU"/>
        </w:rPr>
        <w:t xml:space="preserve">2) СОДЕРЖАНИЕ УЧЕБНОГО ПРЕДМЕТА </w:t>
      </w:r>
      <w:r>
        <w:rPr>
          <w:rFonts w:ascii="Times New Roman" w:eastAsia="Times New Roman" w:hAnsi="Times New Roman" w:cs="Times New Roman CYR"/>
          <w:b/>
          <w:sz w:val="28"/>
          <w:szCs w:val="28"/>
          <w:lang w:eastAsia="ru-RU"/>
        </w:rPr>
        <w:t>«РОДНОЙ (ЭВЕ</w:t>
      </w:r>
      <w:r>
        <w:rPr>
          <w:rFonts w:ascii="Times New Roman" w:eastAsia="Times New Roman" w:hAnsi="Times New Roman" w:cs="Times New Roman CYR"/>
          <w:b/>
          <w:sz w:val="28"/>
          <w:szCs w:val="28"/>
          <w:lang w:eastAsia="ru-RU"/>
        </w:rPr>
        <w:t>Н</w:t>
      </w:r>
      <w:r>
        <w:rPr>
          <w:rFonts w:ascii="Times New Roman" w:eastAsia="Times New Roman" w:hAnsi="Times New Roman" w:cs="Times New Roman CYR"/>
          <w:b/>
          <w:sz w:val="28"/>
          <w:szCs w:val="28"/>
          <w:lang w:eastAsia="ru-RU"/>
        </w:rPr>
        <w:t>КИЙСКИЙ) ЯЗЫК»</w:t>
      </w: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СОДЕРЖАНИЕ ОБУЧЕНИЯ В 5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Сведения о языке. Язык и этнокультура.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Понятия «язык», «речь», «этноним».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Понятия «родной язык» и «неродной язык».</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Имя народа. Имя народов-соседей. Эвенкийский язык как язык моего 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рода.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Предлагаемая тематика по этнокультуре.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Дом моих предков - чум. Обустройство чума. Хозяйственные постройки. Обязанности членов семьи и рода в кочевой жизни эвенков. Эвенкийский к</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лендарь в сопоставлении с григорианским календарём.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85" w:name="bookmark5787"/>
      <w:bookmarkEnd w:id="185"/>
      <w:r>
        <w:rPr>
          <w:rFonts w:ascii="Times New Roman" w:eastAsia="Times New Roman" w:hAnsi="Times New Roman" w:cs="Times New Roman"/>
          <w:sz w:val="28"/>
          <w:szCs w:val="28"/>
          <w:lang w:eastAsia="ru-RU"/>
        </w:rPr>
        <w:t>Систематический курс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186" w:name="bookmark5788"/>
      <w:bookmarkEnd w:id="186"/>
      <w:r>
        <w:rPr>
          <w:rFonts w:ascii="Times New Roman" w:eastAsia="Times New Roman" w:hAnsi="Times New Roman" w:cs="Times New Roman"/>
          <w:b/>
          <w:i/>
          <w:sz w:val="28"/>
          <w:szCs w:val="28"/>
          <w:lang w:eastAsia="ru-RU"/>
        </w:rPr>
        <w:t>Фонетика, графика, орфоэпия.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Звуковая система эвенкийского и русского языка в сопоставлении. Гла</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ные фонемы (звук) парные по краткости и долготе, произношение и графич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ское оформление. Непарная долгая фонема [ё], произношение и графическое оформление. Согласные фонемы (звуки), произношение и графическое офор</w:t>
      </w:r>
      <w:r>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ление. Специфические согласные фонемы, отличные от русских фонем: фонема [h], произношение и графическое оформление; фонема [д], вариант [3’], прои</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ношение и графическое оформление; фонема [г], вариант [у], произношение и графическое оформление; фонема [у], произношение и графическое оформл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ние; фонема [в], варианты [w], [ф], произношение и графическое оформление. Фонетический разбор слова. Закон гармонии гласных. Произношение гласных и соблюдение правил написания гласных в суффиксах слов в соответствии с га</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монией гласных.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Изменение согласных в потоке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Алфавит эвенкийского языка в сопоставлении с русским алфавитом. Н</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буквенные графические средства. Буквы ь и ъ. Строчные и заглавные буквы.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187" w:name="bookmark5789"/>
      <w:bookmarkEnd w:id="187"/>
      <w:r>
        <w:rPr>
          <w:rFonts w:ascii="Times New Roman" w:eastAsia="Times New Roman" w:hAnsi="Times New Roman" w:cs="Times New Roman"/>
          <w:b/>
          <w:i/>
          <w:sz w:val="28"/>
          <w:szCs w:val="28"/>
          <w:lang w:eastAsia="ru-RU"/>
        </w:rPr>
        <w:t>Лексика и фразеология.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Понимание слова как единства звучания и значения. Слово, его лексич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ское и грамматическое значение. Определение значения слова по тексту и сл</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варю. Однозначные и многозначные слова.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Подбор слов по тематическому принципу в пределах изучаемой этн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культуроведческой темы.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Речевая тематика повседневной жизни.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 как человек (пол, возраст, внешний вид, характер, здоровье). Я и моя семья. Я ученик. Школа и мои одноклассники. Окружающий мир моей малой родины. Времена года.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188" w:name="bookmark5790"/>
      <w:bookmarkEnd w:id="188"/>
      <w:r>
        <w:rPr>
          <w:rFonts w:ascii="Times New Roman" w:eastAsia="Times New Roman" w:hAnsi="Times New Roman" w:cs="Times New Roman"/>
          <w:b/>
          <w:i/>
          <w:sz w:val="28"/>
          <w:szCs w:val="28"/>
          <w:lang w:eastAsia="ru-RU"/>
        </w:rPr>
        <w:t>Морфемика. Словообразование.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Состав слова: корень, суффикс. Основа слова. Однокоренные слова.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Непроизводные и производные слова. Сопоставление морфемного сост</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ва слова в эвенкийском и русском языках. Словообразующие и формообразу</w:t>
      </w:r>
      <w:r>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щие суффиксы. Морфемный и словообразовательный анализ имени существ</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тельного.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189" w:name="bookmark5791"/>
      <w:bookmarkEnd w:id="189"/>
      <w:r>
        <w:rPr>
          <w:rFonts w:ascii="Times New Roman" w:eastAsia="Times New Roman" w:hAnsi="Times New Roman" w:cs="Times New Roman"/>
          <w:b/>
          <w:i/>
          <w:sz w:val="28"/>
          <w:szCs w:val="28"/>
          <w:lang w:eastAsia="ru-RU"/>
        </w:rPr>
        <w:t>Морфология. Орфография.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Знаменательные и служебные слова. Их роль в предложении. Имя сущ</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ствительное как часть речи. Категория падежа. Простое склонение имён сущ</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ствительных в именительном падеже, винительном падеже, дательном падеже, направительном падеже, местном падеже, отложительном падеже, совместном падеже. Суффиксы субъективной оценки уменьшительно-ласкательные; увел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чения.</w:t>
      </w:r>
      <w:r>
        <w:rPr>
          <w:rFonts w:ascii="Times New Roman" w:eastAsia="Times New Roman" w:hAnsi="Times New Roman" w:cs="Times New Roman"/>
          <w:sz w:val="28"/>
          <w:szCs w:val="28"/>
          <w:lang w:eastAsia="ru-RU"/>
        </w:rPr>
        <w:tab/>
        <w: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Правописание собственных имён существительных. Правописание гла</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ных в суффиксах имён существительных. Правописание согласных имён сущ</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ствительных.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190" w:name="bookmark5792"/>
      <w:bookmarkEnd w:id="190"/>
      <w:r>
        <w:rPr>
          <w:rFonts w:ascii="Times New Roman" w:eastAsia="Times New Roman" w:hAnsi="Times New Roman" w:cs="Times New Roman"/>
          <w:b/>
          <w:i/>
          <w:sz w:val="28"/>
          <w:szCs w:val="28"/>
          <w:lang w:eastAsia="ru-RU"/>
        </w:rPr>
        <w:t>Синтаксис. Пунктуация.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Порядок слов в предложении. Предложения по цели высказывания: пов</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ствовательные, вопросительные, вокативные (обращение), и восклицательные предложения.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Знаки препинания в предложениях по цели высказывания.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191" w:name="bookmark5793"/>
      <w:bookmarkEnd w:id="191"/>
      <w:r>
        <w:rPr>
          <w:rFonts w:ascii="Times New Roman" w:eastAsia="Times New Roman" w:hAnsi="Times New Roman" w:cs="Times New Roman"/>
          <w:b/>
          <w:i/>
          <w:sz w:val="28"/>
          <w:szCs w:val="28"/>
          <w:lang w:eastAsia="ru-RU"/>
        </w:rPr>
        <w:t>Культура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Построение оправданного и грамматически оформленного текста устной и письменной речи с учётом норм эвенкийского литературного языка и речев</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го этикета в пределах учебной программы.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192" w:name="bookmark5794"/>
      <w:bookmarkEnd w:id="192"/>
      <w:r>
        <w:rPr>
          <w:rFonts w:ascii="Times New Roman" w:eastAsia="Times New Roman" w:hAnsi="Times New Roman" w:cs="Times New Roman"/>
          <w:b/>
          <w:i/>
          <w:sz w:val="28"/>
          <w:szCs w:val="28"/>
          <w:lang w:eastAsia="ru-RU"/>
        </w:rPr>
        <w:t>Речевая деятельность и текст.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Чтение и аудирование (слушание) текстов, как фольклорных, так и уче</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но</w:t>
      </w:r>
      <w:r>
        <w:rPr>
          <w:rFonts w:ascii="Times New Roman" w:eastAsia="Times New Roman" w:hAnsi="Times New Roman" w:cs="Times New Roman"/>
          <w:sz w:val="28"/>
          <w:szCs w:val="28"/>
          <w:lang w:eastAsia="ru-RU"/>
        </w:rPr>
        <w:softHyphen/>
        <w:t>научных, художественных, в рамках заданной тематики по этнокультуре.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строение диалога-расспроса в устной речи, написание текстов монологов пов</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ствовательного характера (изложение, сочинение) с целью углубления и ра</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ширения навыков работы с подборкой материалов, их систематизации и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строения связных текстов с правильным подбором слов, словосочетаний.</w:t>
      </w: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193" w:name="bookmark5796"/>
      <w:bookmarkStart w:id="194" w:name="bookmark5795"/>
      <w:bookmarkEnd w:id="193"/>
      <w:bookmarkEnd w:id="194"/>
      <w:r>
        <w:rPr>
          <w:rFonts w:ascii="Times New Roman" w:eastAsia="Times New Roman" w:hAnsi="Times New Roman" w:cs="Times New Roman"/>
          <w:b/>
          <w:sz w:val="28"/>
          <w:szCs w:val="28"/>
          <w:lang w:eastAsia="ru-RU"/>
        </w:rPr>
        <w:t>СОДЕРЖАНИЕ ОБУЧЕНИЯ В 6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lastRenderedPageBreak/>
        <w:t>Сведения о языке. Язык и этнокультура.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Язык как диалог поколений. Понятия «говор», «диалект», «язык». Пон</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тия «диалектный язык» и «литературный язык». Понятие «род», «родословная», родовые названия эвенков.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Предлагаемая этнокультуроведческая тематика.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Места кочевий моих предков: топонимика, топонимическая предания. Убранство дома и утварь: занятие женщины в быту, народная кухня; занятия мужчин на охоте, средства передвижения, орудия лова, временные жилища на стоянках.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95" w:name="bookmark5797"/>
      <w:bookmarkEnd w:id="195"/>
      <w:r>
        <w:rPr>
          <w:rFonts w:ascii="Times New Roman" w:eastAsia="Times New Roman" w:hAnsi="Times New Roman" w:cs="Times New Roman"/>
          <w:sz w:val="28"/>
          <w:szCs w:val="28"/>
          <w:lang w:eastAsia="ru-RU"/>
        </w:rPr>
        <w:t>Систематический курс.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196" w:name="bookmark5798"/>
      <w:bookmarkEnd w:id="196"/>
      <w:r>
        <w:rPr>
          <w:rFonts w:ascii="Times New Roman" w:eastAsia="Times New Roman" w:hAnsi="Times New Roman" w:cs="Times New Roman"/>
          <w:b/>
          <w:i/>
          <w:sz w:val="28"/>
          <w:szCs w:val="28"/>
          <w:lang w:eastAsia="ru-RU"/>
        </w:rPr>
        <w:t>Лексика и фразеология.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Понятие «многозначность» и «омонимия». Антонимы и синонимы. Ди</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лектные слова. Устаревшие слова. Неологизмы.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Подбор слов по тематическому принципу по изучаемой этнокультурове</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ческой тематике.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Речевая тематика повседневной жизни.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 гражданин России. Моя Родина - Россия. Столица России - Москва. Мой регион и столица региона. Важные для страны и региона календарные д</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ты. Окружающий мир моего региона.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97" w:name="bookmark5799"/>
      <w:bookmarkEnd w:id="197"/>
      <w:r>
        <w:rPr>
          <w:rFonts w:ascii="Times New Roman" w:eastAsia="Times New Roman" w:hAnsi="Times New Roman" w:cs="Times New Roman"/>
          <w:b/>
          <w:i/>
          <w:sz w:val="28"/>
          <w:szCs w:val="28"/>
          <w:lang w:eastAsia="ru-RU"/>
        </w:rPr>
        <w:t>Морфемика. Словообразование</w:t>
      </w:r>
      <w:r>
        <w:rPr>
          <w:rFonts w:ascii="Times New Roman" w:eastAsia="Times New Roman" w:hAnsi="Times New Roman" w:cs="Times New Roman"/>
          <w:sz w:val="28"/>
          <w:szCs w:val="28"/>
          <w:lang w:eastAsia="ru-RU"/>
        </w:rPr>
        <w: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Морфемная структура имени существительного в эвенкийском и русском языках. Формообразующие суффиксы имён существительных: числа, падежа и притяжания. Формообразующие суффиксы притяжания: лично-притяжательные суффиксы и возвратно-притяжательные суффиксы. Морфе</w:t>
      </w:r>
      <w:r>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ный анализ имён существительных.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Словообразование имён существительных. Словообразующие суффиксы имён существительных. Продуктивные словообразовательные модели с су</w:t>
      </w:r>
      <w:r>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фиксами: -мни; -лан; -вун; -кит; -кса (э, о). Словообразовательный анализ имён существительных.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Словообразование имён прилагательных с помощью суффиксов -ма (э, о); -рин; -ды. Формообразующие суффиксы сравнительной степени -тмар (э, о), -дымар (э, о). Формообразующие суффиксы превосходной степени: -тку; -дыгу. Словообразовательный анализ имён прилагательных.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Словообразующие суффиксы порядковых числительных.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198" w:name="bookmark5800"/>
      <w:bookmarkEnd w:id="198"/>
      <w:r>
        <w:rPr>
          <w:rFonts w:ascii="Times New Roman" w:eastAsia="Times New Roman" w:hAnsi="Times New Roman" w:cs="Times New Roman"/>
          <w:b/>
          <w:i/>
          <w:sz w:val="28"/>
          <w:szCs w:val="28"/>
          <w:lang w:eastAsia="ru-RU"/>
        </w:rPr>
        <w:t>Морфология. Орфография.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Имя существительное. Склонение имён существительных в направител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но</w:t>
      </w:r>
      <w:r>
        <w:rPr>
          <w:rFonts w:ascii="Times New Roman" w:eastAsia="Times New Roman" w:hAnsi="Times New Roman" w:cs="Times New Roman"/>
          <w:sz w:val="28"/>
          <w:szCs w:val="28"/>
          <w:lang w:eastAsia="ru-RU"/>
        </w:rPr>
        <w:softHyphen/>
        <w:t>местном падеже, направительно-продольном падеже, отложительном падеже, творительном падеже, исходном падеже. Категория притяжания. Простое и притяжательное склонение имён существительных. Морфологический разбор имён существительных.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Имя отрицания ачин.</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Имена прилагательные: качественные и относительные. Степени сравн</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lastRenderedPageBreak/>
        <w:t>ния имён прилагательных.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Имена числительные: количественные и порядковые. Количественные числительные: простые, сложные, собирательные, дробные.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Местоимения: личные, указательные и вопросительные местоимения, притяжательные, неопределённые, определительные и отрицательные, их пр</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знаки и использование в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Личные местоимения единственного числа: би (я), нууан он (она). И</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ключающая и включающая форма формы 1 лица множественного числа: бу и мит (мы). Особенности склонения личных местоимений. Лично</w:t>
      </w:r>
      <w:r>
        <w:rPr>
          <w:rFonts w:ascii="Times New Roman" w:eastAsia="Times New Roman" w:hAnsi="Times New Roman" w:cs="Times New Roman"/>
          <w:sz w:val="28"/>
          <w:szCs w:val="28"/>
          <w:lang w:eastAsia="ru-RU"/>
        </w:rPr>
        <w:softHyphen/>
        <w:t>притяжательные местоимения.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Возвратные местоимения уивэ?, уилвэ? (кто?): мэнми (себя) (одного), мэрвэр (себя) (многих). Возвратно-притяжательные местоимения.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Указательные местоимения: эр (это), эрил (эти), тар (тот), тарил (те). Н</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определённые местоимения уи-вэл, уил-вэл (кто-то), экун-мал, экур-вал (что-то). Отрицательные местоимения уи-дэ, уил-дэ (никто), экун-дэ, экур-дэ (никто, ничто). Морфологический разбор местоимений.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Правописание гласных букв в суффиксах имён существительных. Прав</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писание согласных букв в суффиксах имён существительных, имён прилаг</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тельных. Правописание числительных. Правописание местоимений.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199" w:name="bookmark5801"/>
      <w:bookmarkEnd w:id="199"/>
      <w:r>
        <w:rPr>
          <w:rFonts w:ascii="Times New Roman" w:eastAsia="Times New Roman" w:hAnsi="Times New Roman" w:cs="Times New Roman"/>
          <w:b/>
          <w:i/>
          <w:sz w:val="28"/>
          <w:szCs w:val="28"/>
          <w:lang w:eastAsia="ru-RU"/>
        </w:rPr>
        <w:t>Синтаксис. Пунктуация.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Предложение нераспространённое с главными членами предложения - подлежащим и сказуемым. Предложения с второстепенными членами предл</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жения - дополнением, определением, обстоятельством.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00" w:name="bookmark5802"/>
      <w:bookmarkEnd w:id="200"/>
      <w:r>
        <w:rPr>
          <w:rFonts w:ascii="Times New Roman" w:eastAsia="Times New Roman" w:hAnsi="Times New Roman" w:cs="Times New Roman"/>
          <w:sz w:val="28"/>
          <w:szCs w:val="28"/>
          <w:lang w:eastAsia="ru-RU"/>
        </w:rPr>
        <w:t>Культура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Построение и грамматически оформленного текста устной и письменной речи с учётом норм эвенкийского литературного языка и речевого этикета в пределах учебной программы.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201" w:name="bookmark5803"/>
      <w:bookmarkEnd w:id="201"/>
      <w:r>
        <w:rPr>
          <w:rFonts w:ascii="Times New Roman" w:eastAsia="Times New Roman" w:hAnsi="Times New Roman" w:cs="Times New Roman"/>
          <w:b/>
          <w:i/>
          <w:sz w:val="28"/>
          <w:szCs w:val="28"/>
          <w:lang w:eastAsia="ru-RU"/>
        </w:rPr>
        <w:t>Речевая деятельность и текст.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Чтение и аудирование (слушание) текстов, как фольклорных, так учебно</w:t>
      </w:r>
      <w:r>
        <w:rPr>
          <w:rFonts w:ascii="Times New Roman" w:eastAsia="Times New Roman" w:hAnsi="Times New Roman" w:cs="Times New Roman"/>
          <w:sz w:val="28"/>
          <w:szCs w:val="28"/>
          <w:lang w:eastAsia="ru-RU"/>
        </w:rPr>
        <w:softHyphen/>
        <w:t>научных и художественных, в рамках заданной тематики по этнокультуре.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строение диалога-побуждения к действию в устной речи, написание текстов монологов описательного характера (изложение, сочинение) с целью углубл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и расширения навыков работы с подборкой материалов, их систематизации и построения связных текстов с правильным подбором слов, словосочетаний.</w:t>
      </w: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202" w:name="bookmark5804"/>
      <w:bookmarkStart w:id="203" w:name="bookmark5805"/>
      <w:bookmarkEnd w:id="202"/>
      <w:bookmarkEnd w:id="203"/>
      <w:r>
        <w:rPr>
          <w:rFonts w:ascii="Times New Roman" w:eastAsia="Times New Roman" w:hAnsi="Times New Roman" w:cs="Times New Roman"/>
          <w:b/>
          <w:sz w:val="28"/>
          <w:szCs w:val="28"/>
          <w:lang w:eastAsia="ru-RU"/>
        </w:rPr>
        <w:t>СОДЕРЖАНИЕ ОБУЧЕНИЯ В 7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Сведения о языке. Язык и этнокультура</w:t>
      </w:r>
      <w:r>
        <w:rPr>
          <w:rFonts w:ascii="Times New Roman" w:eastAsia="Times New Roman" w:hAnsi="Times New Roman" w:cs="Times New Roman"/>
          <w:sz w:val="28"/>
          <w:szCs w:val="28"/>
          <w:lang w:eastAsia="ru-RU"/>
        </w:rPr>
        <w: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Язык как государственный язык. Язык как язык межнационального 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щения. Литературный эвенкийский язык. Многообразие языков народов России как достояние страны. Народы - соседи и их язык.</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Предлагаемая тематика по этнокультуре.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Традиционное природопользование местности, места кочевий семейно</w:t>
      </w:r>
      <w:r>
        <w:rPr>
          <w:rFonts w:ascii="Times New Roman" w:eastAsia="Times New Roman" w:hAnsi="Times New Roman" w:cs="Times New Roman"/>
          <w:sz w:val="28"/>
          <w:szCs w:val="28"/>
          <w:lang w:eastAsia="ru-RU"/>
        </w:rPr>
        <w:softHyphen/>
        <w:t>родовых общин, их трудовая деятельность. Родовая структура эвенков. Хозя</w:t>
      </w:r>
      <w:r>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lastRenderedPageBreak/>
        <w:t>ственно-годовой цикл жизни эвенков и календарь эвенков (с учётом регионал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ных природно-климатических особенностей).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04" w:name="bookmark5806"/>
      <w:bookmarkEnd w:id="204"/>
      <w:r>
        <w:rPr>
          <w:rFonts w:ascii="Times New Roman" w:eastAsia="Times New Roman" w:hAnsi="Times New Roman" w:cs="Times New Roman"/>
          <w:sz w:val="28"/>
          <w:szCs w:val="28"/>
          <w:lang w:eastAsia="ru-RU"/>
        </w:rPr>
        <w:t>Систематический курс.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205" w:name="bookmark5807"/>
      <w:bookmarkEnd w:id="205"/>
      <w:r>
        <w:rPr>
          <w:rFonts w:ascii="Times New Roman" w:eastAsia="Times New Roman" w:hAnsi="Times New Roman" w:cs="Times New Roman"/>
          <w:b/>
          <w:i/>
          <w:sz w:val="28"/>
          <w:szCs w:val="28"/>
          <w:lang w:eastAsia="ru-RU"/>
        </w:rPr>
        <w:t>Лексика и фразеология.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Синонимы, синонимический ряд. Заимствованные слова. Заимствования и диалектизмы, и х роль в расширении синонимического ряда.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Подбор слов по тематическому принципу по изучаемой этнокультурове</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ческой тематике, их группировка.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Речевая тематика повседневной жизни.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Моя семья и обязанности членов семьи. Занятия членов семьи. Отдых с семьёй: знакомство с природными достопримечательностями малой родины и страны, жителями региона и страны.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206" w:name="bookmark5808"/>
      <w:bookmarkEnd w:id="206"/>
      <w:r>
        <w:rPr>
          <w:rFonts w:ascii="Times New Roman" w:eastAsia="Times New Roman" w:hAnsi="Times New Roman" w:cs="Times New Roman"/>
          <w:b/>
          <w:i/>
          <w:sz w:val="28"/>
          <w:szCs w:val="28"/>
          <w:lang w:eastAsia="ru-RU"/>
        </w:rPr>
        <w:t>Морфемика. Словообразование.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Словообразование глаголов. Формообразующие и словообразующие суффиксы глаголов. Словообразовательный анализ глаголов.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207" w:name="bookmark5809"/>
      <w:bookmarkEnd w:id="207"/>
      <w:r>
        <w:rPr>
          <w:rFonts w:ascii="Times New Roman" w:eastAsia="Times New Roman" w:hAnsi="Times New Roman" w:cs="Times New Roman"/>
          <w:b/>
          <w:i/>
          <w:sz w:val="28"/>
          <w:szCs w:val="28"/>
          <w:lang w:eastAsia="ru-RU"/>
        </w:rPr>
        <w:t>Морфология. Орфография.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Глагол. Понятие о глаголе как части речи. Синтаксическая роль глагола в предложении. Глагольные основы, выступающие в роли неопределённой фо</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мы, с суффиксом -ми. Грамматические категории вида, наклонения, времени, лица и числа.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Виды глагола. Несовершенный и совершенный вид: формообразовател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ный суффикс несовершенного вида -дя (-де, -дё). Вид обычного действия, фо</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мообразующий суффикс -дна (э, о). Начинательный вид, формообразующий суффикс -л. Вид быстроты действия, формообразующий суффикс -малчи (э, о). Вид многократного действия, формообразующий суффикс -кта (-о, э).</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Наклонение: изъявительное, повелительное, сослагательное. Изъявител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ное наклонение: настоящее, 1 прошедшее, 2 прошедшее, прошедше-многократное, будущее. Настоящее время. Формообразующие суффиксы 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стоящего времени: -дяра, -дерэ, -дёро. Спряжение глагола в настоящем врем</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 Прошедшее время: 1 прошедшее время, суффикс -ра (э, о); 2 прошедшее время, суффикс -ча (э, о); 3 прошедшее, или прошедше-многократное время, суффикс -уки. Спряжение глагола в прошедшем времени. Будущее время: 1 б</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дущее время, суффиксы -дя (е, ё); 2 будущее время, суффикс -дяуа (ё, е), -чауа (о,э), 3 будущее время, суффикс -делим. Спряжение глагола в будущем врем</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Повелительное наклонение. 1 повелительное наклонение, суффиксы 1 лица -кта (э, о), -гат (о, э); суффиксы 2 лица -кал (о, э), -каллу (о, э), суффикс 3 лица -гин. Сослагательное наклонение. Формообразовательный суффикс -мча. Наклонение вероятности: эми, албами, бами. Образование отрицательных форм глагола.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Отрицательные вспомогательные глаголы. Образование отрицательных форм глагола. Морфологический разбор глагола.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Правописание глаголов.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208" w:name="bookmark5810"/>
      <w:bookmarkEnd w:id="208"/>
      <w:r>
        <w:rPr>
          <w:rFonts w:ascii="Times New Roman" w:eastAsia="Times New Roman" w:hAnsi="Times New Roman" w:cs="Times New Roman"/>
          <w:b/>
          <w:i/>
          <w:sz w:val="28"/>
          <w:szCs w:val="28"/>
          <w:lang w:eastAsia="ru-RU"/>
        </w:rPr>
        <w:t>Синтаксис. Пунктуация.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Утвердительные и отрицательные предложения. Предложения с прямой речью и диалогически неполные предложения.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09" w:name="bookmark5811"/>
      <w:bookmarkEnd w:id="209"/>
      <w:r>
        <w:rPr>
          <w:rFonts w:ascii="Times New Roman" w:eastAsia="Times New Roman" w:hAnsi="Times New Roman" w:cs="Times New Roman"/>
          <w:sz w:val="28"/>
          <w:szCs w:val="28"/>
          <w:lang w:eastAsia="ru-RU"/>
        </w:rPr>
        <w:t>Культура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Построение оправданного и грамматически оформленного текста устной и письменной речи с учётом норм эвенкийского литературного языка и речев</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го этикета в пределах учебной программы.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210" w:name="bookmark5812"/>
      <w:bookmarkEnd w:id="210"/>
      <w:r>
        <w:rPr>
          <w:rFonts w:ascii="Times New Roman" w:eastAsia="Times New Roman" w:hAnsi="Times New Roman" w:cs="Times New Roman"/>
          <w:b/>
          <w:i/>
          <w:sz w:val="28"/>
          <w:szCs w:val="28"/>
          <w:lang w:eastAsia="ru-RU"/>
        </w:rPr>
        <w:t>Речевая деятельность и текст.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Чтение и аудирование (слушание) текстов, как фольклорных, так и уче</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но</w:t>
      </w:r>
      <w:r>
        <w:rPr>
          <w:rFonts w:ascii="Times New Roman" w:eastAsia="Times New Roman" w:hAnsi="Times New Roman" w:cs="Times New Roman"/>
          <w:sz w:val="28"/>
          <w:szCs w:val="28"/>
          <w:lang w:eastAsia="ru-RU"/>
        </w:rPr>
        <w:softHyphen/>
        <w:t>научных, художественных, в рамках заданной тематики по этнокультуре.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строение диалога-обмена информацией в устной речи, написание текстов мон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логов повествовательно-описательного характера (изложение, сочинение) с ц</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лью углубления и расширения навыков работы с подборкой материалов, их систематизации и построения связных текстов с правильным подбором слов, словосочетаний.</w:t>
      </w: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211" w:name="bookmark5814"/>
      <w:bookmarkStart w:id="212" w:name="bookmark5813"/>
      <w:bookmarkEnd w:id="211"/>
      <w:bookmarkEnd w:id="212"/>
      <w:r>
        <w:rPr>
          <w:rFonts w:ascii="Times New Roman" w:eastAsia="Times New Roman" w:hAnsi="Times New Roman" w:cs="Times New Roman"/>
          <w:b/>
          <w:sz w:val="28"/>
          <w:szCs w:val="28"/>
          <w:lang w:eastAsia="ru-RU"/>
        </w:rPr>
        <w:t>СОДЕРЖАНИЕ ОБУЧЕНИЯ В 8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Сведения о языке. Язык и этнокультура.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Язык фольклорных текстов в формировании читательской грамотности.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Предлагаемая тематика по этнокультуре: Женщина как хранительница очага и мастерица. Женские обязанности в семье. Народные ремёсла: обработка меха и кожи. Традиционная мужская и женская одежда: повседневная, праз</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ничная.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13" w:name="bookmark5815"/>
      <w:bookmarkEnd w:id="213"/>
      <w:r>
        <w:rPr>
          <w:rFonts w:ascii="Times New Roman" w:eastAsia="Times New Roman" w:hAnsi="Times New Roman" w:cs="Times New Roman"/>
          <w:sz w:val="28"/>
          <w:szCs w:val="28"/>
          <w:lang w:eastAsia="ru-RU"/>
        </w:rPr>
        <w:t>Систематический курс.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214" w:name="bookmark5816"/>
      <w:bookmarkEnd w:id="214"/>
      <w:r>
        <w:rPr>
          <w:rFonts w:ascii="Times New Roman" w:eastAsia="Times New Roman" w:hAnsi="Times New Roman" w:cs="Times New Roman"/>
          <w:b/>
          <w:i/>
          <w:sz w:val="28"/>
          <w:szCs w:val="28"/>
          <w:lang w:eastAsia="ru-RU"/>
        </w:rPr>
        <w:t>Лексика и фразеология.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Фразеологизмы как устойчивые словосочетания, их особенности. И</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пользование их в качестве изобразительно-выразительных средств языка.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Подбор слов по тематическому принципу по изучаемой этнокультурове</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ческой тематике, их группировка.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Речевая тематика повседневной жизни.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Мой мир - школа. Учитель - наставник. Мои знакомства со своей страной: города Герои России. Мои именитые сородичи - сонинги, участники Великой Отечественной войны, ветераны тыла.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215" w:name="bookmark5817"/>
      <w:bookmarkEnd w:id="215"/>
      <w:r>
        <w:rPr>
          <w:rFonts w:ascii="Times New Roman" w:eastAsia="Times New Roman" w:hAnsi="Times New Roman" w:cs="Times New Roman"/>
          <w:b/>
          <w:i/>
          <w:sz w:val="28"/>
          <w:szCs w:val="28"/>
          <w:lang w:eastAsia="ru-RU"/>
        </w:rPr>
        <w:t>Морфемика. Словообразование.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Словообразование причастий. Формообразующие суффиксы причастий. Словообразовательный анализ причастия.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216" w:name="bookmark5818"/>
      <w:bookmarkEnd w:id="216"/>
      <w:r>
        <w:rPr>
          <w:rFonts w:ascii="Times New Roman" w:eastAsia="Times New Roman" w:hAnsi="Times New Roman" w:cs="Times New Roman"/>
          <w:b/>
          <w:i/>
          <w:sz w:val="28"/>
          <w:szCs w:val="28"/>
          <w:lang w:eastAsia="ru-RU"/>
        </w:rPr>
        <w:t>Морфология. Орфография.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Причастие. Значение и грамматические признаки причасти. Синтаксич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ская роль причастия в предложении. Причастие длящегося действия, или н</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оконченного действия, суффикс -ри; причастие законченного действия, су</w:t>
      </w:r>
      <w:r>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фикс -ча (о, э): эмэчэ, причастие обычного действия, суффикс -вки, причастие возможного действия, суффикс -дяуа (ё, е): эмэдеуэ.</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Деепричастие. Значение и грамматические признаки причасти. Роль де</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причастия в предложении. Деепричастия личные (простые) и безличные.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Личные деепричастия. Деепричастие условно-временное. Деепричастие ограничительное. Деепричастие цели. Деепричастие предела. Деепричастие п</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раллельного действия. Деепричастие предшествующего действия. Дееприч</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стие последующего действия. Безличные деепричастия. Деепричастие одн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временного действия. Деепричастие разновременного действия. Деепричастие условного действия. Деепричастие последовательного действия. Деепричастие попутного действия.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Наречие. Значение наречия и их разряды. Синтаксическая роль. Качес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венные наречия. Наречия степени, Наречия места. Наречия времени.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217" w:name="bookmark5819"/>
      <w:bookmarkEnd w:id="217"/>
      <w:r>
        <w:rPr>
          <w:rFonts w:ascii="Times New Roman" w:eastAsia="Times New Roman" w:hAnsi="Times New Roman" w:cs="Times New Roman"/>
          <w:b/>
          <w:i/>
          <w:sz w:val="28"/>
          <w:szCs w:val="28"/>
          <w:lang w:eastAsia="ru-RU"/>
        </w:rPr>
        <w:t>Синтаксис. Пунктуация.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Словосочетание. Сочинительная связь слов. Подчинительная связь слов: согласование, управление, примыкание и отражение.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Предложения с однородными членами предложения. Знаки препинания в предложениях с однородными членами предложения.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18" w:name="bookmark5820"/>
      <w:bookmarkEnd w:id="218"/>
      <w:r>
        <w:rPr>
          <w:rFonts w:ascii="Times New Roman" w:eastAsia="Times New Roman" w:hAnsi="Times New Roman" w:cs="Times New Roman"/>
          <w:sz w:val="28"/>
          <w:szCs w:val="28"/>
          <w:lang w:eastAsia="ru-RU"/>
        </w:rPr>
        <w:t>Культура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Построение оправданного и грамматически оформленного текста устной и письменной речи с учётом норм эвенкийского литературного языка и речев</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го этикета в пределах учебной программы.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219" w:name="bookmark5821"/>
      <w:bookmarkEnd w:id="219"/>
      <w:r>
        <w:rPr>
          <w:rFonts w:ascii="Times New Roman" w:eastAsia="Times New Roman" w:hAnsi="Times New Roman" w:cs="Times New Roman"/>
          <w:b/>
          <w:i/>
          <w:sz w:val="28"/>
          <w:szCs w:val="28"/>
          <w:lang w:eastAsia="ru-RU"/>
        </w:rPr>
        <w:t>Речевая деятельность и текст.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Чтение и аудирование (слушание) текстов, как фольклорных, так и уче</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но</w:t>
      </w:r>
      <w:r>
        <w:rPr>
          <w:rFonts w:ascii="Times New Roman" w:eastAsia="Times New Roman" w:hAnsi="Times New Roman" w:cs="Times New Roman"/>
          <w:sz w:val="28"/>
          <w:szCs w:val="28"/>
          <w:lang w:eastAsia="ru-RU"/>
        </w:rPr>
        <w:softHyphen/>
        <w:t>научных, художественных, в рамках заданной тематики по этнокультуре.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строение диалогов смешанного типа в устной речи, написание текстов монол</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гов-рассуждение (изложение, сочинение) с целью углубления и расширения 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выков работы с подборкой материалов, их систематизации и построения свя</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ных текстов с правильным подбором слов, словосочетаний.</w:t>
      </w: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220" w:name="bookmark5823"/>
      <w:bookmarkStart w:id="221" w:name="bookmark5822"/>
      <w:bookmarkEnd w:id="220"/>
      <w:bookmarkEnd w:id="221"/>
      <w:r>
        <w:rPr>
          <w:rFonts w:ascii="Times New Roman" w:eastAsia="Times New Roman" w:hAnsi="Times New Roman" w:cs="Times New Roman"/>
          <w:b/>
          <w:sz w:val="28"/>
          <w:szCs w:val="28"/>
          <w:lang w:eastAsia="ru-RU"/>
        </w:rPr>
        <w:t>СОДЕРЖАНИЕ ОБУЧЕНИЯ В 9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Сведения о языке. Язык и этнокультура.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Язык художественных текстов в формировании читательской грамотн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Предлагаемая тематика по этнокультуре.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Мужчина как хозяин дома. Обязанности мужчины в семье и по хозяйству. Виды деятельности: охота и оленеводство. Охота как вид деятельности: орудия охоты, средства передвижения. Рыболовство как вид деятельности: орудия р</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боловства, средства передвижения. Оленеводство как вид деятельности: уход за оленями, упряжь, средства за уходом оленя, постройки. Скотоводство и кон</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водство как вид деятельности: уход за скотом и лошадью, средства за уходом скота, орудия труда, упряжь, хозяйственные постройки (в зависимости от 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гиональных природно-климатических условий).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22" w:name="bookmark5824"/>
      <w:bookmarkEnd w:id="222"/>
      <w:r>
        <w:rPr>
          <w:rFonts w:ascii="Times New Roman" w:eastAsia="Times New Roman" w:hAnsi="Times New Roman" w:cs="Times New Roman"/>
          <w:sz w:val="28"/>
          <w:szCs w:val="28"/>
          <w:lang w:eastAsia="ru-RU"/>
        </w:rPr>
        <w:t>Систематический курс.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223" w:name="bookmark5825"/>
      <w:bookmarkEnd w:id="223"/>
      <w:r>
        <w:rPr>
          <w:rFonts w:ascii="Times New Roman" w:eastAsia="Times New Roman" w:hAnsi="Times New Roman" w:cs="Times New Roman"/>
          <w:b/>
          <w:i/>
          <w:sz w:val="28"/>
          <w:szCs w:val="28"/>
          <w:lang w:eastAsia="ru-RU"/>
        </w:rPr>
        <w:t>Лексика и фразеология.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Подбор слов по тематическому принципу по изучаемой этнокультурове</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ческой тематике, их группировка.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Речевая тематика повседневной жизни.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Этнопарки региона, их роль в сохранении биоресурсов малой родины. Наши с друзьями каникулы в городе Санкт-Петербурге. Российский государс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венный педагогический университет им. А.И. Герцена - кузница учительских кадров для школ Севера. Учёные-исследователи материального и нематериал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ного наследия эвенков. Мир современных технологий, инновации в традицио</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ных видах деятельности.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224" w:name="bookmark5826"/>
      <w:bookmarkEnd w:id="224"/>
      <w:r>
        <w:rPr>
          <w:rFonts w:ascii="Times New Roman" w:eastAsia="Times New Roman" w:hAnsi="Times New Roman" w:cs="Times New Roman"/>
          <w:b/>
          <w:i/>
          <w:sz w:val="28"/>
          <w:szCs w:val="28"/>
          <w:lang w:eastAsia="ru-RU"/>
        </w:rPr>
        <w:t>Морфология. Орфография.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Служебные части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Послелог. Место послелога в предложении. Непроизводный послелог д</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рин (из-за, ради, для) в форме единственного числа, дяритын в форме множес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венного числа Производные предлоги дагадун (рядом, вблизи), додун (в, вну</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ри), амардун (за, позади), дюлэдун (перед).</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Союз. Их роль в предложении. Союзы тарит (поэтому), тэли (тогда), т</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дук (затем).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Частицы. Частицы -да (о, э) в значении сочинительного союза; в значении усиления -да, та; в значении неопределённости -вал (э, о), мал (о, э); в значении вопроса, сомнения -гу (ку, цу).</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Междометие. Междометия и их роль в предложении. Кэ! (Ну!) Ма! (На!) Моду! Моду! Мод! Мод! Эбэй!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225" w:name="bookmark5827"/>
      <w:bookmarkEnd w:id="225"/>
      <w:r>
        <w:rPr>
          <w:rFonts w:ascii="Times New Roman" w:eastAsia="Times New Roman" w:hAnsi="Times New Roman" w:cs="Times New Roman"/>
          <w:b/>
          <w:i/>
          <w:sz w:val="28"/>
          <w:szCs w:val="28"/>
          <w:lang w:eastAsia="ru-RU"/>
        </w:rPr>
        <w:t>Синтаксис. Пунктуация.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Простое предложение. Двусоставные и односоставные предложения. Двусоставные предложения. Главные члены двусоставного предложения: по</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лежащее и сказуемое. Подлежащее, выраженное именными частями речи - с</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ществительным, местоимением, прилагательным, числительным, а также пр</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частием и словосочетаниями.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Сказуемое, способы его выражения: глагольное сказуемое (глагол в ра</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личных формах), причастное сказуемое, именное сказуемое - существительное, местоимение, прилагательное, числительное.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Односоставные предложения: определённо-личные, определённо-личные, безличные, назывные.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Нечленимые слова-предложения: утвердительные и отрицательные сл</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ва- предложения, эмоционально-оценочные слова-предложения.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Сложное предложение. Понятие о сложном предложении. Структурные типы сложных предложений - бессоюзные и союзные. Выражение смысловых и синтаксических отношений между частями сложного предложения, союзы или союзные слова, частицы.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Сложносочинённые и сложноподчинённые предложения. Бессоюзные сложные предложения. Бессоюзные сложносочинённые. Предложения с отн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шениями: одновременными, сопоставительными, временными, условными, </w:t>
      </w:r>
      <w:r>
        <w:rPr>
          <w:rFonts w:ascii="Times New Roman" w:eastAsia="Times New Roman" w:hAnsi="Times New Roman" w:cs="Times New Roman"/>
          <w:sz w:val="28"/>
          <w:szCs w:val="28"/>
          <w:lang w:eastAsia="ru-RU"/>
        </w:rPr>
        <w:lastRenderedPageBreak/>
        <w:t>причинно-следственными. Знаки препинания в бессоюзных сложных предл</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жениях.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Союзные сложные предложения. Союзные сложносочинённые предлож</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с частицами -да (-дэ, -до) и -ту (-ку). Сложносочинённые предложения с союзом тадук (потом, затем, оттуда) и союзным слово эмивал (всё-таки, однако, зато).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Сложноподчинённые предложения. Главное и придаточное предложения. Связь придаточных предложений с главным посредством союзов или союзных слов: тарит (поэтому), тэли (тогда, в то время), илэ (туда), идук (оттуда), окин (тогда). Основные виды придаточных предложений (определительные, допо</w:t>
      </w:r>
      <w:r>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нительные, временные, условные). Знаки препинания в сложноподчинённом предложении.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26" w:name="bookmark5828"/>
      <w:bookmarkEnd w:id="226"/>
      <w:r>
        <w:rPr>
          <w:rFonts w:ascii="Times New Roman" w:eastAsia="Times New Roman" w:hAnsi="Times New Roman" w:cs="Times New Roman"/>
          <w:sz w:val="28"/>
          <w:szCs w:val="28"/>
          <w:lang w:eastAsia="ru-RU"/>
        </w:rPr>
        <w:t>Культура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Построение оправданного и грамматически оформленного текста устной и письменной речи с учётом норм эвенкийского литературного языка и речев</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го этикета в пределах учебной программы.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227" w:name="bookmark5829"/>
      <w:bookmarkEnd w:id="227"/>
      <w:r>
        <w:rPr>
          <w:rFonts w:ascii="Times New Roman" w:eastAsia="Times New Roman" w:hAnsi="Times New Roman" w:cs="Times New Roman"/>
          <w:b/>
          <w:i/>
          <w:sz w:val="28"/>
          <w:szCs w:val="28"/>
          <w:lang w:eastAsia="ru-RU"/>
        </w:rPr>
        <w:t>Речевая деятельность и текст.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Чтение и аудирование (слушание) текстов, как фольклорных, так и уче</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но</w:t>
      </w:r>
      <w:r>
        <w:rPr>
          <w:rFonts w:ascii="Times New Roman" w:eastAsia="Times New Roman" w:hAnsi="Times New Roman" w:cs="Times New Roman"/>
          <w:sz w:val="28"/>
          <w:szCs w:val="28"/>
          <w:lang w:eastAsia="ru-RU"/>
        </w:rPr>
        <w:softHyphen/>
        <w:t>научных, художественных, в рамках заданной тематики по этнокультуре.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строение диалогов - дискуссий в устной речи, написание текстов монологов - рассуждение, обсуждение и характеристика (изложение, сочинение) с целью углубления и расширения навыков работы с подборкой материалов, их сист</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матизации и построения связных текстов с правильным подбором слов, слов</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сочетаний.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228" w:name="bookmark5830"/>
      <w:bookmarkEnd w:id="228"/>
      <w:r>
        <w:rPr>
          <w:rFonts w:ascii="Times New Roman" w:eastAsia="Times New Roman" w:hAnsi="Times New Roman" w:cs="Times New Roman"/>
          <w:b/>
          <w:sz w:val="28"/>
          <w:szCs w:val="28"/>
          <w:lang w:eastAsia="ru-RU"/>
        </w:rPr>
        <w:t>3) ПЛАНИРУЕМЫЕ РЕЗУЛЬТАТЫ ОСВОЕНИЯ ПРОГРАММЫ ПО РОДНОМУ (ЭВЕНКИЙСКРОМУ) ЯЗЫКУ НА УРОВНЕ ООО</w:t>
      </w:r>
    </w:p>
    <w:p w:rsidR="00B32937" w:rsidRDefault="00D4769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ЛИЧНОСТНЫЕ РЕЗУЛЬТАТЫ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229" w:name="bookmark5832"/>
      <w:bookmarkStart w:id="230" w:name="bookmark5831"/>
      <w:bookmarkEnd w:id="229"/>
      <w:bookmarkEnd w:id="230"/>
      <w:r>
        <w:rPr>
          <w:rFonts w:ascii="Times New Roman" w:eastAsia="Times New Roman" w:hAnsi="Times New Roman" w:cs="Times New Roman"/>
          <w:b/>
          <w:i/>
          <w:sz w:val="28"/>
          <w:szCs w:val="28"/>
          <w:lang w:eastAsia="ru-RU"/>
        </w:rPr>
        <w:t>1) гражданского воспитания: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(эвенкийском) языке;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неприятие любых форм экстремизма, дискриминации;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понимание роли различных социальных институтов в жизни человека;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меров из литературных произведений, написанных на родном (эвенкийском) языке;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готовность к разнообразной совместной деятельности, стремление к взаимопониманию и взаимопомощи, активное участие в самоуправлении в 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lastRenderedPageBreak/>
        <w:t>разовательной организации;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готовность к участию в гуманитарной деятельности (помощь людям, н</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ждающимся в ней; волонтёрство);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231" w:name="bookmark5833"/>
      <w:bookmarkEnd w:id="231"/>
      <w:r>
        <w:rPr>
          <w:rFonts w:ascii="Times New Roman" w:eastAsia="Times New Roman" w:hAnsi="Times New Roman" w:cs="Times New Roman"/>
          <w:b/>
          <w:i/>
          <w:sz w:val="28"/>
          <w:szCs w:val="28"/>
          <w:lang w:eastAsia="ru-RU"/>
        </w:rPr>
        <w:t>2) патриотического воспитания: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осознание российской гражданской идентичности в поликультурном и многоконфессиональном обществе, понимание роли родного (эвенкийского) языка в жизни народа, проявление интереса к познанию родного (эвенкийского) языка, к истории и культуре своего народа, края, страны, других народов Ро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сии, ценностное отношение к родному (эвенкийскому)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родов, проживающих в родной стране;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232" w:name="bookmark5834"/>
      <w:bookmarkEnd w:id="232"/>
      <w:r>
        <w:rPr>
          <w:rFonts w:ascii="Times New Roman" w:eastAsia="Times New Roman" w:hAnsi="Times New Roman" w:cs="Times New Roman"/>
          <w:b/>
          <w:i/>
          <w:sz w:val="28"/>
          <w:szCs w:val="28"/>
          <w:lang w:eastAsia="ru-RU"/>
        </w:rPr>
        <w:t>3) духовно-нравственного воспитания: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вых норм с учётом осознания последствий поступков; активное неприятие ас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циальных поступков, свобода и ответственность личности в условиях индив</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дуального и общественного пространства;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233" w:name="bookmark5835"/>
      <w:bookmarkEnd w:id="233"/>
      <w:r>
        <w:rPr>
          <w:rFonts w:ascii="Times New Roman" w:eastAsia="Times New Roman" w:hAnsi="Times New Roman" w:cs="Times New Roman"/>
          <w:b/>
          <w:i/>
          <w:sz w:val="28"/>
          <w:szCs w:val="28"/>
          <w:lang w:eastAsia="ru-RU"/>
        </w:rPr>
        <w:t>4) эстетического воспитания: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понимание ценности отечественного и мирового искусства, роли этнич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ских культурных традиций и народного творчества, стремление к самовыраж</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нию в разных видах искусства;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34" w:name="bookmark5836"/>
      <w:bookmarkEnd w:id="234"/>
      <w:r>
        <w:rPr>
          <w:rFonts w:ascii="Times New Roman" w:eastAsia="Times New Roman" w:hAnsi="Times New Roman" w:cs="Times New Roman"/>
          <w:sz w:val="28"/>
          <w:szCs w:val="28"/>
          <w:lang w:eastAsia="ru-RU"/>
        </w:rPr>
        <w:t>физического воспитания, формирования культуры здоровья и эмоци</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нального благополучия: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вил, рациональный режим занятий и отдыха, регулярная физическая акти</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ность);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осознание последствий и неприятие вредных привычек (употребление а</w:t>
      </w:r>
      <w:r>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коголя, наркотиков, курение) и иных форм вреда для физического и психич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ского здоровья, соблюдение правил безопасности, в том числе правил безопа</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ного поведения в Интернет-среде;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способность адаптироваться к стрессовым ситуациям и меняющимся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циальным, информационным и природным условиям, в том числе осмысляя </w:t>
      </w:r>
      <w:r>
        <w:rPr>
          <w:rFonts w:ascii="Times New Roman" w:eastAsia="Times New Roman" w:hAnsi="Times New Roman" w:cs="Times New Roman"/>
          <w:sz w:val="28"/>
          <w:szCs w:val="28"/>
          <w:lang w:eastAsia="ru-RU"/>
        </w:rPr>
        <w:lastRenderedPageBreak/>
        <w:t>собственный опыт и выстраивая дальнейшие цели;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умение принимать себя и других, не осуждая;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умение осознавать своё эмоциональное состояние и эмоциональное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стояние других, использовать языковые средства для выражения своего состо</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ния, в том числе опираясь на примеры из литературных произведений, нап</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санных на родном (эвенкийском) языке, сформированность навыков рефлексии, признание своего права на ошибку и такого же права другого человека;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235" w:name="bookmark5837"/>
      <w:bookmarkEnd w:id="235"/>
      <w:r>
        <w:rPr>
          <w:rFonts w:ascii="Times New Roman" w:eastAsia="Times New Roman" w:hAnsi="Times New Roman" w:cs="Times New Roman"/>
          <w:b/>
          <w:i/>
          <w:sz w:val="28"/>
          <w:szCs w:val="28"/>
          <w:lang w:eastAsia="ru-RU"/>
        </w:rPr>
        <w:t>5) трудового воспитания: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установка на активное участие в решении практических задач (в рамках семьи, образовательной организации, населенного пункта, родного края) техн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логической и социальной направленности, способность инициировать, план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ровать и самостоятельно выполнять такого рода деятельность;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интерес к практическому изучению профессий и труда различного рода, в том числе на основе применения изучаемого предметного знания и ознакомл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с деятельностью филологов, журналистов, писателей, уважение к труду и результатам трудовой деятельности, осознанный выбор и построение индив</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дуальной траектории образования и жизненных планов с учётом личных и 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щественных интересов и потребностей;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умение рассказать о своих планах на будущее;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236" w:name="bookmark5838"/>
      <w:bookmarkEnd w:id="236"/>
      <w:r>
        <w:rPr>
          <w:rFonts w:ascii="Times New Roman" w:eastAsia="Times New Roman" w:hAnsi="Times New Roman" w:cs="Times New Roman"/>
          <w:b/>
          <w:i/>
          <w:sz w:val="28"/>
          <w:szCs w:val="28"/>
          <w:lang w:eastAsia="ru-RU"/>
        </w:rPr>
        <w:t>6)экологического воспитания: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повышение уровня экологической культуры, осознание глобального х</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рактера экологических проблем и путей их решения, активное неприятие де</w:t>
      </w:r>
      <w:r>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стию в практической деятельности экологической направленности;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237" w:name="bookmark5839"/>
      <w:bookmarkEnd w:id="237"/>
      <w:r>
        <w:rPr>
          <w:rFonts w:ascii="Times New Roman" w:eastAsia="Times New Roman" w:hAnsi="Times New Roman" w:cs="Times New Roman"/>
          <w:b/>
          <w:i/>
          <w:sz w:val="28"/>
          <w:szCs w:val="28"/>
          <w:lang w:eastAsia="ru-RU"/>
        </w:rPr>
        <w:t>7) ценности научного познания: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ориентация в деятельности на современную систему научных предста</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лений об основных закономерностях развития человека, природы и общества, взаимосвязях человека с природной и социальной средой, закономерностях ра</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вития языка, овладение языковой и читательской культурой, навыками чтения как средства познания мира, овладение основными навыками исследовател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ской деятельности, установка на осмысление опыта, наблюдений, поступков и стремление совершенствовать пути достижения индивидуального и коллекти</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ного благополучия.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238" w:name="bookmark5840"/>
      <w:bookmarkEnd w:id="238"/>
      <w:r>
        <w:rPr>
          <w:rFonts w:ascii="Times New Roman" w:eastAsia="Times New Roman" w:hAnsi="Times New Roman" w:cs="Times New Roman"/>
          <w:b/>
          <w:i/>
          <w:sz w:val="28"/>
          <w:szCs w:val="28"/>
          <w:lang w:eastAsia="ru-RU"/>
        </w:rPr>
        <w:t>8) адаптации обучающегося к изменяющимся условиям социальной и природной среды: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освоение обучающимися социального опыта, основных социальных 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лей, норм и правил общественного поведения, форм социальной жизни в гру</w:t>
      </w:r>
      <w:r>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пах и сообществах, включая семью, группы, сформированные по професси</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нальной деятельности, а также в рамках социального взаимодействия с людьми из другой культурной среды;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способность обучающихся к взаимодействию в условиях неопределённ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сти, открытость опыту и знаниям других;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способность действовать в условиях неопределённости, повышать ур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вень своей компетентности через практическую деятельность, в том числе ум</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ние учиться у других людей, получать в совместной деятельности новые зн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ния, навыки и компетенции из опыта других;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навык выявления и связывания образов, способность формировать новые знания, способность формулировать идеи, понятия, гипотезы об объектах и я</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лениях, в том числе ранее не известных, осознавать дефицит собственных зн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ний и компетенций, планировать своё развитие;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умение оперировать основными понятиями, терминами и представлени</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ми в области концепции устойчивого развития, анализировать и выявлять вза</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сутствие гарантий успеха.</w:t>
      </w:r>
    </w:p>
    <w:p w:rsidR="00B32937" w:rsidRDefault="00D4769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МЕТАПРЕДМЕТНЫЕ РЕЗУЛЬТАТЫ</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sz w:val="28"/>
          <w:szCs w:val="28"/>
          <w:lang w:eastAsia="ru-RU"/>
        </w:rPr>
      </w:pPr>
      <w:bookmarkStart w:id="239" w:name="bookmark5841"/>
      <w:bookmarkEnd w:id="239"/>
      <w:r>
        <w:rPr>
          <w:rFonts w:ascii="Times New Roman" w:eastAsia="Times New Roman" w:hAnsi="Times New Roman" w:cs="Times New Roman"/>
          <w:i/>
          <w:sz w:val="28"/>
          <w:szCs w:val="28"/>
          <w:lang w:eastAsia="ru-RU"/>
        </w:rPr>
        <w:t>В результате изучения родного (эвенкийского)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Познавательные УУД</w:t>
      </w:r>
      <w:bookmarkStart w:id="240" w:name="sub_122531"/>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 обучающегося будут сформированы следующие </w:t>
      </w:r>
      <w:r>
        <w:rPr>
          <w:rFonts w:ascii="Times New Roman" w:eastAsia="Times New Roman" w:hAnsi="Times New Roman" w:cs="Times New Roman"/>
          <w:i/>
          <w:sz w:val="28"/>
          <w:szCs w:val="28"/>
          <w:lang w:eastAsia="ru-RU"/>
        </w:rPr>
        <w:t>базовые логические действия как часть познавательных УУД</w:t>
      </w:r>
      <w:r>
        <w:rPr>
          <w:rFonts w:ascii="Times New Roman" w:eastAsia="Times New Roman" w:hAnsi="Times New Roman" w:cs="Times New Roman"/>
          <w:sz w:val="28"/>
          <w:szCs w:val="28"/>
          <w:lang w:eastAsia="ru-RU"/>
        </w:rPr>
        <w:t>:</w:t>
      </w:r>
    </w:p>
    <w:bookmarkEnd w:id="240"/>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выявлять и характеризовать существенные признаки языковых единиц, языковых явлений и процессов;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устанавливать существенный признак классификации языковых единиц (явлений), основания для обобщения и сравнения, критерии проводимого ан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лиза, классифицировать языковые единицы по существенному признаку;</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выявлять в тексте дефициты информации, данных, необходимых для 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шения поставленной учебной задачи;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выявлять причинно-следственные связи при изучении языковых проце</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сов, проводить выводы с использованием дедуктивных и индуктивных умоза</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лючений, умозаключений по аналогии, формулировать гипотезы о взаимосв</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зях;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самостоятельно выбирать способ решения учебной задачи при работе с разными типами текстов, разными единицами языка, сравнивая варианты 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шения и выбирая оптимальный вариант с учётом самостоятельно выделенных критериев.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sz w:val="28"/>
          <w:szCs w:val="28"/>
          <w:lang w:eastAsia="ru-RU"/>
        </w:rPr>
      </w:pPr>
      <w:bookmarkStart w:id="241" w:name="bookmark5842"/>
      <w:bookmarkEnd w:id="241"/>
      <w:r>
        <w:rPr>
          <w:rFonts w:ascii="Times New Roman" w:eastAsia="Times New Roman" w:hAnsi="Times New Roman" w:cs="Times New Roman"/>
          <w:i/>
          <w:sz w:val="28"/>
          <w:szCs w:val="28"/>
          <w:lang w:eastAsia="ru-RU"/>
        </w:rPr>
        <w:t>У обучающегося будут сформированы следующие базовые исследов</w:t>
      </w:r>
      <w:r>
        <w:rPr>
          <w:rFonts w:ascii="Times New Roman" w:eastAsia="Times New Roman" w:hAnsi="Times New Roman" w:cs="Times New Roman"/>
          <w:i/>
          <w:sz w:val="28"/>
          <w:szCs w:val="28"/>
          <w:lang w:eastAsia="ru-RU"/>
        </w:rPr>
        <w:t>а</w:t>
      </w:r>
      <w:r>
        <w:rPr>
          <w:rFonts w:ascii="Times New Roman" w:eastAsia="Times New Roman" w:hAnsi="Times New Roman" w:cs="Times New Roman"/>
          <w:i/>
          <w:sz w:val="28"/>
          <w:szCs w:val="28"/>
          <w:lang w:eastAsia="ru-RU"/>
        </w:rPr>
        <w:t>тельские действия как часть познавательных универсальных учебных дейс</w:t>
      </w:r>
      <w:r>
        <w:rPr>
          <w:rFonts w:ascii="Times New Roman" w:eastAsia="Times New Roman" w:hAnsi="Times New Roman" w:cs="Times New Roman"/>
          <w:i/>
          <w:sz w:val="28"/>
          <w:szCs w:val="28"/>
          <w:lang w:eastAsia="ru-RU"/>
        </w:rPr>
        <w:t>т</w:t>
      </w:r>
      <w:r>
        <w:rPr>
          <w:rFonts w:ascii="Times New Roman" w:eastAsia="Times New Roman" w:hAnsi="Times New Roman" w:cs="Times New Roman"/>
          <w:i/>
          <w:sz w:val="28"/>
          <w:szCs w:val="28"/>
          <w:lang w:eastAsia="ru-RU"/>
        </w:rPr>
        <w:t>вий: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вопросы как исследовательский инструмент познания в языковом образовании;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формировать гипотезу об истинности собственных суждений и суждений других, аргументировать свою позицию, мнение;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составлять алгоритм действий и использовать его для решения учебных задач;</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проводить по самостоятельно составленному плану небольшое исслед</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вание по установлению особенностей языковых единиц, процессов, причинно</w:t>
      </w:r>
      <w:r>
        <w:rPr>
          <w:rFonts w:ascii="Times New Roman" w:eastAsia="Times New Roman" w:hAnsi="Times New Roman" w:cs="Times New Roman"/>
          <w:sz w:val="28"/>
          <w:szCs w:val="28"/>
          <w:lang w:eastAsia="ru-RU"/>
        </w:rPr>
        <w:softHyphen/>
        <w:t>следственных связей и зависимостей объектов между собой; оценивать на пр</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менимость и достоверность информацию, полученную в ходе лингвистического исследования (эксперимента);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самостоятельно формулировать обобщения и выводы по результатам проведённого наблюдения, исследования, владеть инструментами оценки до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товерности полученных выводов и обобщений;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ложения об их развитии в новых условиях и контекстах.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sz w:val="28"/>
          <w:szCs w:val="28"/>
          <w:lang w:eastAsia="ru-RU"/>
        </w:rPr>
      </w:pPr>
      <w:bookmarkStart w:id="242" w:name="bookmark5843"/>
      <w:bookmarkEnd w:id="242"/>
      <w:r>
        <w:rPr>
          <w:rFonts w:ascii="Times New Roman" w:eastAsia="Times New Roman" w:hAnsi="Times New Roman" w:cs="Times New Roman"/>
          <w:i/>
          <w:sz w:val="28"/>
          <w:szCs w:val="28"/>
          <w:lang w:eastAsia="ru-RU"/>
        </w:rPr>
        <w:t>У обучающегося будут сформированы умения работать с информацией как часть познавательных универсальных учебных действий: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применять различные методы, инструменты и запросы при поиске и о</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боре информации с учётом предложенной учебной задачи и заданных критер</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ев;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выбирать, анализировать, интерпретировать, обобщать и систематизир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lastRenderedPageBreak/>
        <w:t>вать информацию, представленную в текстах, таблицах, схемах;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смысловое чтение для извлечения, обобщения и системат</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зации информации из одного или нескольких источников с учётом поставле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ных целей;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находить сходные аргументы (подтверждающие или опровергающие о</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ну и ту же идею, версию) в различных информационных источниках;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самостоятельно выбирать оптимальную форму представления информ</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ции (текст, презентация, таблица, схема) и иллюстрировать решаемые задачи несложными схемами, диаграммами, иной графикой и их комбинациями в з</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висимости от коммуникативной установки;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оценивать надёжность информации по критериям, предложенным учит</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лем или сформулированным самостоятельно;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эффективно запоминать и систематизировать информацию.</w:t>
      </w:r>
    </w:p>
    <w:p w:rsidR="00B32937" w:rsidRDefault="00D4769F">
      <w:pPr>
        <w:spacing w:after="0" w:line="240"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Коммуникативные УУД</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sz w:val="28"/>
          <w:szCs w:val="28"/>
          <w:lang w:eastAsia="ru-RU"/>
        </w:rPr>
      </w:pPr>
      <w:bookmarkStart w:id="243" w:name="bookmark5844"/>
      <w:bookmarkEnd w:id="243"/>
      <w:r>
        <w:rPr>
          <w:rFonts w:ascii="Times New Roman" w:eastAsia="Times New Roman" w:hAnsi="Times New Roman" w:cs="Times New Roman"/>
          <w:i/>
          <w:sz w:val="28"/>
          <w:szCs w:val="28"/>
          <w:lang w:eastAsia="ru-RU"/>
        </w:rPr>
        <w:t>У обучающегося будут сформированы умения общения как часть комм</w:t>
      </w:r>
      <w:r>
        <w:rPr>
          <w:rFonts w:ascii="Times New Roman" w:eastAsia="Times New Roman" w:hAnsi="Times New Roman" w:cs="Times New Roman"/>
          <w:i/>
          <w:sz w:val="28"/>
          <w:szCs w:val="28"/>
          <w:lang w:eastAsia="ru-RU"/>
        </w:rPr>
        <w:t>у</w:t>
      </w:r>
      <w:r>
        <w:rPr>
          <w:rFonts w:ascii="Times New Roman" w:eastAsia="Times New Roman" w:hAnsi="Times New Roman" w:cs="Times New Roman"/>
          <w:i/>
          <w:sz w:val="28"/>
          <w:szCs w:val="28"/>
          <w:lang w:eastAsia="ru-RU"/>
        </w:rPr>
        <w:t>никативных универсальных учебных действий: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воспринимать и формулировать суждения, выражать эмоции в соответс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вии с условиями и целями общения; выражать себя (свою точку зрения) в ди</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логах и дискуссиях, в устной монологической речи и в письменных текстах на родном (эвенкийском) языке;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невербальные средства общения, понимать значение соц</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альных знаков;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предпосылки конфликтных ситуаций и смягчать конфли</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ты, вести переговоры;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намерения других, проявлять уважительное отношение к соб</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седнику и в корректной форме формулировать свои возражения;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ходе диалога (дискуссии) задавать вопросы по существу обсуждаемой темы и высказывать идеи, нацеленные на решение задачи и поддержание бл</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гожелательности общения;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сопоставлять свои суждения с суждениями других участников диалога, обнаруживать различие и сходство позиций;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публично представлять результаты проведённого языкового анализа, в</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полненного лингвистического эксперимента, исследования, проекта;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самостоятельно выбирать формат выступления с учётом цели презент</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ции и особенностей аудитории и в соответствии с ним составлять устные и письменные тексты с использованием иллюстративного материала.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rPr>
        <w:t>Регулятивные УУД</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sz w:val="28"/>
          <w:szCs w:val="28"/>
          <w:lang w:eastAsia="ru-RU"/>
        </w:rPr>
      </w:pPr>
      <w:bookmarkStart w:id="244" w:name="bookmark5845"/>
      <w:bookmarkEnd w:id="244"/>
      <w:r>
        <w:rPr>
          <w:rFonts w:ascii="Times New Roman" w:eastAsia="Times New Roman" w:hAnsi="Times New Roman" w:cs="Times New Roman"/>
          <w:i/>
          <w:sz w:val="28"/>
          <w:szCs w:val="28"/>
          <w:lang w:eastAsia="ru-RU"/>
        </w:rPr>
        <w:t>У обучающегося будут сформированы умения самоорганизации как ча</w:t>
      </w:r>
      <w:r>
        <w:rPr>
          <w:rFonts w:ascii="Times New Roman" w:eastAsia="Times New Roman" w:hAnsi="Times New Roman" w:cs="Times New Roman"/>
          <w:i/>
          <w:sz w:val="28"/>
          <w:szCs w:val="28"/>
          <w:lang w:eastAsia="ru-RU"/>
        </w:rPr>
        <w:t>с</w:t>
      </w:r>
      <w:r>
        <w:rPr>
          <w:rFonts w:ascii="Times New Roman" w:eastAsia="Times New Roman" w:hAnsi="Times New Roman" w:cs="Times New Roman"/>
          <w:i/>
          <w:sz w:val="28"/>
          <w:szCs w:val="28"/>
          <w:lang w:eastAsia="ru-RU"/>
        </w:rPr>
        <w:t>ти регулятивных универсальных учебных действий: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выявлять проблемы для решения в учебных и жизненных ситуациях;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ориентироваться в различных подходах к принятию решений (индивид</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альное, принятие решения в группе, принятие решения группой);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самостоятельно составлять алгоритм решения задачи (или его часть), в</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бирать способ решения учебной задачи с учётом имеющихся ресурсов и собс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венных возможностей, аргументировать предлагаемые варианты решений;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самостоятельно составлять план действий, вносить необходимые корре</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тивы в ходе его реализации;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проводить выбор и брать ответственность за решение.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sz w:val="28"/>
          <w:szCs w:val="28"/>
          <w:lang w:eastAsia="ru-RU"/>
        </w:rPr>
      </w:pPr>
      <w:bookmarkStart w:id="245" w:name="bookmark5846"/>
      <w:bookmarkEnd w:id="245"/>
      <w:r>
        <w:rPr>
          <w:rFonts w:ascii="Times New Roman" w:eastAsia="Times New Roman" w:hAnsi="Times New Roman" w:cs="Times New Roman"/>
          <w:i/>
          <w:sz w:val="28"/>
          <w:szCs w:val="28"/>
          <w:lang w:eastAsia="ru-RU"/>
        </w:rPr>
        <w:t>У обучающегося будут сформированы умения самоконтроля, эмоци</w:t>
      </w:r>
      <w:r>
        <w:rPr>
          <w:rFonts w:ascii="Times New Roman" w:eastAsia="Times New Roman" w:hAnsi="Times New Roman" w:cs="Times New Roman"/>
          <w:i/>
          <w:sz w:val="28"/>
          <w:szCs w:val="28"/>
          <w:lang w:eastAsia="ru-RU"/>
        </w:rPr>
        <w:t>о</w:t>
      </w:r>
      <w:r>
        <w:rPr>
          <w:rFonts w:ascii="Times New Roman" w:eastAsia="Times New Roman" w:hAnsi="Times New Roman" w:cs="Times New Roman"/>
          <w:i/>
          <w:sz w:val="28"/>
          <w:szCs w:val="28"/>
          <w:lang w:eastAsia="ru-RU"/>
        </w:rPr>
        <w:t>нального интеллекта, принятия себя и других как части регулятивных униве</w:t>
      </w:r>
      <w:r>
        <w:rPr>
          <w:rFonts w:ascii="Times New Roman" w:eastAsia="Times New Roman" w:hAnsi="Times New Roman" w:cs="Times New Roman"/>
          <w:i/>
          <w:sz w:val="28"/>
          <w:szCs w:val="28"/>
          <w:lang w:eastAsia="ru-RU"/>
        </w:rPr>
        <w:t>р</w:t>
      </w:r>
      <w:r>
        <w:rPr>
          <w:rFonts w:ascii="Times New Roman" w:eastAsia="Times New Roman" w:hAnsi="Times New Roman" w:cs="Times New Roman"/>
          <w:i/>
          <w:sz w:val="28"/>
          <w:szCs w:val="28"/>
          <w:lang w:eastAsia="ru-RU"/>
        </w:rPr>
        <w:t>сальных учебных действий: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владеть разными способами самоконтроля (в том числе речевого), сам</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мотивации и рефлексии;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давать оценку учебной ситуации и предлагать план её изменения;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предвидеть трудности, которые могут возникнуть при решении учебной задачи, и адаптировать решение к меняющимся обстоятельствам;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объяснять причины достижения (недостижения) результата деятельности; понимать причины коммуникативных неудач и предупреждать их, давать оце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ку приобретённому речевому опыту и корректировать собственную речь с уч</w:t>
      </w:r>
      <w:r>
        <w:rPr>
          <w:rFonts w:ascii="Times New Roman" w:eastAsia="Times New Roman" w:hAnsi="Times New Roman" w:cs="Times New Roman"/>
          <w:sz w:val="28"/>
          <w:szCs w:val="28"/>
          <w:lang w:eastAsia="ru-RU"/>
        </w:rPr>
        <w:t>ё</w:t>
      </w:r>
      <w:r>
        <w:rPr>
          <w:rFonts w:ascii="Times New Roman" w:eastAsia="Times New Roman" w:hAnsi="Times New Roman" w:cs="Times New Roman"/>
          <w:sz w:val="28"/>
          <w:szCs w:val="28"/>
          <w:lang w:eastAsia="ru-RU"/>
        </w:rPr>
        <w:t>том целей и условий общения; оценивать соответствие результата цели и усл</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виям общения;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развивать способность управлять собственными эмоциями и эмоциями других;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выявлять и анализировать причины эмоций; понимать мотивы и намер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другого человека, анализируя речевую ситуацию;</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регулировать способ выражения собственных эмоций;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осознанно относиться к другому человеку и его мнению;</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признавать своё и чужое право на ошибку;</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принимать себя и других, не осуждая;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проявлять открытость;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осознавать невозможность контролировать всё вокруг.</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246" w:name="bookmark5847"/>
      <w:bookmarkEnd w:id="246"/>
      <w:r>
        <w:rPr>
          <w:rFonts w:ascii="Times New Roman" w:eastAsia="Times New Roman" w:hAnsi="Times New Roman" w:cs="Times New Roman"/>
          <w:b/>
          <w:i/>
          <w:sz w:val="28"/>
          <w:szCs w:val="28"/>
          <w:lang w:eastAsia="ru-RU"/>
        </w:rPr>
        <w:t>У обучающегося будут сформированы умения совместной деятельн</w:t>
      </w:r>
      <w:r>
        <w:rPr>
          <w:rFonts w:ascii="Times New Roman" w:eastAsia="Times New Roman" w:hAnsi="Times New Roman" w:cs="Times New Roman"/>
          <w:b/>
          <w:i/>
          <w:sz w:val="28"/>
          <w:szCs w:val="28"/>
          <w:lang w:eastAsia="ru-RU"/>
        </w:rPr>
        <w:t>о</w:t>
      </w:r>
      <w:r>
        <w:rPr>
          <w:rFonts w:ascii="Times New Roman" w:eastAsia="Times New Roman" w:hAnsi="Times New Roman" w:cs="Times New Roman"/>
          <w:b/>
          <w:i/>
          <w:sz w:val="28"/>
          <w:szCs w:val="28"/>
          <w:lang w:eastAsia="ru-RU"/>
        </w:rPr>
        <w:t>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и использовать преимущества командной и индивидуальной работы при решении конкретной проблемы, обосновывать необходимость пр</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менения групповых форм взаимодействия при решении поставленной задачи;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зультат совместной работы;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обобщать мнения нескольких человек, проявлять готовность руководить, выполнять поручения, подчиняться;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пределять задачи между членами команды, участвовать в групповых формах работы (обсуждения, обмен мнениями, «мозговой штурм» и другие);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выполнять свою часть работы, достигать качественный результат по св</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ему направлению и координировать свои действия с действиями других членов команды;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оценивать качество своего вклада в общий продукт по критериям, сам</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стоятельно сформулированным участниками взаимодействия, сравнивать 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зультаты с исходной задачей и вклад каждого члена команды в достижение 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зультатов, разделять сферу ответственности и проявлять готовность к пре</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ставлению отчёта перед группой.</w:t>
      </w:r>
    </w:p>
    <w:p w:rsidR="00B32937" w:rsidRDefault="00D4769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ПРЕДМЕТНЫЕ РЕЗУЛЬТАТЫ ОСВОЕНИЯ ПРОГРАММЫ</w:t>
      </w:r>
    </w:p>
    <w:p w:rsidR="00B32937" w:rsidRDefault="00B32937">
      <w:pPr>
        <w:spacing w:after="0" w:line="240" w:lineRule="auto"/>
        <w:jc w:val="center"/>
        <w:rPr>
          <w:rFonts w:ascii="Times New Roman" w:eastAsia="Times New Roman" w:hAnsi="Times New Roman" w:cs="Times New Roman"/>
          <w:b/>
          <w:sz w:val="28"/>
          <w:szCs w:val="28"/>
        </w:rPr>
      </w:pPr>
    </w:p>
    <w:p w:rsidR="00B32937" w:rsidRDefault="00D4769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 КЛАСС</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47" w:name="bookmark5848"/>
      <w:bookmarkEnd w:id="247"/>
      <w:r>
        <w:rPr>
          <w:rFonts w:ascii="Times New Roman" w:eastAsia="Times New Roman" w:hAnsi="Times New Roman" w:cs="Times New Roman"/>
          <w:sz w:val="28"/>
          <w:szCs w:val="28"/>
          <w:lang w:eastAsia="ru-RU"/>
        </w:rPr>
        <w:t>К концу обучения в 5 классе обучающийся научится: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объяснять понятия «язык» и «речь», «родной язык» и «неродной язык»; осознавать единство эвенкийского народа, дисперсно живущем в разных адм</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нистративно-территориальных образованиях Российской Федерации (край, 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ласть, республика) и наличия общенародного языка с его формами - литерату</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ным языком и диалектными языками;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что в языке нашла отражение кочевая жизнь охотников - ол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неводов тайги;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определять роль органов речи в образовании звуков; место образования звуков;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давать характеристику звуковой системы эвенкийского языка, классиф</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цировать и группировать звуки речи по заданным признакам и делить слова на слоги;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выполнять сопоставительный анализ гласных и согласных звуков в эве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кийском и русском языках;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осуществлять устно и письменно фонетический разбор слова, записывать транскрипцию слова;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актуализировать знания эвенкийского алфавита, пользоваться школьным эвенкийско-русским и русско-эвенкийским словарём;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определять значение слова с помощью словаря;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объяснять разницу между однозначными и многозначными словами;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объединять слова в родо-видовую группу;</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подбирать слова изучаемой этнокультуроведческой и повседневной реч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вой тематики, их классифицировать;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выделять морфемы в словах: корень и суффиксы, подбирать однокоре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ные слова и находить в слове формообразующие и словообразующие суффи</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lastRenderedPageBreak/>
        <w:t>сы;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осуществлять устный и письменный морфемный и словообразовательный анализы слов;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знаменательные и служебные слова эвенкийского и русск</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го языков в сопоставлении и находить их в тексте;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связывать свои ранее приобретённые знания по именам существительным на уровне начального общего образования и расширить свои познания по да</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ной теме;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различать формообразующие суффиксы падежей имён существительных;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склонять существительные (простое склонение) в единственном и множ</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ственном числах;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образовывать и находить в тексте суффиксы субъективной оценки имён существительных (уменьшительно-ласкательные, увеличительные);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правильно писать гласные и согласные буквы в суффиксах имён сущес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вительных;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строить предложения в зависимости от цели высказывания и объяснять постановку знаков препинания;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строить предложения с учётом порядка слов предложений эвенкийского языка;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создавать тексты, как устной речи, так и письменной, с учётом норм 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тературного языка и речевого этикета;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слушать и читать поэтически и прозаические тексты в соответствии с и</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тонационно-произносительными нормами языка;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создавать диалоги и монологи в рамках этнокультурной и повседневной речевой тематики, как в устной, так и в письменной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систематизировать языковой материал и самостоятельно анализировать языковые явления в рамках заданной учебной задачи.</w:t>
      </w:r>
    </w:p>
    <w:p w:rsidR="00B32937" w:rsidRDefault="00D4769F">
      <w:pPr>
        <w:spacing w:after="0" w:line="240" w:lineRule="auto"/>
        <w:jc w:val="center"/>
        <w:rPr>
          <w:rFonts w:ascii="Times New Roman" w:eastAsia="Times New Roman" w:hAnsi="Times New Roman" w:cs="Times New Roman"/>
          <w:b/>
          <w:sz w:val="28"/>
          <w:szCs w:val="28"/>
        </w:rPr>
      </w:pPr>
      <w:bookmarkStart w:id="248" w:name="bookmark5849"/>
      <w:bookmarkEnd w:id="248"/>
      <w:r>
        <w:rPr>
          <w:rFonts w:ascii="Times New Roman" w:eastAsia="Times New Roman" w:hAnsi="Times New Roman" w:cs="Times New Roman"/>
          <w:b/>
          <w:sz w:val="28"/>
          <w:szCs w:val="28"/>
        </w:rPr>
        <w:t>6 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концу обучения в 6 классе обучающийся научится: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различать понятия «говор», «диалект», общенародный язык», «диалек</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ный язык», «литературный»;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представление о семейно-родовых ценностях и строить генеалог</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ческое древо семьи;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определять понятия «однозначность» и «многозначность», «прямое и п</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реносное значение слова»;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подбирать синонимы и антонимы к однозначным и многозначным сл</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вам;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выявлять диалектные слова;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устаревшие слова, неологизмы;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объединять слова на основе ассоциативные связей;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подбирать слова изучаемой этнокультуроведческой и повседневной реч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вой тематики, их классифицировать;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давать характеристику морфемного состава имён существительных эве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кийского и русского языков в сопоставлении;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формообразующие суффиксы притяжания: лично</w:t>
      </w:r>
      <w:r>
        <w:rPr>
          <w:rFonts w:ascii="Times New Roman" w:eastAsia="Times New Roman" w:hAnsi="Times New Roman" w:cs="Times New Roman"/>
          <w:sz w:val="28"/>
          <w:szCs w:val="28"/>
          <w:lang w:eastAsia="ru-RU"/>
        </w:rPr>
        <w:softHyphen/>
        <w:t>притяжательные суффиксы и возвратно- притяжательные суффиксы;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создавать продуктивные словообразовательные модели имён существ</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тельных;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проводить морфемный и словообразовательный анализ имён существ</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тельных;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склонять существительные (простое и притяжательное склонения) в единственном и множественном числах и сравнивать два вида склонения имён существительных;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словообразующие суффиксы имён качественных и относ</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тельных прилагательных;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образовывать формы сравнительной и превосходной степени имён прил</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гательных;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проводить морфемный и словообразовательный анализ имён прилаг</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тельных;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изменять имена прилагательные по падежам;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определять общее грамматическое значение, морфологические признаки и синтаксические функции местоимения;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склонять личные местоимения по падежам;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личные, указательные, вопросительные, притяжательные, неопределённые, определительные и отрицательные местоимения;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определять общее грамматическое значение, морфологические признаки и синтаксические функции числительных;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разряды числительных (количественные, порядковые, соб</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рательные);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общее представление о склонении количественных числительных по падежам;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правильно писать гласные и согласные буквы в суффиксах имён сущес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вительных, прилагательных, местоимений;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представление о предложении как единице синтаксиса;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строить простые распространённые предложения и объяснять постановку знаков препинания;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находить в предложении главные и второстепенные члены предложения;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создавать тексты, как устной речи, так и письменной, с учётом норм 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тературного языка и речевого этикета;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слушать и читать поэтические и прозаические тексты в соответствии с интонационно-произносительными нормами языка;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создавать диалоги и монологи в рамках этнокультурной и повседневной </w:t>
      </w:r>
      <w:r>
        <w:rPr>
          <w:rFonts w:ascii="Times New Roman" w:eastAsia="Times New Roman" w:hAnsi="Times New Roman" w:cs="Times New Roman"/>
          <w:sz w:val="28"/>
          <w:szCs w:val="28"/>
          <w:lang w:eastAsia="ru-RU"/>
        </w:rPr>
        <w:lastRenderedPageBreak/>
        <w:t>речевой тематики, как в устной, так и в письменной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систематизировать языковой материал и самостоятельно анализировать языковые явления в рамках заданной учебной задачи.</w:t>
      </w:r>
    </w:p>
    <w:p w:rsidR="00B32937" w:rsidRDefault="00D4769F">
      <w:pPr>
        <w:spacing w:after="0" w:line="240" w:lineRule="auto"/>
        <w:jc w:val="center"/>
        <w:rPr>
          <w:rFonts w:ascii="Times New Roman" w:eastAsia="Times New Roman" w:hAnsi="Times New Roman" w:cs="Times New Roman"/>
          <w:b/>
          <w:sz w:val="28"/>
          <w:szCs w:val="28"/>
        </w:rPr>
      </w:pPr>
      <w:bookmarkStart w:id="249" w:name="bookmark5850"/>
      <w:bookmarkEnd w:id="249"/>
      <w:r>
        <w:rPr>
          <w:rFonts w:ascii="Times New Roman" w:eastAsia="Times New Roman" w:hAnsi="Times New Roman" w:cs="Times New Roman"/>
          <w:b/>
          <w:sz w:val="28"/>
          <w:szCs w:val="28"/>
        </w:rPr>
        <w:t>7 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концу обучения в 7 классе обучающийся научится: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объяснять понятия «государственный язык», «язык межнационального общения», «литературный эвенкийский язык»;</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и отличать языки соседних народов, живущих издавна р</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дом;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выявлять синонимы, строить синонимический ряд слов, подбирать в з</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висимости от контекста синоним;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различать понятия «исконное» и «чужое» в словарном составе языка эвенков;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строить синонимический ряд, привлекая заимствования и диалектные слова;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подбирать слова изучаемой этнокультуроведческой и повседневной реч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вой тематики, их классифицировать;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словообразующие и формообразующие суффиксы глагола;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проводить морфемный и словообразовательный анализ глагола;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определять общее грамматическое значение, морфологические признаки и синтаксические функции глаголов;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образовывать временные формы глагола;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спрягаемые личные формы глагола (изъявительное, повел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тельное, сослагательное наклонение);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различать спряжение глаголов настоящего, прошедшего и будущего вр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мени в положительном и отрицательном аспектах;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определять общее значение, употребление в речи повелительного, сосл</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гательного наклонений глагола;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образовывать отрицательные формы глагола с помощь вспомогательных глаголов;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правильно писать гласные и согласные буквы в суффиксах глаголов;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строить утвердительные и отрицательные предложения;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строить предложения с прямой речью и диалогически неполные предл</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создавать тексты, как устной речи, так и письменной, с учётом норм 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тературного языка и речевого этикета;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слушать и читать поэтически и прозаические тексты в соответствии с и</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тонационно-произносительными нормами языка;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создавать диалоги и монологи в рамках этнокультурной и повседневной речевой тематики, как в устной, так и в письменной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систематизировать языковой материал и самостоятельно анализировать языковые явления в рамках заданной учебной задачи.</w:t>
      </w:r>
    </w:p>
    <w:p w:rsidR="00B32937" w:rsidRDefault="00D4769F">
      <w:pPr>
        <w:spacing w:after="0" w:line="240" w:lineRule="auto"/>
        <w:jc w:val="center"/>
        <w:rPr>
          <w:rFonts w:ascii="Times New Roman" w:eastAsia="Times New Roman" w:hAnsi="Times New Roman" w:cs="Times New Roman"/>
          <w:b/>
          <w:sz w:val="28"/>
          <w:szCs w:val="28"/>
        </w:rPr>
      </w:pPr>
      <w:bookmarkStart w:id="250" w:name="bookmark5851"/>
      <w:bookmarkEnd w:id="250"/>
      <w:r>
        <w:rPr>
          <w:rFonts w:ascii="Times New Roman" w:eastAsia="Times New Roman" w:hAnsi="Times New Roman" w:cs="Times New Roman"/>
          <w:b/>
          <w:sz w:val="28"/>
          <w:szCs w:val="28"/>
        </w:rPr>
        <w:lastRenderedPageBreak/>
        <w:t>8 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концу обучения в 8 классе обучающийся научится: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и различать по языковому своеобразию тексты фольклорных жанров;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в речи фразеологизмы, определять их значение и роль в со</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дании выразительных текстов;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находить в фольклорных текстах разного жанра фразеологизмы, дать ему характеристику;</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подбирать слова изучаемой этнокультуроведческой и повседневной реч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вой тематики и использовать их в тексте;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находить в тексте причастия и давать им характеристику по значению;</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классифицировать причастия по значению и грамматическим признакам;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представление о формообразующих суффиксах причастий и пров</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дить морфемный анализ;</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находить в тексте деепричастия и давать им характеристику по значению;</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различать их по значению: личные и безличные, распознавать формоо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разующие суффиксы каждого из видов деепричастия;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определять общее грамматическое значение наречий, объяснять их и</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пользование в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образовывать разряды наречий, степени сравнения наречий;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представление о словосочетании как единице синтаксиса;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строить словосочетания как сочинительной, так и подчинительной св</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зью;</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представление о грамматических способах подчинения: управл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ние, отражение, согласование и примыкание;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находить предложения с однородными членами, иметь представление о согласовании однородных членов предложения, самостоятельно составлять с ними предложения и правильно расставлять знаки препинания;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строить предложения с прямой речью и диалогически неполные предл</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создавать тексты, как устной речи, так и письменной, с учётом норм 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тературного эвенкийского языка и речевого этикета;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слушать и читать фольклорные тексты в соответствии с интонационно</w:t>
      </w:r>
      <w:r>
        <w:rPr>
          <w:rFonts w:ascii="Times New Roman" w:eastAsia="Times New Roman" w:hAnsi="Times New Roman" w:cs="Times New Roman"/>
          <w:sz w:val="28"/>
          <w:szCs w:val="28"/>
          <w:lang w:eastAsia="ru-RU"/>
        </w:rPr>
        <w:softHyphen/>
        <w:t>произносительными нормами языка;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создавать диалоги и монологи в рамках этнокультурной и повседневной речевой тематики, как в устной, так и в письменной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систематизировать языковой материал и самостоятельно анализировать языковые явления в рамках заданной учебной задачи.</w:t>
      </w:r>
    </w:p>
    <w:p w:rsidR="00B32937" w:rsidRDefault="00D4769F">
      <w:pPr>
        <w:spacing w:after="0" w:line="240" w:lineRule="auto"/>
        <w:jc w:val="center"/>
        <w:rPr>
          <w:rFonts w:ascii="Times New Roman" w:eastAsia="Times New Roman" w:hAnsi="Times New Roman" w:cs="Times New Roman"/>
          <w:b/>
          <w:sz w:val="28"/>
          <w:szCs w:val="28"/>
        </w:rPr>
      </w:pPr>
      <w:bookmarkStart w:id="251" w:name="bookmark5852"/>
      <w:bookmarkEnd w:id="251"/>
      <w:r>
        <w:rPr>
          <w:rFonts w:ascii="Times New Roman" w:eastAsia="Times New Roman" w:hAnsi="Times New Roman" w:cs="Times New Roman"/>
          <w:b/>
          <w:sz w:val="28"/>
          <w:szCs w:val="28"/>
        </w:rPr>
        <w:t>9 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концу обучения в 9 классе обучающийся научится: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и различать по языковому своеобразию художественные те</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сты, как поэтические, так и прозаические;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подбирать слова изучаемой этнокультуроведческой и повседневной реч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вой тематики и использовать их в тексте;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представление о служебных частях речи: послелоги, частицы и союзы;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различать непроизводные и производные послелоги и их написание;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частицы по значению в тексте, иметь представление об их написании;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отличать соединительную частицу -да (о, э), участвующую в образовании сложносочинённого предложения;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союзы и союзное слово, участвующих в образовании сло</w:t>
      </w:r>
      <w:r>
        <w:rPr>
          <w:rFonts w:ascii="Times New Roman" w:eastAsia="Times New Roman" w:hAnsi="Times New Roman" w:cs="Times New Roman"/>
          <w:sz w:val="28"/>
          <w:szCs w:val="28"/>
          <w:lang w:eastAsia="ru-RU"/>
        </w:rPr>
        <w:t>ж</w:t>
      </w:r>
      <w:r>
        <w:rPr>
          <w:rFonts w:ascii="Times New Roman" w:eastAsia="Times New Roman" w:hAnsi="Times New Roman" w:cs="Times New Roman"/>
          <w:sz w:val="28"/>
          <w:szCs w:val="28"/>
          <w:lang w:eastAsia="ru-RU"/>
        </w:rPr>
        <w:t>носочинённых и сложноподчинённых предложений;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проводить морфологический анализ изученных служебных слов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представление о междометиях, и их роли в составлении эмоци</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нально</w:t>
      </w:r>
      <w:r>
        <w:rPr>
          <w:rFonts w:ascii="Times New Roman" w:eastAsia="Times New Roman" w:hAnsi="Times New Roman" w:cs="Times New Roman"/>
          <w:sz w:val="28"/>
          <w:szCs w:val="28"/>
          <w:lang w:eastAsia="ru-RU"/>
        </w:rPr>
        <w:softHyphen/>
        <w:t>оценочных слов-предложений;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выделять грамматическую основу простого предложения;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разбирать предложения по членам предложения;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определять синтаксическую связь между членами предложения;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строить предложение, соблюдая порядок расположения в нём членов предложения;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различать односоставные и двусоставные, полные и неполные предлож</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отличать простое и сложное предложения;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строить сложносочинённое, сложноподчинённое, бессоюзное сложное предложения в устной и письменной речи, соблюдать необходимую интонацию при их произношении и при письме правильно расставлять знаки препинания;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правильно интонировать предложение с прямой и косвенной речью;</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пользоваться в устной и письменной речи предложениями с прямой и косвенной речью;</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давать понятие о сложном предложении;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формировать понятие о сложносочинённом и сложноподчинённом пре</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ложениях;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проводить синтаксический анализ простого предложения;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ставить знаки препинания в бессоюзных, сложносочинённых и сложн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подчинённых предложениях;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слушать и читать поэтически и прозаические тексты в соответствии с и</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тонационно-произносительными нормами языка;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создавать диалоги и монологи в рамках этнокультурной и повседневной речевой тематики, как в устной, так и в письменной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систематизировать языковой материал и самостоятельно анализировать языковые явления в рамках заданной учебной задачи.</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32937" w:rsidRDefault="00B32937">
      <w:pPr>
        <w:tabs>
          <w:tab w:val="left" w:pos="943"/>
        </w:tabs>
        <w:spacing w:after="0" w:line="240" w:lineRule="auto"/>
        <w:ind w:firstLine="709"/>
        <w:jc w:val="both"/>
        <w:rPr>
          <w:rFonts w:ascii="Times New Roman" w:eastAsia="Times New Roman" w:hAnsi="Times New Roman" w:cs="Times New Roman"/>
          <w:b/>
          <w:sz w:val="28"/>
          <w:szCs w:val="28"/>
          <w:shd w:val="clear" w:color="auto" w:fill="FFFFFF"/>
          <w:lang w:eastAsia="ru-RU"/>
        </w:rPr>
      </w:pPr>
    </w:p>
    <w:p w:rsidR="00B32937" w:rsidRDefault="00D4769F">
      <w:pPr>
        <w:widowControl w:val="0"/>
        <w:autoSpaceDE w:val="0"/>
        <w:autoSpaceDN w:val="0"/>
        <w:adjustRightInd w:val="0"/>
        <w:spacing w:after="0" w:line="240" w:lineRule="auto"/>
        <w:ind w:firstLine="709"/>
        <w:jc w:val="both"/>
        <w:rPr>
          <w:rFonts w:ascii="Times New Roman" w:eastAsia="Times New Roman" w:hAnsi="Times New Roman" w:cs="Times New Roman"/>
          <w:b/>
          <w:color w:val="181717"/>
          <w:sz w:val="28"/>
          <w:szCs w:val="28"/>
          <w:lang w:eastAsia="ru-RU"/>
        </w:rPr>
      </w:pPr>
      <w:r>
        <w:rPr>
          <w:rFonts w:ascii="Times New Roman" w:eastAsia="Times New Roman" w:hAnsi="Times New Roman" w:cs="Times New Roman"/>
          <w:sz w:val="28"/>
          <w:szCs w:val="28"/>
          <w:lang w:eastAsia="ru-RU"/>
        </w:rPr>
        <w:br w:type="page"/>
      </w:r>
      <w:r>
        <w:rPr>
          <w:rFonts w:ascii="Times New Roman" w:eastAsia="Times New Roman" w:hAnsi="Times New Roman" w:cs="Times New Roman"/>
          <w:b/>
          <w:sz w:val="28"/>
          <w:szCs w:val="28"/>
          <w:lang w:eastAsia="ru-RU"/>
        </w:rPr>
        <w:lastRenderedPageBreak/>
        <w:t>2.1.4. </w:t>
      </w:r>
      <w:r>
        <w:rPr>
          <w:rFonts w:ascii="Times New Roman" w:eastAsia="Times New Roman" w:hAnsi="Times New Roman" w:cs="Times New Roman"/>
          <w:b/>
          <w:color w:val="181717"/>
          <w:sz w:val="28"/>
          <w:szCs w:val="28"/>
          <w:lang w:eastAsia="ru-RU"/>
        </w:rPr>
        <w:t>РАБОЧАЯ ПРОГРАММА УЧЕБНОГО ПРЕДМЕТА «РОДНАЯ (ЭВЕНКИЙСКАЯ) ЛИТЕРАТУРА»</w:t>
      </w:r>
    </w:p>
    <w:p w:rsidR="00B32937" w:rsidRDefault="00B32937">
      <w:pPr>
        <w:widowControl w:val="0"/>
        <w:autoSpaceDE w:val="0"/>
        <w:autoSpaceDN w:val="0"/>
        <w:adjustRightInd w:val="0"/>
        <w:spacing w:after="0" w:line="240" w:lineRule="auto"/>
        <w:ind w:firstLine="709"/>
        <w:jc w:val="both"/>
        <w:rPr>
          <w:rFonts w:ascii="Times New Roman" w:eastAsia="Times New Roman" w:hAnsi="Times New Roman" w:cs="Times New Roman"/>
          <w:b/>
          <w:color w:val="181717"/>
          <w:sz w:val="28"/>
          <w:szCs w:val="28"/>
          <w:lang w:eastAsia="ru-RU"/>
        </w:rPr>
      </w:pP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52" w:name="bookmark10307"/>
      <w:bookmarkEnd w:id="252"/>
      <w:r>
        <w:rPr>
          <w:rFonts w:ascii="Times New Roman" w:eastAsia="Times New Roman" w:hAnsi="Times New Roman" w:cs="Times New Roman"/>
          <w:sz w:val="28"/>
          <w:szCs w:val="28"/>
          <w:lang w:eastAsia="ru-RU"/>
        </w:rPr>
        <w:t>Рабочая программа по учебному предмету «Родная (эвенкийская) литер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тура» (предметная область «Родной язык и родная литература») (далее соотве</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ственно - программа по родной (эвенкийской) литературе, родная (эвенкийская) литература, эвенкийская литература) разработана для обучающихся, владе</w:t>
      </w:r>
      <w:r>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щих и слабо владеющих родным (эвенкийским) языком, и включает поясн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тельную записку, содержание обучения, планируемые результаты освоения программы по родной (эвенкийской) литературе.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53" w:name="bookmark10308"/>
      <w:bookmarkEnd w:id="253"/>
      <w:r>
        <w:rPr>
          <w:rFonts w:ascii="Times New Roman" w:eastAsia="Times New Roman" w:hAnsi="Times New Roman" w:cs="Times New Roman"/>
          <w:sz w:val="28"/>
          <w:szCs w:val="28"/>
          <w:lang w:eastAsia="ru-RU"/>
        </w:rPr>
        <w:t>Пояснительная записка отражает общие цели изучения родной (эвенки</w:t>
      </w:r>
      <w:r>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ской) литературы, место в структуре учебного плана, а также подходы к отбору содержания, к определению планируемых результатов.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54" w:name="bookmark10309"/>
      <w:bookmarkEnd w:id="254"/>
      <w:r>
        <w:rPr>
          <w:rFonts w:ascii="Times New Roman" w:eastAsia="Times New Roman" w:hAnsi="Times New Roman" w:cs="Times New Roman"/>
          <w:sz w:val="28"/>
          <w:szCs w:val="28"/>
          <w:lang w:eastAsia="ru-RU"/>
        </w:rPr>
        <w:t>Содержание обучения раскрывает содержательные линии, которые пре</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лагаются для обязательного изучения в каждом классе на уровне основного общего образования.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55" w:name="bookmark10310"/>
      <w:bookmarkEnd w:id="255"/>
      <w:r>
        <w:rPr>
          <w:rFonts w:ascii="Times New Roman" w:eastAsia="Times New Roman" w:hAnsi="Times New Roman" w:cs="Times New Roman"/>
          <w:sz w:val="28"/>
          <w:szCs w:val="28"/>
          <w:lang w:eastAsia="ru-RU"/>
        </w:rPr>
        <w:t>Планируемые результаты освоения программы по родной (эвенкийской) литературе включают личностные, метапредметные результаты за весь период обучения на уровне основного общего образования, а также предметные 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зультаты за каждый год обучения.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sz w:val="28"/>
          <w:szCs w:val="28"/>
          <w:lang w:eastAsia="ru-RU"/>
        </w:rPr>
      </w:pPr>
      <w:bookmarkStart w:id="256" w:name="bookmark10312"/>
      <w:bookmarkStart w:id="257" w:name="bookmark10311"/>
      <w:bookmarkEnd w:id="256"/>
      <w:bookmarkEnd w:id="257"/>
      <w:r>
        <w:rPr>
          <w:rFonts w:ascii="Times New Roman" w:eastAsia="Times New Roman" w:hAnsi="Times New Roman" w:cs="Times New Roman"/>
          <w:b/>
          <w:bCs/>
          <w:sz w:val="28"/>
          <w:szCs w:val="28"/>
          <w:lang w:eastAsia="ru-RU"/>
        </w:rPr>
        <w:t>1) ПОЯСНИТЕЛЬНАЯ ЗАПИСКА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258" w:name="bookmark10313"/>
      <w:bookmarkEnd w:id="258"/>
      <w:r>
        <w:rPr>
          <w:rFonts w:ascii="Times New Roman" w:eastAsia="Times New Roman" w:hAnsi="Times New Roman" w:cs="Times New Roman"/>
          <w:b/>
          <w:bCs/>
          <w:i/>
          <w:iCs/>
          <w:sz w:val="28"/>
          <w:szCs w:val="28"/>
          <w:lang w:eastAsia="ru-RU"/>
        </w:rPr>
        <w:t>Программа по родной (эвенкийской) литературе строится с учётом: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преемственности с программой начального общего образования; на уро</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не основного общего образования продолжается работа по совершенствованию навыка осознанного, выразительного и беглого чтения, развитию восприятия литературного текста, формированию умений читательской деятельности, во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питанию интереса к чтению;</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соответствия рекомендуемых к изучению произведений возрастным и психологическим особенностям обучающихся;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требований современного культурно-исторического контекста.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59" w:name="bookmark10314"/>
      <w:bookmarkEnd w:id="259"/>
      <w:r>
        <w:rPr>
          <w:rFonts w:ascii="Times New Roman" w:eastAsia="Times New Roman" w:hAnsi="Times New Roman" w:cs="Times New Roman"/>
          <w:sz w:val="28"/>
          <w:szCs w:val="28"/>
          <w:lang w:eastAsia="ru-RU"/>
        </w:rPr>
        <w:t>В содержании программы по родной (эвенкийской) литературе выдел</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ются следующие содержательные линии: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устное народное творчество (мифы, сказки (волшебные, бытовые, сказки о животных), предания, малые жанры устного народного творчества (загадки, пословицы и поговорки), улгуры, героический эпос);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эвенкийская литература по периодам (рассмотрение литературного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изведения как самостоятельного произведения искусства);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теория литературы (сведения по теории и истории литературы включены в аннотации к предлагаемым для изучения произведениям и рассматриваются в процессе изучения конкретных литературных произведений).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260" w:name="bookmark10315"/>
      <w:bookmarkEnd w:id="260"/>
      <w:r>
        <w:rPr>
          <w:rFonts w:ascii="Times New Roman" w:eastAsia="Times New Roman" w:hAnsi="Times New Roman" w:cs="Times New Roman"/>
          <w:b/>
          <w:bCs/>
          <w:i/>
          <w:iCs/>
          <w:sz w:val="28"/>
          <w:szCs w:val="28"/>
          <w:lang w:eastAsia="ru-RU"/>
        </w:rPr>
        <w:t>Изучение родной (эвенкийской) литературы направлено на достиж</w:t>
      </w:r>
      <w:r>
        <w:rPr>
          <w:rFonts w:ascii="Times New Roman" w:eastAsia="Times New Roman" w:hAnsi="Times New Roman" w:cs="Times New Roman"/>
          <w:b/>
          <w:bCs/>
          <w:i/>
          <w:iCs/>
          <w:sz w:val="28"/>
          <w:szCs w:val="28"/>
          <w:lang w:eastAsia="ru-RU"/>
        </w:rPr>
        <w:t>е</w:t>
      </w:r>
      <w:r>
        <w:rPr>
          <w:rFonts w:ascii="Times New Roman" w:eastAsia="Times New Roman" w:hAnsi="Times New Roman" w:cs="Times New Roman"/>
          <w:b/>
          <w:bCs/>
          <w:i/>
          <w:iCs/>
          <w:sz w:val="28"/>
          <w:szCs w:val="28"/>
          <w:lang w:eastAsia="ru-RU"/>
        </w:rPr>
        <w:t>ние следующих целей: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воспитание ценностного отношения к родной (эвенкийской) литературе как существенной части родной культуры, приобщение обучающихся к кул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турному наследию и традициям своего народа, традициям народов Российской Федерации;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приобщение обучающихся к общечеловеческим и национальным ценн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стям, формирование гражданской позиции и национально-культурной иденти</w:t>
      </w:r>
      <w:r>
        <w:rPr>
          <w:rFonts w:ascii="Times New Roman" w:eastAsia="Times New Roman" w:hAnsi="Times New Roman" w:cs="Times New Roman"/>
          <w:sz w:val="28"/>
          <w:szCs w:val="28"/>
          <w:lang w:eastAsia="ru-RU"/>
        </w:rPr>
        <w:t>ч</w:t>
      </w:r>
      <w:r>
        <w:rPr>
          <w:rFonts w:ascii="Times New Roman" w:eastAsia="Times New Roman" w:hAnsi="Times New Roman" w:cs="Times New Roman"/>
          <w:sz w:val="28"/>
          <w:szCs w:val="28"/>
          <w:lang w:eastAsia="ru-RU"/>
        </w:rPr>
        <w:t>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и развитие культуры читательского восприятия и поним</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ния литературных текстов, формирование грамотного читателя, способного и</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пользовать свою читательскую деятельность как средство для самообразования.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261" w:name="bookmark10316"/>
      <w:bookmarkEnd w:id="261"/>
      <w:r>
        <w:rPr>
          <w:rFonts w:ascii="Times New Roman" w:eastAsia="Times New Roman" w:hAnsi="Times New Roman" w:cs="Times New Roman"/>
          <w:b/>
          <w:bCs/>
          <w:i/>
          <w:iCs/>
          <w:sz w:val="28"/>
          <w:szCs w:val="28"/>
          <w:lang w:eastAsia="ru-RU"/>
        </w:rPr>
        <w:t>Достижение цели изучения родной (эвенкийской) литературы опр</w:t>
      </w:r>
      <w:r>
        <w:rPr>
          <w:rFonts w:ascii="Times New Roman" w:eastAsia="Times New Roman" w:hAnsi="Times New Roman" w:cs="Times New Roman"/>
          <w:b/>
          <w:bCs/>
          <w:i/>
          <w:iCs/>
          <w:sz w:val="28"/>
          <w:szCs w:val="28"/>
          <w:lang w:eastAsia="ru-RU"/>
        </w:rPr>
        <w:t>е</w:t>
      </w:r>
      <w:r>
        <w:rPr>
          <w:rFonts w:ascii="Times New Roman" w:eastAsia="Times New Roman" w:hAnsi="Times New Roman" w:cs="Times New Roman"/>
          <w:b/>
          <w:bCs/>
          <w:i/>
          <w:iCs/>
          <w:sz w:val="28"/>
          <w:szCs w:val="28"/>
          <w:lang w:eastAsia="ru-RU"/>
        </w:rPr>
        <w:t>деляется решением следующих задач:</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потребности в чтении как средстве познания мира и себя в этом мире, гармонизации отношений человека и общества, диалога с автором произведения на основе изучения художественных произведений родной (эве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кийской) литературы, русской и мировой классики;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умений анализировать и интерпретировать художественный текст;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приобщение обучающихся к родной (эвенкийской) литературе как иску</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ству слова через введение элементов литературоведческого анализа, ознако</w:t>
      </w:r>
      <w:r>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ление с отдельными теоретико-литературными понятиями;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коммуникативных умений обучающихся (устной и письменной диалогической и монологической речи на эвенкийском языке);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овладение общеучебными умениями и универсальными учебными дейс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виями.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262" w:name="bookmark10317"/>
      <w:bookmarkEnd w:id="262"/>
      <w:r>
        <w:rPr>
          <w:rFonts w:ascii="Times New Roman" w:eastAsia="Times New Roman" w:hAnsi="Times New Roman" w:cs="Times New Roman"/>
          <w:b/>
          <w:i/>
          <w:sz w:val="28"/>
          <w:szCs w:val="28"/>
          <w:lang w:eastAsia="ru-RU"/>
        </w:rPr>
        <w:t xml:space="preserve">Место учебного предмета </w:t>
      </w:r>
      <w:r>
        <w:rPr>
          <w:rFonts w:ascii="Times New Roman" w:eastAsia="Times New Roman" w:hAnsi="Times New Roman" w:cs="Times New Roman"/>
          <w:b/>
          <w:bCs/>
          <w:i/>
          <w:iCs/>
          <w:sz w:val="28"/>
          <w:szCs w:val="28"/>
          <w:lang w:eastAsia="ru-RU"/>
        </w:rPr>
        <w:t xml:space="preserve">родная (эвенкийская) литература </w:t>
      </w:r>
      <w:r>
        <w:rPr>
          <w:rFonts w:ascii="Times New Roman" w:eastAsia="Times New Roman" w:hAnsi="Times New Roman" w:cs="Times New Roman"/>
          <w:b/>
          <w:i/>
          <w:sz w:val="28"/>
          <w:szCs w:val="28"/>
          <w:lang w:eastAsia="ru-RU"/>
        </w:rPr>
        <w:t>в учебном плане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соответствии с учебным планом основного общего образования общее количество учебных часов на изучение родной (эвенкийской) литературы - 1</w:t>
      </w:r>
      <w:r w:rsidRPr="001F2896">
        <w:rPr>
          <w:rFonts w:ascii="Times New Roman" w:eastAsia="Times New Roman" w:hAnsi="Times New Roman" w:cs="Times New Roman"/>
          <w:sz w:val="28"/>
          <w:szCs w:val="28"/>
          <w:lang w:eastAsia="ru-RU"/>
        </w:rPr>
        <w:t>53</w:t>
      </w:r>
      <w:r>
        <w:rPr>
          <w:rFonts w:ascii="Times New Roman" w:eastAsia="Times New Roman" w:hAnsi="Times New Roman" w:cs="Times New Roman"/>
          <w:sz w:val="28"/>
          <w:szCs w:val="28"/>
          <w:lang w:eastAsia="ru-RU"/>
        </w:rPr>
        <w:t xml:space="preserve"> часов: в 5 классе - 34 часа (1 час в неделю), в 6 классе - 34 часа (1 час в неделю), в 7 классе - 34 часа (1 час в неделю), в 8 классе - 34 часа (1 час в неделю), в 9 классе - </w:t>
      </w:r>
      <w:r w:rsidRPr="001F2896">
        <w:rPr>
          <w:rFonts w:ascii="Times New Roman" w:eastAsia="Times New Roman" w:hAnsi="Times New Roman" w:cs="Times New Roman"/>
          <w:sz w:val="28"/>
          <w:szCs w:val="28"/>
          <w:lang w:eastAsia="ru-RU"/>
        </w:rPr>
        <w:t>17</w:t>
      </w:r>
      <w:r>
        <w:rPr>
          <w:rFonts w:ascii="Times New Roman" w:eastAsia="Times New Roman" w:hAnsi="Times New Roman" w:cs="Times New Roman"/>
          <w:sz w:val="28"/>
          <w:szCs w:val="28"/>
          <w:lang w:eastAsia="ru-RU"/>
        </w:rPr>
        <w:t xml:space="preserve"> часов (</w:t>
      </w:r>
      <w:r w:rsidRPr="001F2896">
        <w:rPr>
          <w:rFonts w:ascii="Times New Roman" w:eastAsia="Times New Roman" w:hAnsi="Times New Roman" w:cs="Times New Roman"/>
          <w:sz w:val="28"/>
          <w:szCs w:val="28"/>
          <w:lang w:eastAsia="ru-RU"/>
        </w:rPr>
        <w:t>0,5</w:t>
      </w:r>
      <w:r>
        <w:rPr>
          <w:rFonts w:ascii="Times New Roman" w:eastAsia="Times New Roman" w:hAnsi="Times New Roman" w:cs="Times New Roman"/>
          <w:sz w:val="28"/>
          <w:szCs w:val="28"/>
          <w:lang w:eastAsia="ru-RU"/>
        </w:rPr>
        <w:t xml:space="preserve"> час в неделю).</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263" w:name="bookmark10318"/>
      <w:bookmarkStart w:id="264" w:name="bookmark10319"/>
      <w:bookmarkEnd w:id="263"/>
      <w:bookmarkEnd w:id="264"/>
      <w:r>
        <w:rPr>
          <w:rFonts w:ascii="Times New Roman" w:eastAsia="Times New Roman" w:hAnsi="Times New Roman" w:cs="Times New Roman"/>
          <w:b/>
          <w:sz w:val="28"/>
          <w:szCs w:val="28"/>
          <w:lang w:eastAsia="ru-RU"/>
        </w:rPr>
        <w:t>2) СОДЕРЖАНИЕ УЧЕБНОГО ПРЕДМЕТА «РОДНАЯ (ЭВЕ</w:t>
      </w:r>
      <w:r>
        <w:rPr>
          <w:rFonts w:ascii="Times New Roman" w:eastAsia="Times New Roman" w:hAnsi="Times New Roman" w:cs="Times New Roman"/>
          <w:b/>
          <w:sz w:val="28"/>
          <w:szCs w:val="28"/>
          <w:lang w:eastAsia="ru-RU"/>
        </w:rPr>
        <w:t>Н</w:t>
      </w:r>
      <w:r>
        <w:rPr>
          <w:rFonts w:ascii="Times New Roman" w:eastAsia="Times New Roman" w:hAnsi="Times New Roman" w:cs="Times New Roman"/>
          <w:b/>
          <w:sz w:val="28"/>
          <w:szCs w:val="28"/>
          <w:lang w:eastAsia="ru-RU"/>
        </w:rPr>
        <w:t>КИЙСКАЯ) ЛИТЕРАТУРА»</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СОДЕРЖАНИЕ ОБУЧЕНИЯ В 5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bCs/>
          <w:i/>
          <w:iCs/>
          <w:sz w:val="28"/>
          <w:szCs w:val="28"/>
          <w:lang w:eastAsia="ru-RU"/>
        </w:rPr>
        <w:t>Устное народное творчество.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Фольклор - коллективное устное народное творчество. Вымысел в фоль</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лорном произведении. Нравственный идеал эвенкийского фольклора. Эвенки</w:t>
      </w:r>
      <w:r>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ский фольклор и его основные жанры.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Малые жанры фольклора. Загадки-тагивкал, пословицы и поговорки -гуктэл, считалки-тауивкал. Прямой и переносный смысл пословиц и поговорок. </w:t>
      </w:r>
      <w:r>
        <w:rPr>
          <w:rFonts w:ascii="Times New Roman" w:eastAsia="Times New Roman" w:hAnsi="Times New Roman" w:cs="Times New Roman"/>
          <w:sz w:val="28"/>
          <w:szCs w:val="28"/>
          <w:lang w:eastAsia="ru-RU"/>
        </w:rPr>
        <w:lastRenderedPageBreak/>
        <w:t>Афористичность загадок.</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265" w:name="bookmark10320"/>
      <w:bookmarkEnd w:id="265"/>
      <w:r>
        <w:rPr>
          <w:rFonts w:ascii="Times New Roman" w:eastAsia="Times New Roman" w:hAnsi="Times New Roman" w:cs="Times New Roman"/>
          <w:b/>
          <w:bCs/>
          <w:i/>
          <w:iCs/>
          <w:sz w:val="28"/>
          <w:szCs w:val="28"/>
          <w:lang w:eastAsia="ru-RU"/>
        </w:rPr>
        <w:t>Мифы.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Мифология как форма познания и эстетического освоения действител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ности. Классификация эвенкийских мифов. Темы эвенкийских мифов (о поя</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лении на земле различных животных, птиц, объектов окружающего мира, об</w:t>
      </w:r>
      <w:r>
        <w:rPr>
          <w:rFonts w:ascii="Times New Roman" w:eastAsia="Times New Roman" w:hAnsi="Times New Roman" w:cs="Times New Roman"/>
          <w:sz w:val="28"/>
          <w:szCs w:val="28"/>
          <w:lang w:eastAsia="ru-RU"/>
        </w:rPr>
        <w:t>ъ</w:t>
      </w:r>
      <w:r>
        <w:rPr>
          <w:rFonts w:ascii="Times New Roman" w:eastAsia="Times New Roman" w:hAnsi="Times New Roman" w:cs="Times New Roman"/>
          <w:sz w:val="28"/>
          <w:szCs w:val="28"/>
          <w:lang w:eastAsia="ru-RU"/>
        </w:rPr>
        <w:t>яснение повадок и признаков животных, явлений природы и других закономе</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ностей бытия, происхождения традиционных обычаев и запретов).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«Дуннэ овулдякин» («Как появилась земля»), «Он Хэвэки илэлду депт</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лэе бучэн» («Как Хэвэки людям дал пищу»).</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266" w:name="bookmark10321"/>
      <w:bookmarkEnd w:id="266"/>
      <w:r>
        <w:rPr>
          <w:rFonts w:ascii="Times New Roman" w:eastAsia="Times New Roman" w:hAnsi="Times New Roman" w:cs="Times New Roman"/>
          <w:b/>
          <w:bCs/>
          <w:i/>
          <w:iCs/>
          <w:sz w:val="28"/>
          <w:szCs w:val="28"/>
          <w:lang w:eastAsia="ru-RU"/>
        </w:rPr>
        <w:t>Эвенкийские народные сказки.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Сказки как вид устного народного творчества. Сказки о животных («Дя</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таки сулаки-да» («Росомаха и лиса»), «Суглан» («Собрание»). Нравоучител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ный характер сказок. Объяснение в сказках нравственных категорий («добро и зло», «хорошо и плохо», «можно и нельзя»).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267" w:name="bookmark10322"/>
      <w:bookmarkEnd w:id="267"/>
      <w:r>
        <w:rPr>
          <w:rFonts w:ascii="Times New Roman" w:eastAsia="Times New Roman" w:hAnsi="Times New Roman" w:cs="Times New Roman"/>
          <w:b/>
          <w:bCs/>
          <w:i/>
          <w:iCs/>
          <w:sz w:val="28"/>
          <w:szCs w:val="28"/>
          <w:lang w:eastAsia="ru-RU"/>
        </w:rPr>
        <w:t>Сказки народов Дальнего Востока.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Нанайская сказка «Айога». Кетская сказка «Му&lt;=&gt;ды аси&lt;=&gt;н гулд</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мэ&lt;=&gt;килин» («Советы водяной женщины»).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68" w:name="bookmark10323"/>
      <w:bookmarkEnd w:id="268"/>
      <w:r>
        <w:rPr>
          <w:rFonts w:ascii="Times New Roman" w:eastAsia="Times New Roman" w:hAnsi="Times New Roman" w:cs="Times New Roman"/>
          <w:sz w:val="28"/>
          <w:szCs w:val="28"/>
          <w:lang w:eastAsia="ru-RU"/>
        </w:rPr>
        <w:t>Сказка-игра эвивун или сказка-игрушка.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«Чиноко», «Уняуан».</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269" w:name="bookmark10324"/>
      <w:bookmarkEnd w:id="269"/>
      <w:r>
        <w:rPr>
          <w:rFonts w:ascii="Times New Roman" w:eastAsia="Times New Roman" w:hAnsi="Times New Roman" w:cs="Times New Roman"/>
          <w:b/>
          <w:bCs/>
          <w:i/>
          <w:iCs/>
          <w:sz w:val="28"/>
          <w:szCs w:val="28"/>
          <w:lang w:eastAsia="ru-RU"/>
        </w:rPr>
        <w:t>Эвенкийская литература.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70" w:name="bookmark10325"/>
      <w:bookmarkEnd w:id="270"/>
      <w:r>
        <w:rPr>
          <w:rFonts w:ascii="Times New Roman" w:eastAsia="Times New Roman" w:hAnsi="Times New Roman" w:cs="Times New Roman"/>
          <w:sz w:val="28"/>
          <w:szCs w:val="28"/>
          <w:lang w:eastAsia="ru-RU"/>
        </w:rPr>
        <w:t>Эвенкийская литература 1930-1940-х годов.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71" w:name="bookmark10326"/>
      <w:r>
        <w:rPr>
          <w:rFonts w:ascii="Times New Roman" w:eastAsia="Times New Roman" w:hAnsi="Times New Roman" w:cs="Times New Roman"/>
          <w:sz w:val="28"/>
          <w:szCs w:val="28"/>
          <w:lang w:eastAsia="ru-RU"/>
        </w:rPr>
        <w:t>А</w:t>
      </w:r>
      <w:bookmarkEnd w:id="271"/>
      <w:r>
        <w:rPr>
          <w:rFonts w:ascii="Times New Roman" w:eastAsia="Times New Roman" w:hAnsi="Times New Roman" w:cs="Times New Roman"/>
          <w:sz w:val="28"/>
          <w:szCs w:val="28"/>
          <w:lang w:eastAsia="ru-RU"/>
        </w:rPr>
        <w:t>.М. Салаткин, стихотворение «Варчикан улумидерэн» («Варчикан ох</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тится»).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Н.С. Сахаров, рассказ «Ауадякан» («Сиротинка») (отрывок).</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 Платонов, стихотворение «Нэлкэни эмэрэн» («Весна пришла»).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Наумов, рассказ «Он би мо&lt;=&gt;тыва ва&lt;=&gt;м» («Как я лося добыл»).</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72" w:name="bookmark10327"/>
      <w:bookmarkEnd w:id="272"/>
      <w:r>
        <w:rPr>
          <w:rFonts w:ascii="Times New Roman" w:eastAsia="Times New Roman" w:hAnsi="Times New Roman" w:cs="Times New Roman"/>
          <w:sz w:val="28"/>
          <w:szCs w:val="28"/>
          <w:lang w:eastAsia="ru-RU"/>
        </w:rPr>
        <w:t>Эвенкийская литература 1970-1990-х годов.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Н.К. Оёгир, стихотворение «Тугэни» («Зима»).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273" w:name="bookmark10328"/>
      <w:bookmarkEnd w:id="273"/>
      <w:r>
        <w:rPr>
          <w:rFonts w:ascii="Times New Roman" w:eastAsia="Times New Roman" w:hAnsi="Times New Roman" w:cs="Times New Roman"/>
          <w:b/>
          <w:bCs/>
          <w:i/>
          <w:iCs/>
          <w:sz w:val="28"/>
          <w:szCs w:val="28"/>
          <w:lang w:eastAsia="ru-RU"/>
        </w:rPr>
        <w:t>Современная эвенкийская литература.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А.А. Курейская, сказка «Лавикта» («Ягель»).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 Немтушкин, стихотворение «Химиктэ» («Брусника»).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Г.И. Кэптукэ, рассказ «Того» («Огонь - это жизнь»).</w:t>
      </w: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274" w:name="bookmark10329"/>
      <w:bookmarkStart w:id="275" w:name="bookmark10330"/>
      <w:bookmarkEnd w:id="274"/>
      <w:bookmarkEnd w:id="275"/>
      <w:r>
        <w:rPr>
          <w:rFonts w:ascii="Times New Roman" w:eastAsia="Times New Roman" w:hAnsi="Times New Roman" w:cs="Times New Roman"/>
          <w:b/>
          <w:sz w:val="28"/>
          <w:szCs w:val="28"/>
          <w:lang w:eastAsia="ru-RU"/>
        </w:rPr>
        <w:t>СОДЕРЖАНИЕ ОБУЧЕНИЯ В 6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Устное народное творчество.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76" w:name="bookmark10331"/>
      <w:bookmarkEnd w:id="276"/>
      <w:r>
        <w:rPr>
          <w:rFonts w:ascii="Times New Roman" w:eastAsia="Times New Roman" w:hAnsi="Times New Roman" w:cs="Times New Roman"/>
          <w:sz w:val="28"/>
          <w:szCs w:val="28"/>
          <w:lang w:eastAsia="ru-RU"/>
        </w:rPr>
        <w:t>Эвенкийские народные сказки.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«Бэюмимнил» («Охотники»), «Дюр энэлцэл» («Два лентяя»), «Эда эвэ</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кил сагдылва аявувкил» («Почему эвенки старших уважают»).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77" w:name="bookmark10332"/>
      <w:bookmarkEnd w:id="277"/>
      <w:r>
        <w:rPr>
          <w:rFonts w:ascii="Times New Roman" w:eastAsia="Times New Roman" w:hAnsi="Times New Roman" w:cs="Times New Roman"/>
          <w:sz w:val="28"/>
          <w:szCs w:val="28"/>
          <w:lang w:eastAsia="ru-RU"/>
        </w:rPr>
        <w:t>Сказки народов Дальнего Востока.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Удэгейская сказка «Чикты, ниты-да» («Бисер и нитка»).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Бурятская сказка «Он хан мэнуи таманми саллэн» («Как хан свою цену узнал»).</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278" w:name="bookmark10333"/>
      <w:bookmarkEnd w:id="278"/>
      <w:r>
        <w:rPr>
          <w:rFonts w:ascii="Times New Roman" w:eastAsia="Times New Roman" w:hAnsi="Times New Roman" w:cs="Times New Roman"/>
          <w:b/>
          <w:bCs/>
          <w:i/>
          <w:iCs/>
          <w:sz w:val="28"/>
          <w:szCs w:val="28"/>
          <w:lang w:eastAsia="ru-RU"/>
        </w:rPr>
        <w:t>Эвенкийская литература.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79" w:name="bookmark10334"/>
      <w:bookmarkEnd w:id="279"/>
      <w:r>
        <w:rPr>
          <w:rFonts w:ascii="Times New Roman" w:eastAsia="Times New Roman" w:hAnsi="Times New Roman" w:cs="Times New Roman"/>
          <w:sz w:val="28"/>
          <w:szCs w:val="28"/>
          <w:lang w:eastAsia="ru-RU"/>
        </w:rPr>
        <w:lastRenderedPageBreak/>
        <w:t>Эвенкийская литература 1930-1940-х годов. Особенности литературы данного периода.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А.М. Салаткин, стихотворение «Неунени» («Весна»).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Г.Я. Чинков, стихотворение «Инуэмкурэ» («Черёмуха»).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 Платонов, стихотворение «Сиги» («Чаща»),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Пикунов, баллада «Дэгиктэмни Луксан» («Лётчик Луксан»).</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80" w:name="bookmark10335"/>
      <w:bookmarkEnd w:id="280"/>
      <w:r>
        <w:rPr>
          <w:rFonts w:ascii="Times New Roman" w:eastAsia="Times New Roman" w:hAnsi="Times New Roman" w:cs="Times New Roman"/>
          <w:sz w:val="28"/>
          <w:szCs w:val="28"/>
          <w:lang w:eastAsia="ru-RU"/>
        </w:rPr>
        <w:t>Эвенкийская литература 1950-1960-х годов.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Н.И. Ламатканов, рассказ «Канона».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81" w:name="bookmark10336"/>
      <w:bookmarkEnd w:id="281"/>
      <w:r>
        <w:rPr>
          <w:rFonts w:ascii="Times New Roman" w:eastAsia="Times New Roman" w:hAnsi="Times New Roman" w:cs="Times New Roman"/>
          <w:sz w:val="28"/>
          <w:szCs w:val="28"/>
          <w:lang w:eastAsia="ru-RU"/>
        </w:rPr>
        <w:t>Эвенкийская литература 1970-1990-х годов.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Д.Н. Апросимов, сказка «Дылача хунадин» («Дочь солнца»).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Н.К. Оёгир, стихотворение «Сицилгэн бурурэн» («Выпал снег»), стих</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творение «Бу дуннэумэр баиндярав» («Мы землю нашу приумножаем»).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А.А. Куркогир, стихотворение «Эвенкия, балдыдякал!» («Эвенкия, цв</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А.Г. Лукинов, рассказ «Амакауи Чэлкэ хутэнин» («Внук деда Чэлкэ»).</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 Надеин, рассказ «Посе» («Посе»).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282" w:name="bookmark10337"/>
      <w:bookmarkEnd w:id="282"/>
      <w:r>
        <w:rPr>
          <w:rFonts w:ascii="Times New Roman" w:eastAsia="Times New Roman" w:hAnsi="Times New Roman" w:cs="Times New Roman"/>
          <w:b/>
          <w:bCs/>
          <w:i/>
          <w:iCs/>
          <w:sz w:val="28"/>
          <w:szCs w:val="28"/>
          <w:lang w:eastAsia="ru-RU"/>
        </w:rPr>
        <w:t>Современная эвенкийская литература.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Г.И. Кэптукэ, притча «Кихалга» («Нужда»).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 Немтушкин, стихотворение «Орор» («Олени»), рассказ «Суриунэ балдыдякив» («Суринда - моя родина»).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Г.И. Кэптукэ, рассказ «Икэчик» («Икэчик - весенний праздник»).</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283" w:name="bookmark10338"/>
      <w:bookmarkEnd w:id="283"/>
      <w:r>
        <w:rPr>
          <w:rFonts w:ascii="Times New Roman" w:eastAsia="Times New Roman" w:hAnsi="Times New Roman" w:cs="Times New Roman"/>
          <w:b/>
          <w:bCs/>
          <w:i/>
          <w:iCs/>
          <w:sz w:val="28"/>
          <w:szCs w:val="28"/>
          <w:lang w:eastAsia="ru-RU"/>
        </w:rPr>
        <w:t>Из русской литературы: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К.Д. Ушинский, притча «Эдын, Дылача-да» («Ветер и Солнце») (перевод на эвенкийский язык).</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Л.Н. Толстой, басня «Амин омолгилнун» («Отец с сыновьями»).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284" w:name="bookmark10339"/>
      <w:bookmarkEnd w:id="284"/>
      <w:r>
        <w:rPr>
          <w:rFonts w:ascii="Times New Roman" w:eastAsia="Times New Roman" w:hAnsi="Times New Roman" w:cs="Times New Roman"/>
          <w:b/>
          <w:bCs/>
          <w:i/>
          <w:iCs/>
          <w:sz w:val="28"/>
          <w:szCs w:val="28"/>
          <w:lang w:eastAsia="ru-RU"/>
        </w:rPr>
        <w:t>Басни.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Басни «Дылача, серун-да» («Солнце и радуга»), «Бэюн, эцнэкэн-да» («Олень и оленёнок»), «Муннукан, ёж-да» («Заяц и ёж»).</w:t>
      </w: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285" w:name="bookmark10341"/>
      <w:bookmarkStart w:id="286" w:name="bookmark10340"/>
      <w:bookmarkEnd w:id="285"/>
      <w:bookmarkEnd w:id="286"/>
      <w:r>
        <w:rPr>
          <w:rFonts w:ascii="Times New Roman" w:eastAsia="Times New Roman" w:hAnsi="Times New Roman" w:cs="Times New Roman"/>
          <w:b/>
          <w:sz w:val="28"/>
          <w:szCs w:val="28"/>
          <w:lang w:eastAsia="ru-RU"/>
        </w:rPr>
        <w:t>СОДЕРЖАНИЕ ОБУЧЕНИЯ В 7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Устное народное творчество.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Эвенкийская народная сказка «Ивул».</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87" w:name="bookmark10342"/>
      <w:bookmarkEnd w:id="287"/>
      <w:r>
        <w:rPr>
          <w:rFonts w:ascii="Times New Roman" w:eastAsia="Times New Roman" w:hAnsi="Times New Roman" w:cs="Times New Roman"/>
          <w:sz w:val="28"/>
          <w:szCs w:val="28"/>
          <w:lang w:eastAsia="ru-RU"/>
        </w:rPr>
        <w:t>Эвенкийская литература.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88" w:name="bookmark10343"/>
      <w:bookmarkEnd w:id="288"/>
      <w:r>
        <w:rPr>
          <w:rFonts w:ascii="Times New Roman" w:eastAsia="Times New Roman" w:hAnsi="Times New Roman" w:cs="Times New Roman"/>
          <w:sz w:val="28"/>
          <w:szCs w:val="28"/>
          <w:lang w:eastAsia="ru-RU"/>
        </w:rPr>
        <w:t>Эвенкийская литература 1930-1940-х годов.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 .Я. Чинков, сказка «Сулакичан» («Хитрый Лис»), стихотворение «Ба</w:t>
      </w:r>
      <w:r>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дыдяк- бугав» («Малая родина»).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 Молдякитов, стихотворение «Калар-эни сигиядун» («В тайге матушки Калар»).</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89" w:name="bookmark10344"/>
      <w:bookmarkEnd w:id="289"/>
      <w:r>
        <w:rPr>
          <w:rFonts w:ascii="Times New Roman" w:eastAsia="Times New Roman" w:hAnsi="Times New Roman" w:cs="Times New Roman"/>
          <w:sz w:val="28"/>
          <w:szCs w:val="28"/>
          <w:lang w:eastAsia="ru-RU"/>
        </w:rPr>
        <w:t>М. Салаткин (Лонтогир), поэма «Гегдаллукон и Ульгориккон».</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Н.В. Сахаров, повесть «Хулама суглан» («Красный суглан»).</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290" w:name="bookmark10345"/>
      <w:bookmarkEnd w:id="290"/>
      <w:r>
        <w:rPr>
          <w:rFonts w:ascii="Times New Roman" w:eastAsia="Times New Roman" w:hAnsi="Times New Roman" w:cs="Times New Roman"/>
          <w:b/>
          <w:bCs/>
          <w:i/>
          <w:iCs/>
          <w:sz w:val="28"/>
          <w:szCs w:val="28"/>
          <w:lang w:eastAsia="ru-RU"/>
        </w:rPr>
        <w:t>Эвенкийская литература 1970-1990-х годов.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91" w:name="bookmark10346"/>
      <w:bookmarkEnd w:id="291"/>
      <w:r>
        <w:rPr>
          <w:rFonts w:ascii="Times New Roman" w:eastAsia="Times New Roman" w:hAnsi="Times New Roman" w:cs="Times New Roman"/>
          <w:sz w:val="28"/>
          <w:szCs w:val="28"/>
          <w:lang w:eastAsia="ru-RU"/>
        </w:rPr>
        <w:t>Д. Лоргоктоев, стихотворение «Балдыдяк дуннэви аявдям» («Люблю свою родину»), стихотворение «Эниндуви» («Стихи матери»).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Н.К. Оёгир, стихотворение «Илмактала гиркилэви» («Юным друзьям»), легенда «Дентарик», поэма «Кусин оран» («Война началась») (отрывок).</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92" w:name="bookmark10347"/>
      <w:bookmarkEnd w:id="292"/>
      <w:r>
        <w:rPr>
          <w:rFonts w:ascii="Times New Roman" w:eastAsia="Times New Roman" w:hAnsi="Times New Roman" w:cs="Times New Roman"/>
          <w:sz w:val="28"/>
          <w:szCs w:val="28"/>
          <w:lang w:eastAsia="ru-RU"/>
        </w:rPr>
        <w:t>А. Надеин, рассказ «Энгеспал» («Энгеспал - название сопки на Сахал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не»).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293" w:name="bookmark10348"/>
      <w:bookmarkEnd w:id="293"/>
      <w:r>
        <w:rPr>
          <w:rFonts w:ascii="Times New Roman" w:eastAsia="Times New Roman" w:hAnsi="Times New Roman" w:cs="Times New Roman"/>
          <w:b/>
          <w:bCs/>
          <w:i/>
          <w:iCs/>
          <w:sz w:val="28"/>
          <w:szCs w:val="28"/>
          <w:lang w:eastAsia="ru-RU"/>
        </w:rPr>
        <w:t>Современная эвенкийская литература.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Г.И. Кэптукэ, сказка «Дюр халгалкан,эвуныки эхалкан, коцнорин дыли</w:t>
      </w:r>
      <w:r>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кан эвэнки-бэе, тадук балдыдяк Бугалканин Дулин дуннэкин» («Двуногий да поперечноглазый черноголовый человек-эвенк и его земля Дулин Буга»).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 Немтушкин, стихотворения «Минуи Эвенкия» («Моя Эвенкия»), «Энёко» («Бабушка»), повесть «Амака Бали нимцакарин» («Сказки дедушки Бали»).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Г.И. Кэптукэ, повесть «Джелтула-бира гэрбичи» («Имеющая своё имя Джелтула-река»).</w:t>
      </w: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294" w:name="bookmark10350"/>
      <w:bookmarkStart w:id="295" w:name="bookmark10349"/>
      <w:bookmarkEnd w:id="294"/>
      <w:bookmarkEnd w:id="295"/>
      <w:r>
        <w:rPr>
          <w:rFonts w:ascii="Times New Roman" w:eastAsia="Times New Roman" w:hAnsi="Times New Roman" w:cs="Times New Roman"/>
          <w:b/>
          <w:sz w:val="28"/>
          <w:szCs w:val="28"/>
          <w:lang w:eastAsia="ru-RU"/>
        </w:rPr>
        <w:t>СОДЕРЖАНИЕ ОБУЧЕНИЯ В 8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Устное народное творчество.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Обрядовый фольклор.</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«Бугады итыл» («Обряды почитания природы»), «Бэюктэдери итыл» («Промысловые обряды»), «Дюва дявучадярил» («Семейно-родовые обряды»).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296" w:name="bookmark10351"/>
      <w:bookmarkEnd w:id="296"/>
      <w:r>
        <w:rPr>
          <w:rFonts w:ascii="Times New Roman" w:eastAsia="Times New Roman" w:hAnsi="Times New Roman" w:cs="Times New Roman"/>
          <w:b/>
          <w:bCs/>
          <w:i/>
          <w:iCs/>
          <w:sz w:val="28"/>
          <w:szCs w:val="28"/>
          <w:lang w:eastAsia="ru-RU"/>
        </w:rPr>
        <w:t>Эвенкийская литература.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97" w:name="bookmark10352"/>
      <w:bookmarkEnd w:id="297"/>
      <w:r>
        <w:rPr>
          <w:rFonts w:ascii="Times New Roman" w:eastAsia="Times New Roman" w:hAnsi="Times New Roman" w:cs="Times New Roman"/>
          <w:sz w:val="28"/>
          <w:szCs w:val="28"/>
          <w:lang w:eastAsia="ru-RU"/>
        </w:rPr>
        <w:t>Эвенкийская литература 1930-1940-х годов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 Марков-Бута, роман «Андрей Лазарев» (отрывок).</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98" w:name="bookmark10353"/>
      <w:bookmarkEnd w:id="298"/>
      <w:r>
        <w:rPr>
          <w:rFonts w:ascii="Times New Roman" w:eastAsia="Times New Roman" w:hAnsi="Times New Roman" w:cs="Times New Roman"/>
          <w:sz w:val="28"/>
          <w:szCs w:val="28"/>
          <w:lang w:eastAsia="ru-RU"/>
        </w:rPr>
        <w:t>Эвенкийская литература 1950-1960-х годов.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А.А. Салаткина (Вакувагир), сказка «Интылгучан» («Совёнок»).</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99" w:name="bookmark10354"/>
      <w:bookmarkEnd w:id="299"/>
      <w:r>
        <w:rPr>
          <w:rFonts w:ascii="Times New Roman" w:eastAsia="Times New Roman" w:hAnsi="Times New Roman" w:cs="Times New Roman"/>
          <w:sz w:val="28"/>
          <w:szCs w:val="28"/>
          <w:lang w:eastAsia="ru-RU"/>
        </w:rPr>
        <w:t>Эвенкийская литература 1970-1990-х годов.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Д.Н. Апросимов, стихотворение «Илан биракар» («Три родника»),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Н.К. Оёгир, стихотворения «Бултамни кутун» («Счастье охотника»), «Лорбовкил икэртын» («Пляс куликов»), поэма «Дуннэ - митуи балдыдякит» («Наша Родина»).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А.А. Куркогир, рассказ «Этыркэн Чолко» («Старик Чолко»).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 Лисовский, «Увачан кусиндулэ сурудерэн»: поэма ханин («Увачан едет на войну»: отрывок из поэмы (перевод на эвенкийский язык А.Н. Немту</w:t>
      </w:r>
      <w:r>
        <w:rPr>
          <w:rFonts w:ascii="Times New Roman" w:eastAsia="Times New Roman" w:hAnsi="Times New Roman" w:cs="Times New Roman"/>
          <w:sz w:val="28"/>
          <w:szCs w:val="28"/>
          <w:lang w:eastAsia="ru-RU"/>
        </w:rPr>
        <w:t>ш</w:t>
      </w:r>
      <w:r>
        <w:rPr>
          <w:rFonts w:ascii="Times New Roman" w:eastAsia="Times New Roman" w:hAnsi="Times New Roman" w:cs="Times New Roman"/>
          <w:sz w:val="28"/>
          <w:szCs w:val="28"/>
          <w:lang w:eastAsia="ru-RU"/>
        </w:rPr>
        <w:t>кина).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00" w:name="bookmark10355"/>
      <w:bookmarkEnd w:id="300"/>
      <w:r>
        <w:rPr>
          <w:rFonts w:ascii="Times New Roman" w:eastAsia="Times New Roman" w:hAnsi="Times New Roman" w:cs="Times New Roman"/>
          <w:sz w:val="28"/>
          <w:szCs w:val="28"/>
          <w:lang w:eastAsia="ru-RU"/>
        </w:rPr>
        <w:t>Современная эвенкийская литература.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 Немтушкин, стихотворения «Орорво эси би эунэм маутлара...» («Оленей сегодня я не арканю...»), «Дуннэдув» («Земле моей»), «Самэлкил» («Метки»), повесть «Чипичал, мучудавэр!» («Птицы, вернитесь!»).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Н.Р. Калитин, повесть «Осургинат».</w:t>
      </w: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301" w:name="bookmark10357"/>
      <w:bookmarkStart w:id="302" w:name="bookmark10356"/>
      <w:bookmarkEnd w:id="301"/>
      <w:bookmarkEnd w:id="302"/>
      <w:r>
        <w:rPr>
          <w:rFonts w:ascii="Times New Roman" w:eastAsia="Times New Roman" w:hAnsi="Times New Roman" w:cs="Times New Roman"/>
          <w:b/>
          <w:sz w:val="28"/>
          <w:szCs w:val="28"/>
          <w:lang w:eastAsia="ru-RU"/>
        </w:rPr>
        <w:t>СОДЕРЖАНИЕ ОБУЧЕНИЯ В 9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Устное народное творчество.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Эвенкийский героический эпос - нимуакан. Основные его сюжеты - по</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 xml:space="preserve">виги одиноких героев-первопредков, женщин-богатырок, эпическая биография двух братьев или брата и сестры. Система народного мировоззрения в основе </w:t>
      </w:r>
      <w:r>
        <w:rPr>
          <w:rFonts w:ascii="Times New Roman" w:eastAsia="Times New Roman" w:hAnsi="Times New Roman" w:cs="Times New Roman"/>
          <w:sz w:val="28"/>
          <w:szCs w:val="28"/>
          <w:lang w:eastAsia="ru-RU"/>
        </w:rPr>
        <w:lastRenderedPageBreak/>
        <w:t>эвенкийского эпоса. Тема слияния и единства человека с природой. Тема по</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вигов эвенкийских богатырей-сонингов, их путешествий, битв и знакомств с разными племенами.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«Ихардан-дэвэрдэн тэтылкэн дэгилтэр сотку Дэвэлчэн» («Всесильный б</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гатырь Дэвэлчэн в расшитой-разукрашенной одежде»).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Эпос забайкальских эвенков «Ятэкэ».</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03" w:name="bookmark10358"/>
      <w:bookmarkEnd w:id="303"/>
      <w:r>
        <w:rPr>
          <w:rFonts w:ascii="Times New Roman" w:eastAsia="Times New Roman" w:hAnsi="Times New Roman" w:cs="Times New Roman"/>
          <w:b/>
          <w:bCs/>
          <w:i/>
          <w:iCs/>
          <w:sz w:val="28"/>
          <w:szCs w:val="28"/>
          <w:lang w:eastAsia="ru-RU"/>
        </w:rPr>
        <w:t>Эвенкийская литература.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04" w:name="bookmark10359"/>
      <w:bookmarkEnd w:id="304"/>
      <w:r>
        <w:rPr>
          <w:rFonts w:ascii="Times New Roman" w:eastAsia="Times New Roman" w:hAnsi="Times New Roman" w:cs="Times New Roman"/>
          <w:sz w:val="28"/>
          <w:szCs w:val="28"/>
          <w:lang w:eastAsia="ru-RU"/>
        </w:rPr>
        <w:t>Эвенкийская литература 1930-1940-х годов.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 Платонов, стихотворение «Пушкинду» («Пушкину»).</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Г.Я. Чинков (Эдян), сказка «Мэунукэн» («Храбрая девушка Мэуункэн»).</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05" w:name="bookmark10360"/>
      <w:bookmarkEnd w:id="305"/>
      <w:r>
        <w:rPr>
          <w:rFonts w:ascii="Times New Roman" w:eastAsia="Times New Roman" w:hAnsi="Times New Roman" w:cs="Times New Roman"/>
          <w:sz w:val="28"/>
          <w:szCs w:val="28"/>
          <w:lang w:eastAsia="ru-RU"/>
        </w:rPr>
        <w:t>Эвенкийская литература 1970-1990-х годов.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Н.К. Оёгир, стихотворение «А.С. Пушкин памятниктун» («Памятнику А.С. Пушкину»).</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Д.Н. Апросимов, повесть «Кюндели Куо».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К.И. Воронина, музыкально-драматическая пьеса «Алтанэй».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06" w:name="bookmark10361"/>
      <w:bookmarkEnd w:id="306"/>
      <w:r>
        <w:rPr>
          <w:rFonts w:ascii="Times New Roman" w:eastAsia="Times New Roman" w:hAnsi="Times New Roman" w:cs="Times New Roman"/>
          <w:sz w:val="28"/>
          <w:szCs w:val="28"/>
          <w:lang w:eastAsia="ru-RU"/>
        </w:rPr>
        <w:t>Современная эвенкийская литература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 Немтушкин, стихотворение «Дуннэдув» («Земле моей»), поэма «Токма минуи» («Токма моя»).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Г.И. Кэптукэ, повесть «Умусликэн и его друзья».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Н.Р. Калитин, повесть «Бултамни» («Охотник»).</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07" w:name="bookmark10362"/>
      <w:bookmarkEnd w:id="307"/>
      <w:r>
        <w:rPr>
          <w:rFonts w:ascii="Times New Roman" w:eastAsia="Times New Roman" w:hAnsi="Times New Roman" w:cs="Times New Roman"/>
          <w:sz w:val="28"/>
          <w:szCs w:val="28"/>
          <w:lang w:eastAsia="ru-RU"/>
        </w:rPr>
        <w:t>Планируемые результаты освоения программы по родной (эвенкийской) литературе на уровне основного общего образования.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08" w:name="bookmark10363"/>
      <w:bookmarkEnd w:id="308"/>
      <w:r>
        <w:rPr>
          <w:rFonts w:ascii="Times New Roman" w:eastAsia="Times New Roman" w:hAnsi="Times New Roman" w:cs="Times New Roman"/>
          <w:b/>
          <w:sz w:val="28"/>
          <w:szCs w:val="28"/>
          <w:lang w:eastAsia="ru-RU"/>
        </w:rPr>
        <w:t>3) ПЛАНИРУЕМЫЕ РЕЗУЛЬТАТЫ ОСВОЕНИЯ ПРОГРАММЫ ПО РОДНОЙ ЭВЕНКИЙСКОЙ ЯЗЫК</w:t>
      </w:r>
    </w:p>
    <w:p w:rsidR="00B32937" w:rsidRDefault="00D4769F">
      <w:pPr>
        <w:autoSpaceDN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ЛИЧНОСТНЫЕ РЕЗУЛЬТАТЫ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iCs/>
          <w:sz w:val="28"/>
          <w:szCs w:val="28"/>
          <w:lang w:eastAsia="ru-RU"/>
        </w:rPr>
      </w:pPr>
      <w:bookmarkStart w:id="309" w:name="bookmark10364"/>
      <w:bookmarkEnd w:id="309"/>
      <w:r>
        <w:rPr>
          <w:rFonts w:ascii="Times New Roman" w:eastAsia="Times New Roman" w:hAnsi="Times New Roman" w:cs="Times New Roman"/>
          <w:i/>
          <w:iCs/>
          <w:sz w:val="28"/>
          <w:szCs w:val="28"/>
          <w:lang w:eastAsia="ru-RU"/>
        </w:rPr>
        <w:t>В результате изучения родной (эвенкийской) литературы на уровне о</w:t>
      </w:r>
      <w:r>
        <w:rPr>
          <w:rFonts w:ascii="Times New Roman" w:eastAsia="Times New Roman" w:hAnsi="Times New Roman" w:cs="Times New Roman"/>
          <w:i/>
          <w:iCs/>
          <w:sz w:val="28"/>
          <w:szCs w:val="28"/>
          <w:lang w:eastAsia="ru-RU"/>
        </w:rPr>
        <w:t>с</w:t>
      </w:r>
      <w:r>
        <w:rPr>
          <w:rFonts w:ascii="Times New Roman" w:eastAsia="Times New Roman" w:hAnsi="Times New Roman" w:cs="Times New Roman"/>
          <w:i/>
          <w:iCs/>
          <w:sz w:val="28"/>
          <w:szCs w:val="28"/>
          <w:lang w:eastAsia="ru-RU"/>
        </w:rPr>
        <w:t>новного общего образования у обучающегося будут сформированы следующие личностные результаты: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310" w:name="sub_122511"/>
      <w:r>
        <w:rPr>
          <w:rFonts w:ascii="Times New Roman" w:eastAsia="Times New Roman" w:hAnsi="Times New Roman" w:cs="Times New Roman"/>
          <w:sz w:val="28"/>
          <w:szCs w:val="28"/>
          <w:lang w:eastAsia="ru-RU"/>
        </w:rPr>
        <w:t>1)</w:t>
      </w:r>
      <w:r>
        <w:rPr>
          <w:rFonts w:ascii="Times New Roman" w:eastAsia="Times New Roman" w:hAnsi="Times New Roman" w:cs="Times New Roman"/>
          <w:b/>
          <w:i/>
          <w:sz w:val="28"/>
          <w:szCs w:val="28"/>
          <w:lang w:eastAsia="ru-RU"/>
        </w:rPr>
        <w:t> гражданского воспитания:</w:t>
      </w:r>
      <w:bookmarkEnd w:id="310"/>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неприятие любых форм экстремизма, дискриминации, понимание роли различных социальных институтов в жизни человека, представление об осно</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ных правах, свободах и обязанностях гражданина, социальных нормах и прав</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лах межличностных отношений в поликультурном и многоконфессиональном обществе, в том числе с использованием примеров из родной (эвенкийской) 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тературы;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готовность к разнообразной совместной деятельности, стремление к взаимопониманию и взаимопомощи, в том числе с использованием примеров из </w:t>
      </w:r>
      <w:r>
        <w:rPr>
          <w:rFonts w:ascii="Times New Roman" w:eastAsia="Times New Roman" w:hAnsi="Times New Roman" w:cs="Times New Roman"/>
          <w:sz w:val="28"/>
          <w:szCs w:val="28"/>
          <w:lang w:eastAsia="ru-RU"/>
        </w:rPr>
        <w:lastRenderedPageBreak/>
        <w:t>литературы; активное участие в самоуправлении в образовательной организ</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ции, готовность к участию в гуманитарной деятельности;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11" w:name="bookmark10365"/>
      <w:bookmarkEnd w:id="311"/>
      <w:r>
        <w:rPr>
          <w:rFonts w:ascii="Times New Roman" w:eastAsia="Times New Roman" w:hAnsi="Times New Roman" w:cs="Times New Roman"/>
          <w:b/>
          <w:bCs/>
          <w:i/>
          <w:iCs/>
          <w:sz w:val="28"/>
          <w:szCs w:val="28"/>
          <w:lang w:eastAsia="ru-RU"/>
        </w:rPr>
        <w:t>2) патриотического воспитания: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(эвенкийского) языка и родной (эвенкийской) литературы, истории, культуры Российской Федерации, своего края в контексте изучения произведений эве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кийской литературы, а также русской и зарубежной литератур, литератур нар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дов Российской Федерации;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уважение к символам России, государственным праздникам, историч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скому и природному наследию и памятникам, традициям разных народов,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живающих в родной стране, обращая внимание на их воплощение в эвенки</w:t>
      </w:r>
      <w:r>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ской литературе;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12" w:name="bookmark10366"/>
      <w:bookmarkEnd w:id="312"/>
      <w:r>
        <w:rPr>
          <w:rFonts w:ascii="Times New Roman" w:eastAsia="Times New Roman" w:hAnsi="Times New Roman" w:cs="Times New Roman"/>
          <w:b/>
          <w:bCs/>
          <w:i/>
          <w:iCs/>
          <w:sz w:val="28"/>
          <w:szCs w:val="28"/>
          <w:lang w:eastAsia="ru-RU"/>
        </w:rPr>
        <w:t>3)духовно-нравственного воспитания: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ориентация на моральные ценности и нормы в ситуациях нравственного выбора с оценкой поведения и поступков персонажей литературных произвед</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13" w:name="bookmark10367"/>
      <w:bookmarkEnd w:id="313"/>
      <w:r>
        <w:rPr>
          <w:rFonts w:ascii="Times New Roman" w:eastAsia="Times New Roman" w:hAnsi="Times New Roman" w:cs="Times New Roman"/>
          <w:b/>
          <w:bCs/>
          <w:i/>
          <w:iCs/>
          <w:sz w:val="28"/>
          <w:szCs w:val="28"/>
          <w:lang w:eastAsia="ru-RU"/>
        </w:rPr>
        <w:t>4)эстетического воспитания: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осознание важности художественной литературы и культуры как средства коммуникации и самовыражения;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понимание ценности отечественного и мирового искусства, роли этнич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ских культурных традиций и народного творчества;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стремление к самовыражению в разных видах искусства;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14" w:name="bookmark10368"/>
      <w:bookmarkEnd w:id="314"/>
      <w:r>
        <w:rPr>
          <w:rFonts w:ascii="Times New Roman" w:eastAsia="Times New Roman" w:hAnsi="Times New Roman" w:cs="Times New Roman"/>
          <w:b/>
          <w:bCs/>
          <w:i/>
          <w:iCs/>
          <w:sz w:val="28"/>
          <w:szCs w:val="28"/>
          <w:lang w:eastAsia="ru-RU"/>
        </w:rPr>
        <w:t>5)физического воспитания, формирования культуры здоровья и эм</w:t>
      </w:r>
      <w:r>
        <w:rPr>
          <w:rFonts w:ascii="Times New Roman" w:eastAsia="Times New Roman" w:hAnsi="Times New Roman" w:cs="Times New Roman"/>
          <w:b/>
          <w:bCs/>
          <w:i/>
          <w:iCs/>
          <w:sz w:val="28"/>
          <w:szCs w:val="28"/>
          <w:lang w:eastAsia="ru-RU"/>
        </w:rPr>
        <w:t>о</w:t>
      </w:r>
      <w:r>
        <w:rPr>
          <w:rFonts w:ascii="Times New Roman" w:eastAsia="Times New Roman" w:hAnsi="Times New Roman" w:cs="Times New Roman"/>
          <w:b/>
          <w:bCs/>
          <w:i/>
          <w:iCs/>
          <w:sz w:val="28"/>
          <w:szCs w:val="28"/>
          <w:lang w:eastAsia="ru-RU"/>
        </w:rPr>
        <w:t>ционального благополучия: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вил, сбалансированный режим занятий и отдыха, регулярная физическая акти</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ность);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осознание последствий и неприятие вредных привычек (употребление а</w:t>
      </w:r>
      <w:r>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lastRenderedPageBreak/>
        <w:t>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способность адаптироваться к стрессовым ситуациям и меняющимся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умение осознавать эмоциональное состояние себя и других, опираясь на примеры из литературных произведений, умение управлять собственным эм</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циональным состоянием, сформированность навыка рефлексии, признание св</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его права на ошибку и такого же права другого человека с оценкой поступков литературных героев;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15" w:name="bookmark10369"/>
      <w:bookmarkEnd w:id="315"/>
      <w:r>
        <w:rPr>
          <w:rFonts w:ascii="Times New Roman" w:eastAsia="Times New Roman" w:hAnsi="Times New Roman" w:cs="Times New Roman"/>
          <w:b/>
          <w:bCs/>
          <w:i/>
          <w:iCs/>
          <w:sz w:val="28"/>
          <w:szCs w:val="28"/>
          <w:lang w:eastAsia="ru-RU"/>
        </w:rPr>
        <w:t>6) трудового воспитания: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установка на активное участие в решении практических задач (в рамках семьи, образовательной организации, населенного пункта, родного края) техн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логической и социальной направленности, способность инициировать, план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ровать и самостоятельно выполнять такого рода деятельность;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готовность адаптироваться в профессиональной среде; уважение к труду и результатам трудовой деятельности, в том числе при изучении произведений эвенкийского фольклора и литературы, осознанный выбор и построение инд</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видуальной траектории образования и жизненных планов с учётом личных и общественных интересов и потребностей;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16" w:name="bookmark10370"/>
      <w:bookmarkEnd w:id="316"/>
      <w:r>
        <w:rPr>
          <w:rFonts w:ascii="Times New Roman" w:eastAsia="Times New Roman" w:hAnsi="Times New Roman" w:cs="Times New Roman"/>
          <w:b/>
          <w:bCs/>
          <w:i/>
          <w:iCs/>
          <w:sz w:val="28"/>
          <w:szCs w:val="28"/>
          <w:lang w:eastAsia="ru-RU"/>
        </w:rPr>
        <w:t>7) экологического воспитания: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повышение уровня экологической культуры, осознание глобального х</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рактера экологических проблем и путей их решения;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осознание своей роли как гражданина и потребителя в условиях взаим</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связи природной, технологической и социальной среды, готовность к участию в практической деятельности экологической направленности;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17" w:name="bookmark10371"/>
      <w:bookmarkEnd w:id="317"/>
      <w:r>
        <w:rPr>
          <w:rFonts w:ascii="Times New Roman" w:eastAsia="Times New Roman" w:hAnsi="Times New Roman" w:cs="Times New Roman"/>
          <w:b/>
          <w:bCs/>
          <w:i/>
          <w:iCs/>
          <w:sz w:val="28"/>
          <w:szCs w:val="28"/>
          <w:lang w:eastAsia="ru-RU"/>
        </w:rPr>
        <w:t>8) ценности научного познания: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ориентация в деятельности на современную систему научных предста</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лений об основных закономерностях развития человека, природы и общества, </w:t>
      </w:r>
      <w:r>
        <w:rPr>
          <w:rFonts w:ascii="Times New Roman" w:eastAsia="Times New Roman" w:hAnsi="Times New Roman" w:cs="Times New Roman"/>
          <w:sz w:val="28"/>
          <w:szCs w:val="28"/>
          <w:lang w:eastAsia="ru-RU"/>
        </w:rPr>
        <w:lastRenderedPageBreak/>
        <w:t>взаимосвязях человека с природной и социальной средой с использованием изученных и самостоятельно прочитанных литературных произведений;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овладение языковой и читательской культурой как средством познания мира;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овладение основными навыками исследовательской деятельности с уч</w:t>
      </w:r>
      <w:r>
        <w:rPr>
          <w:rFonts w:ascii="Times New Roman" w:eastAsia="Times New Roman" w:hAnsi="Times New Roman" w:cs="Times New Roman"/>
          <w:sz w:val="28"/>
          <w:szCs w:val="28"/>
          <w:lang w:eastAsia="ru-RU"/>
        </w:rPr>
        <w:t>ё</w:t>
      </w:r>
      <w:r>
        <w:rPr>
          <w:rFonts w:ascii="Times New Roman" w:eastAsia="Times New Roman" w:hAnsi="Times New Roman" w:cs="Times New Roman"/>
          <w:sz w:val="28"/>
          <w:szCs w:val="28"/>
          <w:lang w:eastAsia="ru-RU"/>
        </w:rPr>
        <w:t>том специфики литературного образования, установка на осмысление опыта, наблюдений, поступков и стремление совершенствовать пути достижения и</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дивидуального и коллективного благополучия;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18" w:name="bookmark10372"/>
      <w:bookmarkEnd w:id="318"/>
      <w:r>
        <w:rPr>
          <w:rFonts w:ascii="Times New Roman" w:eastAsia="Times New Roman" w:hAnsi="Times New Roman" w:cs="Times New Roman"/>
          <w:b/>
          <w:bCs/>
          <w:i/>
          <w:iCs/>
          <w:sz w:val="28"/>
          <w:szCs w:val="28"/>
          <w:lang w:eastAsia="ru-RU"/>
        </w:rPr>
        <w:t>9) обеспечение адаптации обучающегося к изменяющимся условиям социальной и природной среды: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освоение обучающимися социального опыта, основных социальных 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лей, соответствующих ведущей деятельности возраста, норм и правил общес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способность во взаимодействии в условиях неопределённости, откр</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тость опыту и знаниям других, способность действовать в условиях неопред</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лённости, повышать уровень своей компетентности через практическую де</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тельность, в том числе умение учиться у других людей, осознавать в совмес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ной деятельности новые знания, навыки и компетенции из опыта других;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навык выявления и связывания образов, способность формирования 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умение оперировать основными понятиями, терминами и представлени</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ми в области концепции устойчивого развития;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умение анализировать и выявлять взаимосвязи природы, общества и эк</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номики;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умение оценивать свои действия с учётом влияния на окружающую ср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ду, достижений целей и преодоления вызовов, возможных глобальных после</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ствий;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B32937" w:rsidRDefault="00D4769F">
      <w:pPr>
        <w:autoSpaceDN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МЕТАПРЕДМЕТНЫЕ РЕЗУЛЬТАТЫ</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iCs/>
          <w:sz w:val="28"/>
          <w:szCs w:val="28"/>
          <w:lang w:eastAsia="ru-RU"/>
        </w:rPr>
      </w:pPr>
      <w:bookmarkStart w:id="319" w:name="bookmark10373"/>
      <w:bookmarkEnd w:id="319"/>
      <w:r>
        <w:rPr>
          <w:rFonts w:ascii="Times New Roman" w:eastAsia="Times New Roman" w:hAnsi="Times New Roman" w:cs="Times New Roman"/>
          <w:i/>
          <w:iCs/>
          <w:sz w:val="28"/>
          <w:szCs w:val="28"/>
          <w:lang w:eastAsia="ru-RU"/>
        </w:rPr>
        <w:t>В результате изучения родной (эвенкийской) литературы на уровне о</w:t>
      </w:r>
      <w:r>
        <w:rPr>
          <w:rFonts w:ascii="Times New Roman" w:eastAsia="Times New Roman" w:hAnsi="Times New Roman" w:cs="Times New Roman"/>
          <w:i/>
          <w:iCs/>
          <w:sz w:val="28"/>
          <w:szCs w:val="28"/>
          <w:lang w:eastAsia="ru-RU"/>
        </w:rPr>
        <w:t>с</w:t>
      </w:r>
      <w:r>
        <w:rPr>
          <w:rFonts w:ascii="Times New Roman" w:eastAsia="Times New Roman" w:hAnsi="Times New Roman" w:cs="Times New Roman"/>
          <w:i/>
          <w:iCs/>
          <w:sz w:val="28"/>
          <w:szCs w:val="28"/>
          <w:lang w:eastAsia="ru-RU"/>
        </w:rPr>
        <w:lastRenderedPageBreak/>
        <w:t>новного общего образования у обучающегося будут сформированы познав</w:t>
      </w:r>
      <w:r>
        <w:rPr>
          <w:rFonts w:ascii="Times New Roman" w:eastAsia="Times New Roman" w:hAnsi="Times New Roman" w:cs="Times New Roman"/>
          <w:i/>
          <w:iCs/>
          <w:sz w:val="28"/>
          <w:szCs w:val="28"/>
          <w:lang w:eastAsia="ru-RU"/>
        </w:rPr>
        <w:t>а</w:t>
      </w:r>
      <w:r>
        <w:rPr>
          <w:rFonts w:ascii="Times New Roman" w:eastAsia="Times New Roman" w:hAnsi="Times New Roman" w:cs="Times New Roman"/>
          <w:i/>
          <w:iCs/>
          <w:sz w:val="28"/>
          <w:szCs w:val="28"/>
          <w:lang w:eastAsia="ru-RU"/>
        </w:rPr>
        <w:t>тельные универсальные учебные действия, коммуникативные универсальные учебные действия, регулятивные универсальные учебные действия, умение с</w:t>
      </w:r>
      <w:r>
        <w:rPr>
          <w:rFonts w:ascii="Times New Roman" w:eastAsia="Times New Roman" w:hAnsi="Times New Roman" w:cs="Times New Roman"/>
          <w:i/>
          <w:iCs/>
          <w:sz w:val="28"/>
          <w:szCs w:val="28"/>
          <w:lang w:eastAsia="ru-RU"/>
        </w:rPr>
        <w:t>о</w:t>
      </w:r>
      <w:r>
        <w:rPr>
          <w:rFonts w:ascii="Times New Roman" w:eastAsia="Times New Roman" w:hAnsi="Times New Roman" w:cs="Times New Roman"/>
          <w:i/>
          <w:iCs/>
          <w:sz w:val="28"/>
          <w:szCs w:val="28"/>
          <w:lang w:eastAsia="ru-RU"/>
        </w:rPr>
        <w:t>вместной деятельности.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Познавательные УУД</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 обучающегося будут сформированы следующие </w:t>
      </w:r>
      <w:r>
        <w:rPr>
          <w:rFonts w:ascii="Times New Roman" w:eastAsia="Times New Roman" w:hAnsi="Times New Roman" w:cs="Times New Roman"/>
          <w:i/>
          <w:sz w:val="28"/>
          <w:szCs w:val="28"/>
          <w:lang w:eastAsia="ru-RU"/>
        </w:rPr>
        <w:t>базовые логические действия как часть познавательных УУД</w:t>
      </w:r>
      <w:r>
        <w:rPr>
          <w:rFonts w:ascii="Times New Roman" w:eastAsia="Times New Roman" w:hAnsi="Times New Roman" w:cs="Times New Roman"/>
          <w:sz w:val="28"/>
          <w:szCs w:val="28"/>
          <w:lang w:eastAsia="ru-RU"/>
        </w:rPr>
        <w: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выявлять и характеризовать существенные признаки объектов (художес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венных и учебных текстов, литературных героев и другие) и явлений (литер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турных направлений, этапов историко-литературного процесса);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устанавливать существенный признак классификации и классифицир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вать литературные объекты по существенному признаку, устанавливать осн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вания для их обобщения и сравнения, определять критерии проводимого анал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за;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учётом предложенной задачи выявлять закономерности и противоречия в рассматриваемых литературных фактах и наблюдениях над текстом, предл</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гать критерии для выявления закономерностей и противоречий;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выявлять дефициты информации, данных, необходимых для решения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ставленной учебной задачи;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выявлять причинно-следственные связи при изучении литературных я</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лений и процессов, проводить выводы с использованием дедуктивных и инду</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тивных умозаключений, умозаключений по аналогии, формулировать гипотезы об их взаимосвязях;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iCs/>
          <w:sz w:val="28"/>
          <w:szCs w:val="28"/>
          <w:lang w:eastAsia="ru-RU"/>
        </w:rPr>
      </w:pPr>
      <w:bookmarkStart w:id="320" w:name="bookmark10374"/>
      <w:bookmarkEnd w:id="320"/>
      <w:r>
        <w:rPr>
          <w:rFonts w:ascii="Times New Roman" w:eastAsia="Times New Roman" w:hAnsi="Times New Roman" w:cs="Times New Roman"/>
          <w:i/>
          <w:iCs/>
          <w:sz w:val="28"/>
          <w:szCs w:val="28"/>
          <w:lang w:eastAsia="ru-RU"/>
        </w:rPr>
        <w:t>У обучающегося будут сформированы следующие базовые исследов</w:t>
      </w:r>
      <w:r>
        <w:rPr>
          <w:rFonts w:ascii="Times New Roman" w:eastAsia="Times New Roman" w:hAnsi="Times New Roman" w:cs="Times New Roman"/>
          <w:i/>
          <w:iCs/>
          <w:sz w:val="28"/>
          <w:szCs w:val="28"/>
          <w:lang w:eastAsia="ru-RU"/>
        </w:rPr>
        <w:t>а</w:t>
      </w:r>
      <w:r>
        <w:rPr>
          <w:rFonts w:ascii="Times New Roman" w:eastAsia="Times New Roman" w:hAnsi="Times New Roman" w:cs="Times New Roman"/>
          <w:i/>
          <w:iCs/>
          <w:sz w:val="28"/>
          <w:szCs w:val="28"/>
          <w:lang w:eastAsia="ru-RU"/>
        </w:rPr>
        <w:t>тельские действия как часть познавательных универсальных учебных дейс</w:t>
      </w:r>
      <w:r>
        <w:rPr>
          <w:rFonts w:ascii="Times New Roman" w:eastAsia="Times New Roman" w:hAnsi="Times New Roman" w:cs="Times New Roman"/>
          <w:i/>
          <w:iCs/>
          <w:sz w:val="28"/>
          <w:szCs w:val="28"/>
          <w:lang w:eastAsia="ru-RU"/>
        </w:rPr>
        <w:t>т</w:t>
      </w:r>
      <w:r>
        <w:rPr>
          <w:rFonts w:ascii="Times New Roman" w:eastAsia="Times New Roman" w:hAnsi="Times New Roman" w:cs="Times New Roman"/>
          <w:i/>
          <w:iCs/>
          <w:sz w:val="28"/>
          <w:szCs w:val="28"/>
          <w:lang w:eastAsia="ru-RU"/>
        </w:rPr>
        <w:t>вий: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вопросы как исследовательский инструмент познания в 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тературном образовании;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формулировать вопросы, фиксирующие разрыв между реальным и жел</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тельным состоянием ситуации, объекта, и самостоятельно устанавливать иск</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мое и данное;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формировать гипотезу об истинности собственных суждений и суждений других, аргументировать свою позицию, мнение;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проводить по самостоятельно составленному плану небольшое исслед</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вание по установлению особенностей литературного объекта изучения, пр</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чинно</w:t>
      </w:r>
      <w:r>
        <w:rPr>
          <w:rFonts w:ascii="Times New Roman" w:eastAsia="Times New Roman" w:hAnsi="Times New Roman" w:cs="Times New Roman"/>
          <w:sz w:val="28"/>
          <w:szCs w:val="28"/>
          <w:lang w:eastAsia="ru-RU"/>
        </w:rPr>
        <w:softHyphen/>
        <w:t>следственных связей и зависимостей объектов между собой;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оценивать на применимость и достоверность информацию, полученную в ходе исследования (эксперимента);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самостоятельно формулировать обобщения и выводы по результатам </w:t>
      </w:r>
      <w:r>
        <w:rPr>
          <w:rFonts w:ascii="Times New Roman" w:eastAsia="Times New Roman" w:hAnsi="Times New Roman" w:cs="Times New Roman"/>
          <w:sz w:val="28"/>
          <w:szCs w:val="28"/>
          <w:lang w:eastAsia="ru-RU"/>
        </w:rPr>
        <w:lastRenderedPageBreak/>
        <w:t>проведённого наблюдения, опыта, исследования; владеть инструментами оце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ки достоверности полученных выводов и обобщений;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прогнозировать возможное дальнейшее развитие событий и их последс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iCs/>
          <w:sz w:val="28"/>
          <w:szCs w:val="28"/>
          <w:lang w:eastAsia="ru-RU"/>
        </w:rPr>
      </w:pPr>
      <w:bookmarkStart w:id="321" w:name="bookmark10375"/>
      <w:bookmarkEnd w:id="321"/>
      <w:r>
        <w:rPr>
          <w:rFonts w:ascii="Times New Roman" w:eastAsia="Times New Roman" w:hAnsi="Times New Roman" w:cs="Times New Roman"/>
          <w:i/>
          <w:iCs/>
          <w:sz w:val="28"/>
          <w:szCs w:val="28"/>
          <w:lang w:eastAsia="ru-RU"/>
        </w:rPr>
        <w:t>У обучающегося будут сформированы умения работать с информацией как часть познавательных универсальных учебных действий: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применять различные методы, инструменты и запросы при поиске и о</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боре литературной и другой информации или данных из источников с учётом предложенной учебной задачи и заданных критериев;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выбирать, анализировать, систематизировать и интерпретировать литер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турную и другую информацию различных видов и форм представления;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находить сходные аргументы (подтверждающие или опровергающие о</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ну и ту же идею, версию) в различных информационных источниках;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самостоятельно выбирать оптимальную форму представления литерату</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ной и другой информации и иллюстрировать решаемые учебные задачи н</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сложными схемами, диаграммами, иной графикой и их комбинациями;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оценивать надёжность литературной и другой информации по критериям, предложенным учителем или сформулированным самостоятельно;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эффективно запоминать и систематизировать информацию.</w:t>
      </w:r>
    </w:p>
    <w:p w:rsidR="00B32937" w:rsidRDefault="00D4769F">
      <w:pPr>
        <w:autoSpaceDN w:val="0"/>
        <w:spacing w:after="0" w:line="240" w:lineRule="auto"/>
        <w:ind w:firstLine="709"/>
        <w:jc w:val="both"/>
        <w:rPr>
          <w:rFonts w:ascii="Times New Roman" w:eastAsia="Times New Roman" w:hAnsi="Times New Roman" w:cs="Times New Roman"/>
          <w:b/>
          <w:i/>
          <w:sz w:val="28"/>
          <w:szCs w:val="28"/>
        </w:rPr>
      </w:pPr>
      <w:bookmarkStart w:id="322" w:name="bookmark10376"/>
      <w:bookmarkEnd w:id="322"/>
      <w:r>
        <w:rPr>
          <w:rFonts w:ascii="Times New Roman" w:eastAsia="Times New Roman" w:hAnsi="Times New Roman" w:cs="Times New Roman"/>
          <w:b/>
          <w:i/>
          <w:sz w:val="28"/>
          <w:szCs w:val="28"/>
        </w:rPr>
        <w:t>Коммуникативные УУД</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23" w:name="sub_122534"/>
      <w:r>
        <w:rPr>
          <w:rFonts w:ascii="Times New Roman" w:eastAsia="Times New Roman" w:hAnsi="Times New Roman" w:cs="Times New Roman"/>
          <w:sz w:val="28"/>
          <w:szCs w:val="28"/>
          <w:lang w:eastAsia="ru-RU"/>
        </w:rPr>
        <w:t xml:space="preserve">У обучающегося будут сформированы следующие </w:t>
      </w:r>
      <w:r>
        <w:rPr>
          <w:rFonts w:ascii="Times New Roman" w:eastAsia="Times New Roman" w:hAnsi="Times New Roman" w:cs="Times New Roman"/>
          <w:i/>
          <w:sz w:val="28"/>
          <w:szCs w:val="28"/>
          <w:lang w:eastAsia="ru-RU"/>
        </w:rPr>
        <w:t>умения общения как часть коммуникативных УУД</w:t>
      </w:r>
      <w:r>
        <w:rPr>
          <w:rFonts w:ascii="Times New Roman" w:eastAsia="Times New Roman" w:hAnsi="Times New Roman" w:cs="Times New Roman"/>
          <w:sz w:val="28"/>
          <w:szCs w:val="28"/>
          <w:lang w:eastAsia="ru-RU"/>
        </w:rPr>
        <w:t>:</w:t>
      </w:r>
      <w:bookmarkEnd w:id="323"/>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воспринимать и формулировать суждения, выражать эмоции в соответс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вии с условиями и целями общения, выражать себя (свою точку зрения) в ус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ных и письменных текстах;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невербальные средства общения, понимать значение соц</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альных знаков, распознавать предпосылки конфликтных ситуаций, находя ан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логии в литературных произведениях, смягчать конфликты, вести переговоры;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намерения других, проявлять уважительное отношение к соб</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седнику и корректно формулировать свои возражения, в ходе учебного диалога и (или) дискуссии задавать вопросы по существу обсуждаемой темы и выск</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зывать идеи, нацеленные на решение учебной задачи и поддержание общения; сопоставлять свои суждения с суждениями других участников диалога, обн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руживать различие и сходство позиций;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публично представлять результаты выполненного опыта (литературове</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ческого эксперимента, исследования, проекта);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самостоятельно выбирать формат выступления с учётом задач презент</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ции и особенностей аудитории и в соответствии с ним составлять устные и письменные тексты с использованием иллюстративных материалов.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24" w:name="bookmark10377"/>
      <w:bookmarkEnd w:id="324"/>
      <w:r>
        <w:rPr>
          <w:rFonts w:ascii="Times New Roman" w:eastAsia="Times New Roman" w:hAnsi="Times New Roman" w:cs="Times New Roman"/>
          <w:b/>
          <w:i/>
          <w:sz w:val="28"/>
          <w:szCs w:val="28"/>
        </w:rPr>
        <w:t>Регулятивные УУД</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25" w:name="sub_122535"/>
      <w:r>
        <w:rPr>
          <w:rFonts w:ascii="Times New Roman" w:eastAsia="Times New Roman" w:hAnsi="Times New Roman" w:cs="Times New Roman"/>
          <w:sz w:val="28"/>
          <w:szCs w:val="28"/>
          <w:lang w:eastAsia="ru-RU"/>
        </w:rPr>
        <w:lastRenderedPageBreak/>
        <w:t xml:space="preserve">У обучающегося будут сформированы следующие </w:t>
      </w:r>
      <w:r>
        <w:rPr>
          <w:rFonts w:ascii="Times New Roman" w:eastAsia="Times New Roman" w:hAnsi="Times New Roman" w:cs="Times New Roman"/>
          <w:i/>
          <w:sz w:val="28"/>
          <w:szCs w:val="28"/>
          <w:lang w:eastAsia="ru-RU"/>
        </w:rPr>
        <w:t>умения самоорганиз</w:t>
      </w:r>
      <w:r>
        <w:rPr>
          <w:rFonts w:ascii="Times New Roman" w:eastAsia="Times New Roman" w:hAnsi="Times New Roman" w:cs="Times New Roman"/>
          <w:i/>
          <w:sz w:val="28"/>
          <w:szCs w:val="28"/>
          <w:lang w:eastAsia="ru-RU"/>
        </w:rPr>
        <w:t>а</w:t>
      </w:r>
      <w:r>
        <w:rPr>
          <w:rFonts w:ascii="Times New Roman" w:eastAsia="Times New Roman" w:hAnsi="Times New Roman" w:cs="Times New Roman"/>
          <w:i/>
          <w:sz w:val="28"/>
          <w:szCs w:val="28"/>
          <w:lang w:eastAsia="ru-RU"/>
        </w:rPr>
        <w:t>ции как части регулятивных УУД</w:t>
      </w:r>
      <w:r>
        <w:rPr>
          <w:rFonts w:ascii="Times New Roman" w:eastAsia="Times New Roman" w:hAnsi="Times New Roman" w:cs="Times New Roman"/>
          <w:sz w:val="28"/>
          <w:szCs w:val="28"/>
          <w:lang w:eastAsia="ru-RU"/>
        </w:rPr>
        <w:t>:</w:t>
      </w:r>
      <w:bookmarkEnd w:id="325"/>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выявлять проблемы для решения в учебных и жизненных ситуациях, ан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лизируя ситуации, изображённые в художественной литературе;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ориентироваться в различных подходах принятия решений (индивид</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альное, принятие решения в группе, принятие решений группой);</w:t>
      </w:r>
      <w:r>
        <w:rPr>
          <w:rFonts w:ascii="Times New Roman" w:eastAsia="Times New Roman" w:hAnsi="Times New Roman" w:cs="Times New Roman"/>
          <w:sz w:val="28"/>
          <w:szCs w:val="28"/>
          <w:lang w:eastAsia="ru-RU"/>
        </w:rPr>
        <w:tab/>
        <w: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самостоятельно составлять алгоритм решения учебной задачи (или его часть), выбирать способ решения учебной задачи с учётом имеющихся ресу</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сов и собственных возможностей, аргументировать предлагаемые варианты решений;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составлять план действий (план реализации намеченного алгоритма 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шения) и корректировать предложенный алгоритм с учётом получения новых знаний об изучаемом литературном объекте;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проводить выбор и брать ответственность за решение.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iCs/>
          <w:sz w:val="28"/>
          <w:szCs w:val="28"/>
          <w:lang w:eastAsia="ru-RU"/>
        </w:rPr>
      </w:pPr>
      <w:bookmarkStart w:id="326" w:name="bookmark10378"/>
      <w:bookmarkEnd w:id="326"/>
      <w:r>
        <w:rPr>
          <w:rFonts w:ascii="Times New Roman" w:eastAsia="Times New Roman" w:hAnsi="Times New Roman" w:cs="Times New Roman"/>
          <w:i/>
          <w:iCs/>
          <w:sz w:val="28"/>
          <w:szCs w:val="28"/>
          <w:lang w:eastAsia="ru-RU"/>
        </w:rPr>
        <w:t>У обучающегося будут сформированы умения самоконтроля, эмоци</w:t>
      </w:r>
      <w:r>
        <w:rPr>
          <w:rFonts w:ascii="Times New Roman" w:eastAsia="Times New Roman" w:hAnsi="Times New Roman" w:cs="Times New Roman"/>
          <w:i/>
          <w:iCs/>
          <w:sz w:val="28"/>
          <w:szCs w:val="28"/>
          <w:lang w:eastAsia="ru-RU"/>
        </w:rPr>
        <w:t>о</w:t>
      </w:r>
      <w:r>
        <w:rPr>
          <w:rFonts w:ascii="Times New Roman" w:eastAsia="Times New Roman" w:hAnsi="Times New Roman" w:cs="Times New Roman"/>
          <w:i/>
          <w:iCs/>
          <w:sz w:val="28"/>
          <w:szCs w:val="28"/>
          <w:lang w:eastAsia="ru-RU"/>
        </w:rPr>
        <w:t>нального интеллекта, принятия себя и других как части регулятивных униве</w:t>
      </w:r>
      <w:r>
        <w:rPr>
          <w:rFonts w:ascii="Times New Roman" w:eastAsia="Times New Roman" w:hAnsi="Times New Roman" w:cs="Times New Roman"/>
          <w:i/>
          <w:iCs/>
          <w:sz w:val="28"/>
          <w:szCs w:val="28"/>
          <w:lang w:eastAsia="ru-RU"/>
        </w:rPr>
        <w:t>р</w:t>
      </w:r>
      <w:r>
        <w:rPr>
          <w:rFonts w:ascii="Times New Roman" w:eastAsia="Times New Roman" w:hAnsi="Times New Roman" w:cs="Times New Roman"/>
          <w:i/>
          <w:iCs/>
          <w:sz w:val="28"/>
          <w:szCs w:val="28"/>
          <w:lang w:eastAsia="ru-RU"/>
        </w:rPr>
        <w:t>сальных учебных действий: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владеть способами самоконтроля, самомотивации и рефлексии в литер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турном образовании;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давать оценку учебной ситуации и предлагать план её изменения;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учитывать контекст и предвидеть трудности, которые могут возникнуть при решении учебной задачи, адаптировать решение к меняющимся обсто</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тельствам;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объяснять причины достижения (недостижения) результатов деятельн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сти, давать оценку приобретённому опыту, находить позитивное в произоше</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шей ситуации;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вносить коррективы в деятельность на основе новых обстоятельств и и</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менившихся ситуаций, установленных ошибок, возникших трудностей, оцен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вать соответствие результата цели и условиям;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различать, называть и управлять собственными эмоциями и эмоциями других;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выявлять и анализировать причины эмоций;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ставить себя на место другого человека, понимать мотивы и намерения другого, анализируя примеры из художественной литературы;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регулировать способ выражения своих эмоций;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осознанно относиться к другому человеку, его мнению, размышляя над взаимоотношениями литературных героев;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признавать своё право на ошибку и такое же право другого;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принимать себя и других, не осуждая;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проявлять открытость себе и другим;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осознавать невозможность контролировать всё вокруг.</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327" w:name="bookmark10379"/>
      <w:bookmarkEnd w:id="327"/>
      <w:r>
        <w:rPr>
          <w:rFonts w:ascii="Times New Roman" w:eastAsia="Times New Roman" w:hAnsi="Times New Roman" w:cs="Times New Roman"/>
          <w:b/>
          <w:i/>
          <w:sz w:val="28"/>
          <w:szCs w:val="28"/>
          <w:lang w:eastAsia="ru-RU"/>
        </w:rPr>
        <w:t>Совместная деятельность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lastRenderedPageBreak/>
        <w:t>У обучающегося будут сформированы умения совместной деятельн</w:t>
      </w:r>
      <w:r>
        <w:rPr>
          <w:rFonts w:ascii="Times New Roman" w:eastAsia="Times New Roman" w:hAnsi="Times New Roman" w:cs="Times New Roman"/>
          <w:i/>
          <w:iCs/>
          <w:sz w:val="28"/>
          <w:szCs w:val="28"/>
          <w:lang w:eastAsia="ru-RU"/>
        </w:rPr>
        <w:t>о</w:t>
      </w:r>
      <w:r>
        <w:rPr>
          <w:rFonts w:ascii="Times New Roman" w:eastAsia="Times New Roman" w:hAnsi="Times New Roman" w:cs="Times New Roman"/>
          <w:i/>
          <w:iCs/>
          <w:sz w:val="28"/>
          <w:szCs w:val="28"/>
          <w:lang w:eastAsia="ru-RU"/>
        </w:rPr>
        <w:t>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(эвенкийской) литературы, обосновывать необходимость применения групповых форм взаимодействия при решении поставленной зад</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обобщать мнения нескольких человек, проявлять готовность руководить, выполнять поручения, подчиняться;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планировать организацию совместной работы на уроке родной (эвенки</w:t>
      </w:r>
      <w:r>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ской) литературы, определять свою роль (с учётом предпочтений и возможн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манды;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оценивать качество своего вклада в общий результат по критериям, сформулированным участниками взаимодействия на литературных занятиях;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сравнивать результаты с исходной задачей и вклад каждого члена кома</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ды в достижение результатов, разделять сферу ответственности и проявлять г</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товность к предоставлению отчёта перед группой.</w:t>
      </w:r>
    </w:p>
    <w:p w:rsidR="00B32937" w:rsidRDefault="00D4769F">
      <w:pPr>
        <w:autoSpaceDN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ПРЕДМЕТНЫЕ РЕЗУЛЬТАТЫ ОСВОЕНИЯ ПРОГРАММЫ</w:t>
      </w:r>
    </w:p>
    <w:p w:rsidR="00B32937" w:rsidRDefault="00B32937">
      <w:pPr>
        <w:autoSpaceDN w:val="0"/>
        <w:spacing w:after="0" w:line="240" w:lineRule="auto"/>
        <w:jc w:val="center"/>
        <w:rPr>
          <w:rFonts w:ascii="Times New Roman" w:eastAsia="Times New Roman" w:hAnsi="Times New Roman" w:cs="Times New Roman"/>
          <w:b/>
          <w:sz w:val="28"/>
          <w:szCs w:val="28"/>
        </w:rPr>
      </w:pPr>
    </w:p>
    <w:p w:rsidR="00B32937" w:rsidRDefault="00D4769F">
      <w:pPr>
        <w:autoSpaceDN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 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28" w:name="bookmark10380"/>
      <w:bookmarkEnd w:id="328"/>
      <w:r>
        <w:rPr>
          <w:rFonts w:ascii="Times New Roman" w:eastAsia="Times New Roman" w:hAnsi="Times New Roman" w:cs="Times New Roman"/>
          <w:sz w:val="28"/>
          <w:szCs w:val="28"/>
          <w:lang w:eastAsia="ru-RU"/>
        </w:rPr>
        <w:t>К концу обучения в 5 классе обучающийся научится: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выразительно читать вслух и наизусть произведения, их фрагменты в рамках программы (правильно передавать эмоциональное содержание произв</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дения, точно воспроизводить стихотворный ритм);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формулировать собственное отношение к произведениям родной эве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кийской литературы, уметь их оценивать, обосновывать свои суждения с и</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пользованием текста;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различать основные жанры фольклора и художественной литературы (фольклорная и литературная сказка, миф, загадка, пословица, поговорка, лир</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ческое стихотворение, рассказ); отличать прозаические тексты от поэтических;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эмоционально откликаться на прочитанное, делиться впечатлениями о произведении;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определять и формулировать тему, основную мысль прочитанных прои</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ведений;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задавать вопросы по содержанию произведений;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участвовать в обсуждении прочитанного;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характеризовать литературного героя, создавать его словесный портрет на основе авторского описания и художественных деталей, оценивать его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ступки;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пересказывать художественный текст (подробно, кратко);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составлять простой план художественного произведения;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изученные теоретико-литературные понятия при анализе художественного текста (образ, лирика, тема, идея, юмор);</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создавать собственный письменный текст: давать развернутый ответ на вопрос (объёмом не менее 20-30 слов), связанный со знанием и пониманием 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тературного произведения.</w:t>
      </w:r>
    </w:p>
    <w:p w:rsidR="00B32937" w:rsidRDefault="00D4769F">
      <w:pPr>
        <w:autoSpaceDN w:val="0"/>
        <w:spacing w:after="0" w:line="240" w:lineRule="auto"/>
        <w:jc w:val="center"/>
        <w:rPr>
          <w:rFonts w:ascii="Times New Roman" w:eastAsia="Times New Roman" w:hAnsi="Times New Roman" w:cs="Times New Roman"/>
          <w:b/>
          <w:sz w:val="28"/>
          <w:szCs w:val="28"/>
        </w:rPr>
      </w:pPr>
      <w:bookmarkStart w:id="329" w:name="bookmark10381"/>
      <w:bookmarkEnd w:id="329"/>
      <w:r>
        <w:rPr>
          <w:rFonts w:ascii="Times New Roman" w:eastAsia="Times New Roman" w:hAnsi="Times New Roman" w:cs="Times New Roman"/>
          <w:b/>
          <w:sz w:val="28"/>
          <w:szCs w:val="28"/>
        </w:rPr>
        <w:t>6 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концу обучения в 6 классе обучающийся научится: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выразительно читать вслух и наизусть произведения, их фрагменты в рамках программы;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определять и формулировать тему, идею, проблематику прочитанных произведений;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характеризовать литературного героя, создавать его словесный портрет на основе авторского описания и художественных деталей; сопоставлять пе</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сонажей одного произведения по сходству и контрасту;</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участвовать в беседе о прочитанном, в том числе используя информацию о жизни и творчестве писателя;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формулировать свою точку зрения и понимать смысл других суждений;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пересказывать художественный текст, используя разные виды пересказа (подробный, краткий, выборочный, творческий); составлять простой план х</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дожественного произведения;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интерпретировать литературное произведение;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изученные теоретико-литературные понятия при анализе художественного текста (образ автора, лирическое «я», проблема, пейзаж, х</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рактер, метафора, гипербола);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писать сочинение по личным впечатлениям, по картине, по предложе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ной литературной тематике (с использованием одного произведения).</w:t>
      </w:r>
    </w:p>
    <w:p w:rsidR="00B32937" w:rsidRDefault="00D4769F">
      <w:pPr>
        <w:autoSpaceDN w:val="0"/>
        <w:spacing w:after="0" w:line="240" w:lineRule="auto"/>
        <w:jc w:val="center"/>
        <w:rPr>
          <w:rFonts w:ascii="Times New Roman" w:eastAsia="Times New Roman" w:hAnsi="Times New Roman" w:cs="Times New Roman"/>
          <w:b/>
          <w:sz w:val="28"/>
          <w:szCs w:val="28"/>
        </w:rPr>
      </w:pPr>
      <w:bookmarkStart w:id="330" w:name="bookmark10382"/>
      <w:bookmarkEnd w:id="330"/>
      <w:r>
        <w:rPr>
          <w:rFonts w:ascii="Times New Roman" w:eastAsia="Times New Roman" w:hAnsi="Times New Roman" w:cs="Times New Roman"/>
          <w:b/>
          <w:sz w:val="28"/>
          <w:szCs w:val="28"/>
        </w:rPr>
        <w:t>7 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концу обучения в 7 классе обучающийся научится: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выразительно читать вслух и наизусть произведения, их фрагменты в рамках программы;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определять и формулировать проблемы прочитанных произведений;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соотносить содержание и проблематику художественных произведений;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характеризовать литературного героя, его внешность и внутренние кач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ства, поступки и отношения с другими героями;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анализировать произведение, используя изученные теоретико- литер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lastRenderedPageBreak/>
        <w:t>турные понятия при анализе художественного текста (рассказ, повесть, жанры лирики, сюжет, диалог, монолог, композиция);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определять род и жанр литературного произведения;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выявлять характер конфликта в произведении;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определять стадии развития действия в эпическом произведении;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писать сочинения по предложенной литературной тематике (с использ</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ванием одного произведения).</w:t>
      </w:r>
    </w:p>
    <w:p w:rsidR="00B32937" w:rsidRDefault="00D4769F">
      <w:pPr>
        <w:autoSpaceDN w:val="0"/>
        <w:spacing w:after="0" w:line="240" w:lineRule="auto"/>
        <w:jc w:val="center"/>
        <w:rPr>
          <w:rFonts w:ascii="Times New Roman" w:eastAsia="Times New Roman" w:hAnsi="Times New Roman" w:cs="Times New Roman"/>
          <w:b/>
          <w:sz w:val="28"/>
          <w:szCs w:val="28"/>
        </w:rPr>
      </w:pPr>
      <w:bookmarkStart w:id="331" w:name="bookmark10383"/>
      <w:bookmarkEnd w:id="331"/>
      <w:r>
        <w:rPr>
          <w:rFonts w:ascii="Times New Roman" w:eastAsia="Times New Roman" w:hAnsi="Times New Roman" w:cs="Times New Roman"/>
          <w:b/>
          <w:sz w:val="28"/>
          <w:szCs w:val="28"/>
        </w:rPr>
        <w:t>8 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концу обучения в 8 классе обучающийся научится: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представление о фактах из биографии писателя и сведениях об и</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торико- культурном контексте его творчества;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определять и формулировать тематику, проблематику и идейное соде</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жание прочитанных произведений;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анализировать литературное произведение; определять род и жанр лит</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ратурного произведения на основе анализа важнейших особенностей его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держания и формы; характеризовать в произведениях конфликт (внешний и внутренний);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характеризовать особенности строения сюжета и композиции; определять стадии развития действия в художественных произведениях;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передавать свои впечатления от лирического стихотворения; определять средства передачи выраженного в нем настроения;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определять роль художественной детали, выявлять ее художественную функцию, определять роль пейзажа и интерьера в произведении;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выявлять языковые особенности произведения; определять в тексте х</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дожественные средства и характеризовать их роль в литературном произвед</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участвовать в дискуссии о прочитанном, формулировать свою точку зр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аргументированно ее отстаивать, понимать смысл других суждений;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изученные теоретико-литературные понятия при анализе художественного текста (реализм, реалистическая проза);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писать сочинение по предложенной литературной тематике (с использ</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ванием одного или нескольких произведений одного писателя).</w:t>
      </w:r>
    </w:p>
    <w:p w:rsidR="00B32937" w:rsidRDefault="00D4769F">
      <w:pPr>
        <w:autoSpaceDN w:val="0"/>
        <w:spacing w:after="0" w:line="240" w:lineRule="auto"/>
        <w:jc w:val="center"/>
        <w:rPr>
          <w:rFonts w:ascii="Times New Roman" w:eastAsia="Times New Roman" w:hAnsi="Times New Roman" w:cs="Times New Roman"/>
          <w:b/>
          <w:sz w:val="28"/>
          <w:szCs w:val="28"/>
        </w:rPr>
      </w:pPr>
      <w:bookmarkStart w:id="332" w:name="bookmark10384"/>
      <w:bookmarkEnd w:id="332"/>
      <w:r>
        <w:rPr>
          <w:rFonts w:ascii="Times New Roman" w:eastAsia="Times New Roman" w:hAnsi="Times New Roman" w:cs="Times New Roman"/>
          <w:b/>
          <w:sz w:val="28"/>
          <w:szCs w:val="28"/>
        </w:rPr>
        <w:t>9 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концу обучения в 9 классе обучающийся научится: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соотносить содержание и проблематику художественных произведений со временем их написания и отображенной в них эпохой; выделять основные этапы историко-литературного процесса;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характеризовать особенности строения сюжета и композиции, конфликта;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выявлять в художественном произведении и различать позиции героев, повествователей;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воспринимать литературное произведение как художественное высказ</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вание автора, выявлять авторскую позицию;</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использовать изученные теоретико-литературные понятия при анализе художественного текста (эпиграф, авторская позиция, собирательный образ, портрет);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писать сочинение по предложенной литературной тематике (с использ</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ванием одного или нескольких произведений одного писателя, произведений разных писателей).</w:t>
      </w:r>
    </w:p>
    <w:p w:rsidR="00B32937" w:rsidRDefault="00B32937">
      <w:pPr>
        <w:widowControl w:val="0"/>
        <w:autoSpaceDE w:val="0"/>
        <w:autoSpaceDN w:val="0"/>
        <w:adjustRightInd w:val="0"/>
        <w:spacing w:after="0" w:line="240" w:lineRule="auto"/>
        <w:ind w:firstLine="709"/>
        <w:jc w:val="both"/>
        <w:rPr>
          <w:rFonts w:ascii="Times New Roman" w:eastAsia="Times New Roman" w:hAnsi="Times New Roman" w:cs="Times New Roman"/>
          <w:color w:val="181717"/>
          <w:sz w:val="28"/>
          <w:szCs w:val="28"/>
          <w:lang w:eastAsia="ru-RU"/>
        </w:rPr>
      </w:pPr>
    </w:p>
    <w:p w:rsidR="00B32937" w:rsidRDefault="00B32937">
      <w:pPr>
        <w:spacing w:after="0" w:line="240" w:lineRule="auto"/>
        <w:ind w:firstLine="709"/>
        <w:jc w:val="both"/>
        <w:rPr>
          <w:rFonts w:ascii="Times New Roman" w:eastAsia="Calibri" w:hAnsi="Times New Roman" w:cs="Times New Roman"/>
          <w:sz w:val="28"/>
          <w:szCs w:val="28"/>
        </w:rPr>
      </w:pP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B32937" w:rsidRDefault="00B32937">
      <w:pPr>
        <w:spacing w:after="0" w:line="240" w:lineRule="auto"/>
        <w:jc w:val="both"/>
        <w:rPr>
          <w:rFonts w:ascii="Times New Roman" w:hAnsi="Times New Roman" w:cs="Times New Roman"/>
          <w:sz w:val="28"/>
          <w:szCs w:val="28"/>
        </w:rPr>
        <w:sectPr w:rsidR="00B32937">
          <w:headerReference w:type="even" r:id="rId10"/>
          <w:headerReference w:type="default" r:id="rId11"/>
          <w:footerReference w:type="even" r:id="rId12"/>
          <w:footerReference w:type="default" r:id="rId13"/>
          <w:pgSz w:w="11906" w:h="16838"/>
          <w:pgMar w:top="1134" w:right="1134" w:bottom="1134" w:left="1134" w:header="708" w:footer="708" w:gutter="0"/>
          <w:cols w:space="708"/>
          <w:docGrid w:linePitch="360"/>
        </w:sectPr>
      </w:pPr>
    </w:p>
    <w:p w:rsidR="00B32937" w:rsidRDefault="00D4769F">
      <w:pPr>
        <w:ind w:firstLine="709"/>
        <w:rPr>
          <w:rFonts w:ascii="Times New Roman" w:eastAsia="Times New Roman" w:hAnsi="Times New Roman" w:cs="Times New Roman CYR"/>
          <w:b/>
          <w:sz w:val="28"/>
          <w:szCs w:val="28"/>
          <w:lang w:eastAsia="ru-RU"/>
        </w:rPr>
      </w:pPr>
      <w:r>
        <w:rPr>
          <w:rFonts w:ascii="Times New Roman" w:hAnsi="Times New Roman" w:cs="Times New Roman"/>
          <w:b/>
          <w:sz w:val="28"/>
          <w:szCs w:val="28"/>
        </w:rPr>
        <w:lastRenderedPageBreak/>
        <w:t xml:space="preserve">2.1.5 </w:t>
      </w:r>
      <w:r>
        <w:rPr>
          <w:rFonts w:ascii="Times New Roman" w:eastAsia="Times New Roman" w:hAnsi="Times New Roman" w:cs="Times New Roman"/>
          <w:b/>
          <w:sz w:val="28"/>
          <w:szCs w:val="28"/>
          <w:lang w:eastAsia="ru-RU"/>
        </w:rPr>
        <w:t>2.1.5. </w:t>
      </w:r>
      <w:r>
        <w:rPr>
          <w:rFonts w:ascii="Times New Roman" w:eastAsia="Times New Roman" w:hAnsi="Times New Roman" w:cs="Times New Roman CYR"/>
          <w:b/>
          <w:sz w:val="28"/>
          <w:szCs w:val="28"/>
          <w:lang w:eastAsia="ru-RU"/>
        </w:rPr>
        <w:t>РАБОЧАЯ ПРОГРАММА УЧЕБНОГО ПРЕДМЕТА «ИН</w:t>
      </w:r>
      <w:r>
        <w:rPr>
          <w:rFonts w:ascii="Times New Roman" w:eastAsia="Times New Roman" w:hAnsi="Times New Roman" w:cs="Times New Roman CYR"/>
          <w:b/>
          <w:sz w:val="28"/>
          <w:szCs w:val="28"/>
          <w:lang w:eastAsia="ru-RU"/>
        </w:rPr>
        <w:t>О</w:t>
      </w:r>
      <w:r>
        <w:rPr>
          <w:rFonts w:ascii="Times New Roman" w:eastAsia="Times New Roman" w:hAnsi="Times New Roman" w:cs="Times New Roman CYR"/>
          <w:b/>
          <w:sz w:val="28"/>
          <w:szCs w:val="28"/>
          <w:lang w:eastAsia="ru-RU"/>
        </w:rPr>
        <w:t xml:space="preserve">СТРАННЫЙ (АНГЛИЙСКИЙ) ЯЗЫК» </w:t>
      </w:r>
    </w:p>
    <w:p w:rsidR="00B32937" w:rsidRDefault="00B32937">
      <w:pPr>
        <w:widowControl w:val="0"/>
        <w:autoSpaceDE w:val="0"/>
        <w:autoSpaceDN w:val="0"/>
        <w:adjustRightInd w:val="0"/>
        <w:spacing w:after="0" w:line="240" w:lineRule="auto"/>
        <w:ind w:firstLine="709"/>
        <w:jc w:val="both"/>
        <w:rPr>
          <w:rFonts w:ascii="Times New Roman" w:eastAsia="Times New Roman" w:hAnsi="Times New Roman" w:cs="Times New Roman CYR"/>
          <w:b/>
          <w:sz w:val="28"/>
          <w:szCs w:val="28"/>
          <w:lang w:eastAsia="ru-RU"/>
        </w:rPr>
      </w:pP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нительную записку, содержание обучения, планируемые результаты освоения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граммы по иностранному (английскому) языку.</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sz w:val="28"/>
          <w:szCs w:val="28"/>
          <w:lang w:eastAsia="ru-RU"/>
        </w:rPr>
      </w:pPr>
      <w:bookmarkStart w:id="333" w:name="bookmark10798"/>
      <w:bookmarkStart w:id="334" w:name="bookmark10799"/>
      <w:bookmarkEnd w:id="333"/>
      <w:bookmarkEnd w:id="334"/>
      <w:r>
        <w:rPr>
          <w:rFonts w:ascii="Times New Roman" w:eastAsia="Times New Roman" w:hAnsi="Times New Roman" w:cs="Times New Roman"/>
          <w:b/>
          <w:bCs/>
          <w:sz w:val="28"/>
          <w:szCs w:val="28"/>
          <w:lang w:eastAsia="ru-RU"/>
        </w:rPr>
        <w:t>1) ПОЯСНИТЕЛЬНАЯ ЗАПИСКА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зовательной программы, представленных в ФГОС ООО, а также на основе характер</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стики планируемых результатов духовно-нравственного развития, воспитания и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циализации обучающихся, представленной в федеральной рабочей программе восп</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35" w:name="bookmark10800"/>
      <w:bookmarkEnd w:id="335"/>
      <w:r>
        <w:rPr>
          <w:rFonts w:ascii="Times New Roman" w:eastAsia="Times New Roman" w:hAnsi="Times New Roman" w:cs="Times New Roman"/>
          <w:sz w:val="28"/>
          <w:szCs w:val="28"/>
          <w:lang w:eastAsia="ru-RU"/>
        </w:rPr>
        <w:t>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w:t>
      </w:r>
      <w:r>
        <w:rPr>
          <w:rFonts w:ascii="Times New Roman" w:eastAsia="Times New Roman" w:hAnsi="Times New Roman" w:cs="Times New Roman"/>
          <w:sz w:val="28"/>
          <w:szCs w:val="28"/>
          <w:lang w:eastAsia="ru-RU"/>
        </w:rPr>
        <w:t>ж</w:t>
      </w:r>
      <w:r>
        <w:rPr>
          <w:rFonts w:ascii="Times New Roman" w:eastAsia="Times New Roman" w:hAnsi="Times New Roman" w:cs="Times New Roman"/>
          <w:sz w:val="28"/>
          <w:szCs w:val="28"/>
          <w:lang w:eastAsia="ru-RU"/>
        </w:rPr>
        <w:t>предметных связей иностранного (английского) языка с содержанием учебных пре</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метов, изучаемых на уровне основного общего образования, с учётом возрастных ос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бенностей обучающихся. В программе по иностранному (английскому) языку для 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новного общего образования предусмотрено развитие речевых умений и языковых 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выков, представленных в федеральной рабочей программе по иностранному (англи</w:t>
      </w:r>
      <w:r>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скому) языку начального общего образования, что обеспечивает преемственность м</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жду уровнями общего образования.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36" w:name="bookmark10801"/>
      <w:bookmarkEnd w:id="336"/>
      <w:r>
        <w:rPr>
          <w:rFonts w:ascii="Times New Roman" w:eastAsia="Times New Roman" w:hAnsi="Times New Roman" w:cs="Times New Roman"/>
          <w:sz w:val="28"/>
          <w:szCs w:val="28"/>
          <w:lang w:eastAsia="ru-RU"/>
        </w:rPr>
        <w:t>Изучение иностранного (английского) языка направлено на формирование ко</w:t>
      </w:r>
      <w:r>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муникативной культуры обучающихся, осознание роли иностранного языка как инс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нию кругозора, воспитанию чувств и эмоций.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37" w:name="bookmark10802"/>
      <w:bookmarkEnd w:id="337"/>
      <w:r>
        <w:rPr>
          <w:rFonts w:ascii="Times New Roman" w:eastAsia="Times New Roman" w:hAnsi="Times New Roman" w:cs="Times New Roman"/>
          <w:sz w:val="28"/>
          <w:szCs w:val="28"/>
          <w:lang w:eastAsia="ru-RU"/>
        </w:rPr>
        <w:t>Построение программы по иностранному (английскому) языку имеет нелине</w:t>
      </w:r>
      <w:r>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ный характер и основано на концентрическом принципе. В каждом классе даются 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вые элементы содержания и определяются новые требования. В процессе обучения 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держании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38" w:name="bookmark10803"/>
      <w:bookmarkEnd w:id="338"/>
      <w:r>
        <w:rPr>
          <w:rFonts w:ascii="Times New Roman" w:eastAsia="Times New Roman" w:hAnsi="Times New Roman" w:cs="Times New Roman"/>
          <w:sz w:val="28"/>
          <w:szCs w:val="28"/>
          <w:lang w:eastAsia="ru-RU"/>
        </w:rPr>
        <w:t>Возрастание значимости владения иностранными языками приводит к перео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мыслению целей и содержания обучения иностранному (английскому) языку.</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39" w:name="bookmark10804"/>
      <w:bookmarkEnd w:id="339"/>
      <w:r>
        <w:rPr>
          <w:rFonts w:ascii="Times New Roman" w:eastAsia="Times New Roman" w:hAnsi="Times New Roman" w:cs="Times New Roman"/>
          <w:b/>
          <w:bCs/>
          <w:i/>
          <w:iCs/>
          <w:sz w:val="28"/>
          <w:szCs w:val="28"/>
          <w:lang w:eastAsia="ru-RU"/>
        </w:rPr>
        <w:t>Целью иноязычного образования является формирование коммуникативной компетенции обучающихся в единстве таких её составляющих, как:</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языковая компетенция - овладение новыми языковыми средствами (фонетич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скими, орфографическими, лексическими, грамматическими) в соответствии с от</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бранными темами общения; освоение знаний о языковых явлениях изучаемого языка, разных способах выражения мысли в родном и иностранном языках;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социокультурная (межкультурная) компетенция - приобщение к культуре, тр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дициям стран (страны) изучаемого языка в рамках тем и ситуаций общения, отвеча</w:t>
      </w:r>
      <w:r>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свою страну, её культуру в условиях межкультурного общения;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компенсаторная компетенция - развитие умений выходить из положения в усл</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виях дефицита языковых средств при получении и передаче информации.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40" w:name="bookmark10805"/>
      <w:bookmarkStart w:id="341" w:name="bookmark10806"/>
      <w:bookmarkEnd w:id="340"/>
      <w:bookmarkEnd w:id="341"/>
      <w:r>
        <w:rPr>
          <w:rFonts w:ascii="Times New Roman" w:eastAsia="Times New Roman" w:hAnsi="Times New Roman" w:cs="Times New Roman"/>
          <w:sz w:val="28"/>
          <w:szCs w:val="28"/>
          <w:lang w:eastAsia="ru-RU"/>
        </w:rPr>
        <w:t>Основными подходами к обучению иностранному (английскому) языку призн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ются компетентностный, системно-деятельностный, межкультурный и коммуникати</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но-когнитивный, что предполагает возможность реализовать поставленные цели, д</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вания современных средств обучения.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342" w:name="bookmark10807"/>
      <w:bookmarkEnd w:id="342"/>
      <w:r>
        <w:rPr>
          <w:rFonts w:ascii="Times New Roman" w:eastAsia="Times New Roman" w:hAnsi="Times New Roman" w:cs="Times New Roman"/>
          <w:b/>
          <w:i/>
          <w:sz w:val="28"/>
          <w:szCs w:val="28"/>
          <w:lang w:eastAsia="ru-RU"/>
        </w:rPr>
        <w:t>Место учебного предмета «Иностранный (английский) язык» в учебном пл</w:t>
      </w:r>
      <w:r>
        <w:rPr>
          <w:rFonts w:ascii="Times New Roman" w:eastAsia="Times New Roman" w:hAnsi="Times New Roman" w:cs="Times New Roman"/>
          <w:b/>
          <w:i/>
          <w:sz w:val="28"/>
          <w:szCs w:val="28"/>
          <w:lang w:eastAsia="ru-RU"/>
        </w:rPr>
        <w:t>а</w:t>
      </w:r>
      <w:r>
        <w:rPr>
          <w:rFonts w:ascii="Times New Roman" w:eastAsia="Times New Roman" w:hAnsi="Times New Roman" w:cs="Times New Roman"/>
          <w:b/>
          <w:i/>
          <w:sz w:val="28"/>
          <w:szCs w:val="28"/>
          <w:lang w:eastAsia="ru-RU"/>
        </w:rPr>
        <w:t>не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соответствии с учебным планом основного общего образования общее кол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чество учебных часов на изучение английского языка составляет - 510 часов: в 5 кла</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43" w:name="bookmark10808"/>
      <w:bookmarkEnd w:id="343"/>
      <w:r>
        <w:rPr>
          <w:rFonts w:ascii="Times New Roman" w:eastAsia="Times New Roman" w:hAnsi="Times New Roman" w:cs="Times New Roman"/>
          <w:sz w:val="28"/>
          <w:szCs w:val="28"/>
          <w:lang w:eastAsia="ru-RU"/>
        </w:rPr>
        <w:t>Требования к предметным результатам для основного общего образования ко</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статируют необходимость к окончанию 9 класса владения умением общаться на ин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344" w:name="bookmark10809"/>
      <w:bookmarkEnd w:id="344"/>
      <w:r>
        <w:rPr>
          <w:rFonts w:ascii="Times New Roman" w:eastAsia="Times New Roman" w:hAnsi="Times New Roman" w:cs="Times New Roman"/>
          <w:b/>
          <w:sz w:val="28"/>
          <w:szCs w:val="28"/>
          <w:lang w:eastAsia="ru-RU"/>
        </w:rPr>
        <w:t>2) СОДЕРЖАНИЕ УЧЕБНОГО ПРЕДМЕТА «ИНОСТРАННЫЙ (АН</w:t>
      </w:r>
      <w:r>
        <w:rPr>
          <w:rFonts w:ascii="Times New Roman" w:eastAsia="Times New Roman" w:hAnsi="Times New Roman" w:cs="Times New Roman"/>
          <w:b/>
          <w:sz w:val="28"/>
          <w:szCs w:val="28"/>
          <w:lang w:eastAsia="ru-RU"/>
        </w:rPr>
        <w:t>Г</w:t>
      </w:r>
      <w:r>
        <w:rPr>
          <w:rFonts w:ascii="Times New Roman" w:eastAsia="Times New Roman" w:hAnsi="Times New Roman" w:cs="Times New Roman"/>
          <w:b/>
          <w:sz w:val="28"/>
          <w:szCs w:val="28"/>
          <w:lang w:eastAsia="ru-RU"/>
        </w:rPr>
        <w:t>ЛИЙСКИЙ) ЯЗЫК»</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СОДЕРЖАНИЕ ОБУЧЕНИЯ В 5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45" w:name="bookmark10810"/>
      <w:bookmarkEnd w:id="345"/>
      <w:r>
        <w:rPr>
          <w:rFonts w:ascii="Times New Roman" w:eastAsia="Times New Roman" w:hAnsi="Times New Roman" w:cs="Times New Roman"/>
          <w:b/>
          <w:bCs/>
          <w:i/>
          <w:iCs/>
          <w:sz w:val="28"/>
          <w:szCs w:val="28"/>
          <w:lang w:eastAsia="ru-RU"/>
        </w:rPr>
        <w:t>Коммуникативные умения.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умения общаться в устной и письменной форме, используя 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цептивные и продуктивные виды речевой деятельности в рамках тематического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держания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Моя семья. Мои друзья. Семейные праздники: день рождения, Новый год.</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Внешность и характер человека (литературного персонажа).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Досуг и увлечения (хобби) современного подростка (чтение, кино, спорт).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Здоровый образ жизни: режим труда и отдыха, здоровое питание.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Покупки: одежда, обувь и продукты питания.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Школа, школьная жизнь, школьная форма, изучаемые предметы. Переписка с иностранными сверстниками.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Каникулы в различное время года. Виды отдыха.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Природа: дикие и домашние животные. Погода.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lastRenderedPageBreak/>
        <w:t>Родной город (село). Транспорт.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Родная страна и страна (страны) изучаемого языка. Их географическое полож</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ние, столицы, достопримечательности, культурные особенности (национальные праздники, традиции, обычаи).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Выдающиеся люди родной страны и страны (стран) изучаемого языка: писатели, поэты.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46" w:name="bookmark10811"/>
      <w:bookmarkEnd w:id="346"/>
      <w:r>
        <w:rPr>
          <w:rFonts w:ascii="Times New Roman" w:eastAsia="Times New Roman" w:hAnsi="Times New Roman" w:cs="Times New Roman"/>
          <w:b/>
          <w:bCs/>
          <w:i/>
          <w:iCs/>
          <w:sz w:val="28"/>
          <w:szCs w:val="28"/>
          <w:lang w:eastAsia="ru-RU"/>
        </w:rPr>
        <w:t>Говорение.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47" w:name="bookmark10812"/>
      <w:bookmarkEnd w:id="347"/>
      <w:r>
        <w:rPr>
          <w:rFonts w:ascii="Times New Roman" w:eastAsia="Times New Roman" w:hAnsi="Times New Roman" w:cs="Times New Roman"/>
          <w:sz w:val="28"/>
          <w:szCs w:val="28"/>
          <w:lang w:eastAsia="ru-RU"/>
        </w:rPr>
        <w:t>Развитие коммуникативных умений диалогической речи на базе умений, сфо</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мированных на уровне начального общего образования: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зываться от предложения собеседника;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ности, вежливо соглашаться (не соглашаться) на предложение собеседника;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диалог-расспрос: сообщать фактическую информацию, отвечая на вопросы ра</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ных видов; запрашивать интересующую информацию.</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тых в стране (странах) изучаемого языка.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Объём диалога - до 5 реплик со стороны каждого собеседника.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48" w:name="bookmark10813"/>
      <w:bookmarkEnd w:id="348"/>
      <w:r>
        <w:rPr>
          <w:rFonts w:ascii="Times New Roman" w:eastAsia="Times New Roman" w:hAnsi="Times New Roman" w:cs="Times New Roman"/>
          <w:sz w:val="28"/>
          <w:szCs w:val="28"/>
          <w:lang w:eastAsia="ru-RU"/>
        </w:rPr>
        <w:t>Развитие коммуникативных умений монологической речи на базе умений, сфо</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мированных на уровне начального общего образования: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создание устных связных монологических высказываний с использованием 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новных коммуникативных типов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повествование (сообщение);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изложение (пересказ) основного содержания прочитанного текста;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краткое изложение результатов выполненной проектной работы.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Данные умения монологической речи развиваются в стандартных ситуациях н</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официального общения с использованием ключевых слов, вопросов, плана и (или) и</w:t>
      </w:r>
      <w:r>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люстраций, фотографий.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Объём монологического высказывания - 5-6 фраз.</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49" w:name="bookmark10814"/>
      <w:bookmarkEnd w:id="349"/>
      <w:r>
        <w:rPr>
          <w:rFonts w:ascii="Times New Roman" w:eastAsia="Times New Roman" w:hAnsi="Times New Roman" w:cs="Times New Roman"/>
          <w:b/>
          <w:bCs/>
          <w:i/>
          <w:iCs/>
          <w:sz w:val="28"/>
          <w:szCs w:val="28"/>
          <w:lang w:eastAsia="ru-RU"/>
        </w:rPr>
        <w:t>Аудирование.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коммуникативных умений аудирования на базе умений, сформирова</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ных на уровне начального общего образования: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непосредственном общении: понимание на слух речи учителя и одноклас</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ников и вербальная (невербальная) реакция на услышанное;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опосредованном общении: дальнейшее развитие умений восприятия и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нимания на слух несложных адаптированных аутентичных текстов, содержащих о</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дельные незнакомые слова, с разной глубиной проникновения в их содержание в зав</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симости от поставленной коммуникативной задачи: с пониманием основного соде</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жания, с пониманием запрашиваемой информации с использованием и без использ</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вания иллюстраций.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сте, игнорировать незнакомые слова, несущественные для понимания основного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держания.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ме, в воспринимаемом на слух тексте.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Тексты для аудирования: диалог (беседа), высказывания собеседников в ситу</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циях повседневного общения, рассказ, сообщение информационного характера.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Время звучания текста (текстов) для аудирования - до 1 минуты.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50" w:name="bookmark10815"/>
      <w:bookmarkEnd w:id="350"/>
      <w:r>
        <w:rPr>
          <w:rFonts w:ascii="Times New Roman" w:eastAsia="Times New Roman" w:hAnsi="Times New Roman" w:cs="Times New Roman"/>
          <w:b/>
          <w:bCs/>
          <w:i/>
          <w:iCs/>
          <w:sz w:val="28"/>
          <w:szCs w:val="28"/>
          <w:lang w:eastAsia="ru-RU"/>
        </w:rPr>
        <w:t>Смысловое чтение.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тивной задачи: с пониманием основного содержания, с пониманием запрашиваемой информации.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Чтение с пониманием основного содержания текста предполагает умение опр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Чтение с пониманием запрашиваемой информации предполагает умение нах</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дить в прочитанном тексте и понимать запрашиваемую информацию, представленную в эксплицитной (явной) форме.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Чтение несплошных текстов (таблиц) и понимание представленной в них и</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формации.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Тексты для чтения: беседа (диалог), рассказ, сказка, сообщение личного хара</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тера, отрывок из статьи научно-популярного характера, сообщение информационного характера, стихотворение; несплошной текст (таблица).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Объём текста (текстов) для чтения - 180-200 слов.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51" w:name="bookmark10816"/>
      <w:bookmarkEnd w:id="351"/>
      <w:r>
        <w:rPr>
          <w:rFonts w:ascii="Times New Roman" w:eastAsia="Times New Roman" w:hAnsi="Times New Roman" w:cs="Times New Roman"/>
          <w:b/>
          <w:bCs/>
          <w:i/>
          <w:iCs/>
          <w:sz w:val="28"/>
          <w:szCs w:val="28"/>
          <w:lang w:eastAsia="ru-RU"/>
        </w:rPr>
        <w:t>Письменная речь.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умений письменной речи на базе умений, сформированных на уровне начального общего образования: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списывание текста и выписывание из него слов, словосочетаний, предложений в соответствии с решаемой коммуникативной задачей;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написание коротких поздравлений с праздниками (с Новым годом, Рождеством, днём рождения);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заполнение анкет и формуляров: сообщение о себе основных сведений в соо</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ветствии с нормами, принятыми в стране (странах) изучаемого языка;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написание электронного сообщения личного характера в соответствии с норм</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ми неофициального общения, принятыми в стране (странах) изучаемого языка. Объём сообщения - до 60 слов.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52" w:name="bookmark10817"/>
      <w:bookmarkEnd w:id="352"/>
      <w:r>
        <w:rPr>
          <w:rFonts w:ascii="Times New Roman" w:eastAsia="Times New Roman" w:hAnsi="Times New Roman" w:cs="Times New Roman"/>
          <w:b/>
          <w:bCs/>
          <w:i/>
          <w:iCs/>
          <w:sz w:val="28"/>
          <w:szCs w:val="28"/>
          <w:lang w:eastAsia="ru-RU"/>
        </w:rPr>
        <w:t>Языковые знания и умения.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53" w:name="bookmark10818"/>
      <w:bookmarkEnd w:id="353"/>
      <w:r>
        <w:rPr>
          <w:rFonts w:ascii="Times New Roman" w:eastAsia="Times New Roman" w:hAnsi="Times New Roman" w:cs="Times New Roman"/>
          <w:sz w:val="28"/>
          <w:szCs w:val="28"/>
          <w:lang w:eastAsia="ru-RU"/>
        </w:rPr>
        <w:t>Фонетическая сторона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ных словах, чтение новых слов согласно основным правилам чтения.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тонации, демонстрирующее понимание текста.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Тексты для чтения вслух: беседа (диалог), рассказ, отрывок из статьи научно-популярного характера, сообщение информационного характера.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Объём текста для чтения вслух - до 90 слов.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54" w:name="bookmark10819"/>
      <w:bookmarkEnd w:id="354"/>
      <w:r>
        <w:rPr>
          <w:rFonts w:ascii="Times New Roman" w:eastAsia="Times New Roman" w:hAnsi="Times New Roman" w:cs="Times New Roman"/>
          <w:b/>
          <w:bCs/>
          <w:i/>
          <w:iCs/>
          <w:sz w:val="28"/>
          <w:szCs w:val="28"/>
          <w:lang w:eastAsia="ru-RU"/>
        </w:rPr>
        <w:t>Графика, орфография и пунктуация.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Правильное написание изученных слов.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Правильное использование знаков препинания: точки, вопросительного и во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клицательного знаков в конце предложения, запятой при перечислении и обращении, апострофа.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Пунктуационно правильное, в соответствии с нормами речевого этикета, прин</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тыми в стране (странах) изучаемого языка, оформление электронного сообщения ли</w:t>
      </w:r>
      <w:r>
        <w:rPr>
          <w:rFonts w:ascii="Times New Roman" w:eastAsia="Times New Roman" w:hAnsi="Times New Roman" w:cs="Times New Roman"/>
          <w:sz w:val="28"/>
          <w:szCs w:val="28"/>
          <w:lang w:eastAsia="ru-RU"/>
        </w:rPr>
        <w:t>ч</w:t>
      </w:r>
      <w:r>
        <w:rPr>
          <w:rFonts w:ascii="Times New Roman" w:eastAsia="Times New Roman" w:hAnsi="Times New Roman" w:cs="Times New Roman"/>
          <w:sz w:val="28"/>
          <w:szCs w:val="28"/>
          <w:lang w:eastAsia="ru-RU"/>
        </w:rPr>
        <w:t>ного характера.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55" w:name="bookmark10820"/>
      <w:bookmarkEnd w:id="355"/>
      <w:r>
        <w:rPr>
          <w:rFonts w:ascii="Times New Roman" w:eastAsia="Times New Roman" w:hAnsi="Times New Roman" w:cs="Times New Roman"/>
          <w:b/>
          <w:bCs/>
          <w:i/>
          <w:iCs/>
          <w:sz w:val="28"/>
          <w:szCs w:val="28"/>
          <w:lang w:eastAsia="ru-RU"/>
        </w:rPr>
        <w:t>Лексическая сторона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Объём изучаемой лексики: 625 лексических единиц для продуктивного испол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зования (включая 500 лексических единиц, изученных в 2—4 классах) и 675 лексич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ских единиц для рецептивного усвоения (включая 625 лексических единиц продукти</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ного минимума).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Основные способы словообразования: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аффиксация: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образование имён существительных при помощи суффиксов -er/-or (teacher/visitor), -ist (scientist, tourist), -sion/-tion (discussion/invitation);</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образование имён прилагательных при помощи суффиксов -ful (wonderful), -ian/-an (Russian/American);</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образование наречий при помощи суффикса -ly (recently);</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образование имён прилагательных, имён существительных и наречий при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мощи отрицательного префикса un (unhappy, unreality, unusually).</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56" w:name="bookmark10821"/>
      <w:bookmarkEnd w:id="356"/>
      <w:r>
        <w:rPr>
          <w:rFonts w:ascii="Times New Roman" w:eastAsia="Times New Roman" w:hAnsi="Times New Roman" w:cs="Times New Roman"/>
          <w:b/>
          <w:bCs/>
          <w:i/>
          <w:iCs/>
          <w:sz w:val="28"/>
          <w:szCs w:val="28"/>
          <w:lang w:eastAsia="ru-RU"/>
        </w:rPr>
        <w:t>Грамматическая сторона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Распознавание и употребление в устной и письменной речи изученных морфол</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гических форм и синтаксических конструкций английского языка.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Предложения с несколькими обстоятельствами, следующими в определённом порядке.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Вопросительные предложения (альтернативный и разделительный вопросы в Present/Past/Future Simple Tense).</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Глаголы в видовременных формах действительного залога в изъявительном 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клонении в Present Perfect Tense в повествовательных (утвердительных и отрицател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ных) и вопросительных предложениях.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Имена существительные во множественном числе, в том числе имена существ</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тельные, имеющие форму только множественного числа.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Имена существительные с причастиями настоящего и прошедшего времени.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Наречия в положительной, сравнительной и превосходной степенях, образова</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ные по правилу, и исключения.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57" w:name="bookmark10822"/>
      <w:bookmarkEnd w:id="357"/>
      <w:r>
        <w:rPr>
          <w:rFonts w:ascii="Times New Roman" w:eastAsia="Times New Roman" w:hAnsi="Times New Roman" w:cs="Times New Roman"/>
          <w:b/>
          <w:bCs/>
          <w:i/>
          <w:iCs/>
          <w:sz w:val="28"/>
          <w:szCs w:val="28"/>
          <w:lang w:eastAsia="ru-RU"/>
        </w:rPr>
        <w:lastRenderedPageBreak/>
        <w:t>Социокультурные знания и умения.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которые национальные праздники, традиции в проведении досуга и питании).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Формирование умений: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писать свои имя и фамилию, а также имена и фамилии своих родственников и друзей на английском языке;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правильно оформлять свой адрес на английском языке (в анкете, формуляре);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кратко представлять Россию и страну (страны) изучаемого языка;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58" w:name="bookmark10823"/>
      <w:bookmarkEnd w:id="358"/>
      <w:r>
        <w:rPr>
          <w:rFonts w:ascii="Times New Roman" w:eastAsia="Times New Roman" w:hAnsi="Times New Roman" w:cs="Times New Roman"/>
          <w:b/>
          <w:bCs/>
          <w:i/>
          <w:iCs/>
          <w:sz w:val="28"/>
          <w:szCs w:val="28"/>
          <w:lang w:eastAsia="ru-RU"/>
        </w:rPr>
        <w:t>Компенсаторные умения.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Использование при чтении и аудировании языковой, в том числе контекстуал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ной, догадки.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Использование при формулировании собственных высказываний, ключевых слов, плана.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Игнорирование информации, не являющейся необходимой для понимания 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новного содержания, прочитанного (прослушанного) текста или для нахождения в тексте запрашиваемой информации.</w:t>
      </w: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359" w:name="bookmark10824"/>
      <w:bookmarkStart w:id="360" w:name="bookmark10825"/>
      <w:bookmarkEnd w:id="359"/>
      <w:bookmarkEnd w:id="360"/>
      <w:r>
        <w:rPr>
          <w:rFonts w:ascii="Times New Roman" w:eastAsia="Times New Roman" w:hAnsi="Times New Roman" w:cs="Times New Roman"/>
          <w:b/>
          <w:sz w:val="28"/>
          <w:szCs w:val="28"/>
          <w:lang w:eastAsia="ru-RU"/>
        </w:rPr>
        <w:t>СОДЕРЖАНИЕ ОБУЧЕНИЯ В 6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Коммуникативные умения.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умения общаться в устной и письменной форме, используя 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цептивные и продуктивные виды речевой деятельности в рамках тематического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держания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Взаимоотношения в семье и с друзьями. Семейные праздники.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Внешность и характер человека (литературного персонажа).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Досуг и увлечения (хобби) современного подростка (чтение, кино, театр, спорт).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Здоровый образ жизни: режим труда и отдыха, фитнес, сбалансированное пит</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Покупки: одежда, обувь и продукты питания.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Переписка с иностранными сверстниками.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Каникулы в различное время года. Виды отдыха.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Путешествия по России и иностранным странам.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Природа: дикие и домашние животные. Климат, погода.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Жизнь в городе и сельской местности. Описание родного города (села). Тран</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lastRenderedPageBreak/>
        <w:t>порт.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Родная страна и страна (страны) изучаемого языка. Их географическое полож</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ние, столицы, население, официальные языки, достопримечательности, культурные особенности (национальные праздники, традиции, обычаи).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Выдающиеся люди родной страны и страны (стран) изучаемого языка: писатели, поэты, учёные.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61" w:name="bookmark10826"/>
      <w:bookmarkEnd w:id="361"/>
      <w:r>
        <w:rPr>
          <w:rFonts w:ascii="Times New Roman" w:eastAsia="Times New Roman" w:hAnsi="Times New Roman" w:cs="Times New Roman"/>
          <w:b/>
          <w:bCs/>
          <w:i/>
          <w:iCs/>
          <w:sz w:val="28"/>
          <w:szCs w:val="28"/>
          <w:lang w:eastAsia="ru-RU"/>
        </w:rPr>
        <w:t>Говорение.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62" w:name="bookmark10827"/>
      <w:bookmarkEnd w:id="362"/>
      <w:r>
        <w:rPr>
          <w:rFonts w:ascii="Times New Roman" w:eastAsia="Times New Roman" w:hAnsi="Times New Roman" w:cs="Times New Roman"/>
          <w:sz w:val="28"/>
          <w:szCs w:val="28"/>
          <w:lang w:eastAsia="ru-RU"/>
        </w:rPr>
        <w:t>Развитие коммуникативных умений диалогической речи, а именно умений ве</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ложение и отказываться от предложения собеседника;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ности, вежливо соглашаться (не соглашаться) на предложение собеседника, объясняя причину своего решения;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диалог-расспрос: сообщать фактическую информацию, отвечая на вопросы ра</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ных видов, выражать своё отношение к обсуждаемым фактам и событиям, запраш</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вать интересующую информацию, переходить с позиции спрашивающего на позицию отвечающего и наоборот.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Объём диалога - до 5 реплик со стороны каждого собеседника.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63" w:name="bookmark10828"/>
      <w:bookmarkEnd w:id="363"/>
      <w:r>
        <w:rPr>
          <w:rFonts w:ascii="Times New Roman" w:eastAsia="Times New Roman" w:hAnsi="Times New Roman" w:cs="Times New Roman"/>
          <w:sz w:val="28"/>
          <w:szCs w:val="28"/>
          <w:lang w:eastAsia="ru-RU"/>
        </w:rPr>
        <w:t>Развитие коммуникативных умений монологической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создание устных связных монологических высказываний с использованием 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новных коммуникативных типов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повествование (сообщение);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изложение (пересказ) основного содержания прочитанного текста;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краткое изложение результатов выполненной проектной работы.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Данные умения монологической речи развиваются в стандартных ситуациях н</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Объём монологического высказывания - 7-8 фраз.</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64" w:name="bookmark10829"/>
      <w:bookmarkEnd w:id="364"/>
      <w:r>
        <w:rPr>
          <w:rFonts w:ascii="Times New Roman" w:eastAsia="Times New Roman" w:hAnsi="Times New Roman" w:cs="Times New Roman"/>
          <w:b/>
          <w:bCs/>
          <w:i/>
          <w:iCs/>
          <w:sz w:val="28"/>
          <w:szCs w:val="28"/>
          <w:lang w:eastAsia="ru-RU"/>
        </w:rPr>
        <w:t>Аудирование.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непосредственном общении: понимание на слух речи учителя и одноклас</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ников и вербальная (невербальная) реакция на услышанное.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ные незнакомые слова, с разной глубиной проникновения в их содержание в завис</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мости от поставленной коммуникативной задачи: с пониманием основного содерж</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ния, с пониманием запрашиваемой информации.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Аудирование с пониманием основного содержания текста предполагает умение </w:t>
      </w:r>
      <w:r>
        <w:rPr>
          <w:rFonts w:ascii="Times New Roman" w:eastAsia="Times New Roman" w:hAnsi="Times New Roman" w:cs="Times New Roman"/>
          <w:sz w:val="28"/>
          <w:szCs w:val="28"/>
          <w:lang w:eastAsia="ru-RU"/>
        </w:rPr>
        <w:lastRenderedPageBreak/>
        <w:t>определять основную тему и главные факты (события) в воспринимаемом на слух те</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сте; игнорировать незнакомые слова, несущественные для понимания основного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держания.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ме, в воспринимаемом на слух тексте.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Тексты для аудирования: высказывания собеседников в ситуациях повседневн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го общения, диалог (беседа), рассказ, сообщение информационного характера.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Время звучания текста (текстов) для аудирования - до 1,5 минуты.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65" w:name="bookmark10830"/>
      <w:bookmarkEnd w:id="365"/>
      <w:r>
        <w:rPr>
          <w:rFonts w:ascii="Times New Roman" w:eastAsia="Times New Roman" w:hAnsi="Times New Roman" w:cs="Times New Roman"/>
          <w:b/>
          <w:bCs/>
          <w:i/>
          <w:iCs/>
          <w:sz w:val="28"/>
          <w:szCs w:val="28"/>
          <w:lang w:eastAsia="ru-RU"/>
        </w:rPr>
        <w:t>Смысловое чтение.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умения читать про себя и понимать адаптированные аутентичные те</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тивной задачи: с пониманием основного содержания, с пониманием запрашиваемой информации.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Чтение с пониманием основного содержания текста предполагает умение опр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сте. Чтение с пониманием запрашиваемой информации предполагает умения находить в прочитанном тексте и понимать запрашиваемую информацию.</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Чтение несплошных текстов (таблиц) и понимание представленной в них и</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формации.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Объём текста (текстов) для чтения - 250-300 слов.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66" w:name="bookmark10831"/>
      <w:bookmarkEnd w:id="366"/>
      <w:r>
        <w:rPr>
          <w:rFonts w:ascii="Times New Roman" w:eastAsia="Times New Roman" w:hAnsi="Times New Roman" w:cs="Times New Roman"/>
          <w:b/>
          <w:bCs/>
          <w:i/>
          <w:iCs/>
          <w:sz w:val="28"/>
          <w:szCs w:val="28"/>
          <w:lang w:eastAsia="ru-RU"/>
        </w:rPr>
        <w:t>Письменная речь.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умений письменной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списывание текста и выписывание из него слов, словосочетаний, предложений в соответствии с решаемой коммуникативной задачей;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заполнение анкет и формуляров: сообщение о себе основных сведений в соо</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ветствии с нормами, принятыми в англоговорящих странах;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написание электронного сообщения личного характера в соответствии с норм</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ми неофициального общения, принятыми в стране (странах) изучаемого языка. Объём письма - до 70 слов;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создание небольшого письменного высказывания с использованием образца, плана, иллюстраций. Объём письменного высказывания - до 70 слов.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67" w:name="bookmark10832"/>
      <w:bookmarkEnd w:id="367"/>
      <w:r>
        <w:rPr>
          <w:rFonts w:ascii="Times New Roman" w:eastAsia="Times New Roman" w:hAnsi="Times New Roman" w:cs="Times New Roman"/>
          <w:b/>
          <w:bCs/>
          <w:i/>
          <w:iCs/>
          <w:sz w:val="28"/>
          <w:szCs w:val="28"/>
          <w:lang w:eastAsia="ru-RU"/>
        </w:rPr>
        <w:t>Языковые знания и умения.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68" w:name="bookmark10833"/>
      <w:bookmarkEnd w:id="368"/>
      <w:r>
        <w:rPr>
          <w:rFonts w:ascii="Times New Roman" w:eastAsia="Times New Roman" w:hAnsi="Times New Roman" w:cs="Times New Roman"/>
          <w:sz w:val="28"/>
          <w:szCs w:val="28"/>
          <w:lang w:eastAsia="ru-RU"/>
        </w:rPr>
        <w:t>Фонетическая сторона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Различение на слух, без фонематических ошибок, ведущих к сбою в коммуник</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lastRenderedPageBreak/>
        <w:t>тонации, демонстрирующее понимание текста.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Тексты для чтения вслух: сообщение информационного характера, отрывок из статьи научно-популярного характера, рассказ, диалог (беседа).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Объём текста для чтения вслух - до 95 слов.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69" w:name="bookmark10834"/>
      <w:bookmarkEnd w:id="369"/>
      <w:r>
        <w:rPr>
          <w:rFonts w:ascii="Times New Roman" w:eastAsia="Times New Roman" w:hAnsi="Times New Roman" w:cs="Times New Roman"/>
          <w:b/>
          <w:bCs/>
          <w:i/>
          <w:iCs/>
          <w:sz w:val="28"/>
          <w:szCs w:val="28"/>
          <w:lang w:eastAsia="ru-RU"/>
        </w:rPr>
        <w:t>Графика, орфография и пунктуация.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Правильное написание изученных слов.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Правильное использование знаков препинания: точки, вопросительного и во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клицательного знаков в конце предложения; запятой при перечислении и обращении; апострофа.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Пунктуационно правильное, в соответствии с нормами речевого этикета, прин</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тыми в стране (странах) изучаемого языка, оформление электронного сообщения ли</w:t>
      </w:r>
      <w:r>
        <w:rPr>
          <w:rFonts w:ascii="Times New Roman" w:eastAsia="Times New Roman" w:hAnsi="Times New Roman" w:cs="Times New Roman"/>
          <w:sz w:val="28"/>
          <w:szCs w:val="28"/>
          <w:lang w:eastAsia="ru-RU"/>
        </w:rPr>
        <w:t>ч</w:t>
      </w:r>
      <w:r>
        <w:rPr>
          <w:rFonts w:ascii="Times New Roman" w:eastAsia="Times New Roman" w:hAnsi="Times New Roman" w:cs="Times New Roman"/>
          <w:sz w:val="28"/>
          <w:szCs w:val="28"/>
          <w:lang w:eastAsia="ru-RU"/>
        </w:rPr>
        <w:t>ного характера.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70" w:name="bookmark10835"/>
      <w:bookmarkEnd w:id="370"/>
      <w:r>
        <w:rPr>
          <w:rFonts w:ascii="Times New Roman" w:eastAsia="Times New Roman" w:hAnsi="Times New Roman" w:cs="Times New Roman"/>
          <w:b/>
          <w:bCs/>
          <w:i/>
          <w:iCs/>
          <w:sz w:val="28"/>
          <w:szCs w:val="28"/>
          <w:lang w:eastAsia="ru-RU"/>
        </w:rPr>
        <w:t>Лексическая сторона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Объём: около 750 лексических единиц для продуктивного использования (вкл</w:t>
      </w:r>
      <w:r>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Основные способы словообразования: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аффиксация: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образование имён существительных при помощи суффикса -ing (reading);</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образование имён прилагательных при помощи суффиксов -al (typical), -ing (amazing), -less (useless), -ive (impressive).</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Синонимы. Антонимы. Интернациональные слова.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71" w:name="bookmark10836"/>
      <w:bookmarkEnd w:id="371"/>
      <w:r>
        <w:rPr>
          <w:rFonts w:ascii="Times New Roman" w:eastAsia="Times New Roman" w:hAnsi="Times New Roman" w:cs="Times New Roman"/>
          <w:sz w:val="28"/>
          <w:szCs w:val="28"/>
          <w:lang w:eastAsia="ru-RU"/>
        </w:rPr>
        <w:t>Грамматическая сторона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Распознавание и употребление в устной и письменной речи изученных морфол</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гических форм и синтаксических конструкций английского языка.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Сложноподчинённые предложения с придаточными определительными с сою</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ными словами who, which, that.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Сложноподчинённые предложения с придаточными времени с союзами for, since.</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Предложения с конструкциями as ... as, not so ... as.</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 типы вопросительных предложений (общий, специальный, альтернативный, разделительный вопросы) в Present/Past Continuous Tense.</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Глаголы в видо-временных формах действительного залога в изъявительном 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клонении в Present/Past Continuous Tense.</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Модальные</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глаголы</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их</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эквиваленты</w:t>
      </w:r>
      <w:r>
        <w:rPr>
          <w:rFonts w:ascii="Times New Roman" w:eastAsia="Times New Roman" w:hAnsi="Times New Roman" w:cs="Times New Roman"/>
          <w:sz w:val="28"/>
          <w:szCs w:val="28"/>
          <w:lang w:val="en-US" w:eastAsia="ru-RU"/>
        </w:rPr>
        <w:t xml:space="preserve"> (can/be able to, must/have to, may, should, need).</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Слова, выражающие количество (little/a little, few/а few).</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сительных предложениях.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Числительные для обозначения дат и больших чисел (100-1000).</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72" w:name="bookmark10837"/>
      <w:bookmarkEnd w:id="372"/>
      <w:r>
        <w:rPr>
          <w:rFonts w:ascii="Times New Roman" w:eastAsia="Times New Roman" w:hAnsi="Times New Roman" w:cs="Times New Roman"/>
          <w:b/>
          <w:bCs/>
          <w:i/>
          <w:iCs/>
          <w:sz w:val="28"/>
          <w:szCs w:val="28"/>
          <w:lang w:eastAsia="ru-RU"/>
        </w:rPr>
        <w:t>Социокультурные знания и умения.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Знание и использование отдельных социокультурных элементов речевого пов</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денческого этикета в стране (странах) изучаемого языка в рамках тематического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держания речи (в ситуациях общения, в том числе «Дома», «В магазине»).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циональные праздники, традиции в питании и проведении досуга, этикетные особе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ности посещения гостей).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ными символами, традициями проведения основных национальных праздников (Ро</w:t>
      </w:r>
      <w:r>
        <w:rPr>
          <w:rFonts w:ascii="Times New Roman" w:eastAsia="Times New Roman" w:hAnsi="Times New Roman" w:cs="Times New Roman"/>
          <w:sz w:val="28"/>
          <w:szCs w:val="28"/>
          <w:lang w:eastAsia="ru-RU"/>
        </w:rPr>
        <w:t>ж</w:t>
      </w:r>
      <w:r>
        <w:rPr>
          <w:rFonts w:ascii="Times New Roman" w:eastAsia="Times New Roman" w:hAnsi="Times New Roman" w:cs="Times New Roman"/>
          <w:sz w:val="28"/>
          <w:szCs w:val="28"/>
          <w:lang w:eastAsia="ru-RU"/>
        </w:rPr>
        <w:t>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умений: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писать свои имя и фамилию, а также имена и фамилии своих родственников и друзей на английском языке;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правильно оформлять свой адрес на английском языке (в анкете, формуляре);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кратко представлять Россию и страну (страны) изучаемого языка;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кратко рассказывать о выдающихся людях родной страны и страны (стран) из</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чаемого языка (учёных, писателях, поэтах).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73" w:name="bookmark10838"/>
      <w:bookmarkEnd w:id="373"/>
      <w:r>
        <w:rPr>
          <w:rFonts w:ascii="Times New Roman" w:eastAsia="Times New Roman" w:hAnsi="Times New Roman" w:cs="Times New Roman"/>
          <w:b/>
          <w:bCs/>
          <w:i/>
          <w:iCs/>
          <w:sz w:val="28"/>
          <w:szCs w:val="28"/>
          <w:lang w:eastAsia="ru-RU"/>
        </w:rPr>
        <w:t>Компенсаторные умения.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Использование при чтении и аудировании языковой догадки, в том числе ко</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текстуальной.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Использование при формулировании собственных высказываний, ключевых слов, плана.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Игнорирование информации, не являющейся необходимой для понимания 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новного содержания прочитанного (прослушанного) текста или для нахождения в те</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сте запрашиваемой информации.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Сравнение (в том числе установление основания для сравнения) объектов, явл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ний, процессов, их элементов и основных функций в рамках изученной тематики.</w:t>
      </w: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374" w:name="bookmark10839"/>
      <w:bookmarkEnd w:id="374"/>
      <w:r>
        <w:rPr>
          <w:rFonts w:ascii="Times New Roman" w:eastAsia="Times New Roman" w:hAnsi="Times New Roman" w:cs="Times New Roman"/>
          <w:b/>
          <w:sz w:val="28"/>
          <w:szCs w:val="28"/>
          <w:lang w:eastAsia="ru-RU"/>
        </w:rPr>
        <w:t>СОДЕРЖАНИЕ ОБУЧЕНИЯ В 7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Коммуникативные умения.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умения общаться в устной и письменной форме, используя 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цептивные и продуктивные виды речевой деятельности в рамках тематического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держания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Взаимоотношения в семье и с друзьями. Семейные праздники. Обязанности по дому.</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Внешность и характер человека (литературного персонажа).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Досуг и увлечения (хобби) современного подростка (чтение, кино, театр, музей, спорт, музыка).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Здоровый образ жизни: режим труда и отдыха, фитнес, сбалансированное пит</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lastRenderedPageBreak/>
        <w:t>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Покупки: одежда, обувь и продукты питания.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Каникулы в различное время года. Виды отдыха. Путешествия по России и ин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странным странам.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Природа: дикие и домашние животные. Климат, погода.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Жизнь в городе и сельской местности. Описание родного города (села). Тран</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порт.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Средства массовой информации (телевидение, журналы, Интернет).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Родная страна и страна (страны) изучаемого языка. Их географическое полож</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ние, столицы, население, официальные языки, достопримечательности, культурные особенности (национальные праздники, традиции, обычаи).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Выдающиеся люди родной страны и страны (стран) изучаемого языка: учёные, писатели, поэты, спортсмены.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75" w:name="bookmark10840"/>
      <w:bookmarkEnd w:id="375"/>
      <w:r>
        <w:rPr>
          <w:rFonts w:ascii="Times New Roman" w:eastAsia="Times New Roman" w:hAnsi="Times New Roman" w:cs="Times New Roman"/>
          <w:b/>
          <w:bCs/>
          <w:i/>
          <w:iCs/>
          <w:sz w:val="28"/>
          <w:szCs w:val="28"/>
          <w:lang w:eastAsia="ru-RU"/>
        </w:rPr>
        <w:t>Говорение.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76" w:name="bookmark10841"/>
      <w:bookmarkEnd w:id="376"/>
      <w:r>
        <w:rPr>
          <w:rFonts w:ascii="Times New Roman" w:eastAsia="Times New Roman" w:hAnsi="Times New Roman" w:cs="Times New Roman"/>
          <w:sz w:val="28"/>
          <w:szCs w:val="28"/>
          <w:lang w:eastAsia="ru-RU"/>
        </w:rPr>
        <w:t>Развитие коммуникативных умений диалогической речи, а именно умений ве</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ти: диалог этикетного характера, диалог-побуждение к действию, диалог-расспрос, комбинированный диалог, включающий различные виды диалогов: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ложение и отказываться от предложения собеседника;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ности, вежливо соглашаться (не соглашаться) на предложение собеседника, объясняя причину своего решения;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диалог-расспрос: сообщать фактическую информацию, отвечая на вопросы ра</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ных видов; выражать своё отношение к обсуждаемым фактам и событиям, запраш</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вать интересующую информацию, переходить с позиции спрашивающего на позицию отвечающего и наоборот.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Данные умения диалогической речи развиваются в стандартных ситуациях н</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Объём диалога - до 6 реплик со стороны каждого собеседника.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77" w:name="bookmark10842"/>
      <w:bookmarkEnd w:id="377"/>
      <w:r>
        <w:rPr>
          <w:rFonts w:ascii="Times New Roman" w:eastAsia="Times New Roman" w:hAnsi="Times New Roman" w:cs="Times New Roman"/>
          <w:sz w:val="28"/>
          <w:szCs w:val="28"/>
          <w:lang w:eastAsia="ru-RU"/>
        </w:rPr>
        <w:t>Развитие коммуникативных умений монологической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создание устных связных монологических высказываний с использованием 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новных коммуникативных типов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описание (предмета, местности, внешности и одежды человека), в том числе х</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рактеристика (черты характера реального человека или литературного персонажа);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повествование (сообщение);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изложение (пересказ) основного содержания, прочитанного (прослушанного) текста;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краткое изложение результатов выполненной проектной работы.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Данные умения монологической речи развиваются в стандартных ситуациях н</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lastRenderedPageBreak/>
        <w:t>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Объём монологического высказывания - 8-9 фраз.</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78" w:name="bookmark10843"/>
      <w:bookmarkEnd w:id="378"/>
      <w:r>
        <w:rPr>
          <w:rFonts w:ascii="Times New Roman" w:eastAsia="Times New Roman" w:hAnsi="Times New Roman" w:cs="Times New Roman"/>
          <w:b/>
          <w:bCs/>
          <w:i/>
          <w:iCs/>
          <w:sz w:val="28"/>
          <w:szCs w:val="28"/>
          <w:lang w:eastAsia="ru-RU"/>
        </w:rPr>
        <w:t>Аудирование.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непосредственном общении: понимание на слух речи учителя и одноклас</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ников и вербальная (невербальная) реакция на услышанное.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шиваемой информации.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ного содержания.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ме, в воспринимаемом на слух тексте.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Тексты для аудирования: диалог (беседа), высказывания собеседников в ситу</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циях повседневного общения, рассказ, сообщение информационного характера.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Время звучания текста (текстов) для аудирования - до 1,5 минуты.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79" w:name="bookmark10844"/>
      <w:bookmarkEnd w:id="379"/>
      <w:r>
        <w:rPr>
          <w:rFonts w:ascii="Times New Roman" w:eastAsia="Times New Roman" w:hAnsi="Times New Roman" w:cs="Times New Roman"/>
          <w:b/>
          <w:bCs/>
          <w:i/>
          <w:iCs/>
          <w:sz w:val="28"/>
          <w:szCs w:val="28"/>
          <w:lang w:eastAsia="ru-RU"/>
        </w:rPr>
        <w:t>Смысловое чтение.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биной проникновения в их содержание в зависимости от поставленной коммуникати</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ной задачи: с пониманием основного содержания, с пониманием нужной (запрашива</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мой) информации, с полным пониманием содержания текста.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Чтение с пониманием основного содержания текста предполагает умение опр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Чтение с пониманием нужной (запрашиваемой) информации предполагает ум</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ние находить в прочитанном тексте и понимать запрашиваемую информацию.</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Чтение с полным пониманием предполагает полное и точное понимание инфо</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мации, представленной в тексте, в эксплицитной (явной) форме.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Чтение несплошных текстов (таблиц, диаграмм) и понимание представленной в них информации.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Объём текста (текстов) для чтения - до 350 слов.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80" w:name="bookmark10845"/>
      <w:bookmarkEnd w:id="380"/>
      <w:r>
        <w:rPr>
          <w:rFonts w:ascii="Times New Roman" w:eastAsia="Times New Roman" w:hAnsi="Times New Roman" w:cs="Times New Roman"/>
          <w:b/>
          <w:bCs/>
          <w:i/>
          <w:iCs/>
          <w:sz w:val="28"/>
          <w:szCs w:val="28"/>
          <w:lang w:eastAsia="ru-RU"/>
        </w:rPr>
        <w:t>Письменная речь.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умений письменной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w:t>
      </w:r>
      <w:r>
        <w:rPr>
          <w:rFonts w:ascii="Times New Roman" w:eastAsia="Times New Roman" w:hAnsi="Times New Roman" w:cs="Times New Roman"/>
          <w:sz w:val="28"/>
          <w:szCs w:val="28"/>
          <w:lang w:eastAsia="ru-RU"/>
        </w:rPr>
        <w:lastRenderedPageBreak/>
        <w:t>текста;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заполнение анкет и формуляров: сообщение о себе основных сведений в соо</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ветствии с нормами, принятыми в стране (странах) изучаемого языка;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написание электронного сообщения личного характера в соответствии с норм</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ми неофициального общения, принятыми в стране (странах) изучаемого языка. Объём письма - до 90 слов;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создание небольшого письменного высказывания с использованием образца, плана, таблицы. Объём письменного высказывания - до 90 слов.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81" w:name="bookmark10846"/>
      <w:bookmarkEnd w:id="381"/>
      <w:r>
        <w:rPr>
          <w:rFonts w:ascii="Times New Roman" w:eastAsia="Times New Roman" w:hAnsi="Times New Roman" w:cs="Times New Roman"/>
          <w:b/>
          <w:bCs/>
          <w:i/>
          <w:iCs/>
          <w:sz w:val="28"/>
          <w:szCs w:val="28"/>
          <w:lang w:eastAsia="ru-RU"/>
        </w:rPr>
        <w:t>Языковые знания и умения.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82" w:name="bookmark10847"/>
      <w:bookmarkEnd w:id="382"/>
      <w:r>
        <w:rPr>
          <w:rFonts w:ascii="Times New Roman" w:eastAsia="Times New Roman" w:hAnsi="Times New Roman" w:cs="Times New Roman"/>
          <w:sz w:val="28"/>
          <w:szCs w:val="28"/>
          <w:lang w:eastAsia="ru-RU"/>
        </w:rPr>
        <w:t>Фонетическая сторона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Различение на слух, без фонематических ошибок, ведущих к сбою в коммуник</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Чтение вслух небольших аутентичных текстов, построенных на изученном яз</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ковом материале, с соблюдением правил чтения и соответствующей интонации, д</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монстрирующее понимание текста.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Тексты для чтения вслух: диалог (беседа), рассказ, сообщение информационного характера, отрывок из статьи научно-популярного характера.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Объём текста для чтения вслух - до 100 слов.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83" w:name="bookmark10848"/>
      <w:bookmarkEnd w:id="383"/>
      <w:r>
        <w:rPr>
          <w:rFonts w:ascii="Times New Roman" w:eastAsia="Times New Roman" w:hAnsi="Times New Roman" w:cs="Times New Roman"/>
          <w:b/>
          <w:bCs/>
          <w:i/>
          <w:iCs/>
          <w:sz w:val="28"/>
          <w:szCs w:val="28"/>
          <w:lang w:eastAsia="ru-RU"/>
        </w:rPr>
        <w:t>Графика, орфография и пунктуация.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Правильное написание изученных слов.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Правильное использование знаков препинания: точки, вопросительного и во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клицательного знаков в конце предложения, запятой при перечислении и обращении; апострофа.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Пунктуационно правильное, в соответствии с нормами речевого этикета, прин</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тыми в стране (странах) изучаемого языка, оформление электронного сообщения ли</w:t>
      </w:r>
      <w:r>
        <w:rPr>
          <w:rFonts w:ascii="Times New Roman" w:eastAsia="Times New Roman" w:hAnsi="Times New Roman" w:cs="Times New Roman"/>
          <w:sz w:val="28"/>
          <w:szCs w:val="28"/>
          <w:lang w:eastAsia="ru-RU"/>
        </w:rPr>
        <w:t>ч</w:t>
      </w:r>
      <w:r>
        <w:rPr>
          <w:rFonts w:ascii="Times New Roman" w:eastAsia="Times New Roman" w:hAnsi="Times New Roman" w:cs="Times New Roman"/>
          <w:sz w:val="28"/>
          <w:szCs w:val="28"/>
          <w:lang w:eastAsia="ru-RU"/>
        </w:rPr>
        <w:t>ного характера.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84" w:name="bookmark10849"/>
      <w:bookmarkEnd w:id="384"/>
      <w:r>
        <w:rPr>
          <w:rFonts w:ascii="Times New Roman" w:eastAsia="Times New Roman" w:hAnsi="Times New Roman" w:cs="Times New Roman"/>
          <w:b/>
          <w:bCs/>
          <w:i/>
          <w:iCs/>
          <w:sz w:val="28"/>
          <w:szCs w:val="28"/>
          <w:lang w:eastAsia="ru-RU"/>
        </w:rPr>
        <w:t>Лексическая сторона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Объём - 900 лексических единиц для продуктивного использования (включая 750 лексических единиц, изученных ранее) и 1000 лексических единиц для рецепти</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ного усвоения (включая 900 лексических единиц продуктивного минимума).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Основные способы словообразования: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аффиксация: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образование имён существительных при помощи префикса un (unreality) и при помощи суффиксов: -ment (development), -ness (darkness);</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образование имён прилагательных при помощи суффиксов -ly (friendly), -ous (famous), -у (busy);</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образование имён прилагательных и наречий при помощи префиксов in-/im- (informal, independently, impossible);</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словосложение: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образование сложных прилагательных путём соединения основы прилагательн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го с основой существительного с добавлением суффикса -ed (blue-eyed).</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Многозначные лексические единицы. Синонимы. Антонимы. Интернационал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ные слова. Наиболее частотные фразовые глаголы.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85" w:name="bookmark10850"/>
      <w:bookmarkEnd w:id="385"/>
      <w:r>
        <w:rPr>
          <w:rFonts w:ascii="Times New Roman" w:eastAsia="Times New Roman" w:hAnsi="Times New Roman" w:cs="Times New Roman"/>
          <w:sz w:val="28"/>
          <w:szCs w:val="28"/>
          <w:lang w:eastAsia="ru-RU"/>
        </w:rPr>
        <w:t>Грамматическая сторона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Распознавание и употребление в устной и письменной речи изученных морфол</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гических форм и синтаксических конструкций английского языка.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Предложения со сложным дополнением (Complex Object). Условные предлож</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реального (Conditional 0, Conditional I) характера.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Предложения с конструкцией to be going to + инфинитив и формы Future Simple Tense и Present Continuous Tense для выражения будущего действия.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Конструкция used to + инфинитив глагола.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Глаголы в наиболее употребительных формах страдательного залога (Present/Past Simple Passive).</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Предлоги, употребляемые с глаголами в страдательном залоге.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Модальный глагол might.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Наречия, совпадающие по форме с прилагательными (fast, high; early).</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Местоимения</w:t>
      </w:r>
      <w:r>
        <w:rPr>
          <w:rFonts w:ascii="Times New Roman" w:eastAsia="Times New Roman" w:hAnsi="Times New Roman" w:cs="Times New Roman"/>
          <w:sz w:val="28"/>
          <w:szCs w:val="28"/>
          <w:lang w:val="en-US" w:eastAsia="ru-RU"/>
        </w:rPr>
        <w:t xml:space="preserve"> other/another, both, all, one.</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Количественные числительные для обозначения больших чисел (до 1 000 000).</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86" w:name="bookmark10851"/>
      <w:bookmarkEnd w:id="386"/>
      <w:r>
        <w:rPr>
          <w:rFonts w:ascii="Times New Roman" w:eastAsia="Times New Roman" w:hAnsi="Times New Roman" w:cs="Times New Roman"/>
          <w:b/>
          <w:bCs/>
          <w:i/>
          <w:iCs/>
          <w:sz w:val="28"/>
          <w:szCs w:val="28"/>
          <w:lang w:eastAsia="ru-RU"/>
        </w:rPr>
        <w:t>Социокультурные знания и умения.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Знание и использование отдельных социокультурных элементов речевого пов</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денческого этикета в стране (странах) изучаемого языка в рамках тематического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держания (в ситуациях общения, в том числе «В городе», «Проведение досуга», «Во время путешествия»).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новные национальные праздники, традиции в питании и проведении досуга, система образования).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Развитие умений: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писать свои имя и фамилию, а также имена и фамилии своих родственников и друзей на английском языке;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правильно оформлять свой адрес на английском языке (в анкете);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кратко представлять Россию и страну (страны) изучаемого языка;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кратко рассказывать о выдающихся людях родной страны и страны (стран) из</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чаемого языка (учёных, писателях, поэтах, спортсменах).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87" w:name="bookmark10852"/>
      <w:bookmarkEnd w:id="387"/>
      <w:r>
        <w:rPr>
          <w:rFonts w:ascii="Times New Roman" w:eastAsia="Times New Roman" w:hAnsi="Times New Roman" w:cs="Times New Roman"/>
          <w:b/>
          <w:bCs/>
          <w:i/>
          <w:iCs/>
          <w:sz w:val="28"/>
          <w:szCs w:val="28"/>
          <w:lang w:eastAsia="ru-RU"/>
        </w:rPr>
        <w:lastRenderedPageBreak/>
        <w:t>Компенсаторные умения.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Использование при чтении и аудировании языковой, в том числе контекстуал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ной, догадки, при непосредственном общении догадываться о значении незнакомых слов с помощью используемых собеседником жестов и мимики.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Переспрашивать, просить повторить, уточняя значение незнакомых слов.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Использование при формулировании собственных высказываний, ключевых слов, плана.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Игнорирование информации, не являющейся необходимой для понимания 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новного содержания, прочитанного (прослушанного) текста или для нахождения в тексте запрашиваемой информации.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Сравнение (в том числе установление основания для сравнения) объектов, явл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ний, процессов, их элементов и основных функций в рамках изученной тематики.</w:t>
      </w: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388" w:name="bookmark10853"/>
      <w:bookmarkEnd w:id="388"/>
      <w:r>
        <w:rPr>
          <w:rFonts w:ascii="Times New Roman" w:eastAsia="Times New Roman" w:hAnsi="Times New Roman" w:cs="Times New Roman"/>
          <w:b/>
          <w:sz w:val="28"/>
          <w:szCs w:val="28"/>
          <w:lang w:eastAsia="ru-RU"/>
        </w:rPr>
        <w:t>СОДЕРЖАНИЕ ОБУЧЕНИЯ В 8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Коммуникативные умения.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умения общаться в устной и письменной форме, используя 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цептивные и продуктивные виды речевой деятельности в рамках тематического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держания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Взаимоотношения в семье и с друзьями.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Внешность и характер человека (литературного персонажа).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Досуг и увлечения (хобби) современного подростка (чтение, кино, театр, музей, спорт, музыка).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Здоровый образ жизни: режим труда и отдыха, фитнес, сбалансированное пит</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ние. Посещение врача.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Покупки: одежда, обувь и продукты питания. Карманные деньги.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Школа, школьная жизнь, школьная форма, изучаемые предметы и отношение к ним. Посещение школьной библиотеки (ресурсного центра). Переписка с иностранн</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ми сверстниками.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Виды отдыха в различное время года. Путешествия по России и иностранным странам.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Природа: флора и фауна. Проблемы экологии. Климат, погода. Стихийные бе</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ствия.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Условия проживания в городской (сельской) местности. Транспорт.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Выдающиеся люди родной страны и страны (стран) изучаемого языка: учёные, писатели, поэты, художники, музыканты, спортсмены.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89" w:name="bookmark10854"/>
      <w:bookmarkEnd w:id="389"/>
      <w:r>
        <w:rPr>
          <w:rFonts w:ascii="Times New Roman" w:eastAsia="Times New Roman" w:hAnsi="Times New Roman" w:cs="Times New Roman"/>
          <w:b/>
          <w:bCs/>
          <w:i/>
          <w:iCs/>
          <w:sz w:val="28"/>
          <w:szCs w:val="28"/>
          <w:lang w:eastAsia="ru-RU"/>
        </w:rPr>
        <w:t>Говорение.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90" w:name="bookmark10855"/>
      <w:bookmarkEnd w:id="390"/>
      <w:r>
        <w:rPr>
          <w:rFonts w:ascii="Times New Roman" w:eastAsia="Times New Roman" w:hAnsi="Times New Roman" w:cs="Times New Roman"/>
          <w:sz w:val="28"/>
          <w:szCs w:val="28"/>
          <w:lang w:eastAsia="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ложение и отказываться от предложения собеседника;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диалог-побуждение к действию: обращаться с просьбой, вежливо соглашаться </w:t>
      </w:r>
      <w:r>
        <w:rPr>
          <w:rFonts w:ascii="Times New Roman" w:eastAsia="Times New Roman" w:hAnsi="Times New Roman" w:cs="Times New Roman"/>
          <w:sz w:val="28"/>
          <w:szCs w:val="28"/>
          <w:lang w:eastAsia="ru-RU"/>
        </w:rPr>
        <w:lastRenderedPageBreak/>
        <w:t>(не соглашаться) выполнить просьбу, приглашать собеседника к совместной деятел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ности, вежливо соглашаться (не соглашаться) на предложение собеседника, объясняя причину своего решения;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диалог-расспрос: сообщать фактическую информацию, отвечая на вопросы ра</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ных видов, выражать своё отношение к обсуждаемым фактам и событиям, запраш</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вать интересующую информацию, переходить с позиции спрашивающего на позицию отвечающего и наоборот.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Данные умения диалогической речи развиваются в стандартных ситуациях н</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Объём диалога - до 7 реплик со стороны каждого собеседника.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91" w:name="bookmark10856"/>
      <w:bookmarkEnd w:id="391"/>
      <w:r>
        <w:rPr>
          <w:rFonts w:ascii="Times New Roman" w:eastAsia="Times New Roman" w:hAnsi="Times New Roman" w:cs="Times New Roman"/>
          <w:sz w:val="28"/>
          <w:szCs w:val="28"/>
          <w:lang w:eastAsia="ru-RU"/>
        </w:rPr>
        <w:t>Развитие коммуникативных умений монологической речи: создание устных связных монологических высказываний с использованием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основных коммуникативных типов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описание (предмета, местности, внешности и одежды человека), в том числе х</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рактеристика (черты характера реального человека или литературного персонажа);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повествование (сообщение);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выражение и аргументирование своего мнения по отношению к услышанному (прочитанному);</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изложение (пересказ) основного содержания, прочитанного (прослушанного) текста;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составление рассказа по картинкам;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изложение результатов выполненной проектной работы.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Данные умения монологической речи развиваются в стандартных ситуациях н</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Объём монологического высказывания - 9-10 фраз.</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92" w:name="bookmark10857"/>
      <w:bookmarkEnd w:id="392"/>
      <w:r>
        <w:rPr>
          <w:rFonts w:ascii="Times New Roman" w:eastAsia="Times New Roman" w:hAnsi="Times New Roman" w:cs="Times New Roman"/>
          <w:b/>
          <w:bCs/>
          <w:i/>
          <w:iCs/>
          <w:sz w:val="28"/>
          <w:szCs w:val="28"/>
          <w:lang w:eastAsia="ru-RU"/>
        </w:rPr>
        <w:t>Аудирование.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непосредственном общении: понимание на слух речи учителя и одноклас</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ников и вербальная (невербальная) реакция на услышанное, использование переспрос или просьбу повторить для уточнения отдельных деталей.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вые явления, с разной глубиной проникновения в их содержание в зависимости от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ставленной коммуникативной задачи: с пониманием основного содержания, с поним</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нием нужной (интересующей, запрашиваемой) информации.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держание текста по началу аудирования, игнорировать незнакомые слова, не сущес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венные для понимания основного содержания.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Аудирование с пониманием нужной (интересующей, запрашиваемой) информ</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ции предполагает умение выделять нужную (интересующую, запрашиваемую) инфо</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мацию, представленную в эксплицитной (явной) форме, в воспринимаемом на слух тексте.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Тексты для аудирования: диалог (беседа), высказывания собеседников в ситу</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lastRenderedPageBreak/>
        <w:t>циях повседневного общения, рассказ, сообщение информационного характера.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Время звучания текста (текстов) для аудирования - до 2 минут.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93" w:name="bookmark10858"/>
      <w:bookmarkEnd w:id="393"/>
      <w:r>
        <w:rPr>
          <w:rFonts w:ascii="Times New Roman" w:eastAsia="Times New Roman" w:hAnsi="Times New Roman" w:cs="Times New Roman"/>
          <w:b/>
          <w:bCs/>
          <w:i/>
          <w:iCs/>
          <w:sz w:val="28"/>
          <w:szCs w:val="28"/>
          <w:lang w:eastAsia="ru-RU"/>
        </w:rPr>
        <w:t>Смысловое чтение.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Чтение с пониманием основного содержания текста предполагает умения: опр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делять тему (основную мысль), выделять главные факты (события) (опуская второст</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нальные слова.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Чтение с пониманием нужной (интересующей, запрашиваемой) информации предполагает умение находить прочитанном тексте и понимать запрашиваемую и</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формацию, представленную в эксплицитной (явной) форме, оценивать найденную и</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формацию с точки зрения её значимости для решения коммуникативной задачи.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Чтение несплошных текстов (таблиц, диаграмм, схем) и понимание предста</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ленной в них информации.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Чтение с полным пониманием содержания несложных аутентичных текстов,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держащих отдельные неизученные языковые явления. В ходе чтения с полным пон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связь изложенных в тексте фактов и событий, восстанавливать текст из разрозненных абзацев.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Тексты для чтения: интервью, диалог (беседа), рассказ, отрывок из художес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общение личного характера, стихотворение.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Объём текста (текстов) для чтения - 350-500 слов.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94" w:name="bookmark10859"/>
      <w:bookmarkEnd w:id="394"/>
      <w:r>
        <w:rPr>
          <w:rFonts w:ascii="Times New Roman" w:eastAsia="Times New Roman" w:hAnsi="Times New Roman" w:cs="Times New Roman"/>
          <w:b/>
          <w:bCs/>
          <w:i/>
          <w:iCs/>
          <w:sz w:val="28"/>
          <w:szCs w:val="28"/>
          <w:lang w:eastAsia="ru-RU"/>
        </w:rPr>
        <w:t>Письменная речь.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умений письменной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составление плана (тезисов) устного или письменного сообщения;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заполнение анкет и формуляров: сообщение о себе основных сведений в соо</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ветствии с нормами, принятыми в стране (странах) изучаемого языка;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написание электронного сообщения личного характера в соответствии с норм</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ми неофициального общения, принятыми в стране (странах) изучаемого языка. Объём письма - до 110 слов;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Языковые знания и умения.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95" w:name="bookmark10860"/>
      <w:bookmarkEnd w:id="395"/>
      <w:r>
        <w:rPr>
          <w:rFonts w:ascii="Times New Roman" w:eastAsia="Times New Roman" w:hAnsi="Times New Roman" w:cs="Times New Roman"/>
          <w:sz w:val="28"/>
          <w:szCs w:val="28"/>
          <w:lang w:eastAsia="ru-RU"/>
        </w:rPr>
        <w:t>Фонетическая сторона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Различение на слух, без фонематических ошибок, ведущих к сбою в коммуник</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ции, произнесение слов с соблюдением правильного ударения и фраз с соблюдением </w:t>
      </w:r>
      <w:r>
        <w:rPr>
          <w:rFonts w:ascii="Times New Roman" w:eastAsia="Times New Roman" w:hAnsi="Times New Roman" w:cs="Times New Roman"/>
          <w:sz w:val="28"/>
          <w:szCs w:val="28"/>
          <w:lang w:eastAsia="ru-RU"/>
        </w:rPr>
        <w:lastRenderedPageBreak/>
        <w:t>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Чтение вслух небольших аутентичных текстов, построенных на изученном яз</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ковом материале, с соблюдением правил чтения и соответствующей интонации, д</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монстрирующее понимание текста.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Тексты для чтения вслух: сообщение информационного характера, отрывок из статьи научно-популярного характера, рассказ, диалог (беседа).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Объём текста для чтения вслух - до 110 слов.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96" w:name="bookmark10861"/>
      <w:bookmarkEnd w:id="396"/>
      <w:r>
        <w:rPr>
          <w:rFonts w:ascii="Times New Roman" w:eastAsia="Times New Roman" w:hAnsi="Times New Roman" w:cs="Times New Roman"/>
          <w:b/>
          <w:bCs/>
          <w:i/>
          <w:iCs/>
          <w:sz w:val="28"/>
          <w:szCs w:val="28"/>
          <w:lang w:eastAsia="ru-RU"/>
        </w:rPr>
        <w:t>Графика, орфография и пунктуация.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Правильное написание изученных слов.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Правильное использование знаков препинания: точки, вопросительного и во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w:t>
      </w:r>
      <w:r>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ском языке: firstly/first of all, secondly, finally; on the one hand, on the other hand), апос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рофа.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Пунктуационно правильно в соответствии с нормами речевого этикета, прин</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тыми в стране (странах) изучаемого языка, оформлять электронное сообщение личн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го характера.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97" w:name="bookmark10862"/>
      <w:bookmarkEnd w:id="397"/>
      <w:r>
        <w:rPr>
          <w:rFonts w:ascii="Times New Roman" w:eastAsia="Times New Roman" w:hAnsi="Times New Roman" w:cs="Times New Roman"/>
          <w:b/>
          <w:bCs/>
          <w:i/>
          <w:iCs/>
          <w:sz w:val="28"/>
          <w:szCs w:val="28"/>
          <w:lang w:eastAsia="ru-RU"/>
        </w:rPr>
        <w:t>Лексическая сторона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Основные способы словообразования: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аффиксация: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образование имен существительных при помощи суффиксов: -апсе/-епсе (performance/residence), -ity (activity); -ship (friendship);</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образование имен прилагательных при помощи префикса inter- (international);</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образование имен прилагательных при помощи -ed и -ing (interested/interesting);</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конверсия: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образование имени существительного от неопределённой формы глагола (to walk - a walk);</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образование глагола от имени существительного (a present - to present);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образование имени существительного от прилагательного (rich - the rich);</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Многозначные лексические единицы. Синонимы. Антонимы. Интернационал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ные слова. Наиболее частотные фразовые глаголы. Сокращения и аббревиатуры.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Различные средства связи в тексте для обеспечения его целостности (firstly, however, finally, at last, etc.).</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98" w:name="bookmark10863"/>
      <w:bookmarkEnd w:id="398"/>
      <w:r>
        <w:rPr>
          <w:rFonts w:ascii="Times New Roman" w:eastAsia="Times New Roman" w:hAnsi="Times New Roman" w:cs="Times New Roman"/>
          <w:sz w:val="28"/>
          <w:szCs w:val="28"/>
          <w:lang w:eastAsia="ru-RU"/>
        </w:rPr>
        <w:t>Грамматическая сторона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Распознавание и употребление в устной и письменной речи изученных морфол</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гических форм и синтаксических конструкций английского языка.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Предложения</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со</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сложным</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дополнением</w:t>
      </w:r>
      <w:r>
        <w:rPr>
          <w:rFonts w:ascii="Times New Roman" w:eastAsia="Times New Roman" w:hAnsi="Times New Roman" w:cs="Times New Roman"/>
          <w:sz w:val="28"/>
          <w:szCs w:val="28"/>
          <w:lang w:val="en-US" w:eastAsia="ru-RU"/>
        </w:rPr>
        <w:t xml:space="preserve"> (Complex Object) (I saw her cross/crossing the road.).</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Повествовательные (утвердительные и отрицательные), вопросительные и поб</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lastRenderedPageBreak/>
        <w:t>дительные предложения в косвенной речи в настоящем и прошедшем времени.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 типы вопросительных предложений в Past Perfect Tense. Согласование вр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мен в рамках сложного предложения.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Согласование подлежащего, выраженного собирательным существительным (family, police) со сказуемым.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Конструкции</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глаголами</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на</w:t>
      </w:r>
      <w:r>
        <w:rPr>
          <w:rFonts w:ascii="Times New Roman" w:eastAsia="Times New Roman" w:hAnsi="Times New Roman" w:cs="Times New Roman"/>
          <w:sz w:val="28"/>
          <w:szCs w:val="28"/>
          <w:lang w:val="en-US" w:eastAsia="ru-RU"/>
        </w:rPr>
        <w:t xml:space="preserve"> -ing: to love/hate doing something.</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Конструкции</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содержащие</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глаголы</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связки</w:t>
      </w:r>
      <w:r>
        <w:rPr>
          <w:rFonts w:ascii="Times New Roman" w:eastAsia="Times New Roman" w:hAnsi="Times New Roman" w:cs="Times New Roman"/>
          <w:sz w:val="28"/>
          <w:szCs w:val="28"/>
          <w:lang w:val="en-US" w:eastAsia="ru-RU"/>
        </w:rPr>
        <w:t xml:space="preserve"> to be/to look/to feel/to seem.</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Конструкции</w:t>
      </w:r>
      <w:r>
        <w:rPr>
          <w:rFonts w:ascii="Times New Roman" w:eastAsia="Times New Roman" w:hAnsi="Times New Roman" w:cs="Times New Roman"/>
          <w:sz w:val="28"/>
          <w:szCs w:val="28"/>
          <w:lang w:val="en-US" w:eastAsia="ru-RU"/>
        </w:rPr>
        <w:t xml:space="preserve"> be/get used to + </w:t>
      </w:r>
      <w:r>
        <w:rPr>
          <w:rFonts w:ascii="Times New Roman" w:eastAsia="Times New Roman" w:hAnsi="Times New Roman" w:cs="Times New Roman"/>
          <w:sz w:val="28"/>
          <w:szCs w:val="28"/>
          <w:lang w:eastAsia="ru-RU"/>
        </w:rPr>
        <w:t>инфинитив</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глагола</w:t>
      </w:r>
      <w:r>
        <w:rPr>
          <w:rFonts w:ascii="Times New Roman" w:eastAsia="Times New Roman" w:hAnsi="Times New Roman" w:cs="Times New Roman"/>
          <w:sz w:val="28"/>
          <w:szCs w:val="28"/>
          <w:lang w:val="en-US" w:eastAsia="ru-RU"/>
        </w:rPr>
        <w:t xml:space="preserve">, be/get used to + </w:t>
      </w:r>
      <w:r>
        <w:rPr>
          <w:rFonts w:ascii="Times New Roman" w:eastAsia="Times New Roman" w:hAnsi="Times New Roman" w:cs="Times New Roman"/>
          <w:sz w:val="28"/>
          <w:szCs w:val="28"/>
          <w:lang w:eastAsia="ru-RU"/>
        </w:rPr>
        <w:t>инфинитив</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гл</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гол</w:t>
      </w:r>
      <w:r>
        <w:rPr>
          <w:rFonts w:ascii="Times New Roman" w:eastAsia="Times New Roman" w:hAnsi="Times New Roman" w:cs="Times New Roman"/>
          <w:sz w:val="28"/>
          <w:szCs w:val="28"/>
          <w:lang w:val="en-US" w:eastAsia="ru-RU"/>
        </w:rPr>
        <w:t>, be/get used to doing something, be/get used to something.</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Конструкция</w:t>
      </w:r>
      <w:r>
        <w:rPr>
          <w:rFonts w:ascii="Times New Roman" w:eastAsia="Times New Roman" w:hAnsi="Times New Roman" w:cs="Times New Roman"/>
          <w:sz w:val="28"/>
          <w:szCs w:val="28"/>
          <w:lang w:val="en-US" w:eastAsia="ru-RU"/>
        </w:rPr>
        <w:t xml:space="preserve"> both ... and ....</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Конструкции</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глаголами</w:t>
      </w:r>
      <w:r>
        <w:rPr>
          <w:rFonts w:ascii="Times New Roman" w:eastAsia="Times New Roman" w:hAnsi="Times New Roman" w:cs="Times New Roman"/>
          <w:sz w:val="28"/>
          <w:szCs w:val="28"/>
          <w:lang w:val="en-US" w:eastAsia="ru-RU"/>
        </w:rPr>
        <w:t xml:space="preserve"> to stop, to remember, to forget (</w:t>
      </w:r>
      <w:r>
        <w:rPr>
          <w:rFonts w:ascii="Times New Roman" w:eastAsia="Times New Roman" w:hAnsi="Times New Roman" w:cs="Times New Roman"/>
          <w:sz w:val="28"/>
          <w:szCs w:val="28"/>
          <w:lang w:eastAsia="ru-RU"/>
        </w:rPr>
        <w:t>разница</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значении</w:t>
      </w:r>
      <w:r>
        <w:rPr>
          <w:rFonts w:ascii="Times New Roman" w:eastAsia="Times New Roman" w:hAnsi="Times New Roman" w:cs="Times New Roman"/>
          <w:sz w:val="28"/>
          <w:szCs w:val="28"/>
          <w:lang w:val="en-US" w:eastAsia="ru-RU"/>
        </w:rPr>
        <w:t xml:space="preserve"> to stop doing smth </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val="en-US" w:eastAsia="ru-RU"/>
        </w:rPr>
        <w:t xml:space="preserve"> to stop to do smth).</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Глаголы</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видо</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временных</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формах</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действительного</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залога</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изъявительном</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клонении</w:t>
      </w:r>
      <w:r>
        <w:rPr>
          <w:rFonts w:ascii="Times New Roman" w:eastAsia="Times New Roman" w:hAnsi="Times New Roman" w:cs="Times New Roman"/>
          <w:sz w:val="28"/>
          <w:szCs w:val="28"/>
          <w:lang w:val="en-US" w:eastAsia="ru-RU"/>
        </w:rPr>
        <w:t xml:space="preserve"> (Past Perfect Tense, Present Perfect Continuous Tense, Future-in-the-Past).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Модальные глаголы в косвенной речи в настоящем и прошедшем времени.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Неличные формы глагола (инфинитив, герундий, причастия настоящего и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шедшего времени).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Наречия too - enough.</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Отрицательные местоимения по (и его производные nobody, nothing и другие), попе.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399" w:name="bookmark10864"/>
      <w:bookmarkEnd w:id="399"/>
      <w:r>
        <w:rPr>
          <w:rFonts w:ascii="Times New Roman" w:eastAsia="Times New Roman" w:hAnsi="Times New Roman" w:cs="Times New Roman"/>
          <w:b/>
          <w:bCs/>
          <w:i/>
          <w:iCs/>
          <w:sz w:val="28"/>
          <w:szCs w:val="28"/>
          <w:lang w:eastAsia="ru-RU"/>
        </w:rPr>
        <w:t>Социокультурные знания и умения.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чаемого языка, основных социокультурных элементов речевого поведенческого этик</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та в англоязычной среде, знание и использование в устной и письменной речи наиб</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лее употребительной тематической фоновой лексики в рамках тематического соде</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жания.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Понимание речевых различий в ситуациях официального и неофициального 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щения в рамках отобранного тематического содержания и использование лексико-грамматических средств с их учётом.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чаемого языка.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Соблюдение нормы вежливости в межкультурном общении.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Развитие умений: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кратко представлять Россию и страну (страны) изучаемого языка (культурные явления, события, достопримечательности);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кратко рассказывать о некоторых выдающихся людях родной страны и страны </w:t>
      </w:r>
      <w:r>
        <w:rPr>
          <w:rFonts w:ascii="Times New Roman" w:eastAsia="Times New Roman" w:hAnsi="Times New Roman" w:cs="Times New Roman"/>
          <w:sz w:val="28"/>
          <w:szCs w:val="28"/>
          <w:lang w:eastAsia="ru-RU"/>
        </w:rPr>
        <w:lastRenderedPageBreak/>
        <w:t>(стран) изучаемого языка (учёных, писателях, поэтах, художниках, музыкантах, спор</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сменах и других людях);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400" w:name="bookmark10865"/>
      <w:bookmarkEnd w:id="400"/>
      <w:r>
        <w:rPr>
          <w:rFonts w:ascii="Times New Roman" w:eastAsia="Times New Roman" w:hAnsi="Times New Roman" w:cs="Times New Roman"/>
          <w:b/>
          <w:bCs/>
          <w:i/>
          <w:iCs/>
          <w:sz w:val="28"/>
          <w:szCs w:val="28"/>
          <w:lang w:eastAsia="ru-RU"/>
        </w:rPr>
        <w:t>Компенсаторные умения.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Использование при чтении и аудировании языковой, в том числе контекстуал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ной, догадки, использование при говорении и письме перифраз (толкование), синон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седником жестов и мимики.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Переспрашивать, просить повторить, уточняя значение незнакомых слов.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Использование при формулировании собственных высказываний, ключевых слов, плана.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Игнорирование информации, не являющейся необходимой для понимания 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новного содержания прочитанного (прослушанного) текста или для нахождения в те</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сте запрашиваемой информации.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Сравнение (в том числе установление основания для сравнения) объектов, явл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ний, процессов, их элементов и основных функций в рамках изученной тематики.</w:t>
      </w: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401" w:name="bookmark10866"/>
      <w:bookmarkEnd w:id="401"/>
      <w:r>
        <w:rPr>
          <w:rFonts w:ascii="Times New Roman" w:eastAsia="Times New Roman" w:hAnsi="Times New Roman" w:cs="Times New Roman"/>
          <w:b/>
          <w:sz w:val="28"/>
          <w:szCs w:val="28"/>
          <w:lang w:eastAsia="ru-RU"/>
        </w:rPr>
        <w:t>СОДЕРЖАНИЕ ОБУЧЕНИЯ В 9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Коммуникативные умения.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умения общаться в устной и письменной форме, используя 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цептивные и продуктивные виды речевой деятельности в рамках тематического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держания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Взаимоотношения в семье и с друзьями. Конфликты и их разрешение.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Внешность и характер человека (литературного персонажа).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Досуг и увлечения (хобби) современного подростка (чтение, кино, театр, муз</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ка, музей, спорт, живопись; компьютерные игры). Роль книги в жизни подростка.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Здоровый образ жизни: режим труда и отдыха, фитнес, сбалансированное пит</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ние. Посещение врача.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Покупки: одежда, обувь и продукты питания. Карманные деньги. Молодёжная мода.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Школа, школьная жизнь, изучаемые предметы и отношение к ним. Взаимоотн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шения в школе: проблемы и их решение. Переписка с иностранными сверстниками.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Виды отдыха в различное время года. Путешествия по России и иностранным странам. Транспорт.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Природа: флора и фауна. Проблемы экологии. Защита окружающей среды. Кл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мат, погода. Стихийные бедствия.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Средства массовой информации (телевидение, радио, пресса, Интернет).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Родная страна и страна (страны) изучаемого языка. Их географическое полож</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ние, столицы и крупные города, регионы, население, официальные языки, достопр</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мечательности, культурные особенности (национальные праздники, знаменательные даты, традиции, обычаи), страницы истории.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дожники, музыканты, спортсмены.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Говорение.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02" w:name="bookmark10867"/>
      <w:bookmarkEnd w:id="402"/>
      <w:r>
        <w:rPr>
          <w:rFonts w:ascii="Times New Roman" w:eastAsia="Times New Roman" w:hAnsi="Times New Roman" w:cs="Times New Roman"/>
          <w:sz w:val="28"/>
          <w:szCs w:val="28"/>
          <w:lang w:eastAsia="ru-RU"/>
        </w:rPr>
        <w:lastRenderedPageBreak/>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ложение и отказываться от предложения собеседника;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ности, вежливо соглашаться (не соглашаться) на предложение собеседника, объясняя причину своего решения;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диалог-расспрос: сообщать фактическую информацию, отвечая на вопросы ра</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ных видов, выражать своё отношение к обсуждаемым фактам и событиям, запраш</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вать интересующую информацию, переходить с позиции спрашивающего на позицию отвечающего и наоборот;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диалог-обмен мнениями: выражать свою точку мнения и обосновывать её, в</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сказывать своё согласие (несогласие) с точкой зрения собеседника, выражать сомн</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ние, давать эмоциональную оценку обсуждаемым событиям: восхищение, удивление, радость, огорчение и так далее.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Данные умения диалогической речи развиваются в стандартных ситуациях н</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официального общения в рамках тематического содержания речи с использованием ключевых слов, речевых ситуаций и (или) иллюстраций, фотографий или без их и</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пользования с соблюдением норм речевого этикета, принятых в стране (странах) из</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чаемого языка.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Объём диалога - до 8 реплик со стороны каждого собеседника в рамках комб</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нированного диалога, до 6 реплик со стороны каждого собеседника в рамках диалога-обмена мнениями.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03" w:name="bookmark10868"/>
      <w:bookmarkEnd w:id="403"/>
      <w:r>
        <w:rPr>
          <w:rFonts w:ascii="Times New Roman" w:eastAsia="Times New Roman" w:hAnsi="Times New Roman" w:cs="Times New Roman"/>
          <w:sz w:val="28"/>
          <w:szCs w:val="28"/>
          <w:lang w:eastAsia="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ных типов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описание (предмета, местности, внешности и одежды человека), в том числе х</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рактеристика (черты характера реального человека или литературного персонажа);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повествование (сообщение);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рассуждение;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выражение и краткое аргументирование своего мнения по отношению к усл</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шанному (прочитанному);</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составление рассказа по картинкам;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изложение результатов выполненной проектной работы.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Данные умения монологической речи развиваются в стандартных ситуациях н</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Объём монологического высказывания - 10-12 фраз.</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404" w:name="bookmark10869"/>
      <w:bookmarkEnd w:id="404"/>
      <w:r>
        <w:rPr>
          <w:rFonts w:ascii="Times New Roman" w:eastAsia="Times New Roman" w:hAnsi="Times New Roman" w:cs="Times New Roman"/>
          <w:b/>
          <w:bCs/>
          <w:i/>
          <w:iCs/>
          <w:sz w:val="28"/>
          <w:szCs w:val="28"/>
          <w:lang w:eastAsia="ru-RU"/>
        </w:rPr>
        <w:t>Аудирование.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непосредственном общении: понимание на слух речи учителя и одноклас</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lastRenderedPageBreak/>
        <w:t>ников и вербальная (невербальная) реакция на услышанное, использование переспрос или просьбу повторить для уточнения отдельных деталей.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вые явления, с разной глубиной проникновения в их содержание в зависимости от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ставленной коммуникативной задачи: с пониманием основного содержания, с поним</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нием нужной (интересующей, запрашиваемой) информации.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держание текста по началу сообщения, игнорировать незнакомые слова, несуществе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ные для понимания основного содержания.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Аудирование с пониманием нужной (интересующей, запрашиваемой) информ</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ции предполагает умение выделять нужную (интересующую, запрашиваемую) инфо</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мацию, представленную в эксплицитной (явной) форме, в воспринимаемом на слух тексте.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Тексты для аудирования: диалог (беседа), высказывания собеседников в ситу</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циях повседневного общения, рассказ, сообщение информационного характера.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Языковая сложность текстов для аудирования должна соответствовать базовому уровню (А2 - допороговому уровню по общеевропейской шкале).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Время звучания текста (текстов) для аудирования - до 2 минут.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405" w:name="bookmark10870"/>
      <w:bookmarkEnd w:id="405"/>
      <w:r>
        <w:rPr>
          <w:rFonts w:ascii="Times New Roman" w:eastAsia="Times New Roman" w:hAnsi="Times New Roman" w:cs="Times New Roman"/>
          <w:b/>
          <w:bCs/>
          <w:i/>
          <w:iCs/>
          <w:sz w:val="28"/>
          <w:szCs w:val="28"/>
          <w:lang w:eastAsia="ru-RU"/>
        </w:rPr>
        <w:t>Смысловое чтение.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ста.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Чтение с пониманием основного содержания текста предполагает умения: опр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делять тему (основную мысль), выделять главные факты (события) (опуская второст</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ния, понимать интернациональные слова.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Чтение с пониманием нужной (интересующей, запрашиваемой) информации предполагает умение находить прочитанном тексте и понимать запрашиваемую и</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Чтение несплошных текстов (таблиц, диаграмм, схем) и понимание предста</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ленной в них информации.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Чтение с полным пониманием содержания несложных аутентичных текстов,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держащих отдельные неизученные языковые явления. В ходе чтения с полным пон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lastRenderedPageBreak/>
        <w:t>связь изложенных в тексте фактов и событий, восстанавливать текст из разрозненных абзацев или путём добавления выпущенных фрагментов.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Тексты для чтения: диалог (беседа), интервью, рассказ, отрывок из художес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венного произведения, статья научно-популярного характера, сообщение информац</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онного характера, объявление, памятка, инструкция, электронное сообщение личного характера, стихотворение; несплошной текст (таблица, диаграмма).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Языковая сложность текстов для чтения должна соответствовать базовому уро</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ню (А2 - допороговому уровню по общеевропейской шкале).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Объём текста (текстов) для чтения - 500-600 слов.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406" w:name="bookmark10871"/>
      <w:bookmarkEnd w:id="406"/>
      <w:r>
        <w:rPr>
          <w:rFonts w:ascii="Times New Roman" w:eastAsia="Times New Roman" w:hAnsi="Times New Roman" w:cs="Times New Roman"/>
          <w:b/>
          <w:bCs/>
          <w:i/>
          <w:iCs/>
          <w:sz w:val="28"/>
          <w:szCs w:val="28"/>
          <w:lang w:eastAsia="ru-RU"/>
        </w:rPr>
        <w:t>Письменная речь.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умений письменной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составление плана (тезисов) устного или письменного сообщения;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заполнение анкет и формуляров: сообщение о себе основных сведений в соо</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ветствии с нормами, принятыми в стране (странах) изучаемого языка;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написание электронного сообщения личного характера в соответствии с норм</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ми неофициального общения, принятыми в стране (странах) изучаемого языка (объём письма - до 120 слов);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сказывания - до 120 слов);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заполнение таблицы с краткой фиксацией содержания прочитанного (просл</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шанного) текста;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преобразование таблицы, схемы в текстовый вариант представления информ</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письменное представление результатов выполненной проектной работы (объём - 100-120 слов).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407" w:name="bookmark10872"/>
      <w:bookmarkEnd w:id="407"/>
      <w:r>
        <w:rPr>
          <w:rFonts w:ascii="Times New Roman" w:eastAsia="Times New Roman" w:hAnsi="Times New Roman" w:cs="Times New Roman"/>
          <w:b/>
          <w:bCs/>
          <w:i/>
          <w:iCs/>
          <w:sz w:val="28"/>
          <w:szCs w:val="28"/>
          <w:lang w:eastAsia="ru-RU"/>
        </w:rPr>
        <w:t>Языковые знания и умения.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08" w:name="bookmark10873"/>
      <w:bookmarkEnd w:id="408"/>
      <w:r>
        <w:rPr>
          <w:rFonts w:ascii="Times New Roman" w:eastAsia="Times New Roman" w:hAnsi="Times New Roman" w:cs="Times New Roman"/>
          <w:sz w:val="28"/>
          <w:szCs w:val="28"/>
          <w:lang w:eastAsia="ru-RU"/>
        </w:rPr>
        <w:t>Фонетическая сторона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Различение на слух, без фонематических ошибок, ведущих к сбою в коммуник</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Выражение модального значения, чувства и эмоции.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Различение на слух британского и американского вариантов произношения в прослушанных текстах или услышанных высказываниях.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Чтение вслух небольших текстов, построенных на изученном языковом мат</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риале, с соблюдением правил чтения и соответствующей интонации, демонстриру</w:t>
      </w:r>
      <w:r>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щее понимание текста.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Тексты для чтения вслух: сообщение информационного характера, отрывок из статьи научно-популярного характера, рассказ, диалог (беседа).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Объём текста для чтения вслух - до 110 слов.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409" w:name="bookmark10874"/>
      <w:bookmarkEnd w:id="409"/>
      <w:r>
        <w:rPr>
          <w:rFonts w:ascii="Times New Roman" w:eastAsia="Times New Roman" w:hAnsi="Times New Roman" w:cs="Times New Roman"/>
          <w:b/>
          <w:bCs/>
          <w:i/>
          <w:iCs/>
          <w:sz w:val="28"/>
          <w:szCs w:val="28"/>
          <w:lang w:eastAsia="ru-RU"/>
        </w:rPr>
        <w:t>Графика, орфография и пунктуация.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Правильное написание изученных слов.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Правильное использование знаков препинания: точки, вопросительного и во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w:t>
      </w:r>
      <w:r>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ском языке: firstly/first of all, secondly, finally; on the one hand, on the other hand), апос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lastRenderedPageBreak/>
        <w:t>рофа.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Пунктуационно правильное, в соответствии с нормами речевого этикета, прин</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тыми в стране (странах) изучаемого языка, оформление электронного сообщения ли</w:t>
      </w:r>
      <w:r>
        <w:rPr>
          <w:rFonts w:ascii="Times New Roman" w:eastAsia="Times New Roman" w:hAnsi="Times New Roman" w:cs="Times New Roman"/>
          <w:sz w:val="28"/>
          <w:szCs w:val="28"/>
          <w:lang w:eastAsia="ru-RU"/>
        </w:rPr>
        <w:t>ч</w:t>
      </w:r>
      <w:r>
        <w:rPr>
          <w:rFonts w:ascii="Times New Roman" w:eastAsia="Times New Roman" w:hAnsi="Times New Roman" w:cs="Times New Roman"/>
          <w:sz w:val="28"/>
          <w:szCs w:val="28"/>
          <w:lang w:eastAsia="ru-RU"/>
        </w:rPr>
        <w:t>ного характера.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410" w:name="bookmark10875"/>
      <w:bookmarkEnd w:id="410"/>
      <w:r>
        <w:rPr>
          <w:rFonts w:ascii="Times New Roman" w:eastAsia="Times New Roman" w:hAnsi="Times New Roman" w:cs="Times New Roman"/>
          <w:b/>
          <w:bCs/>
          <w:i/>
          <w:iCs/>
          <w:sz w:val="28"/>
          <w:szCs w:val="28"/>
          <w:lang w:eastAsia="ru-RU"/>
        </w:rPr>
        <w:t>Лексическая сторона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Объём - 1200 лексических единиц для продуктивного использования (включая 1050 лексических единиц, изученных ранее) и 1350 лексических единиц для рецепти</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ного усвоения (включая 1200 лексических единиц продуктивного минимума).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Основные способы словообразования: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аффиксация: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глаголов с помощью префиксов under-, over-, dis-, mis-;</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имён прилагательных с помощью суффиксов -able/-ible;</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имён существительных с помощью отрицательных префиксов in-/im-;</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словосложение:</w:t>
      </w:r>
    </w:p>
    <w:tbl>
      <w:tblPr>
        <w:tblW w:w="0" w:type="auto"/>
        <w:jc w:val="center"/>
        <w:tblLayout w:type="fixed"/>
        <w:tblCellMar>
          <w:left w:w="10" w:type="dxa"/>
          <w:right w:w="10" w:type="dxa"/>
        </w:tblCellMar>
        <w:tblLook w:val="04A0"/>
      </w:tblPr>
      <w:tblGrid>
        <w:gridCol w:w="3821"/>
        <w:gridCol w:w="6360"/>
      </w:tblGrid>
      <w:tr w:rsidR="00B32937">
        <w:trPr>
          <w:trHeight w:hRule="exact" w:val="394"/>
          <w:jc w:val="center"/>
        </w:trPr>
        <w:tc>
          <w:tcPr>
            <w:tcW w:w="3821" w:type="dxa"/>
            <w:shd w:val="clear" w:color="auto" w:fill="FFFFFF"/>
          </w:tcPr>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образование сложных</w:t>
            </w:r>
          </w:p>
        </w:tc>
        <w:tc>
          <w:tcPr>
            <w:tcW w:w="6360" w:type="dxa"/>
            <w:shd w:val="clear" w:color="auto" w:fill="FFFFFF"/>
          </w:tcPr>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существительных путём соединения основы</w:t>
            </w:r>
          </w:p>
        </w:tc>
      </w:tr>
      <w:tr w:rsidR="00B32937">
        <w:trPr>
          <w:trHeight w:hRule="exact" w:val="475"/>
          <w:jc w:val="center"/>
        </w:trPr>
        <w:tc>
          <w:tcPr>
            <w:tcW w:w="3821" w:type="dxa"/>
            <w:shd w:val="clear" w:color="auto" w:fill="FFFFFF"/>
          </w:tcPr>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числительного с основой</w:t>
            </w:r>
          </w:p>
        </w:tc>
        <w:tc>
          <w:tcPr>
            <w:tcW w:w="6360" w:type="dxa"/>
            <w:shd w:val="clear" w:color="auto" w:fill="FFFFFF"/>
          </w:tcPr>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существительного с добавлением суффикса</w:t>
            </w:r>
          </w:p>
        </w:tc>
      </w:tr>
      <w:tr w:rsidR="00B32937">
        <w:trPr>
          <w:trHeight w:hRule="exact" w:val="878"/>
          <w:jc w:val="center"/>
        </w:trPr>
        <w:tc>
          <w:tcPr>
            <w:tcW w:w="3821" w:type="dxa"/>
            <w:shd w:val="clear" w:color="auto" w:fill="FFFFFF"/>
            <w:vAlign w:val="bottom"/>
          </w:tcPr>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-ed (eight-legged);</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образование сложных</w:t>
            </w:r>
          </w:p>
        </w:tc>
        <w:tc>
          <w:tcPr>
            <w:tcW w:w="6360" w:type="dxa"/>
            <w:shd w:val="clear" w:color="auto" w:fill="FFFFFF"/>
            <w:vAlign w:val="bottom"/>
          </w:tcPr>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существительных путём соединения основ</w:t>
            </w:r>
          </w:p>
        </w:tc>
      </w:tr>
    </w:tbl>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существительных с предлогом (father-in-law);</w:t>
      </w:r>
    </w:p>
    <w:tbl>
      <w:tblPr>
        <w:tblW w:w="0" w:type="auto"/>
        <w:jc w:val="center"/>
        <w:tblLayout w:type="fixed"/>
        <w:tblCellMar>
          <w:left w:w="10" w:type="dxa"/>
          <w:right w:w="10" w:type="dxa"/>
        </w:tblCellMar>
        <w:tblLook w:val="04A0"/>
      </w:tblPr>
      <w:tblGrid>
        <w:gridCol w:w="3821"/>
        <w:gridCol w:w="6360"/>
      </w:tblGrid>
      <w:tr w:rsidR="00B32937">
        <w:trPr>
          <w:trHeight w:hRule="exact" w:val="317"/>
          <w:jc w:val="center"/>
        </w:trPr>
        <w:tc>
          <w:tcPr>
            <w:tcW w:w="3821" w:type="dxa"/>
            <w:shd w:val="clear" w:color="auto" w:fill="FFFFFF"/>
            <w:vAlign w:val="bottom"/>
          </w:tcPr>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образование сложных</w:t>
            </w:r>
          </w:p>
        </w:tc>
        <w:tc>
          <w:tcPr>
            <w:tcW w:w="6360" w:type="dxa"/>
            <w:shd w:val="clear" w:color="auto" w:fill="FFFFFF"/>
            <w:vAlign w:val="bottom"/>
          </w:tcPr>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прилагательных путём соединения основы</w:t>
            </w:r>
          </w:p>
        </w:tc>
      </w:tr>
    </w:tbl>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прилагательного с основой причастия настоящего времени (nice-looking);</w:t>
      </w:r>
    </w:p>
    <w:tbl>
      <w:tblPr>
        <w:tblW w:w="0" w:type="auto"/>
        <w:jc w:val="center"/>
        <w:tblLayout w:type="fixed"/>
        <w:tblCellMar>
          <w:left w:w="10" w:type="dxa"/>
          <w:right w:w="10" w:type="dxa"/>
        </w:tblCellMar>
        <w:tblLook w:val="04A0"/>
      </w:tblPr>
      <w:tblGrid>
        <w:gridCol w:w="3821"/>
        <w:gridCol w:w="6360"/>
      </w:tblGrid>
      <w:tr w:rsidR="00B32937">
        <w:trPr>
          <w:trHeight w:hRule="exact" w:val="317"/>
          <w:jc w:val="center"/>
        </w:trPr>
        <w:tc>
          <w:tcPr>
            <w:tcW w:w="3821" w:type="dxa"/>
            <w:shd w:val="clear" w:color="auto" w:fill="FFFFFF"/>
          </w:tcPr>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образование сложных</w:t>
            </w:r>
          </w:p>
        </w:tc>
        <w:tc>
          <w:tcPr>
            <w:tcW w:w="6360" w:type="dxa"/>
            <w:shd w:val="clear" w:color="auto" w:fill="FFFFFF"/>
          </w:tcPr>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прилагательных путём соединения основы</w:t>
            </w:r>
          </w:p>
        </w:tc>
      </w:tr>
    </w:tbl>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прилагательного с основой причастия прошедшего времени (well-behaved);</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конверсия: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образование глагола от имени прилагательного (cool - to cool). Многозначность лексических единиц. Синонимы. Антонимы. Интернациональные слова. Наиболее ча</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тотные фразовые глаголы. Сокращения и аббревиатуры.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Различные средства связи в тексте для обеспечения его целостности (firstly, however, finally, at last, etc.).</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11" w:name="bookmark10876"/>
      <w:bookmarkEnd w:id="411"/>
      <w:r>
        <w:rPr>
          <w:rFonts w:ascii="Times New Roman" w:eastAsia="Times New Roman" w:hAnsi="Times New Roman" w:cs="Times New Roman"/>
          <w:sz w:val="28"/>
          <w:szCs w:val="28"/>
          <w:lang w:eastAsia="ru-RU"/>
        </w:rPr>
        <w:t>Грамматическая сторона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Распознавание и употребление в устной и письменной речи изученных морфол</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гических форм и синтаксических конструкций английского языка.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Предложения</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со</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сложным</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дополнением</w:t>
      </w:r>
      <w:r>
        <w:rPr>
          <w:rFonts w:ascii="Times New Roman" w:eastAsia="Times New Roman" w:hAnsi="Times New Roman" w:cs="Times New Roman"/>
          <w:sz w:val="28"/>
          <w:szCs w:val="28"/>
          <w:lang w:val="en-US" w:eastAsia="ru-RU"/>
        </w:rPr>
        <w:t xml:space="preserve"> (Complex Object) (I want to have my hair cut.).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Условные предложения нереального характера (Conditional II).</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Конструкции для выражения предпочтения I prefer .../I’d prefer .../I’d rather ....</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Конструкция I wish ....</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Предложения с конструкцией either ... or, neither ... nor.</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Глаголы в видовременных формах действительного залога в изъявительном 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клонении (Present/Past/Future Simple Tense, Present/Past Perfect Tense, Present/Past </w:t>
      </w:r>
      <w:r>
        <w:rPr>
          <w:rFonts w:ascii="Times New Roman" w:eastAsia="Times New Roman" w:hAnsi="Times New Roman" w:cs="Times New Roman"/>
          <w:sz w:val="28"/>
          <w:szCs w:val="28"/>
          <w:lang w:eastAsia="ru-RU"/>
        </w:rPr>
        <w:lastRenderedPageBreak/>
        <w:t>Continuous Tense, Future-in-the-Past) и наиболее употребительных формах страдател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ного залога (Present/Past Simple Passive, Present Perfect Passive).</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Порядок следования имён прилагательных (nice long blond hair).</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Социокультурные знания и умения.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чаемого языка, основных социокультурных элементов речевого поведенческого этик</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та в англоязычной среде, знание и использование в устной и письменной речи наиб</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лее употребительной тематической фоновой лексики в рамках отобранного тематич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ского содержания (основные национальные праздники, традиции, обычаи, традиции в питании и проведении досуга, система образования).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ждества, Нового года, Дня матери, Дня благодарения и других праздников), с особе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ностями образа жизни и культуры страны (стран) изучаемого языка (известными до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топримечательностями; некоторыми выдающимися людьми), с доступными в язык</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вом отношении образцами поэзии и прозы для подростков на английском языке.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элементарного представление о различных вариантах английск</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го языка.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чаемого языка.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Соблюдение норм вежливости в межкультурном общении.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Развитие умений: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писать свои имя и фамилию, а также имена и фамилии своих родственников и друзей на английском языке;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правильно оформлять свой адрес на английском языке (в анкете);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кратко представлять Россию и страну (страны) изучаемого языка;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кратко представлять некоторых выдающихся людей родной страны и страны (стран) изучаемого языка (учёных, писателей, поэтов, художников, композиторов, м</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зыкантов, спортсменов и других людей);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412" w:name="bookmark10877"/>
      <w:bookmarkEnd w:id="412"/>
      <w:r>
        <w:rPr>
          <w:rFonts w:ascii="Times New Roman" w:eastAsia="Times New Roman" w:hAnsi="Times New Roman" w:cs="Times New Roman"/>
          <w:b/>
          <w:bCs/>
          <w:i/>
          <w:iCs/>
          <w:sz w:val="28"/>
          <w:szCs w:val="28"/>
          <w:lang w:eastAsia="ru-RU"/>
        </w:rPr>
        <w:t>Компенсаторные умения.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Использование при чтении и аудировании языковой, в том числе контекстуал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ной, догадки; при говорении и письме - перифраза (толкования), синонимических средств, описание предмета вместо его названия, при непосредственном общении д</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гадываться о значении незнакомых слов с помощью используемых собеседником же</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тов и мимики.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Переспрашивать, просить повторить, уточняя значение незнакомых слов.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Использование при формулировании собственных высказываний, ключевых </w:t>
      </w:r>
      <w:r>
        <w:rPr>
          <w:rFonts w:ascii="Times New Roman" w:eastAsia="Times New Roman" w:hAnsi="Times New Roman" w:cs="Times New Roman"/>
          <w:sz w:val="28"/>
          <w:szCs w:val="28"/>
          <w:lang w:eastAsia="ru-RU"/>
        </w:rPr>
        <w:lastRenderedPageBreak/>
        <w:t>слов, плана.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Игнорирование информации, не являющейся необходимой, для понимания 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новного содержания, прочитанного (прослушанного) текста или для нахождения в тексте запрашиваемой информации.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Сравнение (в том числе установление основания для сравнения) объектов, явл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ний, процессов, их элементов и основных функций в рамках изученной тематики.</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 ПЛАНИРУЕМЫЕ РЕЗУЛЬТАТЫ ОСВОЕНИЯ ПРОГРАММЫ ПО ИНОСТРАННОМУ (АНГЛИЙСКОМУ) ЯЗЫКУ НА УРОВНЕ ООО</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32937" w:rsidRDefault="00D4769F">
      <w:pPr>
        <w:autoSpaceDN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ЛИЧНОСТНЫЕ РЕЗУЛЬТАТЫ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iCs/>
          <w:sz w:val="28"/>
          <w:szCs w:val="28"/>
          <w:lang w:eastAsia="ru-RU"/>
        </w:rPr>
      </w:pPr>
      <w:bookmarkStart w:id="413" w:name="bookmark10878"/>
      <w:bookmarkStart w:id="414" w:name="bookmark10879"/>
      <w:bookmarkEnd w:id="413"/>
      <w:bookmarkEnd w:id="414"/>
      <w:r>
        <w:rPr>
          <w:rFonts w:ascii="Times New Roman" w:eastAsia="Times New Roman" w:hAnsi="Times New Roman" w:cs="Times New Roman"/>
          <w:i/>
          <w:iCs/>
          <w:sz w:val="28"/>
          <w:szCs w:val="28"/>
          <w:lang w:eastAsia="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w:t>
      </w:r>
      <w:r>
        <w:rPr>
          <w:rFonts w:ascii="Times New Roman" w:eastAsia="Times New Roman" w:hAnsi="Times New Roman" w:cs="Times New Roman"/>
          <w:i/>
          <w:iCs/>
          <w:sz w:val="28"/>
          <w:szCs w:val="28"/>
          <w:lang w:eastAsia="ru-RU"/>
        </w:rPr>
        <w:t>о</w:t>
      </w:r>
      <w:r>
        <w:rPr>
          <w:rFonts w:ascii="Times New Roman" w:eastAsia="Times New Roman" w:hAnsi="Times New Roman" w:cs="Times New Roman"/>
          <w:i/>
          <w:iCs/>
          <w:sz w:val="28"/>
          <w:szCs w:val="28"/>
          <w:lang w:eastAsia="ru-RU"/>
        </w:rPr>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w:t>
      </w:r>
      <w:r>
        <w:rPr>
          <w:rFonts w:ascii="Times New Roman" w:eastAsia="Times New Roman" w:hAnsi="Times New Roman" w:cs="Times New Roman"/>
          <w:i/>
          <w:iCs/>
          <w:sz w:val="28"/>
          <w:szCs w:val="28"/>
          <w:lang w:eastAsia="ru-RU"/>
        </w:rPr>
        <w:t>и</w:t>
      </w:r>
      <w:r>
        <w:rPr>
          <w:rFonts w:ascii="Times New Roman" w:eastAsia="Times New Roman" w:hAnsi="Times New Roman" w:cs="Times New Roman"/>
          <w:i/>
          <w:iCs/>
          <w:sz w:val="28"/>
          <w:szCs w:val="28"/>
          <w:lang w:eastAsia="ru-RU"/>
        </w:rPr>
        <w:t>рования внутренней позиции личности.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w:t>
      </w:r>
      <w:r>
        <w:rPr>
          <w:rFonts w:ascii="Times New Roman" w:eastAsia="Times New Roman" w:hAnsi="Times New Roman" w:cs="Times New Roman"/>
          <w:i/>
          <w:iCs/>
          <w:sz w:val="28"/>
          <w:szCs w:val="28"/>
          <w:lang w:eastAsia="ru-RU"/>
        </w:rPr>
        <w:t>н</w:t>
      </w:r>
      <w:r>
        <w:rPr>
          <w:rFonts w:ascii="Times New Roman" w:eastAsia="Times New Roman" w:hAnsi="Times New Roman" w:cs="Times New Roman"/>
          <w:i/>
          <w:iCs/>
          <w:sz w:val="28"/>
          <w:szCs w:val="28"/>
          <w:lang w:eastAsia="ru-RU"/>
        </w:rPr>
        <w:t>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w:t>
      </w:r>
      <w:r>
        <w:rPr>
          <w:rFonts w:ascii="Times New Roman" w:eastAsia="Times New Roman" w:hAnsi="Times New Roman" w:cs="Times New Roman"/>
          <w:i/>
          <w:iCs/>
          <w:sz w:val="28"/>
          <w:szCs w:val="28"/>
          <w:lang w:eastAsia="ru-RU"/>
        </w:rPr>
        <w:t>с</w:t>
      </w:r>
      <w:r>
        <w:rPr>
          <w:rFonts w:ascii="Times New Roman" w:eastAsia="Times New Roman" w:hAnsi="Times New Roman" w:cs="Times New Roman"/>
          <w:i/>
          <w:iCs/>
          <w:sz w:val="28"/>
          <w:szCs w:val="28"/>
          <w:lang w:eastAsia="ru-RU"/>
        </w:rPr>
        <w:t>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415" w:name="bookmark10880"/>
      <w:bookmarkEnd w:id="415"/>
      <w:r>
        <w:rPr>
          <w:rFonts w:ascii="Times New Roman" w:eastAsia="Times New Roman" w:hAnsi="Times New Roman" w:cs="Times New Roman"/>
          <w:sz w:val="28"/>
          <w:szCs w:val="28"/>
          <w:lang w:eastAsia="ru-RU"/>
        </w:rPr>
        <w:t>1)</w:t>
      </w:r>
      <w:r>
        <w:rPr>
          <w:rFonts w:ascii="Times New Roman" w:eastAsia="Times New Roman" w:hAnsi="Times New Roman" w:cs="Times New Roman"/>
          <w:b/>
          <w:i/>
          <w:sz w:val="28"/>
          <w:szCs w:val="28"/>
          <w:lang w:eastAsia="ru-RU"/>
        </w:rPr>
        <w:t> гражданского воспитания: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готовность к выполнению обязанностей гражданина и реализации его прав, ув</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жение прав, свобод и законных интересов других людей;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активное участие в жизни семьи, организации, местного сообщества, родного края, страны;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неприятие любых форм экстремизма, дискриминации;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понимание роли различных социальных институтов в жизни человека;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представление об основных правах, свободах и обязанностях гражданина, соц</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альных нормах и правилах межличностных отношений в поликультурном и мног</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конфессиональном обществе;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представление о способах противодействия коррупции;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готовность к разнообразной совместной деятельности, стремление к взаимоп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ниманию и взаимопомощи, активное участие в самоуправлении в образовательной о</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ганизации;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готовность к участию в гуманитарной деятельности (волонтёрство, помощь л</w:t>
      </w:r>
      <w:r>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дям, нуждающимся в ней);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416" w:name="bookmark10881"/>
      <w:bookmarkEnd w:id="416"/>
      <w:r>
        <w:rPr>
          <w:rFonts w:ascii="Times New Roman" w:eastAsia="Times New Roman" w:hAnsi="Times New Roman" w:cs="Times New Roman"/>
          <w:b/>
          <w:bCs/>
          <w:i/>
          <w:iCs/>
          <w:sz w:val="28"/>
          <w:szCs w:val="28"/>
          <w:lang w:eastAsia="ru-RU"/>
        </w:rPr>
        <w:t>2)патриотического воспитания: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осознание российской гражданской идентичности в поликультурном и мног</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конфессиональном обществе, проявление интереса к познанию родного языка, ист</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рии, культуры Российской Федерации, своего края, народов России;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ценностное отношение к достижениям своей Родины - России, к науке, искусс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ву, спорту, технологиям, боевым подвигам и трудовым достижениям народа;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417" w:name="bookmark10882"/>
      <w:bookmarkEnd w:id="417"/>
      <w:r>
        <w:rPr>
          <w:rFonts w:ascii="Times New Roman" w:eastAsia="Times New Roman" w:hAnsi="Times New Roman" w:cs="Times New Roman"/>
          <w:b/>
          <w:bCs/>
          <w:i/>
          <w:iCs/>
          <w:sz w:val="28"/>
          <w:szCs w:val="28"/>
          <w:lang w:eastAsia="ru-RU"/>
        </w:rPr>
        <w:lastRenderedPageBreak/>
        <w:t>3)духовно-нравственного воспитания: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ориентация на моральные ценности и нормы в ситуациях нравственного выбора;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ступков;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активное неприятие асоциальных поступков, свобода и ответственность личн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сти в условиях индивидуального и общественного пространства;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418" w:name="bookmark10883"/>
      <w:bookmarkEnd w:id="418"/>
      <w:r>
        <w:rPr>
          <w:rFonts w:ascii="Times New Roman" w:eastAsia="Times New Roman" w:hAnsi="Times New Roman" w:cs="Times New Roman"/>
          <w:b/>
          <w:bCs/>
          <w:i/>
          <w:iCs/>
          <w:sz w:val="28"/>
          <w:szCs w:val="28"/>
          <w:lang w:eastAsia="ru-RU"/>
        </w:rPr>
        <w:t>4)эстетического воспитания: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осознание важности художественной культуры как средства коммуникации и самовыражения;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понимание ценности отечественного и мирового искусства, роли этнических культурных традиций и народного творчества;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стремление к самовыражению в разных видах искусства;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419" w:name="bookmark10884"/>
      <w:bookmarkEnd w:id="419"/>
      <w:r>
        <w:rPr>
          <w:rFonts w:ascii="Times New Roman" w:eastAsia="Times New Roman" w:hAnsi="Times New Roman" w:cs="Times New Roman"/>
          <w:b/>
          <w:bCs/>
          <w:i/>
          <w:iCs/>
          <w:sz w:val="28"/>
          <w:szCs w:val="28"/>
          <w:lang w:eastAsia="ru-RU"/>
        </w:rPr>
        <w:t>5)физического воспитания, формирования культуры здоровья и эмоционал</w:t>
      </w:r>
      <w:r>
        <w:rPr>
          <w:rFonts w:ascii="Times New Roman" w:eastAsia="Times New Roman" w:hAnsi="Times New Roman" w:cs="Times New Roman"/>
          <w:b/>
          <w:bCs/>
          <w:i/>
          <w:iCs/>
          <w:sz w:val="28"/>
          <w:szCs w:val="28"/>
          <w:lang w:eastAsia="ru-RU"/>
        </w:rPr>
        <w:t>ь</w:t>
      </w:r>
      <w:r>
        <w:rPr>
          <w:rFonts w:ascii="Times New Roman" w:eastAsia="Times New Roman" w:hAnsi="Times New Roman" w:cs="Times New Roman"/>
          <w:b/>
          <w:bCs/>
          <w:i/>
          <w:iCs/>
          <w:sz w:val="28"/>
          <w:szCs w:val="28"/>
          <w:lang w:eastAsia="ru-RU"/>
        </w:rPr>
        <w:t>ного благополучия: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осознание ценности жизни;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жим занятий и отдыха, регулярная физическая активность);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соблюдение правил безопасности, в том числе навыков безопасного поведения в Интернет-среде;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способность адаптироваться к стрессовым ситуациям и меняющимся социал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ным, информационным и природным условиям, в том числе осмысляя собственный опыт и выстраивая дальнейшие цели;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умение принимать себя и других, не осуждая;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умение осознавать эмоциональное состояние себя и других, умение управлять собственным эмоциональным состоянием;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сформированность навыка рефлексии, признание своего права на ошибку и т</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кого же права другого человека;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420" w:name="bookmark10885"/>
      <w:bookmarkEnd w:id="420"/>
      <w:r>
        <w:rPr>
          <w:rFonts w:ascii="Times New Roman" w:eastAsia="Times New Roman" w:hAnsi="Times New Roman" w:cs="Times New Roman"/>
          <w:b/>
          <w:bCs/>
          <w:i/>
          <w:iCs/>
          <w:sz w:val="28"/>
          <w:szCs w:val="28"/>
          <w:lang w:eastAsia="ru-RU"/>
        </w:rPr>
        <w:t>6)трудового воспитания: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правленности, способность инициировать, планировать и самостоятельно выполнять такого рода деятельность;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интерес к практическому изучению профессий и труда различного рода, в том числе на основе применения изучаемого предметного знания;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осознание важности обучения на протяжении всей жизни для успешной профе</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сиональной деятельности и развитие необходимых умений для этого;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готовность адаптироваться в профессиональной среде;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уважение к труду и результатам трудовой деятельности;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421" w:name="bookmark10886"/>
      <w:bookmarkEnd w:id="421"/>
      <w:r>
        <w:rPr>
          <w:rFonts w:ascii="Times New Roman" w:eastAsia="Times New Roman" w:hAnsi="Times New Roman" w:cs="Times New Roman"/>
          <w:b/>
          <w:bCs/>
          <w:i/>
          <w:iCs/>
          <w:sz w:val="28"/>
          <w:szCs w:val="28"/>
          <w:lang w:eastAsia="ru-RU"/>
        </w:rPr>
        <w:t>7)экологического воспитания: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ориентация на применение знаний из социальных и естественных наук для 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шения задач в области окружающей среды, планирования поступков и оценки их во</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можных последствий для окружающей среды;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щих вред окружающей среде;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осознание своей роли как гражданина и потребителя в условиях взаимосвязи природной, технологической и социальной сред;</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готовность к участию в практической деятельности экологической направленн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422" w:name="bookmark10887"/>
      <w:bookmarkEnd w:id="422"/>
      <w:r>
        <w:rPr>
          <w:rFonts w:ascii="Times New Roman" w:eastAsia="Times New Roman" w:hAnsi="Times New Roman" w:cs="Times New Roman"/>
          <w:b/>
          <w:bCs/>
          <w:i/>
          <w:iCs/>
          <w:sz w:val="28"/>
          <w:szCs w:val="28"/>
          <w:lang w:eastAsia="ru-RU"/>
        </w:rPr>
        <w:t>8)ценности научного познания: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ловека с природной и социальной средой;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овладение языковой и читательской культурой как средством познания мира;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тижения индивидуального и коллективного благополучия.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423" w:name="bookmark10888"/>
      <w:bookmarkEnd w:id="423"/>
      <w:r>
        <w:rPr>
          <w:rFonts w:ascii="Times New Roman" w:eastAsia="Times New Roman" w:hAnsi="Times New Roman" w:cs="Times New Roman"/>
          <w:b/>
          <w:bCs/>
          <w:i/>
          <w:iCs/>
          <w:sz w:val="28"/>
          <w:szCs w:val="28"/>
          <w:lang w:eastAsia="ru-RU"/>
        </w:rPr>
        <w:t>9)адаптации обучающегося к изменяющимся условиям социальной и приро</w:t>
      </w:r>
      <w:r>
        <w:rPr>
          <w:rFonts w:ascii="Times New Roman" w:eastAsia="Times New Roman" w:hAnsi="Times New Roman" w:cs="Times New Roman"/>
          <w:b/>
          <w:bCs/>
          <w:i/>
          <w:iCs/>
          <w:sz w:val="28"/>
          <w:szCs w:val="28"/>
          <w:lang w:eastAsia="ru-RU"/>
        </w:rPr>
        <w:t>д</w:t>
      </w:r>
      <w:r>
        <w:rPr>
          <w:rFonts w:ascii="Times New Roman" w:eastAsia="Times New Roman" w:hAnsi="Times New Roman" w:cs="Times New Roman"/>
          <w:b/>
          <w:bCs/>
          <w:i/>
          <w:iCs/>
          <w:sz w:val="28"/>
          <w:szCs w:val="28"/>
          <w:lang w:eastAsia="ru-RU"/>
        </w:rPr>
        <w:t>ной среды: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освоение обучающимися социального опыта, основных социальных ролей, соо</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ветствующих ведущей деятельности возраста, норм и правил общественного повед</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форм социальной жизни в группах и сообществах, включая семью, группы, сфо</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мированные по профессиональной деятельности, а также в рамках социального вза</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модействия с людьми из другой культурной среды;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способность обучающихся взаимодействовать в условиях неопределённости, о</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крытость опыту и знаниям других;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гих людей, осознавать в совместной деятельности новые знания, навыки и компете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ции из опыта других;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навык выявления и связывания образов, способность формирования новых зн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умение анализировать и выявлять взаимосвязи природы, общества и экономики;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умение оценивать свои действия с учётом влияния на окружающую среду, до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тижений целей и преодоления вызовов, возможных глобальных последствий;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способность обучающихся осознавать стрессовую ситуацию, оценивать прои</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ходящие изменения и их последствия;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воспринимать стрессовую ситуацию как вызов, требующий контрмер;</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оценивать ситуацию стресса, корректировать принимаемые решения и действия;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формулировать и оценивать риски и последствия, формировать опыт, находить позитивное в произошедшей ситуации;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быть готовым действовать в отсутствие гарантий успеха.</w:t>
      </w:r>
    </w:p>
    <w:p w:rsidR="00B32937" w:rsidRDefault="00D4769F">
      <w:pPr>
        <w:autoSpaceDN w:val="0"/>
        <w:spacing w:after="0" w:line="240" w:lineRule="auto"/>
        <w:jc w:val="center"/>
        <w:rPr>
          <w:rFonts w:ascii="Times New Roman" w:eastAsia="Times New Roman" w:hAnsi="Times New Roman" w:cs="Times New Roman"/>
          <w:b/>
          <w:sz w:val="28"/>
          <w:szCs w:val="28"/>
        </w:rPr>
      </w:pPr>
      <w:bookmarkStart w:id="424" w:name="bookmark10889"/>
      <w:bookmarkEnd w:id="424"/>
      <w:r>
        <w:rPr>
          <w:rFonts w:ascii="Times New Roman" w:eastAsia="Times New Roman" w:hAnsi="Times New Roman" w:cs="Times New Roman"/>
          <w:b/>
          <w:sz w:val="28"/>
          <w:szCs w:val="28"/>
        </w:rPr>
        <w:t>МЕТАПРЕДМЕТНЫЕ РЕЗУЛЬТАТЫ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w:t>
      </w:r>
      <w:r>
        <w:rPr>
          <w:rFonts w:ascii="Times New Roman" w:eastAsia="Times New Roman" w:hAnsi="Times New Roman" w:cs="Times New Roman"/>
          <w:i/>
          <w:iCs/>
          <w:sz w:val="28"/>
          <w:szCs w:val="28"/>
          <w:lang w:eastAsia="ru-RU"/>
        </w:rPr>
        <w:t>р</w:t>
      </w:r>
      <w:r>
        <w:rPr>
          <w:rFonts w:ascii="Times New Roman" w:eastAsia="Times New Roman" w:hAnsi="Times New Roman" w:cs="Times New Roman"/>
          <w:i/>
          <w:iCs/>
          <w:sz w:val="28"/>
          <w:szCs w:val="28"/>
          <w:lang w:eastAsia="ru-RU"/>
        </w:rPr>
        <w:t>сальные учебные действия, коммуникативные универсальные учебные действия, рег</w:t>
      </w:r>
      <w:r>
        <w:rPr>
          <w:rFonts w:ascii="Times New Roman" w:eastAsia="Times New Roman" w:hAnsi="Times New Roman" w:cs="Times New Roman"/>
          <w:i/>
          <w:iCs/>
          <w:sz w:val="28"/>
          <w:szCs w:val="28"/>
          <w:lang w:eastAsia="ru-RU"/>
        </w:rPr>
        <w:t>у</w:t>
      </w:r>
      <w:r>
        <w:rPr>
          <w:rFonts w:ascii="Times New Roman" w:eastAsia="Times New Roman" w:hAnsi="Times New Roman" w:cs="Times New Roman"/>
          <w:i/>
          <w:iCs/>
          <w:sz w:val="28"/>
          <w:szCs w:val="28"/>
          <w:lang w:eastAsia="ru-RU"/>
        </w:rPr>
        <w:t>лятивные универсальные учебные действия.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rPr>
      </w:pPr>
      <w:bookmarkStart w:id="425" w:name="bookmark10890"/>
      <w:bookmarkEnd w:id="425"/>
      <w:r>
        <w:rPr>
          <w:rFonts w:ascii="Times New Roman" w:eastAsia="Times New Roman" w:hAnsi="Times New Roman" w:cs="Times New Roman"/>
          <w:b/>
          <w:i/>
          <w:sz w:val="28"/>
          <w:szCs w:val="28"/>
        </w:rPr>
        <w:t>Познавательные УУД</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 обучающегося будут сформированы следующие </w:t>
      </w:r>
      <w:r>
        <w:rPr>
          <w:rFonts w:ascii="Times New Roman" w:eastAsia="Times New Roman" w:hAnsi="Times New Roman" w:cs="Times New Roman"/>
          <w:i/>
          <w:sz w:val="28"/>
          <w:szCs w:val="28"/>
          <w:lang w:eastAsia="ru-RU"/>
        </w:rPr>
        <w:t>базовые логические действия как часть познавательных УУД</w:t>
      </w:r>
      <w:r>
        <w:rPr>
          <w:rFonts w:ascii="Times New Roman" w:eastAsia="Times New Roman" w:hAnsi="Times New Roman" w:cs="Times New Roman"/>
          <w:sz w:val="28"/>
          <w:szCs w:val="28"/>
          <w:lang w:eastAsia="ru-RU"/>
        </w:rPr>
        <w: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выявлять и характеризовать существенные признаки объектов (явлений);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устанавливать существенный признак классификации, основания для обобщения и сравнения, критерии проводимого анализа;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учётом предложенной задачи выявлять закономерности и противоречия в ра</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сматриваемых фактах, данных и наблюдениях;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предлагать критерии для выявления закономерностей и противоречий;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выявлять дефицит информации, данных, необходимых для решения поставле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ной задачи;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выявлять причинно-следственные связи при изучении явлений и процессов;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проводить выводы с использованием дедуктивных и индуктивных умозаключ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ний, умозаключений по аналогии, формулировать гипотезы о взаимосвязях;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самостоятельно выбирать способ решения учебной задачи (сравнивать нескол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ко вариантов решения, выбирать наиболее подходящий с учётом самостоятельно в</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деленных критериев).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iCs/>
          <w:sz w:val="28"/>
          <w:szCs w:val="28"/>
          <w:lang w:eastAsia="ru-RU"/>
        </w:rPr>
      </w:pPr>
      <w:bookmarkStart w:id="426" w:name="bookmark10891"/>
      <w:bookmarkEnd w:id="426"/>
      <w:r>
        <w:rPr>
          <w:rFonts w:ascii="Times New Roman" w:eastAsia="Times New Roman" w:hAnsi="Times New Roman" w:cs="Times New Roman"/>
          <w:i/>
          <w:iCs/>
          <w:sz w:val="28"/>
          <w:szCs w:val="28"/>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вопросы как исследовательский инструмент познания;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формулировать гипотезу об истинности собственных суждений и суждений др</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гих, аргументировать свою позицию, мнение;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проводить по самостоятельно составленному плану опыт, несложный экспер</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мент, небольшое исследование по установлению особенностей объекта изучения, пр</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чинно-следственных связей и зависимости объектов между собой;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оценивать на применимость и достоверность информацию, полученную в ходе исследования (эксперимента);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самостоятельно формулировать обобщения и выводы по результатам проведё</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ного наблюдения, опыта, исследования, владеть инструментами оценки достоверности полученных выводов и обобщений;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прогнозировать возможное дальнейшее развитие процессов, событий и их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следствия в аналогичных или сходных ситуациях, выдвигать предположения об их развитии в новых условиях и контекстах.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iCs/>
          <w:sz w:val="28"/>
          <w:szCs w:val="28"/>
          <w:lang w:eastAsia="ru-RU"/>
        </w:rPr>
      </w:pPr>
      <w:bookmarkStart w:id="427" w:name="bookmark10892"/>
      <w:bookmarkEnd w:id="427"/>
      <w:r>
        <w:rPr>
          <w:rFonts w:ascii="Times New Roman" w:eastAsia="Times New Roman" w:hAnsi="Times New Roman" w:cs="Times New Roman"/>
          <w:i/>
          <w:iCs/>
          <w:sz w:val="28"/>
          <w:szCs w:val="28"/>
          <w:lang w:eastAsia="ru-RU"/>
        </w:rPr>
        <w:t>У обучающегося будут сформированы умения работать с информацией как часть познавательных универсальных учебных действий: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применять различные методы, инструменты и запросы при поиске и отборе и</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формации или данных из источников с учётом предложенной учебной задачи и зада</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lastRenderedPageBreak/>
        <w:t>ных критериев;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выбирать, анализировать, систематизировать и интерпретировать информацию различных видов и форм представления;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находить сходные аргументы (подтверждающие или опровергающие одну и ту же идею, версию) в различных информационных источниках;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самостоятельно выбирать оптимальную форму представления информации и и</w:t>
      </w:r>
      <w:r>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люстрировать решаемые задачи несложными схемами, диаграммами, иной графикой и их комбинациями;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оценивать надёжность информации по критериям, предложенным педагогич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ским работником или сформулированным самостоятельно;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эффективно запоминать и систематизировать информацию.</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Овладение системой универсальных учебных познавательных действий обесп</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чивает сформированность когнитивных навыков у обучающихся.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428" w:name="bookmark10893"/>
      <w:bookmarkEnd w:id="428"/>
      <w:r>
        <w:rPr>
          <w:rFonts w:ascii="Times New Roman" w:eastAsia="Times New Roman" w:hAnsi="Times New Roman" w:cs="Times New Roman"/>
          <w:b/>
          <w:bCs/>
          <w:i/>
          <w:iCs/>
          <w:sz w:val="28"/>
          <w:szCs w:val="28"/>
          <w:lang w:eastAsia="ru-RU"/>
        </w:rPr>
        <w:t>Коммуникативные УУД:</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У обучающегося будут сформированы умения общения как часть коммуник</w:t>
      </w:r>
      <w:r>
        <w:rPr>
          <w:rFonts w:ascii="Times New Roman" w:eastAsia="Times New Roman" w:hAnsi="Times New Roman" w:cs="Times New Roman"/>
          <w:i/>
          <w:iCs/>
          <w:sz w:val="28"/>
          <w:szCs w:val="28"/>
          <w:lang w:eastAsia="ru-RU"/>
        </w:rPr>
        <w:t>а</w:t>
      </w:r>
      <w:r>
        <w:rPr>
          <w:rFonts w:ascii="Times New Roman" w:eastAsia="Times New Roman" w:hAnsi="Times New Roman" w:cs="Times New Roman"/>
          <w:i/>
          <w:iCs/>
          <w:sz w:val="28"/>
          <w:szCs w:val="28"/>
          <w:lang w:eastAsia="ru-RU"/>
        </w:rPr>
        <w:t>тивных универсальных учебных действий: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воспринимать и формулировать суждения, выражать эмоции в соответствии с целями и условиями общения;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выражать себя (свою точку зрения) в устных и письменных текстах;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ти переговоры;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сопоставлять свои суждения с суждениями других участников диалога, обнар</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живать различие и сходство позиций;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публично представлять результаты выполненного опыта (эксперимента, иссл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дования, проекта);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сты с использованием иллюстративных материалов.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iCs/>
          <w:sz w:val="28"/>
          <w:szCs w:val="28"/>
          <w:lang w:eastAsia="ru-RU"/>
        </w:rPr>
      </w:pPr>
      <w:bookmarkStart w:id="429" w:name="bookmark10894"/>
      <w:bookmarkEnd w:id="429"/>
      <w:r>
        <w:rPr>
          <w:rFonts w:ascii="Times New Roman" w:eastAsia="Times New Roman" w:hAnsi="Times New Roman" w:cs="Times New Roman"/>
          <w:i/>
          <w:iCs/>
          <w:sz w:val="28"/>
          <w:szCs w:val="28"/>
          <w:lang w:eastAsia="ru-RU"/>
        </w:rPr>
        <w:t>У обучающегося будут сформированы умения совместной деятельности как часть коммуникативных универсальных учебных действий: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w:t>
      </w:r>
      <w:r>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повых форм взаимодействия при решении поставленной задачи;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вместной работы;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обобщать мнения нескольких человек, проявлять готовность руководить, в</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полнять поручения, подчиняться;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мен мнениями, мозговые штурмы и иные);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оценивать качество своего вклада в общий продукт по критериям, самостоятел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но сформулированным участниками взаимодействия;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Овладение системой универсальных учебных коммуникативных действий обе</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печивает сформированность социальных навыков и эмоционального интеллекта об</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чающихся.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Регулятивные УУД</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iCs/>
          <w:sz w:val="28"/>
          <w:szCs w:val="28"/>
          <w:lang w:eastAsia="ru-RU"/>
        </w:rPr>
      </w:pPr>
      <w:bookmarkStart w:id="430" w:name="bookmark10895"/>
      <w:bookmarkEnd w:id="430"/>
      <w:r>
        <w:rPr>
          <w:rFonts w:ascii="Times New Roman" w:eastAsia="Times New Roman" w:hAnsi="Times New Roman" w:cs="Times New Roman"/>
          <w:i/>
          <w:iCs/>
          <w:sz w:val="28"/>
          <w:szCs w:val="28"/>
          <w:lang w:eastAsia="ru-RU"/>
        </w:rPr>
        <w:t>У обучающегося будут сформированы умения самоорганизации как часть рег</w:t>
      </w:r>
      <w:r>
        <w:rPr>
          <w:rFonts w:ascii="Times New Roman" w:eastAsia="Times New Roman" w:hAnsi="Times New Roman" w:cs="Times New Roman"/>
          <w:i/>
          <w:iCs/>
          <w:sz w:val="28"/>
          <w:szCs w:val="28"/>
          <w:lang w:eastAsia="ru-RU"/>
        </w:rPr>
        <w:t>у</w:t>
      </w:r>
      <w:r>
        <w:rPr>
          <w:rFonts w:ascii="Times New Roman" w:eastAsia="Times New Roman" w:hAnsi="Times New Roman" w:cs="Times New Roman"/>
          <w:i/>
          <w:iCs/>
          <w:sz w:val="28"/>
          <w:szCs w:val="28"/>
          <w:lang w:eastAsia="ru-RU"/>
        </w:rPr>
        <w:t>лятивных универсальных учебных действий: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выявлять проблемы для решения в жизненных и учебных ситуациях;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ориентироваться в различных подходах принятия решений (индивидуальное, принятие решения в группе, принятие решений группой);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можностей, аргументировать предлагаемые варианты решений;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мом объекте;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проводить выбор и брать ответственность за решение.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iCs/>
          <w:sz w:val="28"/>
          <w:szCs w:val="28"/>
          <w:lang w:eastAsia="ru-RU"/>
        </w:rPr>
      </w:pPr>
      <w:bookmarkStart w:id="431" w:name="bookmark10896"/>
      <w:bookmarkEnd w:id="431"/>
      <w:r>
        <w:rPr>
          <w:rFonts w:ascii="Times New Roman" w:eastAsia="Times New Roman" w:hAnsi="Times New Roman" w:cs="Times New Roman"/>
          <w:i/>
          <w:iCs/>
          <w:sz w:val="28"/>
          <w:szCs w:val="28"/>
          <w:lang w:eastAsia="ru-RU"/>
        </w:rPr>
        <w:t>У обучающегося будут сформированы умения самоконтроля как часть регул</w:t>
      </w:r>
      <w:r>
        <w:rPr>
          <w:rFonts w:ascii="Times New Roman" w:eastAsia="Times New Roman" w:hAnsi="Times New Roman" w:cs="Times New Roman"/>
          <w:i/>
          <w:iCs/>
          <w:sz w:val="28"/>
          <w:szCs w:val="28"/>
          <w:lang w:eastAsia="ru-RU"/>
        </w:rPr>
        <w:t>я</w:t>
      </w:r>
      <w:r>
        <w:rPr>
          <w:rFonts w:ascii="Times New Roman" w:eastAsia="Times New Roman" w:hAnsi="Times New Roman" w:cs="Times New Roman"/>
          <w:i/>
          <w:iCs/>
          <w:sz w:val="28"/>
          <w:szCs w:val="28"/>
          <w:lang w:eastAsia="ru-RU"/>
        </w:rPr>
        <w:t>тивных универсальных учебных действий: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владеть способами самоконтроля, самомотивации и рефлексии;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давать оценку ситуации и предлагать план её изменения;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учитывать контекст и предвидеть трудности, которые могут возникнуть при 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шении учебной задачи, адаптировать решение к меняющимся обстоятельствам;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объяснять причины достижения (недостижения) результатов деятельности, д</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вать оценку приобретённому опыту, находить позитивное в произошедшей ситуации;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вносить коррективы в деятельность на основе новых обстоятельств, измени</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шихся ситуаций, установленных ошибок, возникших трудностей;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оценивать соответствие результата цели и условиям.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iCs/>
          <w:sz w:val="28"/>
          <w:szCs w:val="28"/>
          <w:lang w:eastAsia="ru-RU"/>
        </w:rPr>
      </w:pPr>
      <w:bookmarkStart w:id="432" w:name="bookmark10897"/>
      <w:bookmarkEnd w:id="432"/>
      <w:r>
        <w:rPr>
          <w:rFonts w:ascii="Times New Roman" w:eastAsia="Times New Roman" w:hAnsi="Times New Roman" w:cs="Times New Roman"/>
          <w:i/>
          <w:iCs/>
          <w:sz w:val="28"/>
          <w:szCs w:val="28"/>
          <w:lang w:eastAsia="ru-RU"/>
        </w:rPr>
        <w:t>У обучающегося будут сформированы умения эмоционального интеллекта как часть регулятивных универсальных учебных действий: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различать, называть и управлять собственными эмоциями и эмоциями других;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выявлять и анализировать причины эмоций;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ставить себя на место другого человека, понимать мотивы и намерения другого;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регулировать способ выражения эмоций.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iCs/>
          <w:sz w:val="28"/>
          <w:szCs w:val="28"/>
          <w:lang w:eastAsia="ru-RU"/>
        </w:rPr>
      </w:pPr>
      <w:bookmarkStart w:id="433" w:name="bookmark10898"/>
      <w:bookmarkEnd w:id="433"/>
      <w:r>
        <w:rPr>
          <w:rFonts w:ascii="Times New Roman" w:eastAsia="Times New Roman" w:hAnsi="Times New Roman" w:cs="Times New Roman"/>
          <w:i/>
          <w:iCs/>
          <w:sz w:val="28"/>
          <w:szCs w:val="28"/>
          <w:lang w:eastAsia="ru-RU"/>
        </w:rPr>
        <w:t>У обучающегося будут сформированы умения принимать себя и других как часть регулятивных универсальных учебных действий: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осознанно относиться к другому человеку, его мнению; признавать своё право на ошибку и такое же право другого;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принимать себя и других, не осуждая;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открытость себе и другим;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осознавать невозможность контролировать всё вокруг.</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lastRenderedPageBreak/>
        <w:t>Овладение системой универсальных учебных регулятивных действий обеспеч</w:t>
      </w:r>
      <w:r>
        <w:rPr>
          <w:rFonts w:ascii="Times New Roman" w:eastAsia="Times New Roman" w:hAnsi="Times New Roman" w:cs="Times New Roman"/>
          <w:i/>
          <w:iCs/>
          <w:sz w:val="28"/>
          <w:szCs w:val="28"/>
          <w:lang w:eastAsia="ru-RU"/>
        </w:rPr>
        <w:t>и</w:t>
      </w:r>
      <w:r>
        <w:rPr>
          <w:rFonts w:ascii="Times New Roman" w:eastAsia="Times New Roman" w:hAnsi="Times New Roman" w:cs="Times New Roman"/>
          <w:i/>
          <w:iCs/>
          <w:sz w:val="28"/>
          <w:szCs w:val="28"/>
          <w:lang w:eastAsia="ru-RU"/>
        </w:rPr>
        <w:t>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w:t>
      </w:r>
      <w:r>
        <w:rPr>
          <w:rFonts w:ascii="Times New Roman" w:eastAsia="Times New Roman" w:hAnsi="Times New Roman" w:cs="Times New Roman"/>
          <w:i/>
          <w:iCs/>
          <w:sz w:val="28"/>
          <w:szCs w:val="28"/>
          <w:lang w:eastAsia="ru-RU"/>
        </w:rPr>
        <w:t>е</w:t>
      </w:r>
      <w:r>
        <w:rPr>
          <w:rFonts w:ascii="Times New Roman" w:eastAsia="Times New Roman" w:hAnsi="Times New Roman" w:cs="Times New Roman"/>
          <w:i/>
          <w:iCs/>
          <w:sz w:val="28"/>
          <w:szCs w:val="28"/>
          <w:lang w:eastAsia="ru-RU"/>
        </w:rPr>
        <w:t>дения).</w:t>
      </w:r>
    </w:p>
    <w:p w:rsidR="00B32937" w:rsidRDefault="00D4769F">
      <w:pPr>
        <w:autoSpaceDN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ПРЕДМЕТНЫЕ РЕЗУЛЬТАТЫ ОСВОЕНИЯ ПРОГРАММЫ</w:t>
      </w:r>
    </w:p>
    <w:p w:rsidR="00B32937" w:rsidRDefault="00B32937">
      <w:pPr>
        <w:autoSpaceDN w:val="0"/>
        <w:spacing w:after="0" w:line="240" w:lineRule="auto"/>
        <w:jc w:val="center"/>
        <w:rPr>
          <w:rFonts w:ascii="Times New Roman" w:eastAsia="Times New Roman" w:hAnsi="Times New Roman" w:cs="Times New Roman"/>
          <w:b/>
          <w:sz w:val="28"/>
          <w:szCs w:val="28"/>
        </w:rPr>
      </w:pPr>
    </w:p>
    <w:p w:rsidR="00B32937" w:rsidRDefault="00D4769F">
      <w:pPr>
        <w:autoSpaceDN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 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w:t>
      </w:r>
      <w:r>
        <w:rPr>
          <w:rFonts w:ascii="Times New Roman" w:eastAsia="Times New Roman" w:hAnsi="Times New Roman" w:cs="Times New Roman"/>
          <w:i/>
          <w:iCs/>
          <w:sz w:val="28"/>
          <w:szCs w:val="28"/>
          <w:lang w:eastAsia="ru-RU"/>
        </w:rPr>
        <w:t>в</w:t>
      </w:r>
      <w:r>
        <w:rPr>
          <w:rFonts w:ascii="Times New Roman" w:eastAsia="Times New Roman" w:hAnsi="Times New Roman" w:cs="Times New Roman"/>
          <w:i/>
          <w:iCs/>
          <w:sz w:val="28"/>
          <w:szCs w:val="28"/>
          <w:lang w:eastAsia="ru-RU"/>
        </w:rPr>
        <w:t>ляющих - речевой, языковой, социокультурной, компенсаторной, метапредметной (учебно-познавательной).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434" w:name="bookmark10899"/>
      <w:bookmarkEnd w:id="434"/>
      <w:r>
        <w:rPr>
          <w:rFonts w:ascii="Times New Roman" w:eastAsia="Times New Roman" w:hAnsi="Times New Roman" w:cs="Times New Roman"/>
          <w:b/>
          <w:bCs/>
          <w:i/>
          <w:iCs/>
          <w:sz w:val="28"/>
          <w:szCs w:val="28"/>
          <w:lang w:eastAsia="ru-RU"/>
        </w:rPr>
        <w:t>Предметные результаты освоения программы по иностранному (англи</w:t>
      </w:r>
      <w:r>
        <w:rPr>
          <w:rFonts w:ascii="Times New Roman" w:eastAsia="Times New Roman" w:hAnsi="Times New Roman" w:cs="Times New Roman"/>
          <w:b/>
          <w:bCs/>
          <w:i/>
          <w:iCs/>
          <w:sz w:val="28"/>
          <w:szCs w:val="28"/>
          <w:lang w:eastAsia="ru-RU"/>
        </w:rPr>
        <w:t>й</w:t>
      </w:r>
      <w:r>
        <w:rPr>
          <w:rFonts w:ascii="Times New Roman" w:eastAsia="Times New Roman" w:hAnsi="Times New Roman" w:cs="Times New Roman"/>
          <w:b/>
          <w:bCs/>
          <w:i/>
          <w:iCs/>
          <w:sz w:val="28"/>
          <w:szCs w:val="28"/>
          <w:lang w:eastAsia="ru-RU"/>
        </w:rPr>
        <w:t>скому) языку к концу обучения в 5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35" w:name="bookmark10900"/>
      <w:bookmarkEnd w:id="435"/>
      <w:r>
        <w:rPr>
          <w:rFonts w:ascii="Times New Roman" w:eastAsia="Times New Roman" w:hAnsi="Times New Roman" w:cs="Times New Roman"/>
          <w:sz w:val="28"/>
          <w:szCs w:val="28"/>
          <w:lang w:eastAsia="ru-RU"/>
        </w:rPr>
        <w:t>владеть основными видами речевой деятельности: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мого языка (до 5 реплик со стороны каждого собеседника);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аудирование: воспринимать на слух и понимать несложные адаптированные а</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манием запрашиваемой информации (время звучания текста (текстов) для аудиров</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ния - до 1 минуты);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смысловое чтение: читать про себя и понимать несложные адаптированные а</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дачи: с пониманием основного содержания, с пониманием запрашиваемой информ</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ции (объём текста (текстов) для чтения - 180-200 слов), читать про себя несплошные тексты (таблицы) и понимать представленную в них информацию;</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письменная речь: писать короткие поздравления с праздниками, заполнять анк</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ты и формуляры, сообщая о себе основные сведения, в соответствии с нормами, пр</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36" w:name="bookmark10901"/>
      <w:bookmarkEnd w:id="436"/>
      <w:r>
        <w:rPr>
          <w:rFonts w:ascii="Times New Roman" w:eastAsia="Times New Roman" w:hAnsi="Times New Roman" w:cs="Times New Roman"/>
          <w:sz w:val="28"/>
          <w:szCs w:val="28"/>
          <w:lang w:eastAsia="ru-RU"/>
        </w:rPr>
        <w:t>владеть фонетическими навыками:</w:t>
      </w:r>
      <w:r>
        <w:rPr>
          <w:rFonts w:ascii="Times New Roman" w:eastAsia="Times New Roman" w:hAnsi="Times New Roman" w:cs="Times New Roman"/>
          <w:sz w:val="28"/>
          <w:szCs w:val="28"/>
          <w:lang w:eastAsia="ru-RU"/>
        </w:rPr>
        <w:tab/>
        <w:t>различать на слух,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w:t>
      </w:r>
      <w:r>
        <w:rPr>
          <w:rFonts w:ascii="Times New Roman" w:eastAsia="Times New Roman" w:hAnsi="Times New Roman" w:cs="Times New Roman"/>
          <w:sz w:val="28"/>
          <w:szCs w:val="28"/>
          <w:lang w:eastAsia="ru-RU"/>
        </w:rPr>
        <w:lastRenderedPageBreak/>
        <w:t>числе применять правила отсутствия фразового ударения на служебных словах, выр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владеть орфографическими навыками: правильно писать изученные слова;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нии, апостроф, пунктуационно правильно оформлять электронное сообщение личного характера;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37" w:name="bookmark10902"/>
      <w:bookmarkEnd w:id="437"/>
      <w:r>
        <w:rPr>
          <w:rFonts w:ascii="Times New Roman" w:eastAsia="Times New Roman" w:hAnsi="Times New Roman" w:cs="Times New Roman"/>
          <w:sz w:val="28"/>
          <w:szCs w:val="28"/>
          <w:lang w:eastAsia="ru-RU"/>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чи 625 лексических единиц (включая 500 лексических единиц, освоенных на уровне начального общего образования), обслуживающих ситуации общения в рамках от</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бранного тематического содержания, с соблюдением существующей нормы лексич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ской сочетаемости;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и употреблять в устной и письменной речи родственные слова, 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разованные с использованием аффиксации: имена существительные с суффиксами -er/-or, -ist, -sion/-tion, имена прилагательные с суффиксами -fill, -ian/-an, наречия с суффиксом -1у, имена прилагательные, имена существительные и наречия с отриц</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тельным префиксом un-;</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и употреблять в устной и письменной речи изученные синонимы и интернациональные слова;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38" w:name="bookmark10903"/>
      <w:bookmarkEnd w:id="438"/>
      <w:r>
        <w:rPr>
          <w:rFonts w:ascii="Times New Roman" w:eastAsia="Times New Roman" w:hAnsi="Times New Roman" w:cs="Times New Roman"/>
          <w:sz w:val="28"/>
          <w:szCs w:val="28"/>
          <w:lang w:eastAsia="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и употреблять в устной и письменной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предложения с несколькими обстоятельствами, следующими в определённом порядке;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вопросительные предложения (альтернативный и разделительный вопросы в Present/Past/Future Simple Tense);</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глаголы в видо-временных формах действительного залога в изъявительном 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клонении в Present Perfect Tense в повествовательных (утвердительных и отрицател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ных) и вопросительных предложениях;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имена существительные во множественном числе, в том числе имена существ</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тельные, имеющие форму только множественного числа;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имена существительные с причастиями настоящего и прошедшего времени;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наречия в положительной, сравнительной и превосходной степенях, образова</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ные по правилу, и исключения;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39" w:name="bookmark10904"/>
      <w:bookmarkEnd w:id="439"/>
      <w:r>
        <w:rPr>
          <w:rFonts w:ascii="Times New Roman" w:eastAsia="Times New Roman" w:hAnsi="Times New Roman" w:cs="Times New Roman"/>
          <w:sz w:val="28"/>
          <w:szCs w:val="28"/>
          <w:lang w:eastAsia="ru-RU"/>
        </w:rPr>
        <w:t>владеть социокультурными знаниями и умениями: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и использовать в устной и письменной речи наиболее употребител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ную лексику, обозначающую фоновую лексику страны (стран) изучаемого языка в рамках тематического содержания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правильно оформлять адрес, писать фамилии и имена (свои, родственников и друзей) на английском языке (в анкете, формуляре);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обладать базовыми знаниями о социокультурном портрете родной страны и </w:t>
      </w:r>
      <w:r>
        <w:rPr>
          <w:rFonts w:ascii="Times New Roman" w:eastAsia="Times New Roman" w:hAnsi="Times New Roman" w:cs="Times New Roman"/>
          <w:sz w:val="28"/>
          <w:szCs w:val="28"/>
          <w:lang w:eastAsia="ru-RU"/>
        </w:rPr>
        <w:lastRenderedPageBreak/>
        <w:t>страны (стран) изучаемого языка;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кратко представлять Россию и страны (стран) изучаемого языка;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40" w:name="bookmark10905"/>
      <w:bookmarkEnd w:id="440"/>
      <w:r>
        <w:rPr>
          <w:rFonts w:ascii="Times New Roman" w:eastAsia="Times New Roman" w:hAnsi="Times New Roman" w:cs="Times New Roman"/>
          <w:sz w:val="28"/>
          <w:szCs w:val="28"/>
          <w:lang w:eastAsia="ru-RU"/>
        </w:rPr>
        <w:t>владеть компенсаторными умениями: использовать при чтении и аудировании языковую догадку, в том числе контекстуальную, игнорировать информацию, не я</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ляющуюся необходимой для понимания основного содержания, прочитанного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слушанного) текста или для нахождения в тексте запрашиваемой информации;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41" w:name="bookmark10906"/>
      <w:bookmarkEnd w:id="441"/>
      <w:r>
        <w:rPr>
          <w:rFonts w:ascii="Times New Roman" w:eastAsia="Times New Roman" w:hAnsi="Times New Roman" w:cs="Times New Roman"/>
          <w:sz w:val="28"/>
          <w:szCs w:val="28"/>
          <w:lang w:eastAsia="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ности при работе в сети Интернет;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42" w:name="bookmark10907"/>
      <w:bookmarkEnd w:id="442"/>
      <w:r>
        <w:rPr>
          <w:rFonts w:ascii="Times New Roman" w:eastAsia="Times New Roman" w:hAnsi="Times New Roman" w:cs="Times New Roman"/>
          <w:sz w:val="28"/>
          <w:szCs w:val="28"/>
          <w:lang w:eastAsia="ru-RU"/>
        </w:rPr>
        <w:t>использовать иноязычные словари и справочники, в том числе информационно-справочные системы в электронной форме.</w:t>
      </w:r>
    </w:p>
    <w:p w:rsidR="00B32937" w:rsidRDefault="00D4769F">
      <w:pPr>
        <w:autoSpaceDN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 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443" w:name="bookmark10908"/>
      <w:bookmarkEnd w:id="443"/>
      <w:r>
        <w:rPr>
          <w:rFonts w:ascii="Times New Roman" w:eastAsia="Times New Roman" w:hAnsi="Times New Roman" w:cs="Times New Roman"/>
          <w:b/>
          <w:bCs/>
          <w:i/>
          <w:iCs/>
          <w:sz w:val="28"/>
          <w:szCs w:val="28"/>
          <w:lang w:eastAsia="ru-RU"/>
        </w:rPr>
        <w:t>Предметные результаты освоения программы по иностранному (англи</w:t>
      </w:r>
      <w:r>
        <w:rPr>
          <w:rFonts w:ascii="Times New Roman" w:eastAsia="Times New Roman" w:hAnsi="Times New Roman" w:cs="Times New Roman"/>
          <w:b/>
          <w:bCs/>
          <w:i/>
          <w:iCs/>
          <w:sz w:val="28"/>
          <w:szCs w:val="28"/>
          <w:lang w:eastAsia="ru-RU"/>
        </w:rPr>
        <w:t>й</w:t>
      </w:r>
      <w:r>
        <w:rPr>
          <w:rFonts w:ascii="Times New Roman" w:eastAsia="Times New Roman" w:hAnsi="Times New Roman" w:cs="Times New Roman"/>
          <w:b/>
          <w:bCs/>
          <w:i/>
          <w:iCs/>
          <w:sz w:val="28"/>
          <w:szCs w:val="28"/>
          <w:lang w:eastAsia="ru-RU"/>
        </w:rPr>
        <w:t>скому) языку к концу обучения в 6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44" w:name="bookmark10909"/>
      <w:bookmarkEnd w:id="444"/>
      <w:r>
        <w:rPr>
          <w:rFonts w:ascii="Times New Roman" w:eastAsia="Times New Roman" w:hAnsi="Times New Roman" w:cs="Times New Roman"/>
          <w:sz w:val="28"/>
          <w:szCs w:val="28"/>
          <w:lang w:eastAsia="ru-RU"/>
        </w:rPr>
        <w:t>владеть основными видами речевой деятельности: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аудирование: воспринимать на слух и понимать несложные адаптированные а</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ем основного содержания, с пониманием запрашиваемой информации (время звучания текста (текстов) для аудирования - до 1,5 минут);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смысловое чтение: читать про себя и понимать несложные адаптированные а</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дачи: с пониманием основного содержания, с пониманием запрашиваемой информ</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письменная речь: заполнять анкеты и формуляры в соответствии с нормами 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45" w:name="bookmark10910"/>
      <w:bookmarkEnd w:id="445"/>
      <w:r>
        <w:rPr>
          <w:rFonts w:ascii="Times New Roman" w:eastAsia="Times New Roman" w:hAnsi="Times New Roman" w:cs="Times New Roman"/>
          <w:sz w:val="28"/>
          <w:szCs w:val="28"/>
          <w:lang w:eastAsia="ru-RU"/>
        </w:rPr>
        <w:t>владеть фонетическими навыками:</w:t>
      </w:r>
      <w:r>
        <w:rPr>
          <w:rFonts w:ascii="Times New Roman" w:eastAsia="Times New Roman" w:hAnsi="Times New Roman" w:cs="Times New Roman"/>
          <w:sz w:val="28"/>
          <w:szCs w:val="28"/>
          <w:lang w:eastAsia="ru-RU"/>
        </w:rPr>
        <w:tab/>
        <w:t>различать на слух,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w:t>
      </w:r>
      <w:r>
        <w:rPr>
          <w:rFonts w:ascii="Times New Roman" w:eastAsia="Times New Roman" w:hAnsi="Times New Roman" w:cs="Times New Roman"/>
          <w:sz w:val="28"/>
          <w:szCs w:val="28"/>
          <w:lang w:eastAsia="ru-RU"/>
        </w:rPr>
        <w:lastRenderedPageBreak/>
        <w:t>числе применять правила отсутствия фразового ударения на служебных словах, выр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владеть орфографическими навыками: правильно писать изученные слова;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нии, апостроф, пунктуационно правильно оформлять электронное сообщение личного характера;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46" w:name="bookmark10911"/>
      <w:bookmarkEnd w:id="446"/>
      <w:r>
        <w:rPr>
          <w:rFonts w:ascii="Times New Roman" w:eastAsia="Times New Roman" w:hAnsi="Times New Roman" w:cs="Times New Roman"/>
          <w:sz w:val="28"/>
          <w:szCs w:val="28"/>
          <w:lang w:eastAsia="ru-RU"/>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чи 750 лексических единиц (включая 650 лексических единиц, освоенных ранее), 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служивающих ситуации общения в рамках тематического содержания, с соблюдением существующей нормы лексической сочетаемости;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и употреблять в устной и письменной речи родственные слова, 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разованные с использованием аффиксации: имена существительные с помощью су</w:t>
      </w:r>
      <w:r>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фикса -ing, имена прилагательные с помощью суффиксов -ing, -less, -ive, -al;</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и употреблять в устной и письменной речи изученные синонимы, антонимы и интернациональные слова;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и употреблять в устной и письменной речи различные средства связи для обеспечения целостности высказывания;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47" w:name="bookmark10912"/>
      <w:bookmarkEnd w:id="447"/>
      <w:r>
        <w:rPr>
          <w:rFonts w:ascii="Times New Roman" w:eastAsia="Times New Roman" w:hAnsi="Times New Roman" w:cs="Times New Roman"/>
          <w:sz w:val="28"/>
          <w:szCs w:val="28"/>
          <w:lang w:eastAsia="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и употреблять в устной и письменной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сложноподчинённые предложения с придаточными определительными с сою</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ными словами who, which, that;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сложноподчинённые предложения с придаточными времени с союзами for, since;</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предложения с конструкциями as ... as, not so ... as;</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глаголы в видовременных формах действительного залога в изъявительном 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клонении в Present/Past Continuous Tense;</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 типы вопросительных предложений (общий, специальный, альтернативный, разделительный вопросы) в Present/ Past Continuous Tense;</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модальные</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глаголы</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их</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эквиваленты</w:t>
      </w:r>
      <w:r>
        <w:rPr>
          <w:rFonts w:ascii="Times New Roman" w:eastAsia="Times New Roman" w:hAnsi="Times New Roman" w:cs="Times New Roman"/>
          <w:sz w:val="28"/>
          <w:szCs w:val="28"/>
          <w:lang w:val="en-US" w:eastAsia="ru-RU"/>
        </w:rPr>
        <w:t xml:space="preserve"> (can/be able to, must/ have to, may, should, need);</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слова, выражающие количество (little/a little, few/а few);</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сительных предложениях;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числительные для обозначения дат и больших чисел (100-1000);</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48" w:name="bookmark10913"/>
      <w:bookmarkEnd w:id="448"/>
      <w:r>
        <w:rPr>
          <w:rFonts w:ascii="Times New Roman" w:eastAsia="Times New Roman" w:hAnsi="Times New Roman" w:cs="Times New Roman"/>
          <w:sz w:val="28"/>
          <w:szCs w:val="28"/>
          <w:lang w:eastAsia="ru-RU"/>
        </w:rPr>
        <w:t>владеть социокультурными знаниями и умениями: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и использовать в устной и письменной речи наиболее употребител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ную лексику страны (стран) изучаемого языка в рамках тематического содержания 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обладать базовыми знаниями о социокультурном портрете родной страны и страны (стран) изучаемого языка;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кратко представлять Россию и страну (страны) изучаемого языка;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49" w:name="bookmark10914"/>
      <w:bookmarkEnd w:id="449"/>
      <w:r>
        <w:rPr>
          <w:rFonts w:ascii="Times New Roman" w:eastAsia="Times New Roman" w:hAnsi="Times New Roman" w:cs="Times New Roman"/>
          <w:sz w:val="28"/>
          <w:szCs w:val="28"/>
          <w:lang w:eastAsia="ru-RU"/>
        </w:rPr>
        <w:t>владеть компенсаторными умениями: использовать при чтении и аудировании языковую догадку, в том числе контекстуальную, игнорировать информацию, не я</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ляющуюся необходимой для понимания основного содержания, прочитанного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слушанного) текста или для нахождения в тексте запрашиваемой информации;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50" w:name="bookmark10915"/>
      <w:bookmarkEnd w:id="450"/>
      <w:r>
        <w:rPr>
          <w:rFonts w:ascii="Times New Roman" w:eastAsia="Times New Roman" w:hAnsi="Times New Roman" w:cs="Times New Roman"/>
          <w:sz w:val="28"/>
          <w:szCs w:val="28"/>
          <w:lang w:eastAsia="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блюдая правила информационной безопасности при работе в сети Интернет;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51" w:name="bookmark10916"/>
      <w:bookmarkEnd w:id="451"/>
      <w:r>
        <w:rPr>
          <w:rFonts w:ascii="Times New Roman" w:eastAsia="Times New Roman" w:hAnsi="Times New Roman" w:cs="Times New Roman"/>
          <w:sz w:val="28"/>
          <w:szCs w:val="28"/>
          <w:lang w:eastAsia="ru-RU"/>
        </w:rPr>
        <w:t>использовать иноязычные словари и справочники, в том числе информационно-справочные системы в электронной форме;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52" w:name="bookmark10917"/>
      <w:bookmarkEnd w:id="452"/>
      <w:r>
        <w:rPr>
          <w:rFonts w:ascii="Times New Roman" w:eastAsia="Times New Roman" w:hAnsi="Times New Roman" w:cs="Times New Roman"/>
          <w:sz w:val="28"/>
          <w:szCs w:val="28"/>
          <w:lang w:eastAsia="ru-RU"/>
        </w:rPr>
        <w:t>достигать взаимопонимания в процессе устного и письменного общения с нос</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телями иностранного языка, с людьми другой культуры;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53" w:name="bookmark10918"/>
      <w:bookmarkEnd w:id="453"/>
      <w:r>
        <w:rPr>
          <w:rFonts w:ascii="Times New Roman" w:eastAsia="Times New Roman" w:hAnsi="Times New Roman" w:cs="Times New Roman"/>
          <w:sz w:val="28"/>
          <w:szCs w:val="28"/>
          <w:lang w:eastAsia="ru-RU"/>
        </w:rPr>
        <w:t>сравнивать (в том числе устанавливать основания для сравнения) объекты, явл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процессы, их элементы и основные функции в рамках изученной тематики.</w:t>
      </w:r>
    </w:p>
    <w:p w:rsidR="00B32937" w:rsidRDefault="00D4769F">
      <w:pPr>
        <w:autoSpaceDN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 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Предметные результаты освоения программы по иностранному (англи</w:t>
      </w:r>
      <w:r>
        <w:rPr>
          <w:rFonts w:ascii="Times New Roman" w:eastAsia="Times New Roman" w:hAnsi="Times New Roman" w:cs="Times New Roman"/>
          <w:b/>
          <w:bCs/>
          <w:i/>
          <w:iCs/>
          <w:sz w:val="28"/>
          <w:szCs w:val="28"/>
          <w:lang w:eastAsia="ru-RU"/>
        </w:rPr>
        <w:t>й</w:t>
      </w:r>
      <w:r>
        <w:rPr>
          <w:rFonts w:ascii="Times New Roman" w:eastAsia="Times New Roman" w:hAnsi="Times New Roman" w:cs="Times New Roman"/>
          <w:b/>
          <w:bCs/>
          <w:i/>
          <w:iCs/>
          <w:sz w:val="28"/>
          <w:szCs w:val="28"/>
          <w:lang w:eastAsia="ru-RU"/>
        </w:rPr>
        <w:t>скому) языку к концу обучения в 7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54" w:name="bookmark10920"/>
      <w:bookmarkEnd w:id="454"/>
      <w:r>
        <w:rPr>
          <w:rFonts w:ascii="Times New Roman" w:eastAsia="Times New Roman" w:hAnsi="Times New Roman" w:cs="Times New Roman"/>
          <w:sz w:val="28"/>
          <w:szCs w:val="28"/>
          <w:lang w:eastAsia="ru-RU"/>
        </w:rPr>
        <w:t>владеть основными видами речевой деятельности: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таты выполненной проектной работы (объём - 8-9 фраз);</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w:t>
      </w:r>
      <w:r>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ным пониманием информации, представленной в тексте в эксплицитной (явной) фо</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ме (объём текста (текстов) для чтения - до 350 слов), читать про себя несплошные те</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сты (таблицы, диаграммы) и понимать представленную в них информацию, опред</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лять последовательность главных фактов (событий) в тексте;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письменная речь: заполнять анкеты и формуляры с указанием личной информ</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ции; писать электронное сообщение личного характера, соблюдая речевой этикет, принятый в стране (странах) изучаемого языка (объём сообщения - до 90 слов), созд</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lastRenderedPageBreak/>
        <w:t>вать небольшое письменное высказывание с использованием образца, плана, ключ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вых слов, таблицы (объём высказывания - до 90 слов);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55" w:name="bookmark10921"/>
      <w:bookmarkEnd w:id="455"/>
      <w:r>
        <w:rPr>
          <w:rFonts w:ascii="Times New Roman" w:eastAsia="Times New Roman" w:hAnsi="Times New Roman" w:cs="Times New Roman"/>
          <w:sz w:val="28"/>
          <w:szCs w:val="28"/>
          <w:lang w:eastAsia="ru-RU"/>
        </w:rPr>
        <w:t>владеть фонетическими навыками: различать различать на слух, без ошибок, в</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ковом материале, с соблюдением правил чтения и соответствующей интонацией, ч</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тать новые слова согласно основным правилам чтения;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владеть орфографическими навыками: правильно писать изученные слова;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нии, апостроф, пунктуационно правильно оформлять электронное сообщение личного характера;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56" w:name="bookmark10922"/>
      <w:bookmarkEnd w:id="456"/>
      <w:r>
        <w:rPr>
          <w:rFonts w:ascii="Times New Roman" w:eastAsia="Times New Roman" w:hAnsi="Times New Roman" w:cs="Times New Roman"/>
          <w:sz w:val="28"/>
          <w:szCs w:val="28"/>
          <w:lang w:eastAsia="ru-RU"/>
        </w:rPr>
        <w:t>распознавать в устной речи и письменном тексте 1000 лексических единиц (слов, словосочетаний, речевых клише) и правильно употреблять в устной и письме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ной речи 900 лексических единиц, обслуживающих ситуации общения в рамках тем</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тического содержания, с соблюдением существующей нормы лексической сочетаем</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и употреблять в устной и письменной речи родственные слова, 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разованные с использованием аффиксации: имена существительные с помощью су</w:t>
      </w:r>
      <w:r>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фиксов -ness, -ment, имена прилагательные с помощью суффиксов -ous, -1у, -у,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вительного с добавлением суффикса -ed (blue-eyed);</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зовые глаголы;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57" w:name="bookmark10923"/>
      <w:bookmarkEnd w:id="457"/>
      <w:r>
        <w:rPr>
          <w:rFonts w:ascii="Times New Roman" w:eastAsia="Times New Roman" w:hAnsi="Times New Roman" w:cs="Times New Roman"/>
          <w:sz w:val="28"/>
          <w:szCs w:val="28"/>
          <w:lang w:eastAsia="ru-RU"/>
        </w:rPr>
        <w:t>понимать особенности структуры простых и сложных предложений и различных коммуникативных типов предложений английского языка;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и употреблять в устной и письменной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предложения со сложным дополнением (Complex Object);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условные предложения реального (Conditional 0, Conditional I) характера;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предложения с конструкцией to be going to + инфинитив и формы Future Simple Tense и Present Continuous Tense для выражения будущего действия;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конструкцию used to + инфинитив глагола;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глаголы в наиболее употребительных формах страдательного залога (Present/Past Simple Passive);</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предлоги, употребляемые с глаголами в страдательном залоге;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модальный глагол might;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наречия, совпадающие по форме с прилагательными (fast, high; early);</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местоимения</w:t>
      </w:r>
      <w:r>
        <w:rPr>
          <w:rFonts w:ascii="Times New Roman" w:eastAsia="Times New Roman" w:hAnsi="Times New Roman" w:cs="Times New Roman"/>
          <w:sz w:val="28"/>
          <w:szCs w:val="28"/>
          <w:lang w:val="en-US" w:eastAsia="ru-RU"/>
        </w:rPr>
        <w:t xml:space="preserve"> other/another, both, all, one;</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количественные числительные для обозначения больших чисел (до 1 000 000);</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58" w:name="bookmark10924"/>
      <w:bookmarkEnd w:id="458"/>
      <w:r>
        <w:rPr>
          <w:rFonts w:ascii="Times New Roman" w:eastAsia="Times New Roman" w:hAnsi="Times New Roman" w:cs="Times New Roman"/>
          <w:sz w:val="28"/>
          <w:szCs w:val="28"/>
          <w:lang w:eastAsia="ru-RU"/>
        </w:rPr>
        <w:t>владеть социокультурными знаниями и умениями: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использовать отдельные социокультурные элементы речевого поведенческого </w:t>
      </w:r>
      <w:r>
        <w:rPr>
          <w:rFonts w:ascii="Times New Roman" w:eastAsia="Times New Roman" w:hAnsi="Times New Roman" w:cs="Times New Roman"/>
          <w:sz w:val="28"/>
          <w:szCs w:val="28"/>
          <w:lang w:eastAsia="ru-RU"/>
        </w:rPr>
        <w:lastRenderedPageBreak/>
        <w:t>этикета, принятые в стране (странах) изучаемого языка в рамках тематического соде</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жания;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и использовать в устной и письменной речи наиболее употребител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ную тематическую фоновую лексику страны (стран) изучаемого языка в рамках тем</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тического содержания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обладать базовыми знаниями о социокультурном портрете и культурном насл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дии родной страны и страны (стран) изучаемого языка;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кратко представлять Россию и страну (страны) изучаемого языка;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59" w:name="bookmark10925"/>
      <w:bookmarkEnd w:id="459"/>
      <w:r>
        <w:rPr>
          <w:rFonts w:ascii="Times New Roman" w:eastAsia="Times New Roman" w:hAnsi="Times New Roman" w:cs="Times New Roman"/>
          <w:sz w:val="28"/>
          <w:szCs w:val="28"/>
          <w:lang w:eastAsia="ru-RU"/>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60" w:name="bookmark10926"/>
      <w:bookmarkEnd w:id="460"/>
      <w:r>
        <w:rPr>
          <w:rFonts w:ascii="Times New Roman" w:eastAsia="Times New Roman" w:hAnsi="Times New Roman" w:cs="Times New Roman"/>
          <w:sz w:val="28"/>
          <w:szCs w:val="28"/>
          <w:lang w:eastAsia="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блюдая правила информационной безопасности при работе в сети Интернет;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61" w:name="bookmark10927"/>
      <w:bookmarkEnd w:id="461"/>
      <w:r>
        <w:rPr>
          <w:rFonts w:ascii="Times New Roman" w:eastAsia="Times New Roman" w:hAnsi="Times New Roman" w:cs="Times New Roman"/>
          <w:sz w:val="28"/>
          <w:szCs w:val="28"/>
          <w:lang w:eastAsia="ru-RU"/>
        </w:rPr>
        <w:t>использовать иноязычные словари и справочники, в том числе информационно-справочные системы в электронной форме;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62" w:name="bookmark10928"/>
      <w:bookmarkEnd w:id="462"/>
      <w:r>
        <w:rPr>
          <w:rFonts w:ascii="Times New Roman" w:eastAsia="Times New Roman" w:hAnsi="Times New Roman" w:cs="Times New Roman"/>
          <w:sz w:val="28"/>
          <w:szCs w:val="28"/>
          <w:lang w:eastAsia="ru-RU"/>
        </w:rPr>
        <w:t>достигать взаимопонимания в процессе устного и письменного общения с нос</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телями иностранного языка, с людьми другой культуры;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63" w:name="bookmark10929"/>
      <w:bookmarkEnd w:id="463"/>
      <w:r>
        <w:rPr>
          <w:rFonts w:ascii="Times New Roman" w:eastAsia="Times New Roman" w:hAnsi="Times New Roman" w:cs="Times New Roman"/>
          <w:sz w:val="28"/>
          <w:szCs w:val="28"/>
          <w:lang w:eastAsia="ru-RU"/>
        </w:rPr>
        <w:t>сравнивать (в том числе устанавливать основания для сравнения) объекты, явл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процессы, их элементы и основные функции в рамках изученной тематики.</w:t>
      </w:r>
    </w:p>
    <w:p w:rsidR="00B32937" w:rsidRDefault="00D4769F">
      <w:pPr>
        <w:autoSpaceDN w:val="0"/>
        <w:spacing w:after="0" w:line="240" w:lineRule="auto"/>
        <w:jc w:val="center"/>
        <w:rPr>
          <w:rFonts w:ascii="Times New Roman" w:eastAsia="Times New Roman" w:hAnsi="Times New Roman" w:cs="Times New Roman"/>
          <w:b/>
          <w:sz w:val="28"/>
          <w:szCs w:val="28"/>
        </w:rPr>
      </w:pPr>
      <w:bookmarkStart w:id="464" w:name="bookmark10930"/>
      <w:bookmarkEnd w:id="464"/>
      <w:r>
        <w:rPr>
          <w:rFonts w:ascii="Times New Roman" w:eastAsia="Times New Roman" w:hAnsi="Times New Roman" w:cs="Times New Roman"/>
          <w:b/>
          <w:sz w:val="28"/>
          <w:szCs w:val="28"/>
        </w:rPr>
        <w:t>8 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Предметные результаты освоения программы по иностранному (англи</w:t>
      </w:r>
      <w:r>
        <w:rPr>
          <w:rFonts w:ascii="Times New Roman" w:eastAsia="Times New Roman" w:hAnsi="Times New Roman" w:cs="Times New Roman"/>
          <w:b/>
          <w:bCs/>
          <w:i/>
          <w:iCs/>
          <w:sz w:val="28"/>
          <w:szCs w:val="28"/>
          <w:lang w:eastAsia="ru-RU"/>
        </w:rPr>
        <w:t>й</w:t>
      </w:r>
      <w:r>
        <w:rPr>
          <w:rFonts w:ascii="Times New Roman" w:eastAsia="Times New Roman" w:hAnsi="Times New Roman" w:cs="Times New Roman"/>
          <w:b/>
          <w:bCs/>
          <w:i/>
          <w:iCs/>
          <w:sz w:val="28"/>
          <w:szCs w:val="28"/>
          <w:lang w:eastAsia="ru-RU"/>
        </w:rPr>
        <w:t>скому) языку к концу обучения в 8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65" w:name="bookmark10931"/>
      <w:bookmarkEnd w:id="465"/>
      <w:r>
        <w:rPr>
          <w:rFonts w:ascii="Times New Roman" w:eastAsia="Times New Roman" w:hAnsi="Times New Roman" w:cs="Times New Roman"/>
          <w:sz w:val="28"/>
          <w:szCs w:val="28"/>
          <w:lang w:eastAsia="ru-RU"/>
        </w:rPr>
        <w:t>владеть основными видами речевой деятельности: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ми опорами (объём - 9-10 фраз), излагать результаты выполненной проектной работы (объём - 9-10 фраз);</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ной коммуникативной задачи: с пониманием основного содержания, с пониманием нужной (интересующей, запрашиваемой) информации (время звучания текста (те</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стов) для аудирования - до 2 минут), прогнозировать содержание звучащего текста по началу сообщения;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смысловое чтение: читать про себя и понимать несложные аутентичные тексты, </w:t>
      </w:r>
      <w:r>
        <w:rPr>
          <w:rFonts w:ascii="Times New Roman" w:eastAsia="Times New Roman" w:hAnsi="Times New Roman" w:cs="Times New Roman"/>
          <w:sz w:val="28"/>
          <w:szCs w:val="28"/>
          <w:lang w:eastAsia="ru-RU"/>
        </w:rPr>
        <w:lastRenderedPageBreak/>
        <w:t>содержащие отдельные неизученные языковые явления, с различной глубиной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шиваемой) информации, с полным пониманием содержания (объём текста (текстов) для чтения - 350-500 слов), читать не сплошные тексты (таблицы, диаграммы) и пон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мать представленную в них информацию, определять последовательность главных фактов (событий) в тексте;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письменная речь: заполнять анкеты и формуляры, сообщая о себе основные св</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дения, в соответствии с нормами, принятыми в стране (странах) изучаемого языка, п</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сать электронное сообщение личного характера, соблюдая речевой этикет, принятый в стране (странах) изучаемого языка (объём сообщения - до ПО слов), создавать н</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66" w:name="bookmark10932"/>
      <w:bookmarkEnd w:id="466"/>
      <w:r>
        <w:rPr>
          <w:rFonts w:ascii="Times New Roman" w:eastAsia="Times New Roman" w:hAnsi="Times New Roman" w:cs="Times New Roman"/>
          <w:sz w:val="28"/>
          <w:szCs w:val="28"/>
          <w:lang w:eastAsia="ru-RU"/>
        </w:rPr>
        <w:t>владеть фонетическими навыками:</w:t>
      </w:r>
      <w:r>
        <w:rPr>
          <w:rFonts w:ascii="Times New Roman" w:eastAsia="Times New Roman" w:hAnsi="Times New Roman" w:cs="Times New Roman"/>
          <w:sz w:val="28"/>
          <w:szCs w:val="28"/>
          <w:lang w:eastAsia="ru-RU"/>
        </w:rPr>
        <w:tab/>
        <w:t>различать на слух,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и соответствующей интонацией, демонстрирующей понимание текста, читать 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вые слова согласно основным правилам чтения, владеть орфографическими навыками: правильно писать изученные слова;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нии, апостроф, пунктуационно правильно оформлять электронное сообщение личного характера;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67" w:name="bookmark10933"/>
      <w:bookmarkEnd w:id="467"/>
      <w:r>
        <w:rPr>
          <w:rFonts w:ascii="Times New Roman" w:eastAsia="Times New Roman" w:hAnsi="Times New Roman" w:cs="Times New Roman"/>
          <w:sz w:val="28"/>
          <w:szCs w:val="28"/>
          <w:lang w:eastAsia="ru-RU"/>
        </w:rPr>
        <w:t>распознавать в устной речи и письменном тексте 1250 лексических единиц (слов, словосочетаний, речевых клише) и правильно употреблять в устной и письме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ной речи 1050 лексических единиц, обслуживающих ситуации общения в рамках т</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матического содержания, с соблюдением существующих норм лексической сочета</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мости;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и употреблять в устной и письменной речи родственные слова, 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разованные с использованием аффиксации: имена существительные с помощью су</w:t>
      </w:r>
      <w:r>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фиксов -ity, -ship, -апсе/-епсе, имена прилагательные с помощью префикса inter-;</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и употреблять в устной и письменной речи родственные слова, 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и употреблять в устной и письменной речи изученные многозна</w:t>
      </w:r>
      <w:r>
        <w:rPr>
          <w:rFonts w:ascii="Times New Roman" w:eastAsia="Times New Roman" w:hAnsi="Times New Roman" w:cs="Times New Roman"/>
          <w:sz w:val="28"/>
          <w:szCs w:val="28"/>
          <w:lang w:eastAsia="ru-RU"/>
        </w:rPr>
        <w:t>ч</w:t>
      </w:r>
      <w:r>
        <w:rPr>
          <w:rFonts w:ascii="Times New Roman" w:eastAsia="Times New Roman" w:hAnsi="Times New Roman" w:cs="Times New Roman"/>
          <w:sz w:val="28"/>
          <w:szCs w:val="28"/>
          <w:lang w:eastAsia="ru-RU"/>
        </w:rPr>
        <w:t>ные слова, синонимы, антонимы; наиболее частотные фразовые глаголы, сокращения и аббревиатуры;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68" w:name="bookmark10934"/>
      <w:bookmarkEnd w:id="468"/>
      <w:r>
        <w:rPr>
          <w:rFonts w:ascii="Times New Roman" w:eastAsia="Times New Roman" w:hAnsi="Times New Roman" w:cs="Times New Roman"/>
          <w:sz w:val="28"/>
          <w:szCs w:val="28"/>
          <w:lang w:eastAsia="ru-RU"/>
        </w:rPr>
        <w:t>понимать особенностей структуры простых и сложных предложений английск</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го языка, различных коммуникативных типов предложений английского языка;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и употреблять в устной и письменной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предложения со сложным дополнением (Complex Object);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все типы вопросительных предложений в Past Perfect Tense;</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повествовательные (утвердительные и отрицательные), вопросительные и поб</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дительные предложения в косвенной речи в настоящем и прошедшем времени;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согласование времён в рамках сложного предложения;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согласование подлежащего, выраженного собирательным существительным (family, police), со сказуемым;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конструкции</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глаголами</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на</w:t>
      </w:r>
      <w:r>
        <w:rPr>
          <w:rFonts w:ascii="Times New Roman" w:eastAsia="Times New Roman" w:hAnsi="Times New Roman" w:cs="Times New Roman"/>
          <w:sz w:val="28"/>
          <w:szCs w:val="28"/>
          <w:lang w:val="en-US" w:eastAsia="ru-RU"/>
        </w:rPr>
        <w:t xml:space="preserve"> -ing: to love/hate doing something;</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конструкции</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содержащие</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глаголы</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связки</w:t>
      </w:r>
      <w:r>
        <w:rPr>
          <w:rFonts w:ascii="Times New Roman" w:eastAsia="Times New Roman" w:hAnsi="Times New Roman" w:cs="Times New Roman"/>
          <w:sz w:val="28"/>
          <w:szCs w:val="28"/>
          <w:lang w:val="en-US" w:eastAsia="ru-RU"/>
        </w:rPr>
        <w:t xml:space="preserve"> to be/to look/to feel/to seem;</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конструкции</w:t>
      </w:r>
      <w:r>
        <w:rPr>
          <w:rFonts w:ascii="Times New Roman" w:eastAsia="Times New Roman" w:hAnsi="Times New Roman" w:cs="Times New Roman"/>
          <w:sz w:val="28"/>
          <w:szCs w:val="28"/>
          <w:lang w:val="en-US" w:eastAsia="ru-RU"/>
        </w:rPr>
        <w:t xml:space="preserve"> be/get used to do something; be/get used doing something;</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конструкцию</w:t>
      </w:r>
      <w:r>
        <w:rPr>
          <w:rFonts w:ascii="Times New Roman" w:eastAsia="Times New Roman" w:hAnsi="Times New Roman" w:cs="Times New Roman"/>
          <w:sz w:val="28"/>
          <w:szCs w:val="28"/>
          <w:lang w:val="en-US" w:eastAsia="ru-RU"/>
        </w:rPr>
        <w:t xml:space="preserve"> both ... and ...;</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конструкции</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глаголами</w:t>
      </w:r>
      <w:r>
        <w:rPr>
          <w:rFonts w:ascii="Times New Roman" w:eastAsia="Times New Roman" w:hAnsi="Times New Roman" w:cs="Times New Roman"/>
          <w:sz w:val="28"/>
          <w:szCs w:val="28"/>
          <w:lang w:val="en-US" w:eastAsia="ru-RU"/>
        </w:rPr>
        <w:t xml:space="preserve"> to stop, to remember, to forget (</w:t>
      </w:r>
      <w:r>
        <w:rPr>
          <w:rFonts w:ascii="Times New Roman" w:eastAsia="Times New Roman" w:hAnsi="Times New Roman" w:cs="Times New Roman"/>
          <w:sz w:val="28"/>
          <w:szCs w:val="28"/>
          <w:lang w:eastAsia="ru-RU"/>
        </w:rPr>
        <w:t>разница</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значении</w:t>
      </w:r>
      <w:r>
        <w:rPr>
          <w:rFonts w:ascii="Times New Roman" w:eastAsia="Times New Roman" w:hAnsi="Times New Roman" w:cs="Times New Roman"/>
          <w:sz w:val="28"/>
          <w:szCs w:val="28"/>
          <w:lang w:val="en-US" w:eastAsia="ru-RU"/>
        </w:rPr>
        <w:t xml:space="preserve"> to stop doing smth </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val="en-US" w:eastAsia="ru-RU"/>
        </w:rPr>
        <w:t xml:space="preserve"> to stop to do smth);</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глаголы</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видовременных</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формах</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действительного</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залога</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изъявительном</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клонении</w:t>
      </w:r>
      <w:r>
        <w:rPr>
          <w:rFonts w:ascii="Times New Roman" w:eastAsia="Times New Roman" w:hAnsi="Times New Roman" w:cs="Times New Roman"/>
          <w:sz w:val="28"/>
          <w:szCs w:val="28"/>
          <w:lang w:val="en-US" w:eastAsia="ru-RU"/>
        </w:rPr>
        <w:t xml:space="preserve"> (Past Perfect Tense, Present Perfect Continuous Tense, Future-in-the-Past);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модальные глаголы в косвенной речи в настоящем и прошедшем времени;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неличные формы глагола (инфинитив, герундий, причастия настоящего и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шедшего времени);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наречия too - enough;</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отрицательные местоимения по (и его производные nobody, nothing, etc.), none;</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69" w:name="bookmark10935"/>
      <w:bookmarkEnd w:id="469"/>
      <w:r>
        <w:rPr>
          <w:rFonts w:ascii="Times New Roman" w:eastAsia="Times New Roman" w:hAnsi="Times New Roman" w:cs="Times New Roman"/>
          <w:sz w:val="28"/>
          <w:szCs w:val="28"/>
          <w:lang w:eastAsia="ru-RU"/>
        </w:rPr>
        <w:t>владеть социокультурными знаниями и умениями: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оказывать помощь иностранным гостям в ситуациях повседневного общения (объяснить местонахождение объекта, сообщить возможный маршрут);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70" w:name="bookmark10936"/>
      <w:bookmarkEnd w:id="470"/>
      <w:r>
        <w:rPr>
          <w:rFonts w:ascii="Times New Roman" w:eastAsia="Times New Roman" w:hAnsi="Times New Roman" w:cs="Times New Roman"/>
          <w:sz w:val="28"/>
          <w:szCs w:val="28"/>
          <w:lang w:eastAsia="ru-RU"/>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71" w:name="bookmark10937"/>
      <w:bookmarkEnd w:id="471"/>
      <w:r>
        <w:rPr>
          <w:rFonts w:ascii="Times New Roman" w:eastAsia="Times New Roman" w:hAnsi="Times New Roman" w:cs="Times New Roman"/>
          <w:sz w:val="28"/>
          <w:szCs w:val="28"/>
          <w:lang w:eastAsia="ru-RU"/>
        </w:rPr>
        <w:t>понимать речевые различия в ситуациях официального и неофициального общ</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в рамках отобранного тематического содержания и использовать лексико-грамматические средства с их учётом;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72" w:name="bookmark10938"/>
      <w:bookmarkEnd w:id="472"/>
      <w:r>
        <w:rPr>
          <w:rFonts w:ascii="Times New Roman" w:eastAsia="Times New Roman" w:hAnsi="Times New Roman" w:cs="Times New Roman"/>
          <w:sz w:val="28"/>
          <w:szCs w:val="28"/>
          <w:lang w:eastAsia="ru-RU"/>
        </w:rPr>
        <w:t>рассматривать несколько вариантов решения коммуникативной задачи в проду</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тивных видах речевой деятельности (говорении и письменной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73" w:name="bookmark10939"/>
      <w:bookmarkEnd w:id="473"/>
      <w:r>
        <w:rPr>
          <w:rFonts w:ascii="Times New Roman" w:eastAsia="Times New Roman" w:hAnsi="Times New Roman" w:cs="Times New Roman"/>
          <w:sz w:val="28"/>
          <w:szCs w:val="28"/>
          <w:lang w:eastAsia="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блюдая правила информационной безопасности при работе в сети Интернет;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74" w:name="bookmark10940"/>
      <w:bookmarkEnd w:id="474"/>
      <w:r>
        <w:rPr>
          <w:rFonts w:ascii="Times New Roman" w:eastAsia="Times New Roman" w:hAnsi="Times New Roman" w:cs="Times New Roman"/>
          <w:sz w:val="28"/>
          <w:szCs w:val="28"/>
          <w:lang w:eastAsia="ru-RU"/>
        </w:rPr>
        <w:t>использовать иноязычные словари и справочники, в том числе информационно-справочные системы в электронной форме;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75" w:name="bookmark10941"/>
      <w:bookmarkEnd w:id="475"/>
      <w:r>
        <w:rPr>
          <w:rFonts w:ascii="Times New Roman" w:eastAsia="Times New Roman" w:hAnsi="Times New Roman" w:cs="Times New Roman"/>
          <w:sz w:val="28"/>
          <w:szCs w:val="28"/>
          <w:lang w:eastAsia="ru-RU"/>
        </w:rPr>
        <w:t>достигать взаимопонимания в процессе устного и письменного общения с нос</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телями иностранного языка, людьми другой культуры;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76" w:name="bookmark10942"/>
      <w:bookmarkEnd w:id="476"/>
      <w:r>
        <w:rPr>
          <w:rFonts w:ascii="Times New Roman" w:eastAsia="Times New Roman" w:hAnsi="Times New Roman" w:cs="Times New Roman"/>
          <w:sz w:val="28"/>
          <w:szCs w:val="28"/>
          <w:lang w:eastAsia="ru-RU"/>
        </w:rPr>
        <w:t>сравнивать (в том числе устанавливать основания для сравнения) объекты, явл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lastRenderedPageBreak/>
        <w:t>ния, процессы, их элементы и основные функции в рамках изученной тематики.</w:t>
      </w:r>
    </w:p>
    <w:p w:rsidR="00B32937" w:rsidRDefault="00D4769F">
      <w:pPr>
        <w:autoSpaceDN w:val="0"/>
        <w:spacing w:after="0" w:line="240" w:lineRule="auto"/>
        <w:jc w:val="center"/>
        <w:rPr>
          <w:rFonts w:ascii="Times New Roman" w:eastAsia="Times New Roman" w:hAnsi="Times New Roman" w:cs="Times New Roman"/>
          <w:b/>
          <w:sz w:val="28"/>
          <w:szCs w:val="28"/>
        </w:rPr>
      </w:pPr>
      <w:bookmarkStart w:id="477" w:name="bookmark10943"/>
      <w:bookmarkEnd w:id="477"/>
      <w:r>
        <w:rPr>
          <w:rFonts w:ascii="Times New Roman" w:eastAsia="Times New Roman" w:hAnsi="Times New Roman" w:cs="Times New Roman"/>
          <w:b/>
          <w:sz w:val="28"/>
          <w:szCs w:val="28"/>
        </w:rPr>
        <w:t>9 КЛАСС</w:t>
      </w:r>
    </w:p>
    <w:p w:rsidR="00B32937" w:rsidRDefault="00B32937">
      <w:pPr>
        <w:widowControl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Предметные результаты освоения программы по иностранному (англи</w:t>
      </w:r>
      <w:r>
        <w:rPr>
          <w:rFonts w:ascii="Times New Roman" w:eastAsia="Times New Roman" w:hAnsi="Times New Roman" w:cs="Times New Roman"/>
          <w:b/>
          <w:bCs/>
          <w:i/>
          <w:iCs/>
          <w:sz w:val="28"/>
          <w:szCs w:val="28"/>
          <w:lang w:eastAsia="ru-RU"/>
        </w:rPr>
        <w:t>й</w:t>
      </w:r>
      <w:r>
        <w:rPr>
          <w:rFonts w:ascii="Times New Roman" w:eastAsia="Times New Roman" w:hAnsi="Times New Roman" w:cs="Times New Roman"/>
          <w:b/>
          <w:bCs/>
          <w:i/>
          <w:iCs/>
          <w:sz w:val="28"/>
          <w:szCs w:val="28"/>
          <w:lang w:eastAsia="ru-RU"/>
        </w:rPr>
        <w:t>скому) языку к концу обучения в 9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78" w:name="bookmark10944"/>
      <w:bookmarkEnd w:id="478"/>
      <w:r>
        <w:rPr>
          <w:rFonts w:ascii="Times New Roman" w:eastAsia="Times New Roman" w:hAnsi="Times New Roman" w:cs="Times New Roman"/>
          <w:sz w:val="28"/>
          <w:szCs w:val="28"/>
          <w:lang w:eastAsia="ru-RU"/>
        </w:rPr>
        <w:t>владеть основными видами речевой деятельности: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говорение: вести комбинированный диалог, включающий различные виды ди</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логов (диалог этикетного характера, диалог-побуждение к действию, диалог-расспрос), диалог-обмен мнениями в рамках тематического содержания речи в ста</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тельными опорами или без опор в рамках тематического содержания речи (объём м</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нологического высказывания - до 10-12 фраз), излагать основное содержание проч</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ной коммуникативной задачи: с пониманием основного содержания, с пониманием нужной (интересующей, запрашиваемой) информации (время звучания текста (те</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стов) для аудирования - до 2 минут);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письменная речь: заполнять анкеты и формуляры, сообщая о себе основные св</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дения, в соответствии с нормами, принятыми в стране (странах) изучаемого языка, п</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большое письменное высказывание с использованием образца, плана, таблицы, проч</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танного (прослушанного) текста (объём высказывания - до 120 слов), заполнять табл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79" w:name="bookmark10945"/>
      <w:bookmarkEnd w:id="479"/>
      <w:r>
        <w:rPr>
          <w:rFonts w:ascii="Times New Roman" w:eastAsia="Times New Roman" w:hAnsi="Times New Roman" w:cs="Times New Roman"/>
          <w:sz w:val="28"/>
          <w:szCs w:val="28"/>
          <w:lang w:eastAsia="ru-RU"/>
        </w:rPr>
        <w:t>владеть фонетическими навыками:</w:t>
      </w:r>
      <w:r>
        <w:rPr>
          <w:rFonts w:ascii="Times New Roman" w:eastAsia="Times New Roman" w:hAnsi="Times New Roman" w:cs="Times New Roman"/>
          <w:sz w:val="28"/>
          <w:szCs w:val="28"/>
          <w:lang w:eastAsia="ru-RU"/>
        </w:rPr>
        <w:tab/>
        <w:t>различать на слух,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и соответствующей интонацией, демонстрируя понимание содержания текста, ч</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lastRenderedPageBreak/>
        <w:t>тать новые слова согласно основным правилам чтения.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владеть орфографическими навыками: правильно писать изученные слова;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нии, апостроф, пунктуационно правильно оформлять электронное сообщение личного характера;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80" w:name="bookmark10946"/>
      <w:bookmarkEnd w:id="480"/>
      <w:r>
        <w:rPr>
          <w:rFonts w:ascii="Times New Roman" w:eastAsia="Times New Roman" w:hAnsi="Times New Roman" w:cs="Times New Roman"/>
          <w:sz w:val="28"/>
          <w:szCs w:val="28"/>
          <w:lang w:eastAsia="ru-RU"/>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чи 1200 лексических единиц, обслуживающих ситуации общения в рамках тематич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ского содержания, с соблюдением существующей нормы лексической сочетаемости;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и употреблять в устной и письменной речи родственные слова, 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разованные с использованием аффиксации: глаголы с помощью префиксов under-, over-, dis-, mis-, имена прилагательные с помощью суффиксов -able/-ible, имена сущ</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тельного (cool - to cool);</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щения и аббревиатуры;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81" w:name="bookmark10947"/>
      <w:bookmarkEnd w:id="481"/>
      <w:r>
        <w:rPr>
          <w:rFonts w:ascii="Times New Roman" w:eastAsia="Times New Roman" w:hAnsi="Times New Roman" w:cs="Times New Roman"/>
          <w:sz w:val="28"/>
          <w:szCs w:val="28"/>
          <w:lang w:eastAsia="ru-RU"/>
        </w:rPr>
        <w:t>понимать особенности структуры простых и сложных предложений и различных коммуникативных типов предложений английского языка;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и употреблять в устной и письменной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предложения</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со</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сложным</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дополнением</w:t>
      </w:r>
      <w:r>
        <w:rPr>
          <w:rFonts w:ascii="Times New Roman" w:eastAsia="Times New Roman" w:hAnsi="Times New Roman" w:cs="Times New Roman"/>
          <w:sz w:val="28"/>
          <w:szCs w:val="28"/>
          <w:lang w:val="en-US" w:eastAsia="ru-RU"/>
        </w:rPr>
        <w:t xml:space="preserve"> (Complex Object) (I want to have my hair cut.);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предложения с I wish;</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условные предложения нереального характера (Conditional II);</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конструкцию для выражения предпочтения I prefer .../I’d prefer .../I’d rather...; предложения с конструкцией either ... or, neither ... nor;</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формы страдательного залога Present Perfect Passive;</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порядок следования имён прилагательных (nice long blond hair);</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82" w:name="bookmark10948"/>
      <w:bookmarkEnd w:id="482"/>
      <w:r>
        <w:rPr>
          <w:rFonts w:ascii="Times New Roman" w:eastAsia="Times New Roman" w:hAnsi="Times New Roman" w:cs="Times New Roman"/>
          <w:sz w:val="28"/>
          <w:szCs w:val="28"/>
          <w:lang w:eastAsia="ru-RU"/>
        </w:rPr>
        <w:t>владеть социокультурными знаниями и умениями: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и использовать в устной и письменной речи наиболее употребител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ную тематическую фоновую лексику страны (стран) изучаемого языка в рамках тем</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тического содержания речи (основные национальные праздники, обычаи, традиции);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выражать модальные значения, чувства и эмоции;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элементарные представления о различных вариантах английского языка;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обладать базовыми знаниями о социокультурном портрете и культурном насл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вседневного общения;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83" w:name="bookmark10949"/>
      <w:bookmarkEnd w:id="483"/>
      <w:r>
        <w:rPr>
          <w:rFonts w:ascii="Times New Roman" w:eastAsia="Times New Roman" w:hAnsi="Times New Roman" w:cs="Times New Roman"/>
          <w:sz w:val="28"/>
          <w:szCs w:val="28"/>
          <w:lang w:eastAsia="ru-RU"/>
        </w:rPr>
        <w:t xml:space="preserve">владеть компенсаторными умениями: использовать при говорении переспрос, </w:t>
      </w:r>
      <w:r>
        <w:rPr>
          <w:rFonts w:ascii="Times New Roman" w:eastAsia="Times New Roman" w:hAnsi="Times New Roman" w:cs="Times New Roman"/>
          <w:sz w:val="28"/>
          <w:szCs w:val="28"/>
          <w:lang w:eastAsia="ru-RU"/>
        </w:rPr>
        <w:lastRenderedPageBreak/>
        <w:t>использовать при говорении и письме перифраз (толкование), синонимические средс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ва, описание предмета вместо его названия, при чтении и аудировании - языковую д</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гадку, в том числе контекстуальную, игнорировать информацию, не являющуюся н</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обходимой для понимания основного содержания, прочитанного (прослушанного) текста или для нахождения в тексте запрашиваемой информации;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84" w:name="bookmark10950"/>
      <w:bookmarkEnd w:id="484"/>
      <w:r>
        <w:rPr>
          <w:rFonts w:ascii="Times New Roman" w:eastAsia="Times New Roman" w:hAnsi="Times New Roman" w:cs="Times New Roman"/>
          <w:sz w:val="28"/>
          <w:szCs w:val="28"/>
          <w:lang w:eastAsia="ru-RU"/>
        </w:rPr>
        <w:t>рассматривать несколько вариантов решения коммуникативной задачи в проду</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тивных видах речевой деятельности (говорении и письменной речи);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85" w:name="bookmark10951"/>
      <w:bookmarkEnd w:id="485"/>
      <w:r>
        <w:rPr>
          <w:rFonts w:ascii="Times New Roman" w:eastAsia="Times New Roman" w:hAnsi="Times New Roman" w:cs="Times New Roman"/>
          <w:sz w:val="28"/>
          <w:szCs w:val="28"/>
          <w:lang w:eastAsia="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блюдая правила информационной безопасности при работе в сети Интернет;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86" w:name="bookmark10952"/>
      <w:bookmarkEnd w:id="486"/>
      <w:r>
        <w:rPr>
          <w:rFonts w:ascii="Times New Roman" w:eastAsia="Times New Roman" w:hAnsi="Times New Roman" w:cs="Times New Roman"/>
          <w:sz w:val="28"/>
          <w:szCs w:val="28"/>
          <w:lang w:eastAsia="ru-RU"/>
        </w:rPr>
        <w:t>использовать иноязычные словари и справочники, в том числе информационно-справочные системы в электронной форме;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87" w:name="bookmark10953"/>
      <w:bookmarkEnd w:id="487"/>
      <w:r>
        <w:rPr>
          <w:rFonts w:ascii="Times New Roman" w:eastAsia="Times New Roman" w:hAnsi="Times New Roman" w:cs="Times New Roman"/>
          <w:sz w:val="28"/>
          <w:szCs w:val="28"/>
          <w:lang w:eastAsia="ru-RU"/>
        </w:rPr>
        <w:t>достигать взаимопонимания в процессе устного и письменного общения с нос</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телями иностранного языка, людьми другой культуры;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88" w:name="bookmark10954"/>
      <w:bookmarkEnd w:id="488"/>
      <w:r>
        <w:rPr>
          <w:rFonts w:ascii="Times New Roman" w:eastAsia="Times New Roman" w:hAnsi="Times New Roman" w:cs="Times New Roman"/>
          <w:sz w:val="28"/>
          <w:szCs w:val="28"/>
          <w:lang w:eastAsia="ru-RU"/>
        </w:rPr>
        <w:t>сравнивать (в том числе устанавливать основания для сравнения) объекты, явл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процессы, их элементы и основные функции в рамках изученной тематики.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br w:type="page"/>
      </w:r>
    </w:p>
    <w:p w:rsidR="00B32937" w:rsidRDefault="00D4769F">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2.1.6. РАБОЧАЯ ПРОГРАММА УЧЕБНОГО ПРЕДМЕТА «ИСТОРИЯ»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Программа по истории включает пояснительную записку, содержание обучения, планируемые результаты освоения программы по истории.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 ПОЯСНИТЕЛЬНАЯ ЗАПИСКА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Программа по истории дает представление о целях, общей стратегии обучения, воспитания и развития обучающихся с ЗПР средствами истории, устанавливает обяз</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Место истории в системе основного общего образования</w:t>
      </w:r>
      <w:r>
        <w:rPr>
          <w:rFonts w:ascii="Times New Roman" w:eastAsia="Times New Roman" w:hAnsi="Times New Roman" w:cs="Times New Roman"/>
          <w:sz w:val="28"/>
          <w:szCs w:val="28"/>
          <w:lang w:eastAsia="ru-RU"/>
        </w:rPr>
        <w:t xml:space="preserve">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стоящего и будущего.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Целью программы по истории является</w:t>
      </w:r>
      <w:r>
        <w:rPr>
          <w:rFonts w:ascii="Times New Roman" w:eastAsia="Times New Roman" w:hAnsi="Times New Roman" w:cs="Times New Roman"/>
          <w:sz w:val="28"/>
          <w:szCs w:val="28"/>
          <w:lang w:eastAsia="ru-RU"/>
        </w:rPr>
        <w:t xml:space="preserve"> формирование и развитие личности школьника, способного к самоидентификации и определению своих ценностных ор</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ентиров на основе осмысления и освоения исторического опыта своей страны и чел</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вечества в целом, активно и творчески применяющего исторические знания и пре</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метные умения в учебной и социальной практике. Данная цель предполагает формир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Задачами изучения истории являются: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у молодого поколения ориентиров для гражданской, этнонаци</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нальной, социальной, культурной самоидентификации в окружающем мире;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воспитание учащихся в духе патриотизма, уважения к своему Отечеству - мн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гонациональному Российскому государству, в соответствии с идеями взаимопоним</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ния, согласия и мира между людьми и народами, в духе демократических ценностей современного общества;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вать события в соответствии с принципом историзма, в их динамике, взаимосвязи и взаимообусловленности;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у обучающихся умений применять исторические знания в уче</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ной и внешкольной деятельности, в современном поликультурном, полиэтничном и многоконфессиональном обществе.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Последовательность изучения тем в рамках программы по истории в пределах одного класса может варьироваться.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содержании обучения выделены темы, изучение которых проводится в озн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комительном плане. Педагог самостоятельно определяет объем изучаемого материала.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Место учебного предмета «История» в учебном плане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Учебный предмет «История» входит в предметную область «Общественно-научные предметы».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Общее число часов для изучения истории, - 340 часов: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5-9 классах по 2 часа в неделю при 34 учебных неделях, </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9 классе предусмотрено 14 часов на изучение модуля «Введение в новейшую историю России».</w:t>
      </w:r>
    </w:p>
    <w:p w:rsidR="00B32937" w:rsidRDefault="00D4769F">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2) СОДЕРЖАНИЕ УЧЕБНОГО ПРЕДМЕТА «ИСТОРИЯ»</w:t>
      </w:r>
    </w:p>
    <w:p w:rsidR="00B32937" w:rsidRDefault="00B32937">
      <w:pPr>
        <w:spacing w:after="0" w:line="240" w:lineRule="auto"/>
        <w:ind w:firstLine="567"/>
        <w:jc w:val="both"/>
        <w:rPr>
          <w:rFonts w:ascii="Times New Roman" w:hAnsi="Times New Roman" w:cs="Times New Roman"/>
          <w:sz w:val="28"/>
          <w:szCs w:val="28"/>
        </w:rPr>
      </w:pPr>
    </w:p>
    <w:p w:rsidR="00B32937" w:rsidRDefault="00D4769F">
      <w:pPr>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tbl>
      <w:tblPr>
        <w:tblW w:w="0" w:type="auto"/>
        <w:jc w:val="center"/>
        <w:tblLayout w:type="fixed"/>
        <w:tblCellMar>
          <w:left w:w="10" w:type="dxa"/>
          <w:right w:w="10" w:type="dxa"/>
        </w:tblCellMar>
        <w:tblLook w:val="04A0"/>
      </w:tblPr>
      <w:tblGrid>
        <w:gridCol w:w="3648"/>
        <w:gridCol w:w="10"/>
        <w:gridCol w:w="6739"/>
        <w:gridCol w:w="10"/>
        <w:gridCol w:w="9"/>
        <w:gridCol w:w="6"/>
      </w:tblGrid>
      <w:tr w:rsidR="00B32937">
        <w:trPr>
          <w:gridAfter w:val="2"/>
          <w:wAfter w:w="15" w:type="dxa"/>
          <w:trHeight w:hRule="exact" w:val="1451"/>
          <w:jc w:val="center"/>
        </w:trPr>
        <w:tc>
          <w:tcPr>
            <w:tcW w:w="3658" w:type="dxa"/>
            <w:gridSpan w:val="2"/>
            <w:tcBorders>
              <w:top w:val="single" w:sz="4" w:space="0" w:color="auto"/>
              <w:left w:val="single" w:sz="4" w:space="0" w:color="auto"/>
            </w:tcBorders>
            <w:shd w:val="clear" w:color="auto" w:fill="FFFFFF"/>
          </w:tcPr>
          <w:p w:rsidR="00B32937" w:rsidRDefault="00D4769F">
            <w:pPr>
              <w:pStyle w:val="aff8"/>
              <w:ind w:firstLine="0"/>
            </w:pPr>
            <w:r>
              <w:t>Всеобщая история. История Древнего мира.</w:t>
            </w:r>
          </w:p>
        </w:tc>
        <w:tc>
          <w:tcPr>
            <w:tcW w:w="6749" w:type="dxa"/>
            <w:gridSpan w:val="2"/>
            <w:tcBorders>
              <w:top w:val="single" w:sz="4" w:space="0" w:color="auto"/>
              <w:left w:val="single" w:sz="4" w:space="0" w:color="auto"/>
              <w:right w:val="single" w:sz="4" w:space="0" w:color="auto"/>
            </w:tcBorders>
            <w:shd w:val="clear" w:color="auto" w:fill="FFFFFF"/>
          </w:tcPr>
          <w:p w:rsidR="00B32937" w:rsidRDefault="00D4769F">
            <w:pPr>
              <w:pStyle w:val="aff8"/>
              <w:tabs>
                <w:tab w:val="left" w:pos="2717"/>
                <w:tab w:val="left" w:pos="4824"/>
              </w:tabs>
              <w:ind w:firstLine="0"/>
            </w:pPr>
            <w:r>
              <w:t>Введение. Что изучает история. Источники историч</w:t>
            </w:r>
            <w:r>
              <w:t>е</w:t>
            </w:r>
            <w:r>
              <w:t>ских знаний Специальные (вспомогательные) истор</w:t>
            </w:r>
            <w:r>
              <w:t>и</w:t>
            </w:r>
            <w:r>
              <w:t>ческие дисциплины. Историческая хронология (счет лет «до н. э.» и «н. э.»). Историческая карта.</w:t>
            </w:r>
          </w:p>
        </w:tc>
      </w:tr>
      <w:tr w:rsidR="00B32937">
        <w:trPr>
          <w:gridAfter w:val="2"/>
          <w:wAfter w:w="15" w:type="dxa"/>
          <w:trHeight w:hRule="exact" w:val="4196"/>
          <w:jc w:val="center"/>
        </w:trPr>
        <w:tc>
          <w:tcPr>
            <w:tcW w:w="3658" w:type="dxa"/>
            <w:gridSpan w:val="2"/>
            <w:tcBorders>
              <w:top w:val="single" w:sz="4" w:space="0" w:color="auto"/>
              <w:left w:val="single" w:sz="4" w:space="0" w:color="auto"/>
              <w:bottom w:val="single" w:sz="4" w:space="0" w:color="auto"/>
            </w:tcBorders>
            <w:shd w:val="clear" w:color="auto" w:fill="FFFFFF"/>
          </w:tcPr>
          <w:p w:rsidR="00B32937" w:rsidRDefault="00D4769F">
            <w:pPr>
              <w:pStyle w:val="aff8"/>
              <w:ind w:firstLine="0"/>
            </w:pPr>
            <w:r>
              <w:t>Первобытность.</w:t>
            </w:r>
          </w:p>
        </w:tc>
        <w:tc>
          <w:tcPr>
            <w:tcW w:w="6749"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Происхождение, расселение и эволюция древнейшего человека. Условия жизни и занятия первобытных</w:t>
            </w:r>
          </w:p>
          <w:p w:rsidR="00B32937" w:rsidRDefault="00D4769F">
            <w:pPr>
              <w:pStyle w:val="aff8"/>
              <w:ind w:firstLine="0"/>
              <w:jc w:val="both"/>
            </w:pPr>
            <w:r>
              <w:t>людей. Овладение огнем. Появление человека разумн</w:t>
            </w:r>
            <w:r>
              <w:t>о</w:t>
            </w:r>
            <w:r>
              <w:t>го. Охота и собирательство. Присваивающее хозяйство. Род и родовые отношения.</w:t>
            </w:r>
          </w:p>
          <w:p w:rsidR="00B32937" w:rsidRDefault="00D4769F">
            <w:pPr>
              <w:pStyle w:val="aff8"/>
              <w:ind w:firstLine="0"/>
              <w:jc w:val="both"/>
            </w:pPr>
            <w:r>
              <w:t>Древнейшие земледельцы и скотоводы: трудовая де</w:t>
            </w:r>
            <w:r>
              <w:t>я</w:t>
            </w:r>
            <w:r>
              <w:t>тельность, изобретения. Появление ремесел. Произв</w:t>
            </w:r>
            <w:r>
              <w:t>о</w:t>
            </w:r>
            <w:r>
              <w:t>дящее хозяйство. Развитие обмена и торговли. Переход от родовой к соседской общине. Появление знати. Представления об окружающем мире, верования пе</w:t>
            </w:r>
            <w:r>
              <w:t>р</w:t>
            </w:r>
            <w:r>
              <w:t>вобытных людей. Искусство первобытных людей.</w:t>
            </w:r>
          </w:p>
          <w:p w:rsidR="00B32937" w:rsidRDefault="00D4769F">
            <w:pPr>
              <w:pStyle w:val="aff8"/>
              <w:ind w:firstLine="0"/>
            </w:pPr>
            <w:r>
              <w:t>Разложение первобытнообщинных отношений. На п</w:t>
            </w:r>
            <w:r>
              <w:t>о</w:t>
            </w:r>
            <w:r>
              <w:t>роге цивилизации</w:t>
            </w:r>
          </w:p>
        </w:tc>
      </w:tr>
      <w:tr w:rsidR="00B32937">
        <w:trPr>
          <w:trHeight w:hRule="exact" w:val="667"/>
          <w:jc w:val="center"/>
        </w:trPr>
        <w:tc>
          <w:tcPr>
            <w:tcW w:w="3658" w:type="dxa"/>
            <w:gridSpan w:val="2"/>
            <w:tcBorders>
              <w:top w:val="single" w:sz="4" w:space="0" w:color="auto"/>
              <w:left w:val="single" w:sz="4" w:space="0" w:color="auto"/>
              <w:bottom w:val="single" w:sz="4" w:space="0" w:color="auto"/>
            </w:tcBorders>
            <w:shd w:val="clear" w:color="auto" w:fill="FFFFFF"/>
          </w:tcPr>
          <w:p w:rsidR="00B32937" w:rsidRDefault="00D4769F">
            <w:pPr>
              <w:pStyle w:val="aff8"/>
              <w:ind w:firstLine="0"/>
            </w:pPr>
            <w:r>
              <w:t>Древний мир.</w:t>
            </w:r>
          </w:p>
        </w:tc>
        <w:tc>
          <w:tcPr>
            <w:tcW w:w="6764"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32937" w:rsidRDefault="00D4769F">
            <w:pPr>
              <w:pStyle w:val="aff8"/>
              <w:ind w:firstLine="0"/>
              <w:jc w:val="both"/>
            </w:pPr>
            <w:r>
              <w:t>Понятие и хронологические рамки истории Древнего мира. Карта Древнего мира.</w:t>
            </w:r>
          </w:p>
        </w:tc>
      </w:tr>
      <w:tr w:rsidR="00B32937">
        <w:trPr>
          <w:trHeight w:hRule="exact" w:val="662"/>
          <w:jc w:val="center"/>
        </w:trPr>
        <w:tc>
          <w:tcPr>
            <w:tcW w:w="3658"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Древний Восток.</w:t>
            </w:r>
          </w:p>
        </w:tc>
        <w:tc>
          <w:tcPr>
            <w:tcW w:w="6764"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32937" w:rsidRDefault="00D4769F">
            <w:pPr>
              <w:pStyle w:val="aff8"/>
              <w:ind w:firstLine="0"/>
              <w:jc w:val="both"/>
            </w:pPr>
            <w:r>
              <w:t>Понятие «Древний Восток». Карта Древневосточного мира.</w:t>
            </w:r>
          </w:p>
        </w:tc>
      </w:tr>
      <w:tr w:rsidR="00B32937">
        <w:trPr>
          <w:trHeight w:hRule="exact" w:val="4929"/>
          <w:jc w:val="center"/>
        </w:trPr>
        <w:tc>
          <w:tcPr>
            <w:tcW w:w="3658"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Древний Египет.</w:t>
            </w:r>
          </w:p>
        </w:tc>
        <w:tc>
          <w:tcPr>
            <w:tcW w:w="6764" w:type="dxa"/>
            <w:gridSpan w:val="4"/>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Природа Египта. Условия жизни и занятия древних египтян. Возникновение государственной власти. Об</w:t>
            </w:r>
            <w:r>
              <w:t>ъ</w:t>
            </w:r>
            <w:r>
              <w:t>единение Египта. Управление государством (фараон, вельможи, чиновники). Положение и повинности нас</w:t>
            </w:r>
            <w:r>
              <w:t>е</w:t>
            </w:r>
            <w:r>
              <w:t>ления. Развитие земледелия, скотоводства, ремесел. Р</w:t>
            </w:r>
            <w:r>
              <w:t>а</w:t>
            </w:r>
            <w:r>
              <w:t>бы.</w:t>
            </w:r>
          </w:p>
          <w:p w:rsidR="00B32937" w:rsidRDefault="00D4769F">
            <w:pPr>
              <w:pStyle w:val="aff8"/>
              <w:ind w:firstLine="0"/>
            </w:pPr>
            <w:r>
              <w:t>Отношения Египта с соседними народами. Египетское войско. Завоевательные походы фараонов; Тутмос III. Могущество Египта при Рамсесе II.</w:t>
            </w:r>
          </w:p>
          <w:p w:rsidR="00B32937" w:rsidRDefault="00D4769F">
            <w:pPr>
              <w:pStyle w:val="aff8"/>
              <w:ind w:firstLine="0"/>
            </w:pPr>
            <w:r>
              <w:t>Религиозные верования египтян. Боги Древнего Египта. Храмы и жрецы. Пирамиды и гробницы. Фараон-реформатор Эхнатон. Познания древних египтян (а</w:t>
            </w:r>
            <w:r>
              <w:t>с</w:t>
            </w:r>
            <w:r>
              <w:t>трономия, математика, медицина). Письменность (и</w:t>
            </w:r>
            <w:r>
              <w:t>е</w:t>
            </w:r>
            <w:r>
              <w:t>роглифы, папирус). Открытие Ж.Ф. Шампольона. И</w:t>
            </w:r>
            <w:r>
              <w:t>с</w:t>
            </w:r>
            <w:r>
              <w:t>кусство Древнего Египта (архитектура, рельефы, фр</w:t>
            </w:r>
            <w:r>
              <w:t>е</w:t>
            </w:r>
            <w:r>
              <w:t>ски).</w:t>
            </w:r>
          </w:p>
        </w:tc>
      </w:tr>
      <w:tr w:rsidR="00B32937">
        <w:trPr>
          <w:trHeight w:hRule="exact" w:val="3269"/>
          <w:jc w:val="center"/>
        </w:trPr>
        <w:tc>
          <w:tcPr>
            <w:tcW w:w="3658" w:type="dxa"/>
            <w:gridSpan w:val="2"/>
            <w:tcBorders>
              <w:top w:val="single" w:sz="4" w:space="0" w:color="auto"/>
              <w:left w:val="single" w:sz="4" w:space="0" w:color="auto"/>
            </w:tcBorders>
            <w:shd w:val="clear" w:color="auto" w:fill="FFFFFF"/>
          </w:tcPr>
          <w:p w:rsidR="00B32937" w:rsidRDefault="00D4769F">
            <w:pPr>
              <w:pStyle w:val="aff8"/>
              <w:tabs>
                <w:tab w:val="left" w:pos="1867"/>
              </w:tabs>
              <w:ind w:firstLine="0"/>
            </w:pPr>
            <w:r>
              <w:lastRenderedPageBreak/>
              <w:t>Древние цивилизации</w:t>
            </w:r>
          </w:p>
          <w:p w:rsidR="00B32937" w:rsidRDefault="00D4769F">
            <w:pPr>
              <w:pStyle w:val="aff8"/>
              <w:ind w:firstLine="0"/>
            </w:pPr>
            <w:r>
              <w:t>Месопотамии.</w:t>
            </w:r>
          </w:p>
        </w:tc>
        <w:tc>
          <w:tcPr>
            <w:tcW w:w="6764" w:type="dxa"/>
            <w:gridSpan w:val="4"/>
            <w:tcBorders>
              <w:top w:val="single" w:sz="4" w:space="0" w:color="auto"/>
              <w:left w:val="single" w:sz="4" w:space="0" w:color="auto"/>
              <w:right w:val="single" w:sz="4" w:space="0" w:color="auto"/>
            </w:tcBorders>
            <w:shd w:val="clear" w:color="auto" w:fill="FFFFFF"/>
            <w:vAlign w:val="bottom"/>
          </w:tcPr>
          <w:p w:rsidR="00B32937" w:rsidRDefault="00D4769F">
            <w:pPr>
              <w:pStyle w:val="aff8"/>
              <w:ind w:firstLine="0"/>
              <w:jc w:val="both"/>
            </w:pPr>
            <w:r>
              <w:t>Природные условия Месопотамии (Междуречья). Зан</w:t>
            </w:r>
            <w:r>
              <w:t>я</w:t>
            </w:r>
            <w:r>
              <w:t>тия населения. Древнейшие города-государства. Созд</w:t>
            </w:r>
            <w:r>
              <w:t>а</w:t>
            </w:r>
            <w:r>
              <w:t>ние единого государства. Письменность. Мифы и ск</w:t>
            </w:r>
            <w:r>
              <w:t>а</w:t>
            </w:r>
            <w:r>
              <w:t>зания.</w:t>
            </w:r>
          </w:p>
          <w:p w:rsidR="00B32937" w:rsidRDefault="00D4769F">
            <w:pPr>
              <w:pStyle w:val="aff8"/>
              <w:ind w:firstLine="0"/>
              <w:jc w:val="both"/>
            </w:pPr>
            <w:r>
              <w:t>Древний Вавилон. Царь Хаммурапи и его законы.</w:t>
            </w:r>
          </w:p>
          <w:p w:rsidR="00B32937" w:rsidRDefault="00D4769F">
            <w:pPr>
              <w:pStyle w:val="aff8"/>
              <w:ind w:firstLine="0"/>
              <w:jc w:val="both"/>
            </w:pPr>
            <w:r>
              <w:t>Ассирия. Завоевания ассирийцев. Создание сильной державы. Культурные сокровища Ниневии. Гибель и</w:t>
            </w:r>
            <w:r>
              <w:t>м</w:t>
            </w:r>
            <w:r>
              <w:t>перии.</w:t>
            </w:r>
          </w:p>
          <w:p w:rsidR="00B32937" w:rsidRDefault="00D4769F">
            <w:pPr>
              <w:pStyle w:val="aff8"/>
              <w:ind w:firstLine="0"/>
              <w:jc w:val="both"/>
            </w:pPr>
            <w:r>
              <w:t>Усиление Нововавилонского царства. Легендарные п</w:t>
            </w:r>
            <w:r>
              <w:t>а</w:t>
            </w:r>
            <w:r>
              <w:t>мятники города Вавилона.</w:t>
            </w:r>
          </w:p>
        </w:tc>
      </w:tr>
      <w:tr w:rsidR="00B32937">
        <w:trPr>
          <w:trHeight w:hRule="exact" w:val="1946"/>
          <w:jc w:val="center"/>
        </w:trPr>
        <w:tc>
          <w:tcPr>
            <w:tcW w:w="3658" w:type="dxa"/>
            <w:gridSpan w:val="2"/>
            <w:tcBorders>
              <w:top w:val="single" w:sz="4" w:space="0" w:color="auto"/>
              <w:left w:val="single" w:sz="4" w:space="0" w:color="auto"/>
              <w:bottom w:val="single" w:sz="4" w:space="0" w:color="auto"/>
            </w:tcBorders>
            <w:shd w:val="clear" w:color="auto" w:fill="FFFFFF"/>
          </w:tcPr>
          <w:p w:rsidR="00B32937" w:rsidRDefault="00D4769F">
            <w:pPr>
              <w:pStyle w:val="aff8"/>
              <w:tabs>
                <w:tab w:val="left" w:pos="3298"/>
              </w:tabs>
              <w:ind w:firstLine="0"/>
            </w:pPr>
            <w:r>
              <w:t>Восточное Средиземноморье в древности.</w:t>
            </w:r>
          </w:p>
        </w:tc>
        <w:tc>
          <w:tcPr>
            <w:tcW w:w="6764" w:type="dxa"/>
            <w:gridSpan w:val="4"/>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tabs>
                <w:tab w:val="left" w:pos="1805"/>
                <w:tab w:val="left" w:pos="4920"/>
              </w:tabs>
              <w:ind w:firstLine="0"/>
            </w:pPr>
            <w:r>
              <w:t>Природные условия, их влияние на занятия жителей. Финикия: развитие ремёсел, караванной и морской то</w:t>
            </w:r>
            <w:r>
              <w:t>р</w:t>
            </w:r>
            <w:r>
              <w:t>говли. Города-государства. Финикийская колонизация. Финикийский алфавит. Палестина и её население. Во</w:t>
            </w:r>
            <w:r>
              <w:t>з</w:t>
            </w:r>
            <w:r>
              <w:t>никновение Израильского государства. Царь Соломон. Религиозные верования. Ветхозаветные сказания.</w:t>
            </w:r>
          </w:p>
        </w:tc>
      </w:tr>
      <w:tr w:rsidR="00B32937">
        <w:trPr>
          <w:trHeight w:hRule="exact" w:val="1424"/>
          <w:jc w:val="center"/>
        </w:trPr>
        <w:tc>
          <w:tcPr>
            <w:tcW w:w="3658" w:type="dxa"/>
            <w:gridSpan w:val="2"/>
            <w:tcBorders>
              <w:top w:val="single" w:sz="4" w:space="0" w:color="auto"/>
              <w:left w:val="single" w:sz="4" w:space="0" w:color="auto"/>
            </w:tcBorders>
            <w:shd w:val="clear" w:color="auto" w:fill="FFFFFF"/>
          </w:tcPr>
          <w:p w:rsidR="00B32937" w:rsidRDefault="00D4769F">
            <w:pPr>
              <w:pStyle w:val="aff8"/>
              <w:ind w:firstLine="0"/>
            </w:pPr>
            <w:r>
              <w:t>Персидская держава.</w:t>
            </w:r>
          </w:p>
        </w:tc>
        <w:tc>
          <w:tcPr>
            <w:tcW w:w="6764" w:type="dxa"/>
            <w:gridSpan w:val="4"/>
            <w:tcBorders>
              <w:top w:val="single" w:sz="4" w:space="0" w:color="auto"/>
              <w:left w:val="single" w:sz="4" w:space="0" w:color="auto"/>
              <w:right w:val="single" w:sz="4" w:space="0" w:color="auto"/>
            </w:tcBorders>
            <w:shd w:val="clear" w:color="auto" w:fill="FFFFFF"/>
          </w:tcPr>
          <w:p w:rsidR="00B32937" w:rsidRDefault="00D4769F">
            <w:pPr>
              <w:pStyle w:val="aff8"/>
              <w:ind w:firstLine="0"/>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w:t>
            </w:r>
            <w:r>
              <w:t>а</w:t>
            </w:r>
            <w:r>
              <w:t>пии, управление империей. Религия персов.</w:t>
            </w:r>
          </w:p>
        </w:tc>
      </w:tr>
      <w:tr w:rsidR="00B32937">
        <w:trPr>
          <w:trHeight w:hRule="exact" w:val="2705"/>
          <w:jc w:val="center"/>
        </w:trPr>
        <w:tc>
          <w:tcPr>
            <w:tcW w:w="3658" w:type="dxa"/>
            <w:gridSpan w:val="2"/>
            <w:tcBorders>
              <w:top w:val="single" w:sz="4" w:space="0" w:color="auto"/>
              <w:left w:val="single" w:sz="4" w:space="0" w:color="auto"/>
            </w:tcBorders>
            <w:shd w:val="clear" w:color="auto" w:fill="FFFFFF"/>
          </w:tcPr>
          <w:p w:rsidR="00B32937" w:rsidRDefault="00D4769F">
            <w:pPr>
              <w:pStyle w:val="aff8"/>
              <w:ind w:firstLine="0"/>
            </w:pPr>
            <w:r>
              <w:t>Древняя Индия.</w:t>
            </w:r>
          </w:p>
        </w:tc>
        <w:tc>
          <w:tcPr>
            <w:tcW w:w="6764" w:type="dxa"/>
            <w:gridSpan w:val="4"/>
            <w:tcBorders>
              <w:top w:val="single" w:sz="4" w:space="0" w:color="auto"/>
              <w:left w:val="single" w:sz="4" w:space="0" w:color="auto"/>
              <w:right w:val="single" w:sz="4" w:space="0" w:color="auto"/>
            </w:tcBorders>
            <w:shd w:val="clear" w:color="auto" w:fill="FFFFFF"/>
          </w:tcPr>
          <w:p w:rsidR="00B32937" w:rsidRDefault="00D4769F">
            <w:pPr>
              <w:pStyle w:val="aff8"/>
              <w:tabs>
                <w:tab w:val="left" w:pos="1829"/>
                <w:tab w:val="left" w:pos="2774"/>
                <w:tab w:val="left" w:pos="4685"/>
              </w:tabs>
              <w:ind w:firstLine="0"/>
            </w:pPr>
            <w:r>
              <w:t>Природные условия Древней Индии. Занятия насел</w:t>
            </w:r>
            <w:r>
              <w:t>е</w:t>
            </w:r>
            <w:r>
              <w:t>ния. Древнейшие города-государства. Приход ариев в Северную Индию. Держава Маурьев. Государство Гу</w:t>
            </w:r>
            <w:r>
              <w:t>п</w:t>
            </w:r>
            <w:r>
              <w:t>тов. Общественное устройство, варны. Религиозные в</w:t>
            </w:r>
            <w:r>
              <w:t>е</w:t>
            </w:r>
            <w:r>
              <w:t>рования древних индийцев. Легенды и сказания. Во</w:t>
            </w:r>
            <w:r>
              <w:t>з</w:t>
            </w:r>
            <w:r>
              <w:t>никновение и распространение буддизма. Культурное наследие Древней Индии (эпос и литература, художес</w:t>
            </w:r>
            <w:r>
              <w:t>т</w:t>
            </w:r>
            <w:r>
              <w:t>венная культура, научное познание).</w:t>
            </w:r>
          </w:p>
        </w:tc>
      </w:tr>
      <w:tr w:rsidR="00B32937">
        <w:trPr>
          <w:trHeight w:hRule="exact" w:val="3283"/>
          <w:jc w:val="center"/>
        </w:trPr>
        <w:tc>
          <w:tcPr>
            <w:tcW w:w="3658" w:type="dxa"/>
            <w:gridSpan w:val="2"/>
            <w:tcBorders>
              <w:top w:val="single" w:sz="4" w:space="0" w:color="auto"/>
              <w:left w:val="single" w:sz="4" w:space="0" w:color="auto"/>
              <w:bottom w:val="single" w:sz="4" w:space="0" w:color="auto"/>
            </w:tcBorders>
            <w:shd w:val="clear" w:color="auto" w:fill="FFFFFF"/>
          </w:tcPr>
          <w:p w:rsidR="00B32937" w:rsidRDefault="00D4769F">
            <w:pPr>
              <w:pStyle w:val="aff8"/>
              <w:ind w:firstLine="0"/>
            </w:pPr>
            <w:r>
              <w:t>Древний Китай.</w:t>
            </w:r>
          </w:p>
        </w:tc>
        <w:tc>
          <w:tcPr>
            <w:tcW w:w="6764"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32937" w:rsidRDefault="00D4769F">
            <w:pPr>
              <w:pStyle w:val="aff8"/>
              <w:ind w:firstLine="0"/>
              <w:jc w:val="both"/>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w:t>
            </w:r>
            <w:r>
              <w:t>е</w:t>
            </w:r>
            <w:r>
              <w:t>ли и подданные, положение различных групп насел</w:t>
            </w:r>
            <w:r>
              <w:t>е</w:t>
            </w:r>
            <w:r>
              <w:t>ния. Развитие ремесел и торговли. Великий шелковый путь. Религиозно</w:t>
            </w:r>
            <w:r>
              <w:softHyphen/>
              <w:t>философские учения. Конфуций. Н</w:t>
            </w:r>
            <w:r>
              <w:t>а</w:t>
            </w:r>
            <w:r>
              <w:t>учные знания и изобретения древних китайцев. Храмы.</w:t>
            </w:r>
          </w:p>
        </w:tc>
      </w:tr>
      <w:tr w:rsidR="00B32937">
        <w:trPr>
          <w:trHeight w:hRule="exact" w:val="1963"/>
          <w:jc w:val="center"/>
        </w:trPr>
        <w:tc>
          <w:tcPr>
            <w:tcW w:w="3658"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Древняя Греция. Эллинизм Древнейшая Греция</w:t>
            </w:r>
          </w:p>
        </w:tc>
        <w:tc>
          <w:tcPr>
            <w:tcW w:w="6764"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32937" w:rsidRDefault="00D4769F">
            <w:pPr>
              <w:pStyle w:val="aff8"/>
              <w:ind w:firstLine="0"/>
              <w:jc w:val="both"/>
            </w:pPr>
            <w:r>
              <w:t>Природные условия Древней Греции. Занятия насел</w:t>
            </w:r>
            <w:r>
              <w:t>е</w:t>
            </w:r>
            <w:r>
              <w:t>ния. Древнейшие государства на Крите. Расцвет и г</w:t>
            </w:r>
            <w:r>
              <w:t>и</w:t>
            </w:r>
            <w:r>
              <w:t>бель Минойской цивилизации. Государства ахейской Греции (Микены, Тиринф). Троянская война. Вторж</w:t>
            </w:r>
            <w:r>
              <w:t>е</w:t>
            </w:r>
            <w:r>
              <w:t>ние дорийских племён. Поэмы Гомера «Илиада», «Одиссея».</w:t>
            </w:r>
          </w:p>
        </w:tc>
      </w:tr>
      <w:tr w:rsidR="00B32937">
        <w:trPr>
          <w:trHeight w:hRule="exact" w:val="4835"/>
          <w:jc w:val="center"/>
        </w:trPr>
        <w:tc>
          <w:tcPr>
            <w:tcW w:w="3658" w:type="dxa"/>
            <w:gridSpan w:val="2"/>
            <w:tcBorders>
              <w:top w:val="single" w:sz="4" w:space="0" w:color="auto"/>
              <w:left w:val="single" w:sz="4" w:space="0" w:color="auto"/>
              <w:bottom w:val="single" w:sz="4" w:space="0" w:color="auto"/>
            </w:tcBorders>
            <w:shd w:val="clear" w:color="auto" w:fill="FFFFFF"/>
          </w:tcPr>
          <w:p w:rsidR="00B32937" w:rsidRDefault="00D4769F">
            <w:pPr>
              <w:pStyle w:val="aff8"/>
              <w:ind w:firstLine="0"/>
            </w:pPr>
            <w:r>
              <w:lastRenderedPageBreak/>
              <w:t>Греческие полисы.</w:t>
            </w:r>
          </w:p>
        </w:tc>
        <w:tc>
          <w:tcPr>
            <w:tcW w:w="6764" w:type="dxa"/>
            <w:gridSpan w:val="4"/>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w:t>
            </w:r>
            <w:r>
              <w:t>о</w:t>
            </w:r>
            <w:r>
              <w:t>нии.</w:t>
            </w:r>
          </w:p>
          <w:p w:rsidR="00B32937" w:rsidRDefault="00D4769F">
            <w:pPr>
              <w:pStyle w:val="aff8"/>
              <w:ind w:firstLine="0"/>
            </w:pPr>
            <w:r>
              <w:t>Афины: утверждение демократии. Законы Солона. Р</w:t>
            </w:r>
            <w:r>
              <w:t>е</w:t>
            </w:r>
            <w:r>
              <w:t>формы Клисфена, их значение. Спарта: основные гру</w:t>
            </w:r>
            <w:r>
              <w:t>п</w:t>
            </w:r>
            <w:r>
              <w:t>пы населения, политическое устройство. Спартанское воспитание.</w:t>
            </w:r>
          </w:p>
          <w:p w:rsidR="00B32937" w:rsidRDefault="00D4769F">
            <w:pPr>
              <w:pStyle w:val="aff8"/>
              <w:ind w:firstLine="0"/>
              <w:jc w:val="both"/>
            </w:pPr>
            <w:r>
              <w:t>Греко-персидские войны. Причины войн. Походы пе</w:t>
            </w:r>
            <w:r>
              <w:t>р</w:t>
            </w:r>
            <w:r>
              <w:t>сов на Грецию. Битва при Марафоне, ее значение. Ус</w:t>
            </w:r>
            <w:r>
              <w:t>и</w:t>
            </w:r>
            <w:r>
              <w:t>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B32937" w:rsidRDefault="00D4769F">
            <w:pPr>
              <w:pStyle w:val="aff8"/>
              <w:ind w:firstLine="0"/>
            </w:pPr>
            <w:r>
              <w:t>Возвышение Афинского государства. Афины при П</w:t>
            </w:r>
            <w:r>
              <w:t>е</w:t>
            </w:r>
            <w:r>
              <w:t>рикле. Хозяйственная жизнь. Развитие рабовладения. Пелопоннесская война: причины, участники, итоги. Упадок Эллады.</w:t>
            </w:r>
          </w:p>
        </w:tc>
      </w:tr>
      <w:tr w:rsidR="00B32937">
        <w:trPr>
          <w:gridAfter w:val="1"/>
          <w:wAfter w:w="6" w:type="dxa"/>
          <w:trHeight w:hRule="exact" w:val="1978"/>
          <w:jc w:val="center"/>
        </w:trPr>
        <w:tc>
          <w:tcPr>
            <w:tcW w:w="3658" w:type="dxa"/>
            <w:gridSpan w:val="2"/>
            <w:tcBorders>
              <w:top w:val="single" w:sz="4" w:space="0" w:color="auto"/>
              <w:left w:val="single" w:sz="4" w:space="0" w:color="auto"/>
            </w:tcBorders>
            <w:shd w:val="clear" w:color="auto" w:fill="FFFFFF"/>
          </w:tcPr>
          <w:p w:rsidR="00B32937" w:rsidRDefault="00D4769F">
            <w:pPr>
              <w:pStyle w:val="aff8"/>
              <w:ind w:firstLine="0"/>
              <w:jc w:val="both"/>
            </w:pPr>
            <w:r>
              <w:t>Культура Древней Греции.</w:t>
            </w:r>
          </w:p>
        </w:tc>
        <w:tc>
          <w:tcPr>
            <w:tcW w:w="6758" w:type="dxa"/>
            <w:gridSpan w:val="3"/>
            <w:tcBorders>
              <w:top w:val="single" w:sz="4" w:space="0" w:color="auto"/>
              <w:left w:val="single" w:sz="4" w:space="0" w:color="auto"/>
              <w:right w:val="single" w:sz="4" w:space="0" w:color="auto"/>
            </w:tcBorders>
            <w:shd w:val="clear" w:color="auto" w:fill="FFFFFF"/>
            <w:vAlign w:val="bottom"/>
          </w:tcPr>
          <w:p w:rsidR="00B32937" w:rsidRDefault="00D4769F">
            <w:pPr>
              <w:pStyle w:val="aff8"/>
              <w:ind w:firstLine="0"/>
              <w:jc w:val="both"/>
            </w:pPr>
            <w:r>
              <w:t>Религия древних греков; пантеон богов. Храмы и жр</w:t>
            </w:r>
            <w:r>
              <w:t>е</w:t>
            </w:r>
            <w:r>
              <w:t>цы. Развитие наук. Греческая философия. Школа обр</w:t>
            </w:r>
            <w:r>
              <w:t>а</w:t>
            </w:r>
            <w:r>
              <w:t>зование. Литература. Греческое искусство: архитект</w:t>
            </w:r>
            <w:r>
              <w:t>у</w:t>
            </w:r>
            <w:r>
              <w:t>ра, скульптура. Повседневная жизнь и быт древних греков. Досуг (театр, спортивные состязания). Общ</w:t>
            </w:r>
            <w:r>
              <w:t>е</w:t>
            </w:r>
            <w:r>
              <w:t>греческие игры в Олимпии.</w:t>
            </w:r>
          </w:p>
        </w:tc>
      </w:tr>
      <w:tr w:rsidR="00B32937">
        <w:trPr>
          <w:gridAfter w:val="1"/>
          <w:wAfter w:w="6" w:type="dxa"/>
          <w:trHeight w:hRule="exact" w:val="2004"/>
          <w:jc w:val="center"/>
        </w:trPr>
        <w:tc>
          <w:tcPr>
            <w:tcW w:w="3658" w:type="dxa"/>
            <w:gridSpan w:val="2"/>
            <w:tcBorders>
              <w:top w:val="single" w:sz="4" w:space="0" w:color="auto"/>
              <w:left w:val="single" w:sz="4" w:space="0" w:color="auto"/>
            </w:tcBorders>
            <w:shd w:val="clear" w:color="auto" w:fill="FFFFFF"/>
          </w:tcPr>
          <w:p w:rsidR="00B32937" w:rsidRDefault="00D4769F">
            <w:pPr>
              <w:pStyle w:val="aff8"/>
              <w:ind w:firstLine="0"/>
              <w:jc w:val="both"/>
            </w:pPr>
            <w:r>
              <w:t>Македонские завоевания.</w:t>
            </w:r>
          </w:p>
          <w:p w:rsidR="00B32937" w:rsidRDefault="00D4769F">
            <w:pPr>
              <w:pStyle w:val="aff8"/>
              <w:ind w:firstLine="0"/>
              <w:jc w:val="both"/>
            </w:pPr>
            <w:r>
              <w:t>Эллинизм.</w:t>
            </w:r>
          </w:p>
        </w:tc>
        <w:tc>
          <w:tcPr>
            <w:tcW w:w="6758" w:type="dxa"/>
            <w:gridSpan w:val="3"/>
            <w:tcBorders>
              <w:top w:val="single" w:sz="4" w:space="0" w:color="auto"/>
              <w:left w:val="single" w:sz="4" w:space="0" w:color="auto"/>
              <w:right w:val="single" w:sz="4" w:space="0" w:color="auto"/>
            </w:tcBorders>
            <w:shd w:val="clear" w:color="auto" w:fill="FFFFFF"/>
          </w:tcPr>
          <w:p w:rsidR="00B32937" w:rsidRDefault="00D4769F">
            <w:pPr>
              <w:pStyle w:val="aff8"/>
              <w:tabs>
                <w:tab w:val="left" w:pos="2390"/>
                <w:tab w:val="left" w:pos="5102"/>
              </w:tabs>
              <w:ind w:firstLine="0"/>
            </w:pPr>
            <w:r>
              <w:t>Возвышение Македонии. Политика Филиппа II. Гл</w:t>
            </w:r>
            <w:r>
              <w:t>а</w:t>
            </w:r>
            <w:r>
              <w:t>венство Македонии над греческими полисами. Корин</w:t>
            </w:r>
            <w:r>
              <w:t>ф</w:t>
            </w:r>
            <w:r>
              <w:t>ский союз. Александр Македонский и его завоевания на Востоке. Распад державы Александра Македонского. Эллинистические государства Востока. Культура элл</w:t>
            </w:r>
            <w:r>
              <w:t>и</w:t>
            </w:r>
            <w:r>
              <w:t>нистического мира. Александрия Египетская.</w:t>
            </w:r>
          </w:p>
        </w:tc>
      </w:tr>
      <w:tr w:rsidR="00B32937">
        <w:trPr>
          <w:gridAfter w:val="1"/>
          <w:wAfter w:w="6" w:type="dxa"/>
          <w:trHeight w:hRule="exact" w:val="2299"/>
          <w:jc w:val="center"/>
        </w:trPr>
        <w:tc>
          <w:tcPr>
            <w:tcW w:w="3658" w:type="dxa"/>
            <w:gridSpan w:val="2"/>
            <w:tcBorders>
              <w:top w:val="single" w:sz="4" w:space="0" w:color="auto"/>
              <w:left w:val="single" w:sz="4" w:space="0" w:color="auto"/>
            </w:tcBorders>
            <w:shd w:val="clear" w:color="auto" w:fill="FFFFFF"/>
          </w:tcPr>
          <w:p w:rsidR="00B32937" w:rsidRDefault="00D4769F">
            <w:pPr>
              <w:pStyle w:val="aff8"/>
              <w:ind w:firstLine="0"/>
              <w:jc w:val="both"/>
            </w:pPr>
            <w:r>
              <w:t>Древний Рим.</w:t>
            </w:r>
          </w:p>
          <w:p w:rsidR="00B32937" w:rsidRDefault="00D4769F">
            <w:pPr>
              <w:pStyle w:val="aff8"/>
              <w:ind w:firstLine="0"/>
              <w:jc w:val="both"/>
            </w:pPr>
            <w:r>
              <w:t>Возникновение Римского г</w:t>
            </w:r>
            <w:r>
              <w:t>о</w:t>
            </w:r>
            <w:r>
              <w:t>сударства.</w:t>
            </w:r>
          </w:p>
        </w:tc>
        <w:tc>
          <w:tcPr>
            <w:tcW w:w="6758" w:type="dxa"/>
            <w:gridSpan w:val="3"/>
            <w:tcBorders>
              <w:top w:val="single" w:sz="4" w:space="0" w:color="auto"/>
              <w:left w:val="single" w:sz="4" w:space="0" w:color="auto"/>
              <w:right w:val="single" w:sz="4" w:space="0" w:color="auto"/>
            </w:tcBorders>
            <w:shd w:val="clear" w:color="auto" w:fill="FFFFFF"/>
            <w:vAlign w:val="bottom"/>
          </w:tcPr>
          <w:p w:rsidR="00B32937" w:rsidRDefault="00D4769F">
            <w:pPr>
              <w:pStyle w:val="aff8"/>
              <w:ind w:firstLine="0"/>
              <w:jc w:val="both"/>
            </w:pPr>
            <w:r>
              <w:t>Природа и население Апеннинского полуострова в древности. Этрусские города-государства. Наследие э</w:t>
            </w:r>
            <w:r>
              <w:t>т</w:t>
            </w:r>
            <w:r>
              <w:t>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w:t>
            </w:r>
            <w:r>
              <w:t>а</w:t>
            </w:r>
            <w:r>
              <w:t>лии.</w:t>
            </w:r>
          </w:p>
        </w:tc>
      </w:tr>
      <w:tr w:rsidR="00B32937">
        <w:trPr>
          <w:gridAfter w:val="1"/>
          <w:wAfter w:w="6" w:type="dxa"/>
          <w:trHeight w:hRule="exact" w:val="1310"/>
          <w:jc w:val="center"/>
        </w:trPr>
        <w:tc>
          <w:tcPr>
            <w:tcW w:w="3658" w:type="dxa"/>
            <w:gridSpan w:val="2"/>
            <w:tcBorders>
              <w:top w:val="single" w:sz="4" w:space="0" w:color="auto"/>
              <w:left w:val="single" w:sz="4" w:space="0" w:color="auto"/>
              <w:bottom w:val="single" w:sz="4" w:space="0" w:color="auto"/>
            </w:tcBorders>
            <w:shd w:val="clear" w:color="auto" w:fill="FFFFFF"/>
          </w:tcPr>
          <w:p w:rsidR="00B32937" w:rsidRDefault="00D4769F">
            <w:pPr>
              <w:pStyle w:val="aff8"/>
              <w:ind w:firstLine="0"/>
              <w:jc w:val="both"/>
            </w:pPr>
            <w:r>
              <w:t>Римские завоевания в Сред</w:t>
            </w:r>
            <w:r>
              <w:t>и</w:t>
            </w:r>
            <w:r>
              <w:t>земноморье.</w:t>
            </w:r>
          </w:p>
        </w:tc>
        <w:tc>
          <w:tcPr>
            <w:tcW w:w="6758" w:type="dxa"/>
            <w:gridSpan w:val="3"/>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Войны Рима с Карфагеном. Ганнибал; битва при Ка</w:t>
            </w:r>
            <w:r>
              <w:t>н</w:t>
            </w:r>
            <w:r>
              <w:t>нах. Поражение Карфагена. Установление господства Рима в Средиземноморье. Римские провинции.</w:t>
            </w:r>
          </w:p>
        </w:tc>
      </w:tr>
      <w:tr w:rsidR="00B32937">
        <w:trPr>
          <w:gridAfter w:val="1"/>
          <w:wAfter w:w="6" w:type="dxa"/>
          <w:trHeight w:hRule="exact" w:val="2621"/>
          <w:jc w:val="center"/>
        </w:trPr>
        <w:tc>
          <w:tcPr>
            <w:tcW w:w="3658"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jc w:val="both"/>
            </w:pPr>
            <w:r>
              <w:t>Поздняя Римская республика. Гражданские войны.</w:t>
            </w:r>
          </w:p>
        </w:tc>
        <w:tc>
          <w:tcPr>
            <w:tcW w:w="6758"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B32937" w:rsidRDefault="00D4769F">
            <w:pPr>
              <w:pStyle w:val="aff8"/>
              <w:ind w:firstLine="0"/>
              <w:jc w:val="both"/>
            </w:pPr>
            <w:r>
              <w:t>Подъем сельского хозяйства. Латифундии. Рабство. Борьба за аграрную реформу. Деятельность братьев Гракхов: проекты реформ, мероприятия, итоги. Гра</w:t>
            </w:r>
            <w:r>
              <w:t>ж</w:t>
            </w:r>
            <w:r>
              <w:t>данская война и установление диктатуры Суллы. Во</w:t>
            </w:r>
            <w:r>
              <w:t>с</w:t>
            </w:r>
            <w:r>
              <w:t>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B32937">
        <w:trPr>
          <w:gridAfter w:val="1"/>
          <w:wAfter w:w="6" w:type="dxa"/>
          <w:trHeight w:hRule="exact" w:val="3388"/>
          <w:jc w:val="center"/>
        </w:trPr>
        <w:tc>
          <w:tcPr>
            <w:tcW w:w="3658" w:type="dxa"/>
            <w:gridSpan w:val="2"/>
            <w:tcBorders>
              <w:top w:val="single" w:sz="4" w:space="0" w:color="auto"/>
              <w:left w:val="single" w:sz="4" w:space="0" w:color="auto"/>
              <w:bottom w:val="single" w:sz="4" w:space="0" w:color="auto"/>
            </w:tcBorders>
            <w:shd w:val="clear" w:color="auto" w:fill="FFFFFF"/>
          </w:tcPr>
          <w:p w:rsidR="00B32937" w:rsidRDefault="00D4769F">
            <w:pPr>
              <w:pStyle w:val="aff8"/>
              <w:ind w:firstLine="0"/>
              <w:jc w:val="both"/>
            </w:pPr>
            <w:r>
              <w:lastRenderedPageBreak/>
              <w:t>Расцвет и падение Римской империи.</w:t>
            </w:r>
          </w:p>
        </w:tc>
        <w:tc>
          <w:tcPr>
            <w:tcW w:w="6758" w:type="dxa"/>
            <w:gridSpan w:val="3"/>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jc w:val="both"/>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w:t>
            </w:r>
            <w:r>
              <w:t>т</w:t>
            </w:r>
            <w:r>
              <w:t>во. Повседневная жизнь в столице и провинциях. Во</w:t>
            </w:r>
            <w:r>
              <w:t>з</w:t>
            </w:r>
            <w:r>
              <w:t>никновение и распространение христианства. Импер</w:t>
            </w:r>
            <w:r>
              <w:t>а</w:t>
            </w:r>
            <w:r>
              <w:t>тор Константин I, перенос столицы в Константинополь. Разделение Римской империи на Западную и Восто</w:t>
            </w:r>
            <w:r>
              <w:t>ч</w:t>
            </w:r>
            <w:r>
              <w:t>ную части.</w:t>
            </w:r>
          </w:p>
          <w:p w:rsidR="00B32937" w:rsidRDefault="00D4769F">
            <w:pPr>
              <w:pStyle w:val="aff8"/>
              <w:ind w:firstLine="0"/>
            </w:pPr>
            <w:r>
              <w:t>Начало Великого переселения народов. Рим и варвары. Падение Западной Римской империи.</w:t>
            </w:r>
          </w:p>
        </w:tc>
      </w:tr>
      <w:tr w:rsidR="00B32937">
        <w:trPr>
          <w:gridAfter w:val="3"/>
          <w:wAfter w:w="25" w:type="dxa"/>
          <w:trHeight w:hRule="exact" w:val="1325"/>
          <w:jc w:val="center"/>
        </w:trPr>
        <w:tc>
          <w:tcPr>
            <w:tcW w:w="3648" w:type="dxa"/>
            <w:tcBorders>
              <w:top w:val="single" w:sz="4" w:space="0" w:color="auto"/>
              <w:left w:val="single" w:sz="4" w:space="0" w:color="auto"/>
            </w:tcBorders>
            <w:shd w:val="clear" w:color="auto" w:fill="FFFFFF"/>
          </w:tcPr>
          <w:p w:rsidR="00B32937" w:rsidRDefault="00D4769F">
            <w:pPr>
              <w:pStyle w:val="aff8"/>
              <w:ind w:firstLine="0"/>
            </w:pPr>
            <w:r>
              <w:t>Культура Древнего Рима.</w:t>
            </w:r>
          </w:p>
        </w:tc>
        <w:tc>
          <w:tcPr>
            <w:tcW w:w="6749" w:type="dxa"/>
            <w:gridSpan w:val="2"/>
            <w:tcBorders>
              <w:top w:val="single" w:sz="4" w:space="0" w:color="auto"/>
              <w:left w:val="single" w:sz="4" w:space="0" w:color="auto"/>
              <w:right w:val="single" w:sz="4" w:space="0" w:color="auto"/>
            </w:tcBorders>
            <w:shd w:val="clear" w:color="auto" w:fill="FFFFFF"/>
            <w:vAlign w:val="bottom"/>
          </w:tcPr>
          <w:p w:rsidR="00B32937" w:rsidRDefault="00D4769F">
            <w:pPr>
              <w:pStyle w:val="aff8"/>
              <w:ind w:firstLine="0"/>
              <w:jc w:val="both"/>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B32937">
        <w:trPr>
          <w:gridAfter w:val="3"/>
          <w:wAfter w:w="25" w:type="dxa"/>
          <w:trHeight w:hRule="exact" w:val="682"/>
          <w:jc w:val="center"/>
        </w:trPr>
        <w:tc>
          <w:tcPr>
            <w:tcW w:w="3648"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pPr>
            <w:r>
              <w:t>Обобщение.</w:t>
            </w:r>
          </w:p>
        </w:tc>
        <w:tc>
          <w:tcPr>
            <w:tcW w:w="674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32937" w:rsidRDefault="00D4769F">
            <w:pPr>
              <w:pStyle w:val="aff8"/>
              <w:ind w:firstLine="0"/>
              <w:jc w:val="both"/>
            </w:pPr>
            <w:r>
              <w:t>Историческое и культурное наследие цивилизаций Древнего мира.</w:t>
            </w:r>
          </w:p>
        </w:tc>
      </w:tr>
    </w:tbl>
    <w:p w:rsidR="00B32937" w:rsidRDefault="00B32937">
      <w:pPr>
        <w:spacing w:line="1" w:lineRule="exact"/>
      </w:pPr>
    </w:p>
    <w:p w:rsidR="00B32937" w:rsidRDefault="00D4769F">
      <w:pPr>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tbl>
      <w:tblPr>
        <w:tblW w:w="0" w:type="auto"/>
        <w:jc w:val="center"/>
        <w:tblLayout w:type="fixed"/>
        <w:tblCellMar>
          <w:left w:w="10" w:type="dxa"/>
          <w:right w:w="10" w:type="dxa"/>
        </w:tblCellMar>
        <w:tblLook w:val="04A0"/>
      </w:tblPr>
      <w:tblGrid>
        <w:gridCol w:w="1579"/>
        <w:gridCol w:w="2079"/>
        <w:gridCol w:w="9"/>
        <w:gridCol w:w="10"/>
        <w:gridCol w:w="6744"/>
        <w:gridCol w:w="19"/>
        <w:gridCol w:w="29"/>
      </w:tblGrid>
      <w:tr w:rsidR="00B32937">
        <w:trPr>
          <w:gridAfter w:val="2"/>
          <w:wAfter w:w="48" w:type="dxa"/>
          <w:trHeight w:hRule="exact" w:val="1003"/>
          <w:jc w:val="center"/>
        </w:trPr>
        <w:tc>
          <w:tcPr>
            <w:tcW w:w="3658" w:type="dxa"/>
            <w:gridSpan w:val="2"/>
            <w:tcBorders>
              <w:top w:val="single" w:sz="4" w:space="0" w:color="auto"/>
              <w:left w:val="single" w:sz="4" w:space="0" w:color="auto"/>
            </w:tcBorders>
            <w:shd w:val="clear" w:color="auto" w:fill="FFFFFF"/>
            <w:vAlign w:val="bottom"/>
          </w:tcPr>
          <w:p w:rsidR="00B32937" w:rsidRDefault="00D4769F">
            <w:pPr>
              <w:pStyle w:val="aff8"/>
              <w:ind w:firstLine="0"/>
            </w:pPr>
            <w:r>
              <w:t>Всеобщая история. История Средних веков.</w:t>
            </w:r>
          </w:p>
          <w:p w:rsidR="00B32937" w:rsidRDefault="00D4769F">
            <w:pPr>
              <w:pStyle w:val="aff8"/>
              <w:ind w:firstLine="0"/>
            </w:pPr>
            <w:r>
              <w:t>Введение.</w:t>
            </w:r>
          </w:p>
        </w:tc>
        <w:tc>
          <w:tcPr>
            <w:tcW w:w="6763" w:type="dxa"/>
            <w:gridSpan w:val="3"/>
            <w:tcBorders>
              <w:top w:val="single" w:sz="4" w:space="0" w:color="auto"/>
              <w:left w:val="single" w:sz="4" w:space="0" w:color="auto"/>
              <w:right w:val="single" w:sz="4" w:space="0" w:color="auto"/>
            </w:tcBorders>
            <w:shd w:val="clear" w:color="auto" w:fill="FFFFFF"/>
          </w:tcPr>
          <w:p w:rsidR="00B32937" w:rsidRDefault="00D4769F">
            <w:pPr>
              <w:pStyle w:val="aff8"/>
              <w:ind w:firstLine="0"/>
              <w:jc w:val="both"/>
            </w:pPr>
            <w:r>
              <w:t>Средние века: понятие, хронологические рамки и п</w:t>
            </w:r>
            <w:r>
              <w:t>е</w:t>
            </w:r>
            <w:r>
              <w:t>риодизация Средневековья.</w:t>
            </w:r>
          </w:p>
        </w:tc>
      </w:tr>
      <w:tr w:rsidR="00B32937">
        <w:trPr>
          <w:gridAfter w:val="2"/>
          <w:wAfter w:w="48" w:type="dxa"/>
          <w:trHeight w:hRule="exact" w:val="5258"/>
          <w:jc w:val="center"/>
        </w:trPr>
        <w:tc>
          <w:tcPr>
            <w:tcW w:w="3658" w:type="dxa"/>
            <w:gridSpan w:val="2"/>
            <w:tcBorders>
              <w:top w:val="single" w:sz="4" w:space="0" w:color="auto"/>
              <w:left w:val="single" w:sz="4" w:space="0" w:color="auto"/>
              <w:bottom w:val="single" w:sz="4" w:space="0" w:color="auto"/>
            </w:tcBorders>
            <w:shd w:val="clear" w:color="auto" w:fill="FFFFFF"/>
          </w:tcPr>
          <w:p w:rsidR="00B32937" w:rsidRDefault="00D4769F">
            <w:pPr>
              <w:pStyle w:val="aff8"/>
              <w:ind w:firstLine="0"/>
            </w:pPr>
            <w:r>
              <w:t>Народы Европы в раннее Средневековье.</w:t>
            </w:r>
          </w:p>
        </w:tc>
        <w:tc>
          <w:tcPr>
            <w:tcW w:w="6763" w:type="dxa"/>
            <w:gridSpan w:val="3"/>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B32937" w:rsidRDefault="00D4769F">
            <w:pPr>
              <w:pStyle w:val="aff8"/>
              <w:ind w:firstLine="0"/>
            </w:pPr>
            <w:r>
              <w:t>Франкское государство в VIII-IX вв. Усиление власти майордомов. Карл Мартелл и его военная реформа. З</w:t>
            </w:r>
            <w:r>
              <w:t>а</w:t>
            </w:r>
            <w:r>
              <w:t>воевания Карла Великого. Управление империей. «К</w:t>
            </w:r>
            <w:r>
              <w:t>а</w:t>
            </w:r>
            <w:r>
              <w:t>ролингское возрождение». Верденский раздел, его пр</w:t>
            </w:r>
            <w:r>
              <w:t>и</w:t>
            </w:r>
            <w:r>
              <w:t>чины и значение.</w:t>
            </w:r>
          </w:p>
          <w:p w:rsidR="00B32937" w:rsidRDefault="00D4769F">
            <w:pPr>
              <w:pStyle w:val="aff8"/>
              <w:ind w:firstLine="0"/>
            </w:pPr>
            <w:r>
              <w:t>рождение». Верденский раздел, его причины и знач</w:t>
            </w:r>
            <w:r>
              <w:t>е</w:t>
            </w:r>
            <w:r>
              <w:t>ние. Образование государств во Франции, Германии, Италии. Священная Римская империя. Британия и И</w:t>
            </w:r>
            <w:r>
              <w:t>р</w:t>
            </w:r>
            <w:r>
              <w:t>ландия в раннее Средневековье. Норманны: общес</w:t>
            </w:r>
            <w:r>
              <w:t>т</w:t>
            </w:r>
            <w:r>
              <w:t>венный строй, завоевания. Ранние славянские госуда</w:t>
            </w:r>
            <w:r>
              <w:t>р</w:t>
            </w:r>
            <w:r>
              <w:t>ства. Возникновение Венгерского королевства. Хр</w:t>
            </w:r>
            <w:r>
              <w:t>и</w:t>
            </w:r>
            <w:r>
              <w:t>стианизация Европы. Светские правители и папы.</w:t>
            </w:r>
          </w:p>
        </w:tc>
      </w:tr>
      <w:tr w:rsidR="00B32937">
        <w:trPr>
          <w:gridAfter w:val="2"/>
          <w:wAfter w:w="48" w:type="dxa"/>
          <w:trHeight w:hRule="exact" w:val="2290"/>
          <w:jc w:val="center"/>
        </w:trPr>
        <w:tc>
          <w:tcPr>
            <w:tcW w:w="3658"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Византийская империя в IV-XI вв.</w:t>
            </w:r>
          </w:p>
        </w:tc>
        <w:tc>
          <w:tcPr>
            <w:tcW w:w="6763"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B32937" w:rsidRDefault="00D4769F">
            <w:pPr>
              <w:pStyle w:val="aff8"/>
              <w:tabs>
                <w:tab w:val="left" w:pos="2098"/>
                <w:tab w:val="left" w:pos="3941"/>
                <w:tab w:val="left" w:pos="5602"/>
              </w:tabs>
              <w:ind w:firstLine="0"/>
              <w:jc w:val="both"/>
            </w:pPr>
            <w:r>
              <w:t>Территория, население империи ромеев.Византийские императоры; Юстиниан. Кодификация законов. Вне</w:t>
            </w:r>
            <w:r>
              <w:t>ш</w:t>
            </w:r>
            <w:r>
              <w:t>няя политика Византии. Византия и славяне. Власть императора и церковь. Церковные соборы. Культура Византии. Образование и книжное дело. Художестве</w:t>
            </w:r>
            <w:r>
              <w:t>н</w:t>
            </w:r>
            <w:r>
              <w:t>ная культура (архитектура, мозаика, фреска, икон</w:t>
            </w:r>
            <w:r>
              <w:t>о</w:t>
            </w:r>
            <w:r>
              <w:t>пись).</w:t>
            </w:r>
          </w:p>
        </w:tc>
      </w:tr>
      <w:tr w:rsidR="00B32937">
        <w:trPr>
          <w:gridAfter w:val="2"/>
          <w:wAfter w:w="48" w:type="dxa"/>
          <w:trHeight w:hRule="exact" w:val="2292"/>
          <w:jc w:val="center"/>
        </w:trPr>
        <w:tc>
          <w:tcPr>
            <w:tcW w:w="3658" w:type="dxa"/>
            <w:gridSpan w:val="2"/>
            <w:tcBorders>
              <w:top w:val="single" w:sz="4" w:space="0" w:color="auto"/>
              <w:left w:val="single" w:sz="4" w:space="0" w:color="auto"/>
              <w:bottom w:val="single" w:sz="4" w:space="0" w:color="auto"/>
            </w:tcBorders>
            <w:shd w:val="clear" w:color="auto" w:fill="FFFFFF"/>
          </w:tcPr>
          <w:p w:rsidR="00B32937" w:rsidRDefault="00D4769F">
            <w:pPr>
              <w:pStyle w:val="aff8"/>
              <w:ind w:firstLine="0"/>
            </w:pPr>
            <w:r>
              <w:lastRenderedPageBreak/>
              <w:t>Арабы в VI-XI вв.</w:t>
            </w:r>
          </w:p>
        </w:tc>
        <w:tc>
          <w:tcPr>
            <w:tcW w:w="6763" w:type="dxa"/>
            <w:gridSpan w:val="3"/>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Природные условия Аравийского полуострова. Осно</w:t>
            </w:r>
            <w:r>
              <w:t>в</w:t>
            </w:r>
            <w:r>
              <w:t>ные занятия арабов. Традиционные верования. Пророк Мухаммад и возникновение ислама. Хиджра. Победа новой веры. Коран. Завоевания арабов. Арабский хал</w:t>
            </w:r>
            <w:r>
              <w:t>и</w:t>
            </w:r>
            <w:r>
              <w:t>фат, его расцвет и распад. Культура исламского мира. Образование и наука. Роль арабского языка. Расцвет литературы и искусства. Архитектура</w:t>
            </w:r>
          </w:p>
        </w:tc>
      </w:tr>
      <w:tr w:rsidR="00B32937">
        <w:trPr>
          <w:trHeight w:hRule="exact" w:val="5832"/>
          <w:jc w:val="center"/>
        </w:trPr>
        <w:tc>
          <w:tcPr>
            <w:tcW w:w="3677" w:type="dxa"/>
            <w:gridSpan w:val="4"/>
            <w:tcBorders>
              <w:top w:val="single" w:sz="4" w:space="0" w:color="auto"/>
              <w:left w:val="single" w:sz="4" w:space="0" w:color="auto"/>
              <w:bottom w:val="single" w:sz="4" w:space="0" w:color="auto"/>
            </w:tcBorders>
            <w:shd w:val="clear" w:color="auto" w:fill="FFFFFF"/>
          </w:tcPr>
          <w:p w:rsidR="00B32937" w:rsidRDefault="00D4769F">
            <w:pPr>
              <w:pStyle w:val="aff8"/>
              <w:ind w:firstLine="140"/>
            </w:pPr>
            <w:r>
              <w:t>Средневековое европейское общество.</w:t>
            </w:r>
          </w:p>
        </w:tc>
        <w:tc>
          <w:tcPr>
            <w:tcW w:w="6792" w:type="dxa"/>
            <w:gridSpan w:val="3"/>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Аграрное производство. Натуральное хозяйство. Фе</w:t>
            </w:r>
            <w:r>
              <w:t>о</w:t>
            </w:r>
            <w:r>
              <w:t>дальное землевладение. Знать и рыцарство: социальный статус, образ жизни. Замок сеньора. Куртуазная культ</w:t>
            </w:r>
            <w:r>
              <w:t>у</w:t>
            </w:r>
            <w:r>
              <w:t>ра. Крестьянство: зависимость от сеньора, повинности, условия жизни. Крестьянская община.</w:t>
            </w:r>
          </w:p>
          <w:p w:rsidR="00B32937" w:rsidRDefault="00D4769F">
            <w:pPr>
              <w:pStyle w:val="aff8"/>
              <w:tabs>
                <w:tab w:val="left" w:pos="2472"/>
                <w:tab w:val="right" w:pos="6514"/>
              </w:tabs>
              <w:ind w:firstLine="0"/>
            </w:pPr>
            <w:r>
              <w:t>Города - центры ремесла, торговли, культуры. Насел</w:t>
            </w:r>
            <w:r>
              <w:t>е</w:t>
            </w:r>
            <w:r>
              <w:t>ние городов. Цехи и гильдии. Городское управление. Борьба городов за самоуправление. Средневековые</w:t>
            </w:r>
            <w:r>
              <w:tab/>
              <w:t>г</w:t>
            </w:r>
            <w:r>
              <w:t>о</w:t>
            </w:r>
            <w:r>
              <w:t>рода-республики. Развитие</w:t>
            </w:r>
          </w:p>
          <w:p w:rsidR="00B32937" w:rsidRDefault="00D4769F">
            <w:pPr>
              <w:pStyle w:val="aff8"/>
              <w:tabs>
                <w:tab w:val="left" w:pos="3466"/>
                <w:tab w:val="left" w:pos="5222"/>
                <w:tab w:val="left" w:pos="6384"/>
              </w:tabs>
              <w:ind w:firstLine="0"/>
            </w:pPr>
            <w:r>
              <w:t>торговли. Ярмарки. Торговые пути в</w:t>
            </w:r>
          </w:p>
          <w:p w:rsidR="00B32937" w:rsidRDefault="00D4769F">
            <w:pPr>
              <w:pStyle w:val="aff8"/>
              <w:ind w:firstLine="0"/>
            </w:pPr>
            <w:r>
              <w:t>Средиземноморье и на Балтике. Ганза. Облик среднев</w:t>
            </w:r>
            <w:r>
              <w:t>е</w:t>
            </w:r>
            <w:r>
              <w:t>ковых городов. Образ жизни и быт горожан.</w:t>
            </w:r>
          </w:p>
          <w:p w:rsidR="00B32937" w:rsidRDefault="00D4769F">
            <w:pPr>
              <w:pStyle w:val="aff8"/>
              <w:ind w:firstLine="0"/>
            </w:pPr>
            <w:r>
              <w:t>Церковь и духовенство. Разделение христианства на к</w:t>
            </w:r>
            <w:r>
              <w:t>а</w:t>
            </w:r>
            <w:r>
              <w:t>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w:t>
            </w:r>
            <w:r>
              <w:t>о</w:t>
            </w:r>
            <w:r>
              <w:t>вание еретиков.</w:t>
            </w:r>
          </w:p>
        </w:tc>
      </w:tr>
      <w:tr w:rsidR="00B32937">
        <w:trPr>
          <w:trHeight w:hRule="exact" w:val="4896"/>
          <w:jc w:val="center"/>
        </w:trPr>
        <w:tc>
          <w:tcPr>
            <w:tcW w:w="3677" w:type="dxa"/>
            <w:gridSpan w:val="4"/>
            <w:tcBorders>
              <w:top w:val="single" w:sz="4" w:space="0" w:color="auto"/>
              <w:left w:val="single" w:sz="4" w:space="0" w:color="auto"/>
              <w:bottom w:val="single" w:sz="4" w:space="0" w:color="auto"/>
            </w:tcBorders>
            <w:shd w:val="clear" w:color="auto" w:fill="FFFFFF"/>
          </w:tcPr>
          <w:p w:rsidR="00B32937" w:rsidRDefault="00D4769F">
            <w:pPr>
              <w:pStyle w:val="aff8"/>
              <w:ind w:firstLine="140"/>
            </w:pPr>
            <w:r>
              <w:t>Государства Европы в XII</w:t>
            </w:r>
            <w:r>
              <w:softHyphen/>
              <w:t>XV вв.</w:t>
            </w:r>
          </w:p>
        </w:tc>
        <w:tc>
          <w:tcPr>
            <w:tcW w:w="6792"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B32937" w:rsidRDefault="00D4769F">
            <w:pPr>
              <w:pStyle w:val="aff8"/>
              <w:ind w:firstLine="0"/>
              <w:jc w:val="both"/>
            </w:pPr>
            <w:r>
              <w:t>Усиление королевской власти в странах Западной Е</w:t>
            </w:r>
            <w:r>
              <w:t>в</w:t>
            </w:r>
            <w:r>
              <w:t>ропы. Сословно-представительная монархия. Образов</w:t>
            </w:r>
            <w:r>
              <w:t>а</w:t>
            </w:r>
            <w:r>
              <w:t>ние централизованных государств в Англии, Франции. Столетняя война; Ж. Д’Арк. Священная Римская имп</w:t>
            </w:r>
            <w:r>
              <w:t>е</w:t>
            </w:r>
            <w:r>
              <w:t>рия в XII-XV вв. Польско-литовское государство в XIV-XV вв. Реконкиста и образование централизованных г</w:t>
            </w:r>
            <w:r>
              <w:t>о</w:t>
            </w:r>
            <w:r>
              <w:t>сударств на Пиренейском полуострове. Итальянские г</w:t>
            </w:r>
            <w:r>
              <w:t>о</w:t>
            </w:r>
            <w:r>
              <w:t>сударства в XII-XV вв. Развитие экономики в европе</w:t>
            </w:r>
            <w:r>
              <w:t>й</w:t>
            </w:r>
            <w:r>
              <w:t>ских странах в период зрелого Средневековья. Обос</w:t>
            </w:r>
            <w:r>
              <w:t>т</w:t>
            </w:r>
            <w:r>
              <w:t>рение социальных противоречий в XIV в. (Жакерия, восстание Уота Тайлера). Гуситское движение в Чехии.</w:t>
            </w:r>
          </w:p>
          <w:p w:rsidR="00B32937" w:rsidRDefault="00D4769F">
            <w:pPr>
              <w:pStyle w:val="aff8"/>
              <w:ind w:firstLine="0"/>
              <w:jc w:val="both"/>
            </w:pPr>
            <w:r>
              <w:t>Византийская империя и славянские государства в XII-XV вв. Экспансия турок-османов. Османские завоев</w:t>
            </w:r>
            <w:r>
              <w:t>а</w:t>
            </w:r>
            <w:r>
              <w:t>ния на Балканах. Падение Константинополя.</w:t>
            </w:r>
          </w:p>
        </w:tc>
      </w:tr>
      <w:tr w:rsidR="00B32937">
        <w:trPr>
          <w:trHeight w:hRule="exact" w:val="3071"/>
          <w:jc w:val="center"/>
        </w:trPr>
        <w:tc>
          <w:tcPr>
            <w:tcW w:w="1579"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pPr>
            <w:r>
              <w:lastRenderedPageBreak/>
              <w:t>Культура Европы.</w:t>
            </w:r>
          </w:p>
        </w:tc>
        <w:tc>
          <w:tcPr>
            <w:tcW w:w="2098" w:type="dxa"/>
            <w:gridSpan w:val="3"/>
            <w:tcBorders>
              <w:top w:val="single" w:sz="4" w:space="0" w:color="auto"/>
              <w:bottom w:val="single" w:sz="4" w:space="0" w:color="auto"/>
            </w:tcBorders>
            <w:shd w:val="clear" w:color="auto" w:fill="FFFFFF"/>
          </w:tcPr>
          <w:p w:rsidR="00B32937" w:rsidRDefault="00D4769F">
            <w:pPr>
              <w:pStyle w:val="aff8"/>
              <w:ind w:firstLine="180"/>
            </w:pPr>
            <w:r>
              <w:t>средневековой</w:t>
            </w:r>
          </w:p>
        </w:tc>
        <w:tc>
          <w:tcPr>
            <w:tcW w:w="6792" w:type="dxa"/>
            <w:gridSpan w:val="3"/>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w:t>
            </w:r>
            <w:r>
              <w:t>и</w:t>
            </w:r>
            <w:r>
              <w:t>ли в художественной культуре. Развитие знаний о пр</w:t>
            </w:r>
            <w:r>
              <w:t>и</w:t>
            </w:r>
            <w:r>
              <w:t>роде и человеке. Гуманизм. Раннее Возрождение: х</w:t>
            </w:r>
            <w:r>
              <w:t>у</w:t>
            </w:r>
            <w:r>
              <w:t>дожники и их творения. Изобретение европейского книгопечатания; И. Гутенберг.</w:t>
            </w:r>
          </w:p>
        </w:tc>
      </w:tr>
      <w:tr w:rsidR="00B32937">
        <w:trPr>
          <w:gridAfter w:val="2"/>
          <w:wAfter w:w="48" w:type="dxa"/>
          <w:trHeight w:hRule="exact" w:val="4262"/>
          <w:jc w:val="center"/>
        </w:trPr>
        <w:tc>
          <w:tcPr>
            <w:tcW w:w="3658" w:type="dxa"/>
            <w:gridSpan w:val="2"/>
            <w:tcBorders>
              <w:top w:val="single" w:sz="4" w:space="0" w:color="auto"/>
              <w:left w:val="single" w:sz="4" w:space="0" w:color="auto"/>
            </w:tcBorders>
            <w:shd w:val="clear" w:color="auto" w:fill="FFFFFF"/>
          </w:tcPr>
          <w:p w:rsidR="00B32937" w:rsidRDefault="00D4769F">
            <w:pPr>
              <w:pStyle w:val="aff8"/>
              <w:ind w:firstLine="0"/>
            </w:pPr>
            <w:r>
              <w:t>Страны Востока в Средние века.</w:t>
            </w:r>
          </w:p>
        </w:tc>
        <w:tc>
          <w:tcPr>
            <w:tcW w:w="6763" w:type="dxa"/>
            <w:gridSpan w:val="3"/>
            <w:tcBorders>
              <w:top w:val="single" w:sz="4" w:space="0" w:color="auto"/>
              <w:left w:val="single" w:sz="4" w:space="0" w:color="auto"/>
              <w:right w:val="single" w:sz="4" w:space="0" w:color="auto"/>
            </w:tcBorders>
            <w:shd w:val="clear" w:color="auto" w:fill="FFFFFF"/>
            <w:vAlign w:val="bottom"/>
          </w:tcPr>
          <w:p w:rsidR="00B32937" w:rsidRDefault="00D4769F">
            <w:pPr>
              <w:pStyle w:val="aff8"/>
              <w:ind w:firstLine="0"/>
              <w:jc w:val="both"/>
            </w:pPr>
            <w:r>
              <w:t>Османская империя: завоевания турок-османов (Балк</w:t>
            </w:r>
            <w:r>
              <w:t>а</w:t>
            </w:r>
            <w:r>
              <w:t>ны, падение Византии), управление империей. Полож</w:t>
            </w:r>
            <w:r>
              <w:t>е</w:t>
            </w:r>
            <w:r>
              <w:t>ние покоренных народов. Монгольская держава: общ</w:t>
            </w:r>
            <w:r>
              <w:t>е</w:t>
            </w:r>
            <w:r>
              <w:t>ственный строй монгольских племен, завоевания Чи</w:t>
            </w:r>
            <w:r>
              <w:t>н</w:t>
            </w:r>
            <w:r>
              <w:t>гисхана и его потомков, управление подчиненными территориями. Китай: империи, правители и подда</w:t>
            </w:r>
            <w:r>
              <w:t>н</w:t>
            </w:r>
            <w:r>
              <w:t>ные, борьба против завоевателей. Япония в Средние в</w:t>
            </w:r>
            <w:r>
              <w:t>е</w:t>
            </w:r>
            <w:r>
              <w:t>ка: образование государства, власть императоров и управление сегунов. Индия: раздробленность инди</w:t>
            </w:r>
            <w:r>
              <w:t>й</w:t>
            </w:r>
            <w:r>
              <w:t>ских княжеств, вторжение мусульман. Делийский су</w:t>
            </w:r>
            <w:r>
              <w:t>л</w:t>
            </w:r>
            <w:r>
              <w:t>танат.</w:t>
            </w:r>
          </w:p>
          <w:p w:rsidR="00B32937" w:rsidRDefault="00D4769F">
            <w:pPr>
              <w:pStyle w:val="aff8"/>
              <w:ind w:firstLine="0"/>
              <w:jc w:val="both"/>
            </w:pPr>
            <w:r>
              <w:t>Культура народов Востока. Литература. Архитектура. Традиционные искусства и ремесла.</w:t>
            </w:r>
          </w:p>
        </w:tc>
      </w:tr>
      <w:tr w:rsidR="00B32937">
        <w:trPr>
          <w:gridAfter w:val="2"/>
          <w:wAfter w:w="48" w:type="dxa"/>
          <w:trHeight w:hRule="exact" w:val="989"/>
          <w:jc w:val="center"/>
        </w:trPr>
        <w:tc>
          <w:tcPr>
            <w:tcW w:w="3658" w:type="dxa"/>
            <w:gridSpan w:val="2"/>
            <w:tcBorders>
              <w:top w:val="single" w:sz="4" w:space="0" w:color="auto"/>
              <w:left w:val="single" w:sz="4" w:space="0" w:color="auto"/>
            </w:tcBorders>
            <w:shd w:val="clear" w:color="auto" w:fill="FFFFFF"/>
          </w:tcPr>
          <w:p w:rsidR="00B32937" w:rsidRDefault="00D4769F">
            <w:pPr>
              <w:pStyle w:val="aff8"/>
              <w:ind w:firstLine="0"/>
            </w:pPr>
            <w:r>
              <w:t>Государства доколумбовой Америки в Средние века.</w:t>
            </w:r>
          </w:p>
        </w:tc>
        <w:tc>
          <w:tcPr>
            <w:tcW w:w="6763" w:type="dxa"/>
            <w:gridSpan w:val="3"/>
            <w:tcBorders>
              <w:top w:val="single" w:sz="4" w:space="0" w:color="auto"/>
              <w:left w:val="single" w:sz="4" w:space="0" w:color="auto"/>
              <w:right w:val="single" w:sz="4" w:space="0" w:color="auto"/>
            </w:tcBorders>
            <w:shd w:val="clear" w:color="auto" w:fill="FFFFFF"/>
            <w:vAlign w:val="bottom"/>
          </w:tcPr>
          <w:p w:rsidR="00B32937" w:rsidRDefault="00D4769F">
            <w:pPr>
              <w:pStyle w:val="aff8"/>
              <w:ind w:firstLine="0"/>
              <w:jc w:val="both"/>
            </w:pPr>
            <w:r>
              <w:t>Цивилизации майя, ацтеков и инков: общественный строй, религиозные верования, культура. Появление европейских завоевателей.</w:t>
            </w:r>
          </w:p>
        </w:tc>
      </w:tr>
      <w:tr w:rsidR="00B32937">
        <w:trPr>
          <w:gridAfter w:val="2"/>
          <w:wAfter w:w="48" w:type="dxa"/>
          <w:trHeight w:hRule="exact" w:val="336"/>
          <w:jc w:val="center"/>
        </w:trPr>
        <w:tc>
          <w:tcPr>
            <w:tcW w:w="3658" w:type="dxa"/>
            <w:gridSpan w:val="2"/>
            <w:tcBorders>
              <w:top w:val="single" w:sz="4" w:space="0" w:color="auto"/>
              <w:left w:val="single" w:sz="4" w:space="0" w:color="auto"/>
              <w:bottom w:val="single" w:sz="4" w:space="0" w:color="auto"/>
            </w:tcBorders>
            <w:shd w:val="clear" w:color="auto" w:fill="FFFFFF"/>
            <w:vAlign w:val="bottom"/>
          </w:tcPr>
          <w:p w:rsidR="00B32937" w:rsidRDefault="00D4769F">
            <w:pPr>
              <w:pStyle w:val="aff8"/>
              <w:ind w:firstLine="0"/>
            </w:pPr>
            <w:r>
              <w:t>Обобщение.</w:t>
            </w:r>
          </w:p>
        </w:tc>
        <w:tc>
          <w:tcPr>
            <w:tcW w:w="6763"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B32937" w:rsidRDefault="00D4769F">
            <w:pPr>
              <w:pStyle w:val="aff8"/>
              <w:ind w:firstLine="0"/>
              <w:jc w:val="both"/>
            </w:pPr>
            <w:r>
              <w:t>Историческое и культурное наследие Средних веков.</w:t>
            </w:r>
          </w:p>
        </w:tc>
      </w:tr>
      <w:tr w:rsidR="00B32937">
        <w:trPr>
          <w:gridAfter w:val="2"/>
          <w:wAfter w:w="48" w:type="dxa"/>
          <w:trHeight w:hRule="exact" w:val="989"/>
          <w:jc w:val="center"/>
        </w:trPr>
        <w:tc>
          <w:tcPr>
            <w:tcW w:w="365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32937" w:rsidRDefault="00D4769F">
            <w:pPr>
              <w:pStyle w:val="aff8"/>
              <w:ind w:firstLine="0"/>
            </w:pPr>
            <w:r>
              <w:t>История России. От Руси к Российскому Государству. Введение.</w:t>
            </w:r>
          </w:p>
        </w:tc>
        <w:tc>
          <w:tcPr>
            <w:tcW w:w="6763"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B32937" w:rsidRDefault="00D4769F">
            <w:pPr>
              <w:pStyle w:val="aff8"/>
              <w:ind w:firstLine="0"/>
              <w:jc w:val="both"/>
            </w:pPr>
            <w:r>
              <w:t>Роль и место России в мировой истории. Проблемы п</w:t>
            </w:r>
            <w:r>
              <w:t>е</w:t>
            </w:r>
            <w:r>
              <w:t>риодизации российской истории. Источники по ист</w:t>
            </w:r>
            <w:r>
              <w:t>о</w:t>
            </w:r>
            <w:r>
              <w:t>рии России.</w:t>
            </w:r>
          </w:p>
        </w:tc>
      </w:tr>
      <w:tr w:rsidR="00B32937">
        <w:trPr>
          <w:gridAfter w:val="2"/>
          <w:wAfter w:w="48" w:type="dxa"/>
          <w:trHeight w:val="9072"/>
          <w:jc w:val="center"/>
        </w:trPr>
        <w:tc>
          <w:tcPr>
            <w:tcW w:w="3658" w:type="dxa"/>
            <w:gridSpan w:val="2"/>
            <w:tcBorders>
              <w:top w:val="single" w:sz="4" w:space="0" w:color="auto"/>
              <w:left w:val="single" w:sz="4" w:space="0" w:color="auto"/>
              <w:bottom w:val="single" w:sz="4" w:space="0" w:color="auto"/>
            </w:tcBorders>
            <w:shd w:val="clear" w:color="auto" w:fill="FFFFFF"/>
          </w:tcPr>
          <w:p w:rsidR="00B32937" w:rsidRDefault="00D4769F">
            <w:pPr>
              <w:pStyle w:val="aff8"/>
              <w:tabs>
                <w:tab w:val="left" w:pos="2170"/>
              </w:tabs>
              <w:ind w:firstLine="0"/>
            </w:pPr>
            <w:r>
              <w:lastRenderedPageBreak/>
              <w:t>Народы и государства на те</w:t>
            </w:r>
            <w:r>
              <w:t>р</w:t>
            </w:r>
            <w:r>
              <w:t>ритории нашей страны в древности. Восточная</w:t>
            </w:r>
          </w:p>
          <w:p w:rsidR="00B32937" w:rsidRDefault="00D4769F">
            <w:pPr>
              <w:pStyle w:val="aff8"/>
              <w:tabs>
                <w:tab w:val="left" w:pos="1536"/>
                <w:tab w:val="left" w:pos="2342"/>
              </w:tabs>
              <w:ind w:firstLine="0"/>
            </w:pPr>
            <w:r>
              <w:t>Европа в середине I тыс. н. э.</w:t>
            </w:r>
          </w:p>
        </w:tc>
        <w:tc>
          <w:tcPr>
            <w:tcW w:w="6763" w:type="dxa"/>
            <w:gridSpan w:val="3"/>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tabs>
                <w:tab w:val="left" w:pos="2630"/>
              </w:tabs>
              <w:ind w:firstLine="0"/>
            </w:pPr>
            <w:r>
              <w:t>Заселение территории нашей страны человеком. Пале</w:t>
            </w:r>
            <w:r>
              <w:t>о</w:t>
            </w:r>
            <w:r>
              <w:t>литическое искусство. Петроглифы Беломорья и Оне</w:t>
            </w:r>
            <w:r>
              <w:t>ж</w:t>
            </w:r>
            <w:r>
              <w:t>ского озера. Особенности перехода от присваивающего хозяйства к производящему. Ареалы древнейшего зе</w:t>
            </w:r>
            <w:r>
              <w:t>м</w:t>
            </w:r>
            <w:r>
              <w:t>леделия и скотоводства; появление металлических ор</w:t>
            </w:r>
            <w:r>
              <w:t>у</w:t>
            </w:r>
            <w:r>
              <w:t>дий и их влияние на первобытное общество; центры древнейшей металлургии. Кочевые общества еврази</w:t>
            </w:r>
            <w:r>
              <w:t>й</w:t>
            </w:r>
            <w:r>
              <w:t>ских степей в эпоху бронзы и раннем железном веке. Степь и её роль в распространении культурных взаим</w:t>
            </w:r>
            <w:r>
              <w:t>о</w:t>
            </w:r>
            <w:r>
              <w:t>влияний.</w:t>
            </w:r>
          </w:p>
          <w:p w:rsidR="00B32937" w:rsidRDefault="00D4769F">
            <w:pPr>
              <w:pStyle w:val="aff8"/>
              <w:ind w:firstLine="0"/>
            </w:pPr>
            <w:r>
              <w:t>Появление первого в мире колесного транспорта.</w:t>
            </w:r>
          </w:p>
          <w:p w:rsidR="00B32937" w:rsidRDefault="00D4769F">
            <w:pPr>
              <w:pStyle w:val="aff8"/>
              <w:ind w:firstLine="0"/>
            </w:pPr>
            <w:r>
              <w:t>Народы, проживавшие на этой территории до середины I тысячелетия до н. э. Скифы и скифская культура. А</w:t>
            </w:r>
            <w:r>
              <w:t>н</w:t>
            </w:r>
            <w:r>
              <w:t>тичные города-государства Северного Причерноморья. Боспорское царство. Пантикапей. Античный Херсонес. Скифское царство в Крыму; Дербент.</w:t>
            </w:r>
          </w:p>
          <w:p w:rsidR="00B32937" w:rsidRDefault="00D4769F">
            <w:pPr>
              <w:pStyle w:val="aff8"/>
              <w:ind w:firstLine="0"/>
            </w:pPr>
            <w:r>
              <w:t>Великое переселение народов. Миграция готов. Наш</w:t>
            </w:r>
            <w:r>
              <w:t>е</w:t>
            </w:r>
            <w:r>
              <w:t>ствие гуннов. Вопрос о славянской прародине и прои</w:t>
            </w:r>
            <w:r>
              <w:t>с</w:t>
            </w:r>
            <w:r>
              <w:t>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w:t>
            </w:r>
          </w:p>
          <w:p w:rsidR="00B32937" w:rsidRDefault="00D4769F">
            <w:pPr>
              <w:pStyle w:val="aff8"/>
              <w:ind w:firstLine="0"/>
              <w:jc w:val="both"/>
            </w:pPr>
            <w:r>
              <w:t>славян, их общественный строй и политическая орган</w:t>
            </w:r>
            <w:r>
              <w:t>и</w:t>
            </w:r>
            <w:r>
              <w:t>зация. Возникновение княжеской власти. Традицио</w:t>
            </w:r>
            <w:r>
              <w:t>н</w:t>
            </w:r>
            <w:r>
              <w:t>ные верования.</w:t>
            </w:r>
          </w:p>
          <w:p w:rsidR="00B32937" w:rsidRDefault="00D4769F">
            <w:pPr>
              <w:pStyle w:val="aff8"/>
              <w:jc w:val="both"/>
            </w:pPr>
            <w:r>
              <w:t>Страны и народы Восточной Европы, Сибири и Дальнего Востока. Тюркский каганат. Хазарский каг</w:t>
            </w:r>
            <w:r>
              <w:t>а</w:t>
            </w:r>
            <w:r>
              <w:t>нат. Волжская Булгария.</w:t>
            </w:r>
          </w:p>
        </w:tc>
      </w:tr>
      <w:tr w:rsidR="00B32937">
        <w:trPr>
          <w:gridAfter w:val="2"/>
          <w:wAfter w:w="48" w:type="dxa"/>
          <w:trHeight w:hRule="exact" w:val="5237"/>
          <w:jc w:val="center"/>
        </w:trPr>
        <w:tc>
          <w:tcPr>
            <w:tcW w:w="3658"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Русь в IX - начале XII вв.</w:t>
            </w:r>
          </w:p>
          <w:p w:rsidR="00B32937" w:rsidRDefault="00D4769F">
            <w:pPr>
              <w:pStyle w:val="aff8"/>
              <w:ind w:firstLine="0"/>
            </w:pPr>
            <w:r>
              <w:t>Образование государства Русь.</w:t>
            </w:r>
          </w:p>
        </w:tc>
        <w:tc>
          <w:tcPr>
            <w:tcW w:w="6763" w:type="dxa"/>
            <w:gridSpan w:val="3"/>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Исторические условия складывания русской государс</w:t>
            </w:r>
            <w:r>
              <w:t>т</w:t>
            </w:r>
            <w:r>
              <w:t>венности: природно-климатический фактор и полит</w:t>
            </w:r>
            <w:r>
              <w:t>и</w:t>
            </w:r>
            <w:r>
              <w:t>ческие процессы в Европе в конце I тыс. н. э. Формир</w:t>
            </w:r>
            <w:r>
              <w:t>о</w:t>
            </w:r>
            <w:r>
              <w:t>вание новой политической и этнической карты конт</w:t>
            </w:r>
            <w:r>
              <w:t>и</w:t>
            </w:r>
            <w:r>
              <w:t>нента.</w:t>
            </w:r>
          </w:p>
          <w:p w:rsidR="00B32937" w:rsidRDefault="00D4769F">
            <w:pPr>
              <w:pStyle w:val="aff8"/>
              <w:ind w:firstLine="0"/>
            </w:pPr>
            <w:r>
              <w:t>Первые известия о Руси. Проблема образования гос</w:t>
            </w:r>
            <w:r>
              <w:t>у</w:t>
            </w:r>
            <w:r>
              <w:t>дарства Русь. Скандинавы на Руси. Начало династии Рюриковичей.</w:t>
            </w:r>
          </w:p>
          <w:p w:rsidR="00B32937" w:rsidRDefault="00D4769F">
            <w:pPr>
              <w:pStyle w:val="aff8"/>
              <w:ind w:firstLine="0"/>
            </w:pPr>
            <w:r>
              <w:t>Формирование территории государства Русь. Дань и полюдье. Первые русские князья. Отношения с Виза</w:t>
            </w:r>
            <w:r>
              <w:t>н</w:t>
            </w:r>
            <w:r>
              <w:t>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B32937" w:rsidRDefault="00D4769F">
            <w:pPr>
              <w:pStyle w:val="aff8"/>
              <w:ind w:firstLine="0"/>
            </w:pPr>
            <w:r>
              <w:t>Принятие христианства и его значение. Византийское наследие на Руси.</w:t>
            </w:r>
          </w:p>
        </w:tc>
      </w:tr>
      <w:tr w:rsidR="00B32937">
        <w:trPr>
          <w:gridAfter w:val="2"/>
          <w:wAfter w:w="48" w:type="dxa"/>
          <w:trHeight w:hRule="exact" w:val="6850"/>
          <w:jc w:val="center"/>
        </w:trPr>
        <w:tc>
          <w:tcPr>
            <w:tcW w:w="3658" w:type="dxa"/>
            <w:gridSpan w:val="2"/>
            <w:tcBorders>
              <w:top w:val="single" w:sz="4" w:space="0" w:color="auto"/>
              <w:left w:val="single" w:sz="4" w:space="0" w:color="auto"/>
              <w:bottom w:val="single" w:sz="4" w:space="0" w:color="auto"/>
            </w:tcBorders>
            <w:shd w:val="clear" w:color="auto" w:fill="FFFFFF"/>
          </w:tcPr>
          <w:p w:rsidR="00B32937" w:rsidRDefault="00D4769F">
            <w:pPr>
              <w:pStyle w:val="aff8"/>
              <w:ind w:firstLine="0"/>
            </w:pPr>
            <w:r>
              <w:lastRenderedPageBreak/>
              <w:t>Русь в конце X - начале XII вв.</w:t>
            </w:r>
          </w:p>
        </w:tc>
        <w:tc>
          <w:tcPr>
            <w:tcW w:w="6763"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B32937" w:rsidRDefault="00D4769F">
            <w:pPr>
              <w:pStyle w:val="aff8"/>
              <w:tabs>
                <w:tab w:val="left" w:pos="1358"/>
              </w:tabs>
              <w:ind w:firstLine="0"/>
              <w:jc w:val="both"/>
            </w:pPr>
            <w:r>
              <w:t>Территория и население государства Русь и (или) Ру</w:t>
            </w:r>
            <w:r>
              <w:t>с</w:t>
            </w:r>
            <w:r>
              <w:t>ская земля. Крупнейшие города Руси. Новгород как центр освоения Севера Восточной Европы, колониз</w:t>
            </w:r>
            <w:r>
              <w:t>а</w:t>
            </w:r>
            <w:r>
              <w:t>ция Русской равнины. Территориально</w:t>
            </w:r>
            <w:r>
              <w:softHyphen/>
              <w:t>политическая структура Руси, волости. Органы власти: князь, поса</w:t>
            </w:r>
            <w:r>
              <w:t>д</w:t>
            </w:r>
            <w:r>
              <w:t>ник, тысяцкий, вече.</w:t>
            </w:r>
          </w:p>
          <w:p w:rsidR="00B32937" w:rsidRDefault="00D4769F">
            <w:pPr>
              <w:pStyle w:val="aff8"/>
              <w:ind w:firstLine="0"/>
              <w:jc w:val="both"/>
            </w:pPr>
            <w:r>
              <w:t>Внутриполитическое развитие. Борьба за власть между сыновьями Владимира Святого. Ярослав Мудрый. Русь при Ярославичах. Владимир Мономах. Русская це</w:t>
            </w:r>
            <w:r>
              <w:t>р</w:t>
            </w:r>
            <w:r>
              <w:t>ковь.</w:t>
            </w:r>
          </w:p>
          <w:p w:rsidR="00B32937" w:rsidRDefault="00D4769F">
            <w:pPr>
              <w:pStyle w:val="aff8"/>
              <w:ind w:firstLine="0"/>
              <w:jc w:val="both"/>
            </w:pPr>
            <w:r>
              <w:t>Общественный строй Руси: дискуссии в исторической науке. Князья, дружина. Духовенство. Городское нас</w:t>
            </w:r>
            <w:r>
              <w:t>е</w:t>
            </w:r>
            <w:r>
              <w:t>ление. Купцы. Категории рядового и зависимого нас</w:t>
            </w:r>
            <w:r>
              <w:t>е</w:t>
            </w:r>
            <w:r>
              <w:t>ления. Древнерусское право: Русская Правда; церко</w:t>
            </w:r>
            <w:r>
              <w:t>в</w:t>
            </w:r>
            <w:r>
              <w:t>ные уставы.</w:t>
            </w:r>
          </w:p>
          <w:p w:rsidR="00B32937" w:rsidRDefault="00D4769F">
            <w:pPr>
              <w:pStyle w:val="aff8"/>
              <w:ind w:firstLine="0"/>
              <w:jc w:val="both"/>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w:t>
            </w:r>
            <w:r>
              <w:t>е</w:t>
            </w:r>
            <w:r>
              <w:t>верной Европы. Херсонес в культурных контактах Руси и Византии.</w:t>
            </w:r>
          </w:p>
        </w:tc>
      </w:tr>
      <w:tr w:rsidR="00B32937">
        <w:trPr>
          <w:gridAfter w:val="2"/>
          <w:wAfter w:w="48" w:type="dxa"/>
          <w:trHeight w:val="5180"/>
          <w:jc w:val="center"/>
        </w:trPr>
        <w:tc>
          <w:tcPr>
            <w:tcW w:w="3658" w:type="dxa"/>
            <w:gridSpan w:val="2"/>
            <w:tcBorders>
              <w:top w:val="single" w:sz="4" w:space="0" w:color="auto"/>
              <w:left w:val="single" w:sz="4" w:space="0" w:color="auto"/>
              <w:bottom w:val="single" w:sz="4" w:space="0" w:color="auto"/>
            </w:tcBorders>
            <w:shd w:val="clear" w:color="auto" w:fill="FFFFFF"/>
          </w:tcPr>
          <w:p w:rsidR="00B32937" w:rsidRDefault="00D4769F">
            <w:pPr>
              <w:pStyle w:val="aff8"/>
              <w:ind w:firstLine="0"/>
            </w:pPr>
            <w:r>
              <w:t>Культурное пространство.</w:t>
            </w:r>
          </w:p>
        </w:tc>
        <w:tc>
          <w:tcPr>
            <w:tcW w:w="6763"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B32937" w:rsidRDefault="00D4769F">
            <w:pPr>
              <w:pStyle w:val="aff8"/>
              <w:ind w:firstLine="0"/>
              <w:jc w:val="both"/>
            </w:pPr>
            <w:r>
              <w:t>Русь в общеевропейском культурном контексте.</w:t>
            </w:r>
          </w:p>
          <w:p w:rsidR="00B32937" w:rsidRDefault="00D4769F">
            <w:pPr>
              <w:pStyle w:val="aff8"/>
              <w:ind w:firstLine="0"/>
            </w:pPr>
            <w:r>
              <w:t>Картина мира средневекового человека. Повседневная жизнь, сельский и городской быт. Положение женщ</w:t>
            </w:r>
            <w:r>
              <w:t>и</w:t>
            </w:r>
            <w:r>
              <w:t>ны. Дети и их воспитание. Календарь и хронология.</w:t>
            </w:r>
          </w:p>
          <w:p w:rsidR="00B32937" w:rsidRDefault="00D4769F">
            <w:pPr>
              <w:pStyle w:val="aff8"/>
            </w:pPr>
            <w:r>
              <w:t>Культура Руси. Формирование единого культурного пространства. Кирилло-мефодиевская традиция на Р</w:t>
            </w:r>
            <w:r>
              <w:t>у</w:t>
            </w:r>
            <w:r>
              <w:t>си. Письменность. Распространение грамотности, бер</w:t>
            </w:r>
            <w:r>
              <w:t>е</w:t>
            </w:r>
            <w:r>
              <w:t>стяные грамоты. «Новгородская псалтирь». «Остром</w:t>
            </w:r>
            <w:r>
              <w:t>и</w:t>
            </w:r>
            <w:r>
              <w:t>рово Евангелие». Появление древнерусской литерат</w:t>
            </w:r>
            <w:r>
              <w:t>у</w:t>
            </w:r>
            <w:r>
              <w:t>ры. «Слово о Законе и Благодати». Произведения лет</w:t>
            </w:r>
            <w:r>
              <w:t>о</w:t>
            </w:r>
            <w:r>
              <w:t>писного жанра. «Повесть временных лет». Первые ру</w:t>
            </w:r>
            <w:r>
              <w:t>с</w:t>
            </w:r>
            <w:r>
              <w:t>ские жития. Произведения Владимира Мономаха. Ик</w:t>
            </w:r>
            <w:r>
              <w:t>о</w:t>
            </w:r>
            <w:r>
              <w:t>нопись. Искусство книги. Архитектура. Начало храм</w:t>
            </w:r>
            <w:r>
              <w:t>о</w:t>
            </w:r>
            <w:r>
              <w:t>вого строительства: Десятинная церковь, София Кие</w:t>
            </w:r>
            <w:r>
              <w:t>в</w:t>
            </w:r>
            <w:r>
              <w:t>ская, София Новгородская. Материальная культура. Ремесло. Военное дело и оружие.</w:t>
            </w:r>
          </w:p>
        </w:tc>
      </w:tr>
      <w:tr w:rsidR="00B32937">
        <w:trPr>
          <w:gridAfter w:val="2"/>
          <w:wAfter w:w="48" w:type="dxa"/>
          <w:trHeight w:hRule="exact" w:val="4248"/>
          <w:jc w:val="center"/>
        </w:trPr>
        <w:tc>
          <w:tcPr>
            <w:tcW w:w="3658" w:type="dxa"/>
            <w:gridSpan w:val="2"/>
            <w:tcBorders>
              <w:top w:val="single" w:sz="4" w:space="0" w:color="auto"/>
              <w:left w:val="single" w:sz="4" w:space="0" w:color="auto"/>
            </w:tcBorders>
            <w:shd w:val="clear" w:color="auto" w:fill="FFFFFF"/>
          </w:tcPr>
          <w:p w:rsidR="00B32937" w:rsidRDefault="00D4769F">
            <w:pPr>
              <w:pStyle w:val="aff8"/>
              <w:ind w:firstLine="0"/>
            </w:pPr>
            <w:r>
              <w:lastRenderedPageBreak/>
              <w:t>Русь в середине XII - начале XIII вв.</w:t>
            </w:r>
          </w:p>
        </w:tc>
        <w:tc>
          <w:tcPr>
            <w:tcW w:w="6763" w:type="dxa"/>
            <w:gridSpan w:val="3"/>
            <w:tcBorders>
              <w:top w:val="single" w:sz="4" w:space="0" w:color="auto"/>
              <w:left w:val="single" w:sz="4" w:space="0" w:color="auto"/>
              <w:right w:val="single" w:sz="4" w:space="0" w:color="auto"/>
            </w:tcBorders>
            <w:shd w:val="clear" w:color="auto" w:fill="FFFFFF"/>
          </w:tcPr>
          <w:p w:rsidR="00B32937" w:rsidRDefault="00D4769F">
            <w:pPr>
              <w:pStyle w:val="aff8"/>
              <w:ind w:firstLine="0"/>
            </w:pPr>
            <w:r>
              <w:t>Формирование системы земель - самостоятельных г</w:t>
            </w:r>
            <w:r>
              <w:t>о</w:t>
            </w:r>
            <w:r>
              <w:t>сударств. Важнейшие земли, управляемые ветвями княжеского рода Рюриковичей: Черниговская, Смоле</w:t>
            </w:r>
            <w:r>
              <w:t>н</w:t>
            </w:r>
            <w:r>
              <w:t>ская, Галицкая, Волынская, Суздальская. Земли, име</w:t>
            </w:r>
            <w:r>
              <w:t>в</w:t>
            </w:r>
            <w:r>
              <w:t>шие особый статус: Киевская и Новгородская. Эвол</w:t>
            </w:r>
            <w:r>
              <w:t>ю</w:t>
            </w:r>
            <w:r>
              <w:t>ция общественного строя и права. Внешняя политика русских земель.</w:t>
            </w:r>
          </w:p>
          <w:p w:rsidR="00B32937" w:rsidRDefault="00D4769F">
            <w:pPr>
              <w:pStyle w:val="aff8"/>
              <w:ind w:firstLine="0"/>
            </w:pPr>
            <w:r>
              <w:t>Формирование региональных центров культуры: лет</w:t>
            </w:r>
            <w:r>
              <w:t>о</w:t>
            </w:r>
            <w:r>
              <w:t>писание и памятники литературы: Киево- Печерский патерик, моление Даниила Заточника, «Слово о полку Игореве». Белокаменные храмы Северо-Восточной Р</w:t>
            </w:r>
            <w:r>
              <w:t>у</w:t>
            </w:r>
            <w:r>
              <w:t>си: Успенский собор во Владимире, церковь Покрова на Нерли, Георгиевский собор Юрьева-Польского.</w:t>
            </w:r>
          </w:p>
        </w:tc>
      </w:tr>
      <w:tr w:rsidR="00B32937">
        <w:trPr>
          <w:gridAfter w:val="2"/>
          <w:wAfter w:w="48" w:type="dxa"/>
          <w:trHeight w:hRule="exact" w:val="7665"/>
          <w:jc w:val="center"/>
        </w:trPr>
        <w:tc>
          <w:tcPr>
            <w:tcW w:w="3658" w:type="dxa"/>
            <w:gridSpan w:val="2"/>
            <w:tcBorders>
              <w:top w:val="single" w:sz="4" w:space="0" w:color="auto"/>
              <w:left w:val="single" w:sz="4" w:space="0" w:color="auto"/>
              <w:bottom w:val="single" w:sz="4" w:space="0" w:color="auto"/>
            </w:tcBorders>
            <w:shd w:val="clear" w:color="auto" w:fill="FFFFFF"/>
          </w:tcPr>
          <w:p w:rsidR="00B32937" w:rsidRDefault="00D4769F">
            <w:pPr>
              <w:pStyle w:val="aff8"/>
              <w:ind w:firstLine="0"/>
            </w:pPr>
            <w:r>
              <w:t>Русские земли и их соседи в середине XIII-XIV вв.</w:t>
            </w:r>
          </w:p>
        </w:tc>
        <w:tc>
          <w:tcPr>
            <w:tcW w:w="6763" w:type="dxa"/>
            <w:gridSpan w:val="3"/>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Возникновение Монгольской империи. Завоевания Чингисхана и его потомков. Походы Батыя на Восто</w:t>
            </w:r>
            <w:r>
              <w:t>ч</w:t>
            </w:r>
            <w:r>
              <w:t>ную Европу. Возникновение Золотой орды. Судьбы русских земель после монгольского нашествия. Сист</w:t>
            </w:r>
            <w:r>
              <w:t>е</w:t>
            </w:r>
            <w:r>
              <w:t>ма зависимости русских земель от ордынских ханов (т.н. ордынское иго).</w:t>
            </w:r>
          </w:p>
          <w:p w:rsidR="00B32937" w:rsidRDefault="00D4769F">
            <w:pPr>
              <w:pStyle w:val="aff8"/>
              <w:ind w:firstLine="0"/>
            </w:pPr>
            <w:r>
              <w:t>Южные и западные русские земли. Возникновение Л</w:t>
            </w:r>
            <w:r>
              <w:t>и</w:t>
            </w:r>
            <w:r>
              <w:t>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B32937" w:rsidRDefault="00D4769F">
            <w:pPr>
              <w:pStyle w:val="aff8"/>
              <w:ind w:firstLine="0"/>
              <w:jc w:val="both"/>
            </w:pPr>
            <w:r>
              <w:t>Ордена крестоносцев и борьба с их экспансией на з</w:t>
            </w:r>
            <w:r>
              <w:t>а</w:t>
            </w:r>
            <w:r>
              <w:t>падных границах Руси. Александр Невский: его вза</w:t>
            </w:r>
            <w:r>
              <w:t>и</w:t>
            </w:r>
            <w:r>
              <w:t>моотношения с Ордой. Княжества Северо</w:t>
            </w:r>
            <w:r>
              <w:softHyphen/>
              <w:t>Восточной Руси. Борьба за великое княжение Владимирское. Пр</w:t>
            </w:r>
            <w:r>
              <w:t>о</w:t>
            </w:r>
            <w:r>
              <w:t>тивостояние Твери и Москвы. Усиление Московского княжества. Дмитрий Донской. Куликовская битва. З</w:t>
            </w:r>
            <w:r>
              <w:t>а</w:t>
            </w:r>
            <w:r>
              <w:t>крепление первенствующего положения московских князей.</w:t>
            </w:r>
          </w:p>
          <w:p w:rsidR="00B32937" w:rsidRDefault="00D4769F">
            <w:pPr>
              <w:pStyle w:val="aff8"/>
              <w:ind w:firstLine="0"/>
            </w:pPr>
            <w:r>
              <w:t>Перенос митрополичьей кафедры в Москву. Роль пр</w:t>
            </w:r>
            <w:r>
              <w:t>а</w:t>
            </w:r>
            <w:r>
              <w:t>вославной церкви в ордынский период русской ист</w:t>
            </w:r>
            <w:r>
              <w:t>о</w:t>
            </w:r>
            <w:r>
              <w:t>рии. Святитель Алексий Московский и преподобный Сергий Радонежский.</w:t>
            </w:r>
          </w:p>
        </w:tc>
      </w:tr>
      <w:tr w:rsidR="00B32937">
        <w:trPr>
          <w:gridAfter w:val="1"/>
          <w:wAfter w:w="29" w:type="dxa"/>
          <w:trHeight w:hRule="exact" w:val="3639"/>
          <w:jc w:val="center"/>
        </w:trPr>
        <w:tc>
          <w:tcPr>
            <w:tcW w:w="3667" w:type="dxa"/>
            <w:gridSpan w:val="3"/>
            <w:tcBorders>
              <w:top w:val="single" w:sz="4" w:space="0" w:color="auto"/>
              <w:left w:val="single" w:sz="4" w:space="0" w:color="auto"/>
            </w:tcBorders>
            <w:shd w:val="clear" w:color="auto" w:fill="FFFFFF"/>
          </w:tcPr>
          <w:p w:rsidR="00B32937" w:rsidRDefault="00D4769F">
            <w:pPr>
              <w:pStyle w:val="aff8"/>
              <w:ind w:firstLine="0"/>
              <w:jc w:val="both"/>
            </w:pPr>
            <w:r>
              <w:lastRenderedPageBreak/>
              <w:t>Народы и государства сте</w:t>
            </w:r>
            <w:r>
              <w:t>п</w:t>
            </w:r>
            <w:r>
              <w:t>ной зоны Восточной</w:t>
            </w:r>
          </w:p>
          <w:p w:rsidR="00B32937" w:rsidRDefault="00D4769F">
            <w:pPr>
              <w:pStyle w:val="aff8"/>
              <w:tabs>
                <w:tab w:val="left" w:pos="1632"/>
                <w:tab w:val="left" w:pos="2506"/>
              </w:tabs>
              <w:ind w:firstLine="0"/>
              <w:jc w:val="both"/>
            </w:pPr>
            <w:r>
              <w:t>Европы и Сибири</w:t>
            </w:r>
          </w:p>
          <w:p w:rsidR="00B32937" w:rsidRDefault="00D4769F">
            <w:pPr>
              <w:pStyle w:val="aff8"/>
              <w:ind w:firstLine="0"/>
            </w:pPr>
            <w:r>
              <w:rPr>
                <w:smallCaps/>
              </w:rPr>
              <w:t>bXIII-XVbb.</w:t>
            </w:r>
          </w:p>
        </w:tc>
        <w:tc>
          <w:tcPr>
            <w:tcW w:w="6773" w:type="dxa"/>
            <w:gridSpan w:val="3"/>
            <w:tcBorders>
              <w:top w:val="single" w:sz="4" w:space="0" w:color="auto"/>
              <w:left w:val="single" w:sz="4" w:space="0" w:color="auto"/>
              <w:right w:val="single" w:sz="4" w:space="0" w:color="auto"/>
            </w:tcBorders>
            <w:shd w:val="clear" w:color="auto" w:fill="FFFFFF"/>
          </w:tcPr>
          <w:p w:rsidR="00B32937" w:rsidRDefault="00D4769F">
            <w:pPr>
              <w:pStyle w:val="aff8"/>
              <w:ind w:firstLine="0"/>
            </w:pPr>
            <w:r>
              <w:t>Золотая орда: государственный строй, население, эк</w:t>
            </w:r>
            <w:r>
              <w:t>о</w:t>
            </w:r>
            <w:r>
              <w:t>номика, культура. Города и кочевые степи. Принятие ислама. Ослабление государства во второй половине XIV в., нашествие Тимура.</w:t>
            </w:r>
          </w:p>
          <w:p w:rsidR="00B32937" w:rsidRDefault="00D4769F">
            <w:pPr>
              <w:pStyle w:val="aff8"/>
              <w:ind w:firstLine="0"/>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w:t>
            </w:r>
            <w:r>
              <w:t>а</w:t>
            </w:r>
            <w:r>
              <w:t>за. Итальянские фактории Причерноморья (Каффа, Т</w:t>
            </w:r>
            <w:r>
              <w:t>а</w:t>
            </w:r>
            <w:r>
              <w:t>на, Солдайя и другие) и их роль в системе торговых и политических связей Руси с Западом и Востоком.</w:t>
            </w:r>
          </w:p>
        </w:tc>
      </w:tr>
      <w:tr w:rsidR="00B32937">
        <w:trPr>
          <w:gridAfter w:val="1"/>
          <w:wAfter w:w="29" w:type="dxa"/>
          <w:trHeight w:hRule="exact" w:val="2972"/>
          <w:jc w:val="center"/>
        </w:trPr>
        <w:tc>
          <w:tcPr>
            <w:tcW w:w="3667" w:type="dxa"/>
            <w:gridSpan w:val="3"/>
            <w:tcBorders>
              <w:top w:val="single" w:sz="4" w:space="0" w:color="auto"/>
              <w:left w:val="single" w:sz="4" w:space="0" w:color="auto"/>
            </w:tcBorders>
            <w:shd w:val="clear" w:color="auto" w:fill="FFFFFF"/>
          </w:tcPr>
          <w:p w:rsidR="00B32937" w:rsidRDefault="00D4769F">
            <w:pPr>
              <w:pStyle w:val="aff8"/>
              <w:ind w:firstLine="0"/>
            </w:pPr>
            <w:r>
              <w:t>Культурное пространство.</w:t>
            </w:r>
          </w:p>
        </w:tc>
        <w:tc>
          <w:tcPr>
            <w:tcW w:w="6773" w:type="dxa"/>
            <w:gridSpan w:val="3"/>
            <w:tcBorders>
              <w:top w:val="single" w:sz="4" w:space="0" w:color="auto"/>
              <w:left w:val="single" w:sz="4" w:space="0" w:color="auto"/>
              <w:right w:val="single" w:sz="4" w:space="0" w:color="auto"/>
            </w:tcBorders>
            <w:shd w:val="clear" w:color="auto" w:fill="FFFFFF"/>
          </w:tcPr>
          <w:p w:rsidR="00B32937" w:rsidRDefault="00D4769F">
            <w:pPr>
              <w:pStyle w:val="aff8"/>
              <w:tabs>
                <w:tab w:val="left" w:pos="2304"/>
                <w:tab w:val="left" w:pos="4632"/>
              </w:tabs>
              <w:ind w:firstLine="0"/>
            </w:pPr>
            <w:r>
              <w:t>Изменения в представлениях о картине мира в Евразии в связи с завершением монгольских завоеваний. Кул</w:t>
            </w:r>
            <w:r>
              <w:t>ь</w:t>
            </w:r>
            <w:r>
              <w:t>турное взаимодействие цивилизаций. Межкультурные связи и коммуникации (взаимодействие и взаимовли</w:t>
            </w:r>
            <w:r>
              <w:t>я</w:t>
            </w:r>
            <w:r>
              <w:t>ние русской культуры и культур народов</w:t>
            </w:r>
            <w:r>
              <w:tab/>
              <w:t>Евразии). Л</w:t>
            </w:r>
            <w:r>
              <w:t>е</w:t>
            </w:r>
            <w:r>
              <w:t>тописание.</w:t>
            </w:r>
          </w:p>
          <w:p w:rsidR="00B32937" w:rsidRDefault="00D4769F">
            <w:pPr>
              <w:pStyle w:val="aff8"/>
              <w:ind w:firstLine="0"/>
            </w:pPr>
            <w:r>
              <w:t>Литературные памятники Куликовского цикла. Жития. Епифаний Премудрый. Архитектура. Изобразительное искусство. Феофан Грек. Андрей Рублев.</w:t>
            </w:r>
          </w:p>
        </w:tc>
      </w:tr>
      <w:tr w:rsidR="00B32937">
        <w:trPr>
          <w:gridAfter w:val="1"/>
          <w:wAfter w:w="29" w:type="dxa"/>
          <w:trHeight w:hRule="exact" w:val="5728"/>
          <w:jc w:val="center"/>
        </w:trPr>
        <w:tc>
          <w:tcPr>
            <w:tcW w:w="3667" w:type="dxa"/>
            <w:gridSpan w:val="3"/>
            <w:tcBorders>
              <w:top w:val="single" w:sz="4" w:space="0" w:color="auto"/>
              <w:left w:val="single" w:sz="4" w:space="0" w:color="auto"/>
              <w:bottom w:val="single" w:sz="4" w:space="0" w:color="auto"/>
            </w:tcBorders>
            <w:shd w:val="clear" w:color="auto" w:fill="FFFFFF"/>
          </w:tcPr>
          <w:p w:rsidR="00B32937" w:rsidRDefault="00D4769F">
            <w:pPr>
              <w:pStyle w:val="aff8"/>
              <w:ind w:firstLine="0"/>
            </w:pPr>
            <w:r>
              <w:t>Формирование единого Ру</w:t>
            </w:r>
            <w:r>
              <w:t>с</w:t>
            </w:r>
            <w:r>
              <w:t>ского государства в XV веке.</w:t>
            </w:r>
          </w:p>
        </w:tc>
        <w:tc>
          <w:tcPr>
            <w:tcW w:w="6773" w:type="dxa"/>
            <w:gridSpan w:val="3"/>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Борьба за русские земли между Литовским и Моско</w:t>
            </w:r>
            <w:r>
              <w:t>в</w:t>
            </w:r>
            <w:r>
              <w:t>ским государствами. Объединение русских земель в</w:t>
            </w:r>
            <w:r>
              <w:t>о</w:t>
            </w:r>
            <w:r>
              <w:t>круг Москвы. Междоусобная война в Московском кн</w:t>
            </w:r>
            <w:r>
              <w:t>я</w:t>
            </w:r>
            <w:r>
              <w:t>жестве второй четверти XV в. Василий Темный. Новг</w:t>
            </w:r>
            <w:r>
              <w:t>о</w:t>
            </w:r>
            <w:r>
              <w:t>род и Псков в XV в.: политический строй, отношения с Москвой, Ливонским орденом, Ганзой, Великим княж</w:t>
            </w:r>
            <w:r>
              <w:t>е</w:t>
            </w:r>
            <w:r>
              <w:t>ством Литовским. Падение Византии и рост церковно</w:t>
            </w:r>
            <w:r>
              <w:softHyphen/>
              <w:t>политической роли Москвы в православном мире. Те</w:t>
            </w:r>
            <w:r>
              <w:t>о</w:t>
            </w:r>
            <w:r>
              <w:t>рия «Москва - третий Рим». Иван III. Присоединение Новгорода и Твери. Ликвидация зависимости от Орды. Расширение международных связей Московского гос</w:t>
            </w:r>
            <w:r>
              <w:t>у</w:t>
            </w:r>
            <w:r>
              <w:t>дарства. Принятие общерусского Судебника. Формир</w:t>
            </w:r>
            <w:r>
              <w:t>о</w:t>
            </w:r>
            <w:r>
              <w:t>вание аппарата управления единого государства. Пер</w:t>
            </w:r>
            <w:r>
              <w:t>е</w:t>
            </w:r>
            <w:r>
              <w:t>мены в устройстве двора великого князя: новая гос</w:t>
            </w:r>
            <w:r>
              <w:t>у</w:t>
            </w:r>
            <w:r>
              <w:t>дарственная символика; царский титул и регалии; дворцовое и церковное строительство. Московский Кремль.</w:t>
            </w:r>
          </w:p>
        </w:tc>
      </w:tr>
    </w:tbl>
    <w:p w:rsidR="00B32937" w:rsidRDefault="00D4769F">
      <w:pPr>
        <w:spacing w:line="1" w:lineRule="exact"/>
      </w:pPr>
      <w:r>
        <w:br w:type="page"/>
      </w:r>
    </w:p>
    <w:tbl>
      <w:tblPr>
        <w:tblW w:w="0" w:type="auto"/>
        <w:jc w:val="center"/>
        <w:tblLayout w:type="fixed"/>
        <w:tblCellMar>
          <w:left w:w="10" w:type="dxa"/>
          <w:right w:w="10" w:type="dxa"/>
        </w:tblCellMar>
        <w:tblLook w:val="04A0"/>
      </w:tblPr>
      <w:tblGrid>
        <w:gridCol w:w="3653"/>
        <w:gridCol w:w="6758"/>
      </w:tblGrid>
      <w:tr w:rsidR="00B32937">
        <w:trPr>
          <w:trHeight w:hRule="exact" w:val="3678"/>
          <w:jc w:val="center"/>
        </w:trPr>
        <w:tc>
          <w:tcPr>
            <w:tcW w:w="3653" w:type="dxa"/>
            <w:tcBorders>
              <w:top w:val="single" w:sz="4" w:space="0" w:color="auto"/>
              <w:left w:val="single" w:sz="4" w:space="0" w:color="auto"/>
            </w:tcBorders>
            <w:shd w:val="clear" w:color="auto" w:fill="FFFFFF"/>
          </w:tcPr>
          <w:p w:rsidR="00B32937" w:rsidRDefault="00D4769F">
            <w:pPr>
              <w:pStyle w:val="aff8"/>
              <w:ind w:firstLine="0"/>
            </w:pPr>
            <w:r>
              <w:lastRenderedPageBreak/>
              <w:t>Культурное пространство.</w:t>
            </w:r>
          </w:p>
        </w:tc>
        <w:tc>
          <w:tcPr>
            <w:tcW w:w="6758" w:type="dxa"/>
            <w:tcBorders>
              <w:top w:val="single" w:sz="4" w:space="0" w:color="auto"/>
              <w:left w:val="single" w:sz="4" w:space="0" w:color="auto"/>
              <w:right w:val="single" w:sz="4" w:space="0" w:color="auto"/>
            </w:tcBorders>
            <w:shd w:val="clear" w:color="auto" w:fill="FFFFFF"/>
          </w:tcPr>
          <w:p w:rsidR="00B32937" w:rsidRDefault="00D4769F">
            <w:pPr>
              <w:pStyle w:val="aff8"/>
              <w:tabs>
                <w:tab w:val="left" w:pos="1757"/>
                <w:tab w:val="left" w:pos="3336"/>
                <w:tab w:val="left" w:pos="5040"/>
              </w:tabs>
              <w:ind w:firstLine="0"/>
            </w:pPr>
            <w:r>
              <w:t>Изменения восприятия мира. Сакрализация великокн</w:t>
            </w:r>
            <w:r>
              <w:t>я</w:t>
            </w:r>
            <w:r>
              <w:t>жеской власти. Флорентийская уния. Установление а</w:t>
            </w:r>
            <w:r>
              <w:t>в</w:t>
            </w:r>
            <w:r>
              <w:t>токефалии русской церкви. Внутрицерковная борьба (иосифляне и нестяжатели, ереси). Ереси. Геннадие</w:t>
            </w:r>
            <w:r>
              <w:t>в</w:t>
            </w:r>
            <w:r>
              <w:t>ская Библия. Развитие культуры единого Русского г</w:t>
            </w:r>
            <w:r>
              <w:t>о</w:t>
            </w:r>
            <w:r>
              <w:t>сударства.</w:t>
            </w:r>
          </w:p>
          <w:p w:rsidR="00B32937" w:rsidRDefault="00D4769F">
            <w:pPr>
              <w:pStyle w:val="aff8"/>
              <w:tabs>
                <w:tab w:val="left" w:pos="758"/>
                <w:tab w:val="left" w:pos="4032"/>
              </w:tabs>
              <w:ind w:firstLine="0"/>
            </w:pPr>
            <w:r>
              <w:t>Летописание: общерусское и региональное. Житийная литература. «Хождение за три моря» Афанасия Ник</w:t>
            </w:r>
            <w:r>
              <w:t>и</w:t>
            </w:r>
            <w:r>
              <w:t>тина. Архитектура. Русская икона как феномен миров</w:t>
            </w:r>
            <w:r>
              <w:t>о</w:t>
            </w:r>
            <w:r>
              <w:t>го искусства. Повседневная жизнь горожан и сельских жителей в древнерусский и раннемосковский периоды.</w:t>
            </w:r>
          </w:p>
        </w:tc>
      </w:tr>
      <w:tr w:rsidR="00B32937">
        <w:trPr>
          <w:trHeight w:hRule="exact" w:val="360"/>
          <w:jc w:val="center"/>
        </w:trPr>
        <w:tc>
          <w:tcPr>
            <w:tcW w:w="3653" w:type="dxa"/>
            <w:tcBorders>
              <w:top w:val="single" w:sz="4" w:space="0" w:color="auto"/>
              <w:left w:val="single" w:sz="4" w:space="0" w:color="auto"/>
              <w:bottom w:val="single" w:sz="4" w:space="0" w:color="auto"/>
            </w:tcBorders>
            <w:shd w:val="clear" w:color="auto" w:fill="FFFFFF"/>
            <w:vAlign w:val="bottom"/>
          </w:tcPr>
          <w:p w:rsidR="00B32937" w:rsidRDefault="00D4769F">
            <w:pPr>
              <w:pStyle w:val="aff8"/>
              <w:ind w:firstLine="0"/>
            </w:pPr>
            <w:r>
              <w:t>Обобщение.</w:t>
            </w:r>
          </w:p>
        </w:tc>
        <w:tc>
          <w:tcPr>
            <w:tcW w:w="6758" w:type="dxa"/>
            <w:tcBorders>
              <w:top w:val="single" w:sz="4" w:space="0" w:color="auto"/>
              <w:left w:val="single" w:sz="4" w:space="0" w:color="auto"/>
              <w:bottom w:val="single" w:sz="4" w:space="0" w:color="auto"/>
              <w:right w:val="single" w:sz="4" w:space="0" w:color="auto"/>
            </w:tcBorders>
            <w:shd w:val="clear" w:color="auto" w:fill="FFFFFF"/>
            <w:vAlign w:val="bottom"/>
          </w:tcPr>
          <w:p w:rsidR="00B32937" w:rsidRDefault="00D4769F">
            <w:pPr>
              <w:pStyle w:val="aff8"/>
              <w:ind w:firstLine="0"/>
              <w:jc w:val="both"/>
            </w:pPr>
            <w:r>
              <w:t>Наш край с древнейших времён до конца XV в.</w:t>
            </w:r>
          </w:p>
        </w:tc>
      </w:tr>
    </w:tbl>
    <w:p w:rsidR="00B32937" w:rsidRDefault="00B32937">
      <w:pPr>
        <w:spacing w:line="1" w:lineRule="exact"/>
      </w:pPr>
    </w:p>
    <w:p w:rsidR="00B32937" w:rsidRDefault="00D4769F">
      <w:pPr>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tbl>
      <w:tblPr>
        <w:tblW w:w="0" w:type="auto"/>
        <w:jc w:val="center"/>
        <w:tblLayout w:type="fixed"/>
        <w:tblCellMar>
          <w:left w:w="10" w:type="dxa"/>
          <w:right w:w="10" w:type="dxa"/>
        </w:tblCellMar>
        <w:tblLook w:val="04A0"/>
      </w:tblPr>
      <w:tblGrid>
        <w:gridCol w:w="3653"/>
        <w:gridCol w:w="9"/>
        <w:gridCol w:w="6740"/>
        <w:gridCol w:w="18"/>
      </w:tblGrid>
      <w:tr w:rsidR="00B32937">
        <w:trPr>
          <w:trHeight w:hRule="exact" w:val="1344"/>
          <w:jc w:val="center"/>
        </w:trPr>
        <w:tc>
          <w:tcPr>
            <w:tcW w:w="3662" w:type="dxa"/>
            <w:gridSpan w:val="2"/>
            <w:tcBorders>
              <w:top w:val="single" w:sz="4" w:space="0" w:color="auto"/>
              <w:left w:val="single" w:sz="4" w:space="0" w:color="auto"/>
            </w:tcBorders>
            <w:shd w:val="clear" w:color="auto" w:fill="FFFFFF"/>
            <w:vAlign w:val="bottom"/>
          </w:tcPr>
          <w:p w:rsidR="00B32937" w:rsidRDefault="00D4769F">
            <w:pPr>
              <w:pStyle w:val="aff8"/>
              <w:ind w:firstLine="0"/>
              <w:jc w:val="both"/>
            </w:pPr>
            <w:r>
              <w:t>Всеобщая история. История Нового времени. Конец XV -XVII в.</w:t>
            </w:r>
          </w:p>
          <w:p w:rsidR="00B32937" w:rsidRDefault="00D4769F">
            <w:pPr>
              <w:pStyle w:val="aff8"/>
              <w:ind w:firstLine="0"/>
              <w:jc w:val="both"/>
            </w:pPr>
            <w:r>
              <w:t>Введение.</w:t>
            </w:r>
          </w:p>
        </w:tc>
        <w:tc>
          <w:tcPr>
            <w:tcW w:w="6758" w:type="dxa"/>
            <w:gridSpan w:val="2"/>
            <w:tcBorders>
              <w:top w:val="single" w:sz="4" w:space="0" w:color="auto"/>
              <w:left w:val="single" w:sz="4" w:space="0" w:color="auto"/>
              <w:right w:val="single" w:sz="4" w:space="0" w:color="auto"/>
            </w:tcBorders>
            <w:shd w:val="clear" w:color="auto" w:fill="FFFFFF"/>
          </w:tcPr>
          <w:p w:rsidR="00B32937" w:rsidRDefault="00D4769F">
            <w:pPr>
              <w:pStyle w:val="aff8"/>
              <w:ind w:firstLine="0"/>
              <w:jc w:val="both"/>
            </w:pPr>
            <w:r>
              <w:t>Понятие «Новое время». Хронологические рамки и п</w:t>
            </w:r>
            <w:r>
              <w:t>е</w:t>
            </w:r>
            <w:r>
              <w:t>риодизация истории Нового времени.</w:t>
            </w:r>
          </w:p>
        </w:tc>
      </w:tr>
      <w:tr w:rsidR="00B32937">
        <w:trPr>
          <w:trHeight w:hRule="exact" w:val="3613"/>
          <w:jc w:val="center"/>
        </w:trPr>
        <w:tc>
          <w:tcPr>
            <w:tcW w:w="3662" w:type="dxa"/>
            <w:gridSpan w:val="2"/>
            <w:tcBorders>
              <w:top w:val="single" w:sz="4" w:space="0" w:color="auto"/>
              <w:left w:val="single" w:sz="4" w:space="0" w:color="auto"/>
            </w:tcBorders>
            <w:shd w:val="clear" w:color="auto" w:fill="FFFFFF"/>
          </w:tcPr>
          <w:p w:rsidR="00B32937" w:rsidRDefault="00D4769F">
            <w:pPr>
              <w:pStyle w:val="aff8"/>
              <w:ind w:firstLine="0"/>
              <w:jc w:val="both"/>
            </w:pPr>
            <w:r>
              <w:t>Великие географические о</w:t>
            </w:r>
            <w:r>
              <w:t>т</w:t>
            </w:r>
            <w:r>
              <w:t>крытия.</w:t>
            </w:r>
          </w:p>
        </w:tc>
        <w:tc>
          <w:tcPr>
            <w:tcW w:w="6758" w:type="dxa"/>
            <w:gridSpan w:val="2"/>
            <w:tcBorders>
              <w:top w:val="single" w:sz="4" w:space="0" w:color="auto"/>
              <w:left w:val="single" w:sz="4" w:space="0" w:color="auto"/>
              <w:right w:val="single" w:sz="4" w:space="0" w:color="auto"/>
            </w:tcBorders>
            <w:shd w:val="clear" w:color="auto" w:fill="FFFFFF"/>
          </w:tcPr>
          <w:p w:rsidR="00B32937" w:rsidRDefault="00D4769F">
            <w:pPr>
              <w:pStyle w:val="aff8"/>
              <w:ind w:firstLine="0"/>
            </w:pPr>
            <w:r>
              <w:t>Предпосылки Великих географических открытий. П</w:t>
            </w:r>
            <w:r>
              <w:t>о</w:t>
            </w:r>
            <w:r>
              <w:t>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w:t>
            </w:r>
            <w:r>
              <w:t>р</w:t>
            </w:r>
            <w:r>
              <w:t>ро). Европейцы в Северной Америке. Поиски северо-восточного морского пути в Китай и Индию. Полит</w:t>
            </w:r>
            <w:r>
              <w:t>и</w:t>
            </w:r>
            <w:r>
              <w:t>ческие, экономические и культурные последствия В</w:t>
            </w:r>
            <w:r>
              <w:t>е</w:t>
            </w:r>
            <w:r>
              <w:t>ликих географических открытий конца XV - XVI вв.</w:t>
            </w:r>
          </w:p>
        </w:tc>
      </w:tr>
      <w:tr w:rsidR="00B32937">
        <w:trPr>
          <w:trHeight w:hRule="exact" w:val="2285"/>
          <w:jc w:val="center"/>
        </w:trPr>
        <w:tc>
          <w:tcPr>
            <w:tcW w:w="3662" w:type="dxa"/>
            <w:gridSpan w:val="2"/>
            <w:tcBorders>
              <w:top w:val="single" w:sz="4" w:space="0" w:color="auto"/>
              <w:left w:val="single" w:sz="4" w:space="0" w:color="auto"/>
            </w:tcBorders>
            <w:shd w:val="clear" w:color="auto" w:fill="FFFFFF"/>
          </w:tcPr>
          <w:p w:rsidR="00B32937" w:rsidRDefault="00D4769F">
            <w:pPr>
              <w:pStyle w:val="aff8"/>
              <w:ind w:firstLine="0"/>
              <w:jc w:val="both"/>
            </w:pPr>
            <w:r>
              <w:t>Изменения в европейском обществе в XVI - XVII вв.</w:t>
            </w:r>
          </w:p>
        </w:tc>
        <w:tc>
          <w:tcPr>
            <w:tcW w:w="6758" w:type="dxa"/>
            <w:gridSpan w:val="2"/>
            <w:tcBorders>
              <w:top w:val="single" w:sz="4" w:space="0" w:color="auto"/>
              <w:left w:val="single" w:sz="4" w:space="0" w:color="auto"/>
              <w:right w:val="single" w:sz="4" w:space="0" w:color="auto"/>
            </w:tcBorders>
            <w:shd w:val="clear" w:color="auto" w:fill="FFFFFF"/>
            <w:vAlign w:val="bottom"/>
          </w:tcPr>
          <w:p w:rsidR="00B32937" w:rsidRDefault="00D4769F">
            <w:pPr>
              <w:pStyle w:val="aff8"/>
              <w:ind w:firstLine="0"/>
              <w:jc w:val="both"/>
            </w:pPr>
            <w:r>
              <w:t>Развитие техники, горного дела, производства мета</w:t>
            </w:r>
            <w:r>
              <w:t>л</w:t>
            </w:r>
            <w:r>
              <w:t>лов. Появление мануфактур. Возникновение капитал</w:t>
            </w:r>
            <w:r>
              <w:t>и</w:t>
            </w:r>
            <w:r>
              <w:t>стических отношений. Распространение наемного труда в деревне. Расширение внутреннего и мирового ры</w:t>
            </w:r>
            <w:r>
              <w:t>н</w:t>
            </w:r>
            <w:r>
              <w:t>ков. Изменения в сословной структуре общества, поя</w:t>
            </w:r>
            <w:r>
              <w:t>в</w:t>
            </w:r>
            <w:r>
              <w:t>ление новых социальных групп. Повседневная жизнь обитателей городов и деревень.</w:t>
            </w:r>
          </w:p>
        </w:tc>
      </w:tr>
      <w:tr w:rsidR="00B32937">
        <w:trPr>
          <w:trHeight w:hRule="exact" w:val="370"/>
          <w:jc w:val="center"/>
        </w:trPr>
        <w:tc>
          <w:tcPr>
            <w:tcW w:w="3662" w:type="dxa"/>
            <w:gridSpan w:val="2"/>
            <w:tcBorders>
              <w:top w:val="single" w:sz="4" w:space="0" w:color="auto"/>
              <w:left w:val="single" w:sz="4" w:space="0" w:color="auto"/>
              <w:bottom w:val="single" w:sz="4" w:space="0" w:color="auto"/>
            </w:tcBorders>
            <w:shd w:val="clear" w:color="auto" w:fill="FFFFFF"/>
            <w:vAlign w:val="bottom"/>
          </w:tcPr>
          <w:p w:rsidR="00B32937" w:rsidRDefault="00D4769F">
            <w:pPr>
              <w:pStyle w:val="aff8"/>
              <w:tabs>
                <w:tab w:val="left" w:pos="3278"/>
              </w:tabs>
              <w:ind w:firstLine="0"/>
              <w:jc w:val="both"/>
            </w:pPr>
            <w:r>
              <w:t>Реформация и</w:t>
            </w:r>
          </w:p>
        </w:tc>
        <w:tc>
          <w:tcPr>
            <w:tcW w:w="675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32937" w:rsidRDefault="00D4769F">
            <w:pPr>
              <w:pStyle w:val="aff8"/>
              <w:ind w:firstLine="0"/>
              <w:jc w:val="both"/>
            </w:pPr>
            <w:r>
              <w:t>Причины Реформации. Начало Реформации в</w:t>
            </w:r>
          </w:p>
        </w:tc>
      </w:tr>
      <w:tr w:rsidR="00B32937">
        <w:trPr>
          <w:trHeight w:hRule="exact" w:val="2006"/>
          <w:jc w:val="center"/>
        </w:trPr>
        <w:tc>
          <w:tcPr>
            <w:tcW w:w="3662"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контрреформация в Европе.</w:t>
            </w:r>
          </w:p>
        </w:tc>
        <w:tc>
          <w:tcPr>
            <w:tcW w:w="675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32937" w:rsidRDefault="00D4769F">
            <w:pPr>
              <w:pStyle w:val="aff8"/>
              <w:tabs>
                <w:tab w:val="left" w:pos="1978"/>
                <w:tab w:val="left" w:pos="5280"/>
              </w:tabs>
              <w:ind w:firstLine="0"/>
              <w:jc w:val="both"/>
            </w:pPr>
            <w:r>
              <w:t>Германии; М. Лютер. Развёртывание Реформации и Крестьянская война в Германии. Распространение пр</w:t>
            </w:r>
            <w:r>
              <w:t>о</w:t>
            </w:r>
            <w:r>
              <w:t>тестантизма в Европе. Кальвиницизм. Религиозные войны. Борьба католической церкви против реформ</w:t>
            </w:r>
            <w:r>
              <w:t>а</w:t>
            </w:r>
            <w:r>
              <w:t>ционного движения.</w:t>
            </w:r>
          </w:p>
          <w:p w:rsidR="00B32937" w:rsidRDefault="00D4769F">
            <w:pPr>
              <w:pStyle w:val="aff8"/>
              <w:ind w:firstLine="0"/>
              <w:jc w:val="both"/>
            </w:pPr>
            <w:r>
              <w:t>Контрреформация. Инквизиция.</w:t>
            </w:r>
          </w:p>
        </w:tc>
      </w:tr>
      <w:tr w:rsidR="00B32937">
        <w:trPr>
          <w:trHeight w:hRule="exact" w:val="11048"/>
          <w:jc w:val="center"/>
        </w:trPr>
        <w:tc>
          <w:tcPr>
            <w:tcW w:w="3662" w:type="dxa"/>
            <w:gridSpan w:val="2"/>
            <w:tcBorders>
              <w:top w:val="single" w:sz="4" w:space="0" w:color="auto"/>
              <w:left w:val="single" w:sz="4" w:space="0" w:color="auto"/>
            </w:tcBorders>
            <w:shd w:val="clear" w:color="auto" w:fill="FFFFFF"/>
          </w:tcPr>
          <w:p w:rsidR="00B32937" w:rsidRDefault="00D4769F">
            <w:pPr>
              <w:pStyle w:val="aff8"/>
              <w:ind w:firstLine="0"/>
            </w:pPr>
            <w:r>
              <w:lastRenderedPageBreak/>
              <w:t>Государства Европы в XVI—XVII вв.</w:t>
            </w:r>
          </w:p>
        </w:tc>
        <w:tc>
          <w:tcPr>
            <w:tcW w:w="6758" w:type="dxa"/>
            <w:gridSpan w:val="2"/>
            <w:tcBorders>
              <w:top w:val="single" w:sz="4" w:space="0" w:color="auto"/>
              <w:left w:val="single" w:sz="4" w:space="0" w:color="auto"/>
              <w:right w:val="single" w:sz="4" w:space="0" w:color="auto"/>
            </w:tcBorders>
            <w:shd w:val="clear" w:color="auto" w:fill="FFFFFF"/>
          </w:tcPr>
          <w:p w:rsidR="00B32937" w:rsidRDefault="00D4769F">
            <w:pPr>
              <w:pStyle w:val="aff8"/>
              <w:ind w:firstLine="0"/>
            </w:pPr>
            <w:r>
              <w:t>Абсолютизм и сословное представительство. Преод</w:t>
            </w:r>
            <w:r>
              <w:t>о</w:t>
            </w:r>
            <w:r>
              <w:t>ление раздробленности. Борьба за колониальные вл</w:t>
            </w:r>
            <w:r>
              <w:t>а</w:t>
            </w:r>
            <w:r>
              <w:t>дения. Начало формирования колониальных империй.</w:t>
            </w:r>
          </w:p>
          <w:p w:rsidR="00B32937" w:rsidRDefault="00D4769F">
            <w:pPr>
              <w:pStyle w:val="aff8"/>
              <w:ind w:firstLine="0"/>
            </w:pPr>
            <w:r>
              <w:t>Испания под властью потомков католических королей. Внутренняя и внешняя политика испанских Габсбу</w:t>
            </w:r>
            <w:r>
              <w:t>р</w:t>
            </w:r>
            <w:r>
              <w:t>гов. Национально-освободительное движение в Ниде</w:t>
            </w:r>
            <w:r>
              <w:t>р</w:t>
            </w:r>
            <w:r>
              <w:t>ландах: цели, участники, формы борьбы. Итоги и зн</w:t>
            </w:r>
            <w:r>
              <w:t>а</w:t>
            </w:r>
            <w:r>
              <w:t>чение Нидерландской революции.</w:t>
            </w:r>
          </w:p>
          <w:p w:rsidR="00B32937" w:rsidRDefault="00D4769F">
            <w:pPr>
              <w:pStyle w:val="aff8"/>
              <w:ind w:firstLine="0"/>
            </w:pPr>
            <w:r>
              <w:t>Франция: путь к абсолютизму. Королевская власть и централизация управления страной. Католики и гуген</w:t>
            </w:r>
            <w:r>
              <w:t>о</w:t>
            </w:r>
            <w:r>
              <w:t>ты. Религиозные войны. Генрих IV. Нантский эдикт 1598 г. Людовик XIII и кардинал Ришелье. Фронда. Французский абсолютизм при Людовике XIV.</w:t>
            </w:r>
          </w:p>
          <w:p w:rsidR="00B32937" w:rsidRDefault="00D4769F">
            <w:pPr>
              <w:pStyle w:val="aff8"/>
              <w:tabs>
                <w:tab w:val="left" w:pos="2002"/>
                <w:tab w:val="left" w:pos="4123"/>
              </w:tabs>
              <w:ind w:firstLine="0"/>
            </w:pPr>
            <w:r>
              <w:t>Англия. Развитие капиталистического</w:t>
            </w:r>
          </w:p>
          <w:p w:rsidR="00B32937" w:rsidRDefault="00D4769F">
            <w:pPr>
              <w:pStyle w:val="aff8"/>
              <w:ind w:firstLine="0"/>
            </w:pPr>
            <w:r>
              <w:t>предпринимательства в городах и деревнях. Огораж</w:t>
            </w:r>
            <w:r>
              <w:t>и</w:t>
            </w:r>
            <w:r>
              <w:t>вания. Укрепление королевской власти при Тюдорах. Генрих VIII и королевская реформация. «Золотой век» Елизаветы I.</w:t>
            </w:r>
          </w:p>
          <w:p w:rsidR="00B32937" w:rsidRDefault="00D4769F">
            <w:pPr>
              <w:pStyle w:val="aff8"/>
              <w:ind w:firstLine="0"/>
            </w:pPr>
            <w:r>
              <w:t>Английская революция середины XVII в. Причины, участники, этапы революции. Размежевание в револ</w:t>
            </w:r>
            <w:r>
              <w:t>ю</w:t>
            </w:r>
            <w:r>
              <w:t>ционном лагере. О. Кромвель. Итоги и значение рев</w:t>
            </w:r>
            <w:r>
              <w:t>о</w:t>
            </w:r>
            <w:r>
              <w:t>люции. Реставрация Стюартов. Славная революция. Становление английской парламентской монархии.</w:t>
            </w:r>
          </w:p>
          <w:p w:rsidR="00B32937" w:rsidRDefault="00D4769F">
            <w:pPr>
              <w:pStyle w:val="aff8"/>
              <w:ind w:firstLine="0"/>
            </w:pPr>
            <w:r>
              <w:t>Страны Центральной, Южной и Юго-Восточной Евр</w:t>
            </w:r>
            <w:r>
              <w:t>о</w:t>
            </w:r>
            <w:r>
              <w:t>пы. В мире империй и вне его. Германские государства. Итальянские земли. Положение славянских народов. Образование Речи Посполитой. Международные отн</w:t>
            </w:r>
            <w:r>
              <w:t>о</w:t>
            </w:r>
            <w:r>
              <w:t>шения в XVI - XVII вв.</w:t>
            </w:r>
          </w:p>
          <w:p w:rsidR="00B32937" w:rsidRDefault="00D4769F">
            <w:pPr>
              <w:pStyle w:val="aff8"/>
              <w:ind w:firstLine="0"/>
            </w:pPr>
            <w:r>
              <w:t>Борьба за первенство, военные конфликты между евр</w:t>
            </w:r>
            <w:r>
              <w:t>о</w:t>
            </w:r>
            <w:r>
              <w:t>пейскими державами. Столкновение интересов в пр</w:t>
            </w:r>
            <w:r>
              <w:t>и</w:t>
            </w:r>
            <w:r>
              <w:t>обретении колониальных владений и господстве на торговых путях. Противостояние османской экспансии в Европе. Образование державы австрийских Габсбу</w:t>
            </w:r>
            <w:r>
              <w:t>р</w:t>
            </w:r>
            <w:r>
              <w:t>гов. Тридцатилетняя война; Вестфальский мир.</w:t>
            </w:r>
          </w:p>
        </w:tc>
      </w:tr>
      <w:tr w:rsidR="00B32937">
        <w:trPr>
          <w:trHeight w:hRule="exact" w:val="355"/>
          <w:jc w:val="center"/>
        </w:trPr>
        <w:tc>
          <w:tcPr>
            <w:tcW w:w="3662" w:type="dxa"/>
            <w:gridSpan w:val="2"/>
            <w:tcBorders>
              <w:top w:val="single" w:sz="4" w:space="0" w:color="auto"/>
              <w:left w:val="single" w:sz="4" w:space="0" w:color="auto"/>
              <w:bottom w:val="single" w:sz="4" w:space="0" w:color="auto"/>
            </w:tcBorders>
            <w:shd w:val="clear" w:color="auto" w:fill="FFFFFF"/>
            <w:vAlign w:val="bottom"/>
          </w:tcPr>
          <w:p w:rsidR="00B32937" w:rsidRDefault="00D4769F">
            <w:pPr>
              <w:pStyle w:val="aff8"/>
              <w:ind w:firstLine="0"/>
            </w:pPr>
            <w:r>
              <w:t>Европейская культура в</w:t>
            </w:r>
          </w:p>
        </w:tc>
        <w:tc>
          <w:tcPr>
            <w:tcW w:w="675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32937" w:rsidRDefault="00D4769F">
            <w:pPr>
              <w:pStyle w:val="aff8"/>
              <w:ind w:firstLine="0"/>
              <w:jc w:val="both"/>
            </w:pPr>
            <w:r>
              <w:t>Высокое Возрождение в Италии: художники и их</w:t>
            </w:r>
          </w:p>
        </w:tc>
      </w:tr>
      <w:tr w:rsidR="00B32937">
        <w:trPr>
          <w:gridAfter w:val="1"/>
          <w:wAfter w:w="18" w:type="dxa"/>
          <w:trHeight w:hRule="exact" w:val="2645"/>
          <w:jc w:val="center"/>
        </w:trPr>
        <w:tc>
          <w:tcPr>
            <w:tcW w:w="3653" w:type="dxa"/>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раннее Новое время.</w:t>
            </w:r>
          </w:p>
        </w:tc>
        <w:tc>
          <w:tcPr>
            <w:tcW w:w="674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32937" w:rsidRDefault="00D4769F">
            <w:pPr>
              <w:pStyle w:val="aff8"/>
              <w:ind w:firstLine="0"/>
              <w:jc w:val="both"/>
            </w:pPr>
            <w:r>
              <w:t>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w:t>
            </w:r>
            <w:r>
              <w:t>о</w:t>
            </w:r>
            <w:r>
              <w:t>вение новой картины мира. Выдающиеся ученые и их открытия (Н. Коперник, И. Ньютон). Утверждение р</w:t>
            </w:r>
            <w:r>
              <w:t>а</w:t>
            </w:r>
            <w:r>
              <w:t>ционализма.</w:t>
            </w:r>
          </w:p>
        </w:tc>
      </w:tr>
      <w:tr w:rsidR="00B32937">
        <w:trPr>
          <w:gridAfter w:val="1"/>
          <w:wAfter w:w="18" w:type="dxa"/>
          <w:trHeight w:hRule="exact" w:val="3936"/>
          <w:jc w:val="center"/>
        </w:trPr>
        <w:tc>
          <w:tcPr>
            <w:tcW w:w="3653" w:type="dxa"/>
            <w:tcBorders>
              <w:top w:val="single" w:sz="4" w:space="0" w:color="auto"/>
              <w:left w:val="single" w:sz="4" w:space="0" w:color="auto"/>
            </w:tcBorders>
            <w:shd w:val="clear" w:color="auto" w:fill="FFFFFF"/>
          </w:tcPr>
          <w:p w:rsidR="00B32937" w:rsidRDefault="00D4769F">
            <w:pPr>
              <w:pStyle w:val="aff8"/>
              <w:ind w:firstLine="0"/>
            </w:pPr>
            <w:r>
              <w:lastRenderedPageBreak/>
              <w:t>Страны Востока в XVI - XVIII вв.</w:t>
            </w:r>
          </w:p>
        </w:tc>
        <w:tc>
          <w:tcPr>
            <w:tcW w:w="6749" w:type="dxa"/>
            <w:gridSpan w:val="2"/>
            <w:tcBorders>
              <w:top w:val="single" w:sz="4" w:space="0" w:color="auto"/>
              <w:left w:val="single" w:sz="4" w:space="0" w:color="auto"/>
              <w:right w:val="single" w:sz="4" w:space="0" w:color="auto"/>
            </w:tcBorders>
            <w:shd w:val="clear" w:color="auto" w:fill="FFFFFF"/>
            <w:vAlign w:val="bottom"/>
          </w:tcPr>
          <w:p w:rsidR="00B32937" w:rsidRDefault="00D4769F">
            <w:pPr>
              <w:pStyle w:val="aff8"/>
              <w:tabs>
                <w:tab w:val="left" w:pos="2155"/>
                <w:tab w:val="left" w:pos="5285"/>
              </w:tabs>
              <w:ind w:firstLine="0"/>
              <w:jc w:val="both"/>
            </w:pPr>
            <w:r>
              <w:t>Османская империя: на вершине могущества. Сулейман I Великолепный: завоеватель, законодатель. Управл</w:t>
            </w:r>
            <w:r>
              <w:t>е</w:t>
            </w:r>
            <w:r>
              <w:t>ние</w:t>
            </w:r>
            <w:r>
              <w:tab/>
              <w:t>многонациональной</w:t>
            </w:r>
            <w:r>
              <w:tab/>
              <w:t>империей.</w:t>
            </w:r>
          </w:p>
          <w:p w:rsidR="00B32937" w:rsidRDefault="00D4769F">
            <w:pPr>
              <w:pStyle w:val="aff8"/>
              <w:ind w:firstLine="0"/>
              <w:jc w:val="both"/>
            </w:pPr>
            <w:r>
              <w:t>Османская армия. Индия при Великих Моголах. Нач</w:t>
            </w:r>
            <w:r>
              <w:t>а</w:t>
            </w:r>
            <w:r>
              <w:t>ло проникновения европейцев. Ост-Индские компании. Китай в эпоху Мин. Экономическая и социальная п</w:t>
            </w:r>
            <w:r>
              <w:t>о</w:t>
            </w:r>
            <w:r>
              <w:t>литика государства. Утверждение маньчжурской дин</w:t>
            </w:r>
            <w:r>
              <w:t>а</w:t>
            </w:r>
            <w:r>
              <w:t>стии Цин. Япония: борьба знатных кланов за власть, установление сегуната Токугава, укрепление централ</w:t>
            </w:r>
            <w:r>
              <w:t>и</w:t>
            </w:r>
            <w:r>
              <w:t>зованного государства. «Закрытие» страны для инозе</w:t>
            </w:r>
            <w:r>
              <w:t>м</w:t>
            </w:r>
            <w:r>
              <w:t>цев. Культура и искусство стран Востока в XVI-XVII вв.</w:t>
            </w:r>
          </w:p>
        </w:tc>
      </w:tr>
      <w:tr w:rsidR="00B32937">
        <w:trPr>
          <w:gridAfter w:val="1"/>
          <w:wAfter w:w="18" w:type="dxa"/>
          <w:trHeight w:hRule="exact" w:val="658"/>
          <w:jc w:val="center"/>
        </w:trPr>
        <w:tc>
          <w:tcPr>
            <w:tcW w:w="3653" w:type="dxa"/>
            <w:tcBorders>
              <w:top w:val="single" w:sz="4" w:space="0" w:color="auto"/>
              <w:left w:val="single" w:sz="4" w:space="0" w:color="auto"/>
            </w:tcBorders>
            <w:shd w:val="clear" w:color="auto" w:fill="FFFFFF"/>
          </w:tcPr>
          <w:p w:rsidR="00B32937" w:rsidRDefault="00D4769F">
            <w:pPr>
              <w:pStyle w:val="aff8"/>
              <w:ind w:firstLine="0"/>
            </w:pPr>
            <w:r>
              <w:t>Обобщение.</w:t>
            </w:r>
          </w:p>
        </w:tc>
        <w:tc>
          <w:tcPr>
            <w:tcW w:w="6749" w:type="dxa"/>
            <w:gridSpan w:val="2"/>
            <w:tcBorders>
              <w:top w:val="single" w:sz="4" w:space="0" w:color="auto"/>
              <w:left w:val="single" w:sz="4" w:space="0" w:color="auto"/>
              <w:right w:val="single" w:sz="4" w:space="0" w:color="auto"/>
            </w:tcBorders>
            <w:shd w:val="clear" w:color="auto" w:fill="FFFFFF"/>
            <w:vAlign w:val="bottom"/>
          </w:tcPr>
          <w:p w:rsidR="00B32937" w:rsidRDefault="00D4769F">
            <w:pPr>
              <w:pStyle w:val="aff8"/>
              <w:ind w:firstLine="0"/>
              <w:jc w:val="both"/>
            </w:pPr>
            <w:r>
              <w:t>Историческое и культурное наследие Раннего Нового времени.</w:t>
            </w:r>
          </w:p>
        </w:tc>
      </w:tr>
      <w:tr w:rsidR="00B32937">
        <w:trPr>
          <w:gridAfter w:val="1"/>
          <w:wAfter w:w="18" w:type="dxa"/>
          <w:trHeight w:hRule="exact" w:val="7531"/>
          <w:jc w:val="center"/>
        </w:trPr>
        <w:tc>
          <w:tcPr>
            <w:tcW w:w="3653"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pPr>
            <w:r>
              <w:t>История России. Россия в XVI-XVII вв.:</w:t>
            </w:r>
          </w:p>
          <w:p w:rsidR="00B32937" w:rsidRDefault="00D4769F">
            <w:pPr>
              <w:pStyle w:val="aff8"/>
              <w:ind w:firstLine="0"/>
            </w:pPr>
            <w:r>
              <w:t>От Великого княжества к царству</w:t>
            </w:r>
          </w:p>
          <w:p w:rsidR="00B32937" w:rsidRDefault="00D4769F">
            <w:pPr>
              <w:pStyle w:val="aff8"/>
              <w:ind w:firstLine="0"/>
            </w:pPr>
            <w:r>
              <w:t>Россия в XVI в.</w:t>
            </w:r>
          </w:p>
        </w:tc>
        <w:tc>
          <w:tcPr>
            <w:tcW w:w="674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32937" w:rsidRDefault="00D4769F">
            <w:pPr>
              <w:pStyle w:val="aff8"/>
              <w:ind w:firstLine="0"/>
              <w:jc w:val="both"/>
            </w:pPr>
            <w:r>
              <w:t>Завершение объединения русских земель. Княжение Василия III. Завершение объединения русских земель вокруг Москвы: присоединение Псковской, Смоле</w:t>
            </w:r>
            <w:r>
              <w:t>н</w:t>
            </w:r>
            <w:r>
              <w:t>ской, Рязанской земель. Отмирание удельной системы. Укрепление великокняжеской власти. Внешняя пол</w:t>
            </w:r>
            <w:r>
              <w:t>и</w:t>
            </w:r>
            <w:r>
              <w:t>тика Московского княжества в первой трети XVI в.: война с Великим княжеством Литовским, отношения с Крымским и Казанским ханствами, посольства в евр</w:t>
            </w:r>
            <w:r>
              <w:t>о</w:t>
            </w:r>
            <w:r>
              <w:t>пейские государства.</w:t>
            </w:r>
          </w:p>
          <w:p w:rsidR="00B32937" w:rsidRDefault="00D4769F">
            <w:pPr>
              <w:pStyle w:val="aff8"/>
              <w:ind w:firstLine="0"/>
              <w:jc w:val="both"/>
            </w:pPr>
            <w:r>
              <w:t>Органы государственной власти. Приказная система: формирование первых приказных учреждений. Боя</w:t>
            </w:r>
            <w:r>
              <w:t>р</w:t>
            </w:r>
            <w:r>
              <w:t>ская дума, её роль в управлении государством. «Малая дума». Местничество. Местное управление: наместн</w:t>
            </w:r>
            <w:r>
              <w:t>и</w:t>
            </w:r>
            <w:r>
              <w:t>ки и волостели, система кормлений. Государство и це</w:t>
            </w:r>
            <w:r>
              <w:t>р</w:t>
            </w:r>
            <w:r>
              <w:t>ковь.</w:t>
            </w:r>
          </w:p>
          <w:p w:rsidR="00B32937" w:rsidRDefault="00D4769F">
            <w:pPr>
              <w:pStyle w:val="aff8"/>
              <w:ind w:firstLine="0"/>
              <w:jc w:val="both"/>
            </w:pPr>
            <w:r>
              <w:t>Царствование Ивана IV. Регентство Елены Глинской. Сопротивление удельных князей великокняжеской вл</w:t>
            </w:r>
            <w:r>
              <w:t>а</w:t>
            </w:r>
            <w:r>
              <w:t>сти. Унификация денежной системы.</w:t>
            </w:r>
          </w:p>
          <w:p w:rsidR="00B32937" w:rsidRDefault="00D4769F">
            <w:pPr>
              <w:pStyle w:val="aff8"/>
              <w:ind w:firstLine="0"/>
              <w:jc w:val="both"/>
            </w:pPr>
            <w:r>
              <w:t>Период боярского правления. Борьба за власть между боярскими кланами. Губная реформа. Московское во</w:t>
            </w:r>
            <w:r>
              <w:t>с</w:t>
            </w:r>
            <w:r>
              <w:t>стание 1547 г. Ереси.</w:t>
            </w:r>
          </w:p>
          <w:p w:rsidR="00B32937" w:rsidRDefault="00D4769F">
            <w:pPr>
              <w:pStyle w:val="aff8"/>
              <w:ind w:firstLine="0"/>
              <w:jc w:val="both"/>
            </w:pPr>
            <w:r>
              <w:t>Принятие Иваном IV царского титула. Реформы сер</w:t>
            </w:r>
            <w:r>
              <w:t>е</w:t>
            </w:r>
            <w:r>
              <w:t>дины XVI в. «Избранная рада»: её состав и</w:t>
            </w:r>
          </w:p>
        </w:tc>
      </w:tr>
    </w:tbl>
    <w:p w:rsidR="00B32937" w:rsidRDefault="00D4769F">
      <w:pPr>
        <w:spacing w:line="1" w:lineRule="exact"/>
      </w:pPr>
      <w:r>
        <w:br w:type="page"/>
      </w:r>
    </w:p>
    <w:tbl>
      <w:tblPr>
        <w:tblW w:w="0" w:type="auto"/>
        <w:jc w:val="center"/>
        <w:tblLayout w:type="fixed"/>
        <w:tblCellMar>
          <w:left w:w="10" w:type="dxa"/>
          <w:right w:w="10" w:type="dxa"/>
        </w:tblCellMar>
        <w:tblLook w:val="04A0"/>
      </w:tblPr>
      <w:tblGrid>
        <w:gridCol w:w="3667"/>
        <w:gridCol w:w="6754"/>
      </w:tblGrid>
      <w:tr w:rsidR="00B32937">
        <w:trPr>
          <w:trHeight w:hRule="exact" w:val="10368"/>
          <w:jc w:val="center"/>
        </w:trPr>
        <w:tc>
          <w:tcPr>
            <w:tcW w:w="3667" w:type="dxa"/>
            <w:tcBorders>
              <w:top w:val="single" w:sz="4" w:space="0" w:color="auto"/>
              <w:left w:val="single" w:sz="4" w:space="0" w:color="auto"/>
            </w:tcBorders>
            <w:shd w:val="clear" w:color="auto" w:fill="FFFFFF"/>
          </w:tcPr>
          <w:p w:rsidR="00B32937" w:rsidRDefault="00B32937">
            <w:pPr>
              <w:rPr>
                <w:sz w:val="10"/>
                <w:szCs w:val="10"/>
              </w:rPr>
            </w:pPr>
          </w:p>
        </w:tc>
        <w:tc>
          <w:tcPr>
            <w:tcW w:w="6754" w:type="dxa"/>
            <w:tcBorders>
              <w:top w:val="single" w:sz="4" w:space="0" w:color="auto"/>
              <w:left w:val="single" w:sz="4" w:space="0" w:color="auto"/>
              <w:right w:val="single" w:sz="4" w:space="0" w:color="auto"/>
            </w:tcBorders>
            <w:shd w:val="clear" w:color="auto" w:fill="FFFFFF"/>
          </w:tcPr>
          <w:p w:rsidR="00B32937" w:rsidRDefault="00D4769F">
            <w:pPr>
              <w:pStyle w:val="aff8"/>
              <w:ind w:firstLine="0"/>
            </w:pPr>
            <w:r>
              <w:t>значение. Появление Земских соборов: дискуссии о х</w:t>
            </w:r>
            <w:r>
              <w:t>а</w:t>
            </w:r>
            <w:r>
              <w:t>рактере народного представительства. Отмена кормл</w:t>
            </w:r>
            <w:r>
              <w:t>е</w:t>
            </w:r>
            <w:r>
              <w:t>ний. Система налогообложения. Судебник 1550 г. Ст</w:t>
            </w:r>
            <w:r>
              <w:t>о</w:t>
            </w:r>
            <w:r>
              <w:t>главый собор. Земская реформа - формирование орг</w:t>
            </w:r>
            <w:r>
              <w:t>а</w:t>
            </w:r>
            <w:r>
              <w:t>нов местного самоуправления.</w:t>
            </w:r>
          </w:p>
          <w:p w:rsidR="00B32937" w:rsidRDefault="00D4769F">
            <w:pPr>
              <w:pStyle w:val="aff8"/>
              <w:ind w:firstLine="0"/>
            </w:pPr>
            <w:r>
              <w:t>Внешняя политика России в XVI в. Создание стреле</w:t>
            </w:r>
            <w:r>
              <w:t>ц</w:t>
            </w:r>
            <w:r>
              <w:t>ких полков и «Уложение о службе». Присоединение Казанского и Астраханского ханств. Значение включ</w:t>
            </w:r>
            <w:r>
              <w:t>е</w:t>
            </w:r>
            <w:r>
              <w:t>ния Среднего и Нижнего Поволжья в состав Российск</w:t>
            </w:r>
            <w:r>
              <w:t>о</w:t>
            </w:r>
            <w:r>
              <w:t>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w:t>
            </w:r>
            <w:r>
              <w:t>и</w:t>
            </w:r>
            <w:r>
              <w:t>бирское ханство. Начало присоединения к России З</w:t>
            </w:r>
            <w:r>
              <w:t>а</w:t>
            </w:r>
            <w:r>
              <w:t>падной Сибири. Социальная структура российского общества. Дворянство. Служилые люди. Формирование Государева двора и «служилых городов». Торгово</w:t>
            </w:r>
            <w:r>
              <w:softHyphen/>
              <w:t>ремесленное население городов. Духовенство. Начало закрепощения крестьян: Указ о «заповедных летах». Формирование вольного казачества.</w:t>
            </w:r>
          </w:p>
          <w:p w:rsidR="00B32937" w:rsidRDefault="00D4769F">
            <w:pPr>
              <w:pStyle w:val="aff8"/>
              <w:ind w:firstLine="0"/>
            </w:pPr>
            <w:r>
              <w:t>Многонациональный состав населения Русского гос</w:t>
            </w:r>
            <w:r>
              <w:t>у</w:t>
            </w:r>
            <w:r>
              <w:t>дарства. Финно-угорские народы. Народы Поволжья после присоединения к России. Служилые татары. С</w:t>
            </w:r>
            <w:r>
              <w:t>о</w:t>
            </w:r>
            <w:r>
              <w:t>существование религий в Российском государстве. Ру</w:t>
            </w:r>
            <w:r>
              <w:t>с</w:t>
            </w:r>
            <w:r>
              <w:t>ская Православная церковь. Мусульманское духовенс</w:t>
            </w:r>
            <w:r>
              <w:t>т</w:t>
            </w:r>
            <w:r>
              <w:t>во.</w:t>
            </w:r>
          </w:p>
          <w:p w:rsidR="00B32937" w:rsidRDefault="00D4769F">
            <w:pPr>
              <w:pStyle w:val="aff8"/>
              <w:ind w:firstLine="0"/>
            </w:pPr>
            <w:r>
              <w:t>Опричнина, дискуссия о ее причинах и характере. О</w:t>
            </w:r>
            <w:r>
              <w:t>п</w:t>
            </w:r>
            <w:r>
              <w:t>ричный террор. Разгром Новгорода и Пскова. Моско</w:t>
            </w:r>
            <w:r>
              <w:t>в</w:t>
            </w:r>
            <w:r>
              <w:t>ские казни 1570 г. Результаты и последствия опричн</w:t>
            </w:r>
            <w:r>
              <w:t>и</w:t>
            </w:r>
            <w:r>
              <w:t>ны. Противоречивость личности Ивана Грозного и пр</w:t>
            </w:r>
            <w:r>
              <w:t>о</w:t>
            </w:r>
            <w:r>
              <w:t>водимых им преобразований. Цена реформ.</w:t>
            </w:r>
          </w:p>
        </w:tc>
      </w:tr>
      <w:tr w:rsidR="00B32937">
        <w:trPr>
          <w:trHeight w:hRule="exact" w:val="2691"/>
          <w:jc w:val="center"/>
        </w:trPr>
        <w:tc>
          <w:tcPr>
            <w:tcW w:w="3667" w:type="dxa"/>
            <w:tcBorders>
              <w:top w:val="single" w:sz="4" w:space="0" w:color="auto"/>
              <w:left w:val="single" w:sz="4" w:space="0" w:color="auto"/>
            </w:tcBorders>
            <w:shd w:val="clear" w:color="auto" w:fill="FFFFFF"/>
          </w:tcPr>
          <w:p w:rsidR="00B32937" w:rsidRDefault="00D4769F">
            <w:pPr>
              <w:pStyle w:val="aff8"/>
              <w:ind w:firstLine="0"/>
            </w:pPr>
            <w:r>
              <w:t>Россия в конце XVI в.</w:t>
            </w:r>
          </w:p>
        </w:tc>
        <w:tc>
          <w:tcPr>
            <w:tcW w:w="6754" w:type="dxa"/>
            <w:tcBorders>
              <w:top w:val="single" w:sz="4" w:space="0" w:color="auto"/>
              <w:left w:val="single" w:sz="4" w:space="0" w:color="auto"/>
              <w:right w:val="single" w:sz="4" w:space="0" w:color="auto"/>
            </w:tcBorders>
            <w:shd w:val="clear" w:color="auto" w:fill="FFFFFF"/>
          </w:tcPr>
          <w:p w:rsidR="00B32937" w:rsidRDefault="00D4769F">
            <w:pPr>
              <w:pStyle w:val="aff8"/>
              <w:ind w:firstLine="0"/>
            </w:pPr>
            <w:r>
              <w:t>Царь Федор Иванович. Борьба за власть в боярском о</w:t>
            </w:r>
            <w:r>
              <w:t>к</w:t>
            </w:r>
            <w:r>
              <w:t>ружении. Правление Бориса Годунова. Учреждение патриаршества. Тявзинский мирный договор со Шв</w:t>
            </w:r>
            <w:r>
              <w:t>е</w:t>
            </w:r>
            <w:r>
              <w:t>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B32937">
        <w:trPr>
          <w:trHeight w:hRule="exact" w:val="682"/>
          <w:jc w:val="center"/>
        </w:trPr>
        <w:tc>
          <w:tcPr>
            <w:tcW w:w="3667"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pPr>
            <w:r>
              <w:t>Смута в России.</w:t>
            </w:r>
          </w:p>
        </w:tc>
        <w:tc>
          <w:tcPr>
            <w:tcW w:w="6754" w:type="dxa"/>
            <w:tcBorders>
              <w:top w:val="single" w:sz="4" w:space="0" w:color="auto"/>
              <w:left w:val="single" w:sz="4" w:space="0" w:color="auto"/>
              <w:bottom w:val="single" w:sz="4" w:space="0" w:color="auto"/>
              <w:right w:val="single" w:sz="4" w:space="0" w:color="auto"/>
            </w:tcBorders>
            <w:shd w:val="clear" w:color="auto" w:fill="FFFFFF"/>
            <w:vAlign w:val="bottom"/>
          </w:tcPr>
          <w:p w:rsidR="00B32937" w:rsidRDefault="00D4769F">
            <w:pPr>
              <w:pStyle w:val="aff8"/>
              <w:ind w:firstLine="0"/>
              <w:jc w:val="both"/>
            </w:pPr>
            <w:r>
              <w:t>Накануне Смуты. Династический кризис. Земский с</w:t>
            </w:r>
            <w:r>
              <w:t>о</w:t>
            </w:r>
            <w:r>
              <w:t>бор 1598 г. и избрание на царство Бориса Годунова.</w:t>
            </w:r>
          </w:p>
        </w:tc>
      </w:tr>
    </w:tbl>
    <w:p w:rsidR="00B32937" w:rsidRDefault="00D4769F">
      <w:pPr>
        <w:spacing w:line="1" w:lineRule="exact"/>
      </w:pPr>
      <w:r>
        <w:br w:type="page"/>
      </w:r>
    </w:p>
    <w:tbl>
      <w:tblPr>
        <w:tblW w:w="0" w:type="auto"/>
        <w:jc w:val="center"/>
        <w:tblLayout w:type="fixed"/>
        <w:tblCellMar>
          <w:left w:w="10" w:type="dxa"/>
          <w:right w:w="10" w:type="dxa"/>
        </w:tblCellMar>
        <w:tblLook w:val="04A0"/>
      </w:tblPr>
      <w:tblGrid>
        <w:gridCol w:w="3662"/>
        <w:gridCol w:w="6754"/>
      </w:tblGrid>
      <w:tr w:rsidR="00B32937">
        <w:trPr>
          <w:trHeight w:hRule="exact" w:val="11794"/>
          <w:jc w:val="center"/>
        </w:trPr>
        <w:tc>
          <w:tcPr>
            <w:tcW w:w="3662" w:type="dxa"/>
            <w:tcBorders>
              <w:top w:val="single" w:sz="4" w:space="0" w:color="auto"/>
              <w:left w:val="single" w:sz="4" w:space="0" w:color="auto"/>
            </w:tcBorders>
            <w:shd w:val="clear" w:color="auto" w:fill="FFFFFF"/>
          </w:tcPr>
          <w:p w:rsidR="00B32937" w:rsidRDefault="00B32937">
            <w:pPr>
              <w:rPr>
                <w:sz w:val="10"/>
                <w:szCs w:val="10"/>
              </w:rPr>
            </w:pPr>
          </w:p>
        </w:tc>
        <w:tc>
          <w:tcPr>
            <w:tcW w:w="6754" w:type="dxa"/>
            <w:tcBorders>
              <w:top w:val="single" w:sz="4" w:space="0" w:color="auto"/>
              <w:left w:val="single" w:sz="4" w:space="0" w:color="auto"/>
              <w:right w:val="single" w:sz="4" w:space="0" w:color="auto"/>
            </w:tcBorders>
            <w:shd w:val="clear" w:color="auto" w:fill="FFFFFF"/>
          </w:tcPr>
          <w:p w:rsidR="00B32937" w:rsidRDefault="00D4769F">
            <w:pPr>
              <w:pStyle w:val="aff8"/>
              <w:ind w:firstLine="0"/>
            </w:pPr>
            <w:r>
              <w:t>Политика Бориса Годунова в отношении боярства. Г</w:t>
            </w:r>
            <w:r>
              <w:t>о</w:t>
            </w:r>
            <w:r>
              <w:t>лод 1601-1603 г. г. и обострение социально</w:t>
            </w:r>
            <w:r>
              <w:softHyphen/>
              <w:t>экономического кризиса.</w:t>
            </w:r>
          </w:p>
          <w:p w:rsidR="00B32937" w:rsidRDefault="00D4769F">
            <w:pPr>
              <w:pStyle w:val="aff8"/>
              <w:ind w:firstLine="0"/>
            </w:pPr>
            <w:r>
              <w:t>Смутное время начала XVII в. Дискуссия о его прич</w:t>
            </w:r>
            <w:r>
              <w:t>и</w:t>
            </w:r>
            <w:r>
              <w:t>нах. Самозванцы и самозванство. Личность Лжедми</w:t>
            </w:r>
            <w:r>
              <w:t>т</w:t>
            </w:r>
            <w:r>
              <w:t>рия I и его политика. Восстание 1606 г. и убийство с</w:t>
            </w:r>
            <w:r>
              <w:t>а</w:t>
            </w:r>
            <w:r>
              <w:t>мозванца.</w:t>
            </w:r>
          </w:p>
          <w:p w:rsidR="00B32937" w:rsidRDefault="00D4769F">
            <w:pPr>
              <w:pStyle w:val="aff8"/>
              <w:ind w:firstLine="0"/>
            </w:pPr>
            <w:r>
              <w:t>Царь Василий Шуйский. Восстание Ивана Болотник</w:t>
            </w:r>
            <w:r>
              <w:t>о</w:t>
            </w:r>
            <w:r>
              <w:t>ва. Перерастание внутреннего кризиса в гражданскую войну. Лжедмитрий II. Вторжение на территорию Ро</w:t>
            </w:r>
            <w:r>
              <w:t>с</w:t>
            </w:r>
            <w:r>
              <w:t>сии польско-литовских отрядов. Тушинский лагерь с</w:t>
            </w:r>
            <w:r>
              <w:t>а</w:t>
            </w:r>
            <w:r>
              <w:t>мозванца под Москвой. Оборона Троице-Сергиева м</w:t>
            </w:r>
            <w:r>
              <w:t>о</w:t>
            </w:r>
            <w:r>
              <w:t>настыря. Выборгский договор между Россией и Шв</w:t>
            </w:r>
            <w:r>
              <w:t>е</w:t>
            </w:r>
            <w:r>
              <w:t>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B32937" w:rsidRDefault="00D4769F">
            <w:pPr>
              <w:pStyle w:val="aff8"/>
              <w:ind w:firstLine="0"/>
            </w:pPr>
            <w:r>
              <w:t>Свержение Василия Шуйского и переход власти к «с</w:t>
            </w:r>
            <w:r>
              <w:t>е</w:t>
            </w:r>
            <w:r>
              <w:t>мибоярщине». Договор об избрании на престол пол</w:t>
            </w:r>
            <w:r>
              <w:t>ь</w:t>
            </w:r>
            <w:r>
              <w:t>ского принца Владислава и вступление польско- лито</w:t>
            </w:r>
            <w:r>
              <w:t>в</w:t>
            </w:r>
            <w:r>
              <w:t>ского гарнизона в Москву. Подъем национально-освободительного движения. Патриарх Гермоген. Мо</w:t>
            </w:r>
            <w:r>
              <w:t>с</w:t>
            </w:r>
            <w:r>
              <w:t>ковское восстание 1611 г. и сожжение города оккупа</w:t>
            </w:r>
            <w:r>
              <w:t>н</w:t>
            </w:r>
            <w:r>
              <w:t>тами. Первое и второе земские ополчения. Захват Но</w:t>
            </w:r>
            <w:r>
              <w:t>в</w:t>
            </w:r>
            <w:r>
              <w:t>города шведскими войсками. «Совет всея земли». О</w:t>
            </w:r>
            <w:r>
              <w:t>с</w:t>
            </w:r>
            <w:r>
              <w:t>вобождение Москвы в 1612 г.</w:t>
            </w:r>
          </w:p>
          <w:p w:rsidR="00B32937" w:rsidRDefault="00D4769F">
            <w:pPr>
              <w:pStyle w:val="aff8"/>
              <w:ind w:firstLine="0"/>
            </w:pPr>
            <w: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w:t>
            </w:r>
            <w:r>
              <w:t>в</w:t>
            </w:r>
            <w:r>
              <w:t>ский мир со Швецией: утрата выхода к Балтийскому морю. Продолжение войны с Речью Посполитой. П</w:t>
            </w:r>
            <w:r>
              <w:t>о</w:t>
            </w:r>
            <w:r>
              <w:t>ход принца Владислава на Москву. Заключение Д</w:t>
            </w:r>
            <w:r>
              <w:t>е</w:t>
            </w:r>
            <w:r>
              <w:t>улинского перемирия с Речью Посполитой. Итоги и п</w:t>
            </w:r>
            <w:r>
              <w:t>о</w:t>
            </w:r>
            <w:r>
              <w:t>следствия Смутного времени.</w:t>
            </w:r>
          </w:p>
        </w:tc>
      </w:tr>
      <w:tr w:rsidR="00B32937">
        <w:trPr>
          <w:trHeight w:hRule="exact" w:val="2962"/>
          <w:jc w:val="center"/>
        </w:trPr>
        <w:tc>
          <w:tcPr>
            <w:tcW w:w="3662"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pPr>
            <w:r>
              <w:t>Россия в XVII веке.</w:t>
            </w:r>
          </w:p>
        </w:tc>
        <w:tc>
          <w:tcPr>
            <w:tcW w:w="6754" w:type="dxa"/>
            <w:tcBorders>
              <w:top w:val="single" w:sz="4" w:space="0" w:color="auto"/>
              <w:left w:val="single" w:sz="4" w:space="0" w:color="auto"/>
              <w:bottom w:val="single" w:sz="4" w:space="0" w:color="auto"/>
              <w:right w:val="single" w:sz="4" w:space="0" w:color="auto"/>
            </w:tcBorders>
            <w:shd w:val="clear" w:color="auto" w:fill="FFFFFF"/>
            <w:vAlign w:val="bottom"/>
          </w:tcPr>
          <w:p w:rsidR="00B32937" w:rsidRDefault="00D4769F">
            <w:pPr>
              <w:pStyle w:val="aff8"/>
              <w:tabs>
                <w:tab w:val="left" w:pos="2078"/>
                <w:tab w:val="left" w:pos="4594"/>
              </w:tabs>
              <w:ind w:firstLine="0"/>
              <w:jc w:val="both"/>
            </w:pPr>
            <w:r>
              <w:t>Россия при первых Романовых. Царствование Михаила Федоровича. Восстановление экономического поте</w:t>
            </w:r>
            <w:r>
              <w:t>н</w:t>
            </w:r>
            <w:r>
              <w:t>циала страны. Продолжение закрепощения крестьян. Земские соборы. Роль патриарха Филарета в управл</w:t>
            </w:r>
            <w:r>
              <w:t>е</w:t>
            </w:r>
            <w:r>
              <w:t>нии государством.</w:t>
            </w:r>
          </w:p>
          <w:p w:rsidR="00B32937" w:rsidRDefault="00D4769F">
            <w:pPr>
              <w:pStyle w:val="aff8"/>
              <w:tabs>
                <w:tab w:val="left" w:pos="1229"/>
                <w:tab w:val="left" w:pos="2866"/>
                <w:tab w:val="left" w:pos="5088"/>
              </w:tabs>
              <w:ind w:firstLine="0"/>
              <w:jc w:val="both"/>
            </w:pPr>
            <w:r>
              <w:t>Царь Алексей Михайлович. Укрепление самодержавия. Ослабление роли Боярской думы в управлении гос</w:t>
            </w:r>
            <w:r>
              <w:t>у</w:t>
            </w:r>
            <w:r>
              <w:t>дарством. Развитие приказного строя. Приказ Тайных дел. Усиление воеводской власти в</w:t>
            </w:r>
          </w:p>
        </w:tc>
      </w:tr>
    </w:tbl>
    <w:p w:rsidR="00B32937" w:rsidRDefault="00D4769F">
      <w:pPr>
        <w:spacing w:line="1" w:lineRule="exact"/>
      </w:pPr>
      <w:r>
        <w:br w:type="page"/>
      </w:r>
    </w:p>
    <w:tbl>
      <w:tblPr>
        <w:tblW w:w="0" w:type="auto"/>
        <w:jc w:val="center"/>
        <w:tblLayout w:type="fixed"/>
        <w:tblCellMar>
          <w:left w:w="10" w:type="dxa"/>
          <w:right w:w="10" w:type="dxa"/>
        </w:tblCellMar>
        <w:tblLook w:val="04A0"/>
      </w:tblPr>
      <w:tblGrid>
        <w:gridCol w:w="3662"/>
        <w:gridCol w:w="6758"/>
      </w:tblGrid>
      <w:tr w:rsidR="00B32937">
        <w:trPr>
          <w:trHeight w:hRule="exact" w:val="14181"/>
          <w:jc w:val="center"/>
        </w:trPr>
        <w:tc>
          <w:tcPr>
            <w:tcW w:w="3662" w:type="dxa"/>
            <w:tcBorders>
              <w:top w:val="single" w:sz="4" w:space="0" w:color="auto"/>
              <w:left w:val="single" w:sz="4" w:space="0" w:color="auto"/>
              <w:bottom w:val="single" w:sz="4" w:space="0" w:color="auto"/>
            </w:tcBorders>
            <w:shd w:val="clear" w:color="auto" w:fill="FFFFFF"/>
          </w:tcPr>
          <w:p w:rsidR="00B32937" w:rsidRDefault="00B32937">
            <w:pPr>
              <w:rPr>
                <w:sz w:val="10"/>
                <w:szCs w:val="10"/>
              </w:rPr>
            </w:pPr>
          </w:p>
        </w:tc>
        <w:tc>
          <w:tcPr>
            <w:tcW w:w="6758" w:type="dxa"/>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уездах и постепенная ликвидация земского самоупра</w:t>
            </w:r>
            <w:r>
              <w:t>в</w:t>
            </w:r>
            <w:r>
              <w:t>ления. Затухание деятельности Земских соборов. Пр</w:t>
            </w:r>
            <w:r>
              <w:t>а</w:t>
            </w:r>
            <w:r>
              <w:t>вительство Б.И. Морозова и И.Д. Милославского: итоги его деятельности. Патриарх Никон, его конфликт с ца</w:t>
            </w:r>
            <w:r>
              <w:t>р</w:t>
            </w:r>
            <w:r>
              <w:t>ской властью. Раскол в Церкви. Протопоп Аввакум, формирование религиозной традиции старообрядчес</w:t>
            </w:r>
            <w:r>
              <w:t>т</w:t>
            </w:r>
            <w:r>
              <w:t>ва. Царь Федор Алексеевич. Отмена местничества. Н</w:t>
            </w:r>
            <w:r>
              <w:t>а</w:t>
            </w:r>
            <w:r>
              <w:t>логовая (податная) реформа.</w:t>
            </w:r>
          </w:p>
          <w:p w:rsidR="00B32937" w:rsidRDefault="00D4769F">
            <w:pPr>
              <w:pStyle w:val="aff8"/>
              <w:ind w:firstLine="0"/>
            </w:pPr>
            <w:r>
              <w:t>Экономическое развитие России в XVII в. Первые м</w:t>
            </w:r>
            <w:r>
              <w:t>а</w:t>
            </w:r>
            <w:r>
              <w:t>нуфактуры. Ярмарки. Укрепление внутренних торг</w:t>
            </w:r>
            <w:r>
              <w:t>о</w:t>
            </w:r>
            <w:r>
              <w:t>вых связей и развитие хозяйственной специализации регионов Российского государства. Торговый и Нов</w:t>
            </w:r>
            <w:r>
              <w:t>о</w:t>
            </w:r>
            <w:r>
              <w:t>торговый уставы. Торговля с европейскими странами и Востоком.</w:t>
            </w:r>
          </w:p>
          <w:p w:rsidR="00B32937" w:rsidRDefault="00D4769F">
            <w:pPr>
              <w:pStyle w:val="aff8"/>
              <w:ind w:firstLine="0"/>
            </w:pPr>
            <w:r>
              <w:t>Социальная структура российского общества. Госуд</w:t>
            </w:r>
            <w:r>
              <w:t>а</w:t>
            </w:r>
            <w:r>
              <w:t>рев двор, служилый город, духовенство, торговые л</w:t>
            </w:r>
            <w:r>
              <w:t>ю</w:t>
            </w:r>
            <w:r>
              <w:t>ди, посадское население, стрельцы, служилые инозе</w:t>
            </w:r>
            <w:r>
              <w:t>м</w:t>
            </w:r>
            <w:r>
              <w:t>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w:t>
            </w:r>
            <w:r>
              <w:t>е</w:t>
            </w:r>
            <w:r>
              <w:t>форма 1654 г. Медный бунт. Побеги крестьян на Дон и в Сибирь. Восстание Степана Разина.</w:t>
            </w:r>
          </w:p>
          <w:p w:rsidR="00B32937" w:rsidRDefault="00D4769F">
            <w:pPr>
              <w:pStyle w:val="aff8"/>
              <w:tabs>
                <w:tab w:val="left" w:pos="2198"/>
                <w:tab w:val="right" w:pos="6504"/>
              </w:tabs>
              <w:ind w:firstLine="0"/>
            </w:pPr>
            <w:r>
              <w:t>Внешняя политика России в XVII в. Возобновление д</w:t>
            </w:r>
            <w:r>
              <w:t>и</w:t>
            </w:r>
            <w:r>
              <w:t>пломатических контактов со странами Европы и Азии после Смуты. Смоленская война. Поляновский мир. Контакты с православным населением Речи Поспол</w:t>
            </w:r>
            <w:r>
              <w:t>и</w:t>
            </w:r>
            <w:r>
              <w:t>той: противодействие полонизации,</w:t>
            </w:r>
          </w:p>
          <w:p w:rsidR="00B32937" w:rsidRDefault="00D4769F">
            <w:pPr>
              <w:pStyle w:val="aff8"/>
              <w:tabs>
                <w:tab w:val="left" w:pos="2203"/>
                <w:tab w:val="left" w:pos="3691"/>
                <w:tab w:val="left" w:pos="5563"/>
              </w:tabs>
              <w:ind w:firstLine="0"/>
            </w:pPr>
            <w:r>
              <w:t>распространению католичества. Контакты с Запоро</w:t>
            </w:r>
            <w:r>
              <w:t>ж</w:t>
            </w:r>
            <w:r>
              <w:t>ской Сечью. Восстание Богдана</w:t>
            </w:r>
          </w:p>
          <w:p w:rsidR="00B32937" w:rsidRDefault="00D4769F">
            <w:pPr>
              <w:pStyle w:val="aff8"/>
              <w:ind w:firstLine="0"/>
            </w:pPr>
            <w:r>
              <w:t>Хмельницкого. Переяславская рада. Вхождение земель Войска Запорожского в состав России. Война между Россией и Речью Посполитой 1654-1667 гг. Андрусо</w:t>
            </w:r>
            <w:r>
              <w:t>в</w:t>
            </w:r>
            <w:r>
              <w:t>ское перемирие. Русско-шведская война 1656-1658 гг. и её результаты. Укрепление южных рубежей. Белгоро</w:t>
            </w:r>
            <w:r>
              <w:t>д</w:t>
            </w:r>
            <w:r>
              <w:t>ская засечная черта. Конфликты с Османской импер</w:t>
            </w:r>
            <w:r>
              <w:t>и</w:t>
            </w:r>
            <w:r>
              <w:t>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B32937" w:rsidRDefault="00D4769F">
            <w:pPr>
              <w:pStyle w:val="aff8"/>
              <w:ind w:firstLine="0"/>
            </w:pPr>
            <w:r>
              <w:t>Освоение новых территорий. Народы России в XVII в.</w:t>
            </w:r>
          </w:p>
        </w:tc>
      </w:tr>
    </w:tbl>
    <w:p w:rsidR="00B32937" w:rsidRDefault="00D4769F">
      <w:pPr>
        <w:spacing w:line="1" w:lineRule="exact"/>
      </w:pPr>
      <w:r>
        <w:br w:type="page"/>
      </w:r>
    </w:p>
    <w:tbl>
      <w:tblPr>
        <w:tblW w:w="0" w:type="auto"/>
        <w:jc w:val="center"/>
        <w:tblLayout w:type="fixed"/>
        <w:tblCellMar>
          <w:left w:w="10" w:type="dxa"/>
          <w:right w:w="10" w:type="dxa"/>
        </w:tblCellMar>
        <w:tblLook w:val="04A0"/>
      </w:tblPr>
      <w:tblGrid>
        <w:gridCol w:w="3658"/>
        <w:gridCol w:w="6754"/>
      </w:tblGrid>
      <w:tr w:rsidR="00B32937">
        <w:trPr>
          <w:trHeight w:hRule="exact" w:val="2981"/>
          <w:jc w:val="center"/>
        </w:trPr>
        <w:tc>
          <w:tcPr>
            <w:tcW w:w="3658" w:type="dxa"/>
            <w:tcBorders>
              <w:top w:val="single" w:sz="4" w:space="0" w:color="auto"/>
              <w:left w:val="single" w:sz="4" w:space="0" w:color="auto"/>
            </w:tcBorders>
            <w:shd w:val="clear" w:color="auto" w:fill="FFFFFF"/>
          </w:tcPr>
          <w:p w:rsidR="00B32937" w:rsidRDefault="00B32937">
            <w:pPr>
              <w:rPr>
                <w:sz w:val="10"/>
                <w:szCs w:val="10"/>
              </w:rPr>
            </w:pPr>
          </w:p>
        </w:tc>
        <w:tc>
          <w:tcPr>
            <w:tcW w:w="6754" w:type="dxa"/>
            <w:tcBorders>
              <w:top w:val="single" w:sz="4" w:space="0" w:color="auto"/>
              <w:left w:val="single" w:sz="4" w:space="0" w:color="auto"/>
              <w:right w:val="single" w:sz="4" w:space="0" w:color="auto"/>
            </w:tcBorders>
            <w:shd w:val="clear" w:color="auto" w:fill="FFFFFF"/>
            <w:vAlign w:val="bottom"/>
          </w:tcPr>
          <w:p w:rsidR="00B32937" w:rsidRDefault="00D4769F">
            <w:pPr>
              <w:pStyle w:val="aff8"/>
              <w:tabs>
                <w:tab w:val="left" w:pos="2606"/>
                <w:tab w:val="left" w:pos="5141"/>
              </w:tabs>
              <w:ind w:firstLine="0"/>
              <w:jc w:val="both"/>
            </w:pPr>
            <w: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w:t>
            </w:r>
            <w:r>
              <w:t>о</w:t>
            </w:r>
            <w:r>
              <w:t>вые земли. Миссионерство и христианизация. Межэ</w:t>
            </w:r>
            <w:r>
              <w:t>т</w:t>
            </w:r>
            <w:r>
              <w:t>нические отношения. Формирование многонационал</w:t>
            </w:r>
            <w:r>
              <w:t>ь</w:t>
            </w:r>
            <w:r>
              <w:t>ной элиты.</w:t>
            </w:r>
          </w:p>
        </w:tc>
      </w:tr>
      <w:tr w:rsidR="00B32937">
        <w:trPr>
          <w:trHeight w:hRule="exact" w:val="8369"/>
          <w:jc w:val="center"/>
        </w:trPr>
        <w:tc>
          <w:tcPr>
            <w:tcW w:w="3658" w:type="dxa"/>
            <w:tcBorders>
              <w:top w:val="single" w:sz="4" w:space="0" w:color="auto"/>
              <w:left w:val="single" w:sz="4" w:space="0" w:color="auto"/>
            </w:tcBorders>
            <w:shd w:val="clear" w:color="auto" w:fill="FFFFFF"/>
          </w:tcPr>
          <w:p w:rsidR="00B32937" w:rsidRDefault="00D4769F">
            <w:pPr>
              <w:pStyle w:val="aff8"/>
              <w:ind w:firstLine="0"/>
            </w:pPr>
            <w:r>
              <w:t>Культурное пространство XVI-XVII вв.</w:t>
            </w:r>
          </w:p>
        </w:tc>
        <w:tc>
          <w:tcPr>
            <w:tcW w:w="6754" w:type="dxa"/>
            <w:tcBorders>
              <w:top w:val="single" w:sz="4" w:space="0" w:color="auto"/>
              <w:left w:val="single" w:sz="4" w:space="0" w:color="auto"/>
              <w:right w:val="single" w:sz="4" w:space="0" w:color="auto"/>
            </w:tcBorders>
            <w:shd w:val="clear" w:color="auto" w:fill="FFFFFF"/>
          </w:tcPr>
          <w:p w:rsidR="00B32937" w:rsidRDefault="00D4769F">
            <w:pPr>
              <w:pStyle w:val="aff8"/>
              <w:ind w:firstLine="0"/>
            </w:pPr>
            <w:r>
              <w:t>Изменения в картине мира человека в XVI-XVII вв. и повседневная жизнь. Жилище и предметы быта. Семья и семейные отношения. Религия и суеверия. Проникн</w:t>
            </w:r>
            <w:r>
              <w:t>о</w:t>
            </w:r>
            <w:r>
              <w:t>вение элементов европейской культуры в быт высших слоев населения страны.</w:t>
            </w:r>
          </w:p>
          <w:p w:rsidR="00B32937" w:rsidRDefault="00D4769F">
            <w:pPr>
              <w:pStyle w:val="aff8"/>
              <w:tabs>
                <w:tab w:val="left" w:pos="2290"/>
                <w:tab w:val="left" w:pos="5414"/>
              </w:tabs>
              <w:ind w:firstLine="0"/>
            </w:pPr>
            <w:r>
              <w:t>Архитектура. Дворцово-храмовый ансамбль</w:t>
            </w:r>
          </w:p>
          <w:p w:rsidR="00B32937" w:rsidRDefault="00D4769F">
            <w:pPr>
              <w:pStyle w:val="aff8"/>
              <w:tabs>
                <w:tab w:val="left" w:pos="2880"/>
                <w:tab w:val="right" w:pos="6504"/>
              </w:tabs>
              <w:ind w:firstLine="0"/>
            </w:pPr>
            <w:r>
              <w:t>Соборной площади в Москве. Шатровый стиль в арх</w:t>
            </w:r>
            <w:r>
              <w:t>и</w:t>
            </w:r>
            <w:r>
              <w:t>тектуре. Антонио Солари, Алевиз Фрязин, Петрок М</w:t>
            </w:r>
            <w:r>
              <w:t>а</w:t>
            </w:r>
            <w:r>
              <w:t>лой. Собор Покрова на Рву. Монастырские ансамбли (Кирилло-Белозерский, Соловецкий, Ново</w:t>
            </w:r>
            <w:r>
              <w:softHyphen/>
              <w:t>Иерусалимский). Крепости (Китай-город, Смоленский, Астраханский, Ростовский кремли). Федор Конь. Пр</w:t>
            </w:r>
            <w:r>
              <w:t>и</w:t>
            </w:r>
            <w:r>
              <w:t>каз каменных дел. Деревянное зодчество. Изобраз</w:t>
            </w:r>
            <w:r>
              <w:t>и</w:t>
            </w:r>
            <w:r>
              <w:t>тельное искусство. Симон Ушаков. Ярославская школа иконописи. Парсунная живопись.</w:t>
            </w:r>
          </w:p>
          <w:p w:rsidR="00B32937" w:rsidRDefault="00D4769F">
            <w:pPr>
              <w:pStyle w:val="aff8"/>
              <w:ind w:firstLine="0"/>
            </w:pPr>
            <w:r>
              <w:t>Летописание и начало книгопечатания. Лицевой свод. Домострой. Переписка Ивана Грозного с князем Ан</w:t>
            </w:r>
            <w:r>
              <w:t>д</w:t>
            </w:r>
            <w:r>
              <w:t>реем Курбским. Публицистика Смутного времени. Усиление светского начала в российской культуре. С</w:t>
            </w:r>
            <w:r>
              <w:t>и</w:t>
            </w:r>
            <w:r>
              <w:t>меон Полоцкий. Немецкая слобода как проводник е</w:t>
            </w:r>
            <w:r>
              <w:t>в</w:t>
            </w:r>
            <w:r>
              <w:t>ропейского культурного влияния. Посадская сатира XVII в.</w:t>
            </w:r>
          </w:p>
          <w:p w:rsidR="00B32937" w:rsidRDefault="00D4769F">
            <w:pPr>
              <w:pStyle w:val="aff8"/>
              <w:ind w:firstLine="0"/>
            </w:pPr>
            <w:r>
              <w:t>Развитие образования и научных знаний. Школы при Аптекарском и Посольском приказах. «Синопсис» И</w:t>
            </w:r>
            <w:r>
              <w:t>н</w:t>
            </w:r>
            <w:r>
              <w:t>нокентия Гизеля - первое учебное пособие по истории.</w:t>
            </w:r>
          </w:p>
        </w:tc>
      </w:tr>
      <w:tr w:rsidR="00B32937">
        <w:trPr>
          <w:trHeight w:hRule="exact" w:val="355"/>
          <w:jc w:val="center"/>
        </w:trPr>
        <w:tc>
          <w:tcPr>
            <w:tcW w:w="3658" w:type="dxa"/>
            <w:tcBorders>
              <w:top w:val="single" w:sz="4" w:space="0" w:color="auto"/>
              <w:left w:val="single" w:sz="4" w:space="0" w:color="auto"/>
              <w:bottom w:val="single" w:sz="4" w:space="0" w:color="auto"/>
            </w:tcBorders>
            <w:shd w:val="clear" w:color="auto" w:fill="FFFFFF"/>
            <w:vAlign w:val="bottom"/>
          </w:tcPr>
          <w:p w:rsidR="00B32937" w:rsidRDefault="00D4769F">
            <w:pPr>
              <w:pStyle w:val="aff8"/>
              <w:ind w:firstLine="0"/>
            </w:pPr>
            <w:r>
              <w:t>Обобщение.</w:t>
            </w:r>
          </w:p>
        </w:tc>
        <w:tc>
          <w:tcPr>
            <w:tcW w:w="6754" w:type="dxa"/>
            <w:tcBorders>
              <w:top w:val="single" w:sz="4" w:space="0" w:color="auto"/>
              <w:left w:val="single" w:sz="4" w:space="0" w:color="auto"/>
              <w:bottom w:val="single" w:sz="4" w:space="0" w:color="auto"/>
              <w:right w:val="single" w:sz="4" w:space="0" w:color="auto"/>
            </w:tcBorders>
            <w:shd w:val="clear" w:color="auto" w:fill="FFFFFF"/>
            <w:vAlign w:val="bottom"/>
          </w:tcPr>
          <w:p w:rsidR="00B32937" w:rsidRDefault="00D4769F">
            <w:pPr>
              <w:pStyle w:val="aff8"/>
              <w:ind w:firstLine="0"/>
              <w:jc w:val="both"/>
            </w:pPr>
            <w:r>
              <w:t>Наш край в XVI - XVII вв.</w:t>
            </w:r>
          </w:p>
        </w:tc>
      </w:tr>
    </w:tbl>
    <w:p w:rsidR="00B32937" w:rsidRDefault="00B32937">
      <w:pPr>
        <w:spacing w:line="1" w:lineRule="exact"/>
      </w:pPr>
    </w:p>
    <w:p w:rsidR="00B32937" w:rsidRDefault="00D4769F">
      <w:pPr>
        <w:jc w:val="center"/>
        <w:rPr>
          <w:rFonts w:ascii="Times New Roman" w:hAnsi="Times New Roman" w:cs="Times New Roman"/>
          <w:b/>
          <w:sz w:val="28"/>
          <w:szCs w:val="28"/>
        </w:rPr>
      </w:pPr>
      <w:r>
        <w:rPr>
          <w:u w:val="single"/>
        </w:rPr>
        <w:t xml:space="preserve"> </w:t>
      </w:r>
      <w:r>
        <w:rPr>
          <w:rFonts w:ascii="Times New Roman" w:hAnsi="Times New Roman" w:cs="Times New Roman"/>
          <w:b/>
          <w:sz w:val="28"/>
          <w:szCs w:val="28"/>
        </w:rPr>
        <w:t>СОДЕРЖАНИЕ ОБУЧЕНИЯ В 8 КЛАССЕ</w:t>
      </w:r>
    </w:p>
    <w:tbl>
      <w:tblPr>
        <w:tblW w:w="0" w:type="auto"/>
        <w:jc w:val="center"/>
        <w:tblLayout w:type="fixed"/>
        <w:tblCellMar>
          <w:left w:w="10" w:type="dxa"/>
          <w:right w:w="10" w:type="dxa"/>
        </w:tblCellMar>
        <w:tblLook w:val="04A0"/>
      </w:tblPr>
      <w:tblGrid>
        <w:gridCol w:w="3802"/>
        <w:gridCol w:w="6523"/>
      </w:tblGrid>
      <w:tr w:rsidR="00B32937">
        <w:trPr>
          <w:trHeight w:hRule="exact" w:val="2328"/>
          <w:jc w:val="center"/>
        </w:trPr>
        <w:tc>
          <w:tcPr>
            <w:tcW w:w="3802"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pPr>
            <w:r>
              <w:t>Всеобщая история. История Нового времени. XVIII в. Вв</w:t>
            </w:r>
            <w:r>
              <w:t>е</w:t>
            </w:r>
            <w:r>
              <w:t>дение.</w:t>
            </w:r>
          </w:p>
          <w:p w:rsidR="00B32937" w:rsidRDefault="00D4769F">
            <w:pPr>
              <w:pStyle w:val="aff8"/>
              <w:ind w:firstLine="0"/>
            </w:pPr>
            <w:r>
              <w:t>Век Просвещения.</w:t>
            </w:r>
          </w:p>
        </w:tc>
        <w:tc>
          <w:tcPr>
            <w:tcW w:w="6523" w:type="dxa"/>
            <w:tcBorders>
              <w:top w:val="single" w:sz="4" w:space="0" w:color="auto"/>
              <w:left w:val="single" w:sz="4" w:space="0" w:color="auto"/>
              <w:bottom w:val="single" w:sz="4" w:space="0" w:color="auto"/>
              <w:right w:val="single" w:sz="4" w:space="0" w:color="auto"/>
            </w:tcBorders>
            <w:shd w:val="clear" w:color="auto" w:fill="FFFFFF"/>
            <w:vAlign w:val="bottom"/>
          </w:tcPr>
          <w:p w:rsidR="00B32937" w:rsidRDefault="00D4769F">
            <w:pPr>
              <w:pStyle w:val="aff8"/>
              <w:ind w:firstLine="0"/>
              <w:jc w:val="both"/>
            </w:pPr>
            <w:r>
              <w:t>Истоки европейского Просвещения. Достижения е</w:t>
            </w:r>
            <w:r>
              <w:t>с</w:t>
            </w:r>
            <w:r>
              <w:t>тественных наук и распространение идей рацион</w:t>
            </w:r>
            <w:r>
              <w:t>а</w:t>
            </w:r>
            <w:r>
              <w:t>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w:t>
            </w:r>
            <w:r>
              <w:t>с</w:t>
            </w:r>
            <w:r>
              <w:t>кье, Ж. Ж. Руссо. «Энциклопедия» (Д.</w:t>
            </w:r>
          </w:p>
        </w:tc>
      </w:tr>
    </w:tbl>
    <w:p w:rsidR="00B32937" w:rsidRDefault="00D4769F">
      <w:pPr>
        <w:spacing w:line="1" w:lineRule="exact"/>
      </w:pPr>
      <w:r>
        <w:br w:type="page"/>
      </w:r>
    </w:p>
    <w:tbl>
      <w:tblPr>
        <w:tblW w:w="0" w:type="auto"/>
        <w:jc w:val="center"/>
        <w:tblLayout w:type="fixed"/>
        <w:tblCellMar>
          <w:left w:w="10" w:type="dxa"/>
          <w:right w:w="10" w:type="dxa"/>
        </w:tblCellMar>
        <w:tblLook w:val="04A0"/>
      </w:tblPr>
      <w:tblGrid>
        <w:gridCol w:w="3667"/>
        <w:gridCol w:w="6533"/>
      </w:tblGrid>
      <w:tr w:rsidR="00B32937">
        <w:trPr>
          <w:trHeight w:hRule="exact" w:val="1666"/>
          <w:jc w:val="center"/>
        </w:trPr>
        <w:tc>
          <w:tcPr>
            <w:tcW w:w="3667" w:type="dxa"/>
            <w:tcBorders>
              <w:top w:val="single" w:sz="4" w:space="0" w:color="auto"/>
              <w:left w:val="single" w:sz="4" w:space="0" w:color="auto"/>
            </w:tcBorders>
            <w:shd w:val="clear" w:color="auto" w:fill="FFFFFF"/>
          </w:tcPr>
          <w:p w:rsidR="00B32937" w:rsidRDefault="00B32937">
            <w:pPr>
              <w:rPr>
                <w:sz w:val="10"/>
                <w:szCs w:val="10"/>
              </w:rPr>
            </w:pPr>
          </w:p>
        </w:tc>
        <w:tc>
          <w:tcPr>
            <w:tcW w:w="6533" w:type="dxa"/>
            <w:tcBorders>
              <w:top w:val="single" w:sz="4" w:space="0" w:color="auto"/>
              <w:left w:val="single" w:sz="4" w:space="0" w:color="auto"/>
              <w:right w:val="single" w:sz="4" w:space="0" w:color="auto"/>
            </w:tcBorders>
            <w:shd w:val="clear" w:color="auto" w:fill="FFFFFF"/>
            <w:vAlign w:val="bottom"/>
          </w:tcPr>
          <w:p w:rsidR="00B32937" w:rsidRDefault="00D4769F">
            <w:pPr>
              <w:pStyle w:val="aff8"/>
              <w:tabs>
                <w:tab w:val="left" w:pos="1694"/>
                <w:tab w:val="left" w:pos="4099"/>
                <w:tab w:val="left" w:pos="5045"/>
              </w:tabs>
              <w:ind w:firstLine="0"/>
              <w:jc w:val="both"/>
            </w:pPr>
            <w:r>
              <w:t>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B32937">
        <w:trPr>
          <w:trHeight w:hRule="exact" w:val="13085"/>
          <w:jc w:val="center"/>
        </w:trPr>
        <w:tc>
          <w:tcPr>
            <w:tcW w:w="3667" w:type="dxa"/>
            <w:tcBorders>
              <w:top w:val="single" w:sz="4" w:space="0" w:color="auto"/>
              <w:left w:val="single" w:sz="4" w:space="0" w:color="auto"/>
              <w:bottom w:val="single" w:sz="4" w:space="0" w:color="auto"/>
            </w:tcBorders>
            <w:shd w:val="clear" w:color="auto" w:fill="FFFFFF"/>
          </w:tcPr>
          <w:p w:rsidR="00B32937" w:rsidRDefault="00D4769F">
            <w:pPr>
              <w:pStyle w:val="aff8"/>
              <w:tabs>
                <w:tab w:val="left" w:pos="2506"/>
              </w:tabs>
              <w:ind w:firstLine="0"/>
            </w:pPr>
            <w:r>
              <w:t>Государства Европы</w:t>
            </w:r>
          </w:p>
          <w:p w:rsidR="00B32937" w:rsidRDefault="00D4769F">
            <w:pPr>
              <w:pStyle w:val="aff8"/>
              <w:ind w:firstLine="0"/>
            </w:pPr>
            <w:r>
              <w:t>в XVIII в.</w:t>
            </w:r>
          </w:p>
        </w:tc>
        <w:tc>
          <w:tcPr>
            <w:tcW w:w="6533" w:type="dxa"/>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tabs>
                <w:tab w:val="left" w:pos="2501"/>
                <w:tab w:val="left" w:pos="4464"/>
              </w:tabs>
              <w:ind w:firstLine="0"/>
            </w:pPr>
            <w:r>
              <w:t>Монархии в Европе XVIII в.: абсолютные и парл</w:t>
            </w:r>
            <w:r>
              <w:t>а</w:t>
            </w:r>
            <w:r>
              <w:t>ментские монархии. Просвещенный</w:t>
            </w:r>
          </w:p>
          <w:p w:rsidR="00B32937" w:rsidRDefault="00D4769F">
            <w:pPr>
              <w:pStyle w:val="aff8"/>
              <w:ind w:firstLine="0"/>
            </w:pPr>
            <w:r>
              <w:t>абсолютизм: правители, идеи, практика. Политика в отношении сословий: старые порядки и новые ве</w:t>
            </w:r>
            <w:r>
              <w:t>я</w:t>
            </w:r>
            <w:r>
              <w:t>ния. Государство и Церковь. Секуляризация церко</w:t>
            </w:r>
            <w:r>
              <w:t>в</w:t>
            </w:r>
            <w:r>
              <w:t>ных земель. Экономическая политика власти. Ме</w:t>
            </w:r>
            <w:r>
              <w:t>р</w:t>
            </w:r>
            <w:r>
              <w:t>кантилизм.</w:t>
            </w:r>
          </w:p>
          <w:p w:rsidR="00B32937" w:rsidRDefault="00D4769F">
            <w:pPr>
              <w:pStyle w:val="aff8"/>
              <w:ind w:firstLine="0"/>
            </w:pPr>
            <w:r>
              <w:t>Великобритания в XVIII в. Королевская власть и па</w:t>
            </w:r>
            <w:r>
              <w:t>р</w:t>
            </w:r>
            <w:r>
              <w:t>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w:t>
            </w:r>
            <w:r>
              <w:t>е</w:t>
            </w:r>
            <w:r>
              <w:t>ские последствия промышленного переворота. Усл</w:t>
            </w:r>
            <w:r>
              <w:t>о</w:t>
            </w:r>
            <w:r>
              <w:t>вия труда и быта фабричных рабочих. Движения пр</w:t>
            </w:r>
            <w:r>
              <w:t>о</w:t>
            </w:r>
            <w:r>
              <w:t>теста. Луддизм. Франция. Абсолютная монархия: п</w:t>
            </w:r>
            <w:r>
              <w:t>о</w:t>
            </w:r>
            <w:r>
              <w:t>литика сохранения старого порядка. Попытки пров</w:t>
            </w:r>
            <w:r>
              <w:t>е</w:t>
            </w:r>
            <w:r>
              <w:t>дения реформ. Королевская власть и сословия.</w:t>
            </w:r>
          </w:p>
          <w:p w:rsidR="00B32937" w:rsidRDefault="00D4769F">
            <w:pPr>
              <w:pStyle w:val="aff8"/>
              <w:tabs>
                <w:tab w:val="left" w:pos="2486"/>
                <w:tab w:val="left" w:pos="4771"/>
              </w:tabs>
              <w:ind w:firstLine="0"/>
            </w:pPr>
            <w:r>
              <w:t>Германские государства, монархия Габсбургов, итальянские земли в XVIII в. Раздробленность Ге</w:t>
            </w:r>
            <w:r>
              <w:t>р</w:t>
            </w:r>
            <w:r>
              <w:t>мании. Возвышение Пруссии. Фридрих II Великий. Габсбургская монархия в XVIII в. Правление Марии Терезии и Иосифа II. Реформы просвещенного абс</w:t>
            </w:r>
            <w:r>
              <w:t>о</w:t>
            </w:r>
            <w:r>
              <w:t>лютизма. Итальянские</w:t>
            </w:r>
          </w:p>
          <w:p w:rsidR="00B32937" w:rsidRDefault="00D4769F">
            <w:pPr>
              <w:pStyle w:val="aff8"/>
              <w:tabs>
                <w:tab w:val="left" w:pos="2040"/>
              </w:tabs>
              <w:ind w:firstLine="0"/>
            </w:pPr>
            <w:r>
              <w:t>государства: политическая раздробленность.</w:t>
            </w:r>
          </w:p>
          <w:p w:rsidR="00B32937" w:rsidRDefault="00D4769F">
            <w:pPr>
              <w:pStyle w:val="aff8"/>
              <w:ind w:firstLine="0"/>
            </w:pPr>
            <w:r>
              <w:t>Усиление власти Габсбургов над частью итальянских земель.</w:t>
            </w:r>
          </w:p>
          <w:p w:rsidR="00B32937" w:rsidRDefault="00D4769F">
            <w:pPr>
              <w:pStyle w:val="aff8"/>
              <w:tabs>
                <w:tab w:val="left" w:pos="2218"/>
                <w:tab w:val="left" w:pos="4397"/>
              </w:tabs>
              <w:ind w:firstLine="0"/>
            </w:pPr>
            <w:r>
              <w:t>Государства Пиренейского полуострова. Испания: проблемы внутреннего развития, ослабление межд</w:t>
            </w:r>
            <w:r>
              <w:t>у</w:t>
            </w:r>
            <w:r>
              <w:t>народных позиций. Реформы в правление Карла III. Попытки проведения реформ в Португалии. Управл</w:t>
            </w:r>
            <w:r>
              <w:t>е</w:t>
            </w:r>
            <w:r>
              <w:t>ние колониальными</w:t>
            </w:r>
          </w:p>
          <w:p w:rsidR="00B32937" w:rsidRDefault="00D4769F">
            <w:pPr>
              <w:pStyle w:val="aff8"/>
              <w:ind w:firstLine="0"/>
            </w:pPr>
            <w:r>
              <w:t>владениями Испании и Португалии в Южной Амер</w:t>
            </w:r>
            <w:r>
              <w:t>и</w:t>
            </w:r>
            <w:r>
              <w:t>ке. Недовольство населения колоний политикой ме</w:t>
            </w:r>
            <w:r>
              <w:t>т</w:t>
            </w:r>
            <w:r>
              <w:t>рополий.</w:t>
            </w:r>
          </w:p>
          <w:p w:rsidR="00B32937" w:rsidRDefault="00D4769F">
            <w:pPr>
              <w:pStyle w:val="aff8"/>
              <w:ind w:firstLine="0"/>
            </w:pPr>
            <w:r>
              <w:t>Британские колонии в Северной Америке: борьба за независимость.</w:t>
            </w:r>
          </w:p>
          <w:p w:rsidR="00B32937" w:rsidRDefault="00D4769F">
            <w:pPr>
              <w:pStyle w:val="aff8"/>
              <w:ind w:firstLine="0"/>
            </w:pPr>
            <w:r>
              <w:t>Создание английских колоний на американской зе</w:t>
            </w:r>
            <w:r>
              <w:t>м</w:t>
            </w:r>
            <w:r>
              <w:t>ле. Состав европейских переселенцев. Складывание местного самоуправления. Колонисты</w:t>
            </w:r>
          </w:p>
        </w:tc>
      </w:tr>
    </w:tbl>
    <w:p w:rsidR="00B32937" w:rsidRDefault="00B32937">
      <w:pPr>
        <w:spacing w:line="1" w:lineRule="exact"/>
        <w:sectPr w:rsidR="00B32937">
          <w:headerReference w:type="even" r:id="rId14"/>
          <w:headerReference w:type="default" r:id="rId15"/>
          <w:footerReference w:type="even" r:id="rId16"/>
          <w:footerReference w:type="default" r:id="rId17"/>
          <w:headerReference w:type="first" r:id="rId18"/>
          <w:footerReference w:type="first" r:id="rId19"/>
          <w:pgSz w:w="11900" w:h="16840"/>
          <w:pgMar w:top="829" w:right="370" w:bottom="645" w:left="1050" w:header="0" w:footer="3" w:gutter="0"/>
          <w:cols w:space="720"/>
          <w:titlePg/>
          <w:docGrid w:linePitch="360"/>
        </w:sectPr>
      </w:pPr>
    </w:p>
    <w:tbl>
      <w:tblPr>
        <w:tblW w:w="0" w:type="auto"/>
        <w:jc w:val="center"/>
        <w:tblLayout w:type="fixed"/>
        <w:tblCellMar>
          <w:left w:w="10" w:type="dxa"/>
          <w:right w:w="10" w:type="dxa"/>
        </w:tblCellMar>
        <w:tblLook w:val="04A0"/>
      </w:tblPr>
      <w:tblGrid>
        <w:gridCol w:w="3662"/>
        <w:gridCol w:w="6538"/>
      </w:tblGrid>
      <w:tr w:rsidR="00B32937">
        <w:trPr>
          <w:trHeight w:hRule="exact" w:val="13049"/>
          <w:jc w:val="center"/>
        </w:trPr>
        <w:tc>
          <w:tcPr>
            <w:tcW w:w="3662" w:type="dxa"/>
            <w:tcBorders>
              <w:top w:val="single" w:sz="4" w:space="0" w:color="auto"/>
              <w:left w:val="single" w:sz="4" w:space="0" w:color="auto"/>
              <w:bottom w:val="single" w:sz="4" w:space="0" w:color="auto"/>
            </w:tcBorders>
            <w:shd w:val="clear" w:color="auto" w:fill="FFFFFF"/>
          </w:tcPr>
          <w:p w:rsidR="00B32937" w:rsidRDefault="00B32937">
            <w:pPr>
              <w:rPr>
                <w:sz w:val="10"/>
                <w:szCs w:val="10"/>
              </w:rPr>
            </w:pPr>
          </w:p>
        </w:tc>
        <w:tc>
          <w:tcPr>
            <w:tcW w:w="6538" w:type="dxa"/>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tabs>
                <w:tab w:val="left" w:pos="1570"/>
                <w:tab w:val="left" w:pos="3134"/>
                <w:tab w:val="left" w:pos="4982"/>
              </w:tabs>
              <w:ind w:firstLine="0"/>
            </w:pPr>
            <w:r>
              <w:t>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w:t>
            </w:r>
            <w:r>
              <w:t>к</w:t>
            </w:r>
            <w:r>
              <w:t>ларации независимости (1776). Перелом в войне и ее завершение. Поддержка колонистов со стороны Ро</w:t>
            </w:r>
            <w:r>
              <w:t>с</w:t>
            </w:r>
            <w:r>
              <w:t>сии. Итоги Войны за независимость. Конституция (1787). «Отцы-основатели». Билль о правах (1791). Значение завоевания североамериканскими штатами независимости. Французская революция конца XVIII в.Причины революции. Хронологические рамки и о</w:t>
            </w:r>
            <w:r>
              <w:t>с</w:t>
            </w:r>
            <w:r>
              <w:t>новные этапы революции. Начало революции. Декл</w:t>
            </w:r>
            <w:r>
              <w:t>а</w:t>
            </w:r>
            <w:r>
              <w:t>рация прав человека и гражданина. Политические т</w:t>
            </w:r>
            <w:r>
              <w:t>е</w:t>
            </w:r>
            <w:r>
              <w:t>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w:t>
            </w:r>
            <w:r>
              <w:t>и</w:t>
            </w:r>
            <w:r>
              <w:t>тическая борьба в годы республики. Конвент и «рев</w:t>
            </w:r>
            <w:r>
              <w:t>о</w:t>
            </w:r>
            <w:r>
              <w:t>люционный порядок управления». Комитет общес</w:t>
            </w:r>
            <w:r>
              <w:t>т</w:t>
            </w:r>
            <w:r>
              <w:t>венного спасения. М. Робеспьер. Террор. Отказ от о</w:t>
            </w:r>
            <w:r>
              <w:t>с</w:t>
            </w:r>
            <w:r>
              <w:t>нов «старого мира»: культ разума, борьба против церкви, новый календарь. Термидорианский перев</w:t>
            </w:r>
            <w:r>
              <w:t>о</w:t>
            </w:r>
            <w:r>
              <w:t>рот (27 июля 1794 г.). Учреждение Директории. Н</w:t>
            </w:r>
            <w:r>
              <w:t>а</w:t>
            </w:r>
            <w:r>
              <w:t>полеон Бонапарт. Государственный переворот 18-19 брюмера (ноябрь 1799 г.). Установление режима ко</w:t>
            </w:r>
            <w:r>
              <w:t>н</w:t>
            </w:r>
            <w:r>
              <w:t>сульства. Итоги и значение революции.</w:t>
            </w:r>
          </w:p>
          <w:p w:rsidR="00B32937" w:rsidRDefault="00D4769F">
            <w:pPr>
              <w:pStyle w:val="aff8"/>
              <w:ind w:firstLine="0"/>
            </w:pPr>
            <w:r>
              <w:t>Европейская культура XVIII в.</w:t>
            </w:r>
          </w:p>
          <w:p w:rsidR="00B32937" w:rsidRDefault="00D4769F">
            <w:pPr>
              <w:pStyle w:val="aff8"/>
              <w:ind w:firstLine="0"/>
            </w:pPr>
            <w:r>
              <w:t>Развитие науки. Новая картина мира в трудах матем</w:t>
            </w:r>
            <w:r>
              <w:t>а</w:t>
            </w:r>
            <w:r>
              <w:t>тиков, физиков, астрономов. Достижения в естес</w:t>
            </w:r>
            <w:r>
              <w:t>т</w:t>
            </w:r>
            <w:r>
              <w:t>венных науках и медицине. Продолжение географ</w:t>
            </w:r>
            <w:r>
              <w:t>и</w:t>
            </w:r>
            <w:r>
              <w:t>ческих открытий. Распространение образования. Л</w:t>
            </w:r>
            <w:r>
              <w:t>и</w:t>
            </w:r>
            <w:r>
              <w:t>тература XVIII в.: жанры, писатели, великие романы. Художественные стили: классицизм, барокко, рококо. Музыка духовная и светская. Театр: жанры, популя</w:t>
            </w:r>
            <w:r>
              <w:t>р</w:t>
            </w:r>
            <w:r>
              <w:t>ные авторы, произведения. Сословный характер кул</w:t>
            </w:r>
            <w:r>
              <w:t>ь</w:t>
            </w:r>
            <w:r>
              <w:t>туры. Повседневная жизнь обитателей городов и д</w:t>
            </w:r>
            <w:r>
              <w:t>е</w:t>
            </w:r>
            <w:r>
              <w:t>ревень. Международные отношения в XVIII в.</w:t>
            </w:r>
          </w:p>
        </w:tc>
      </w:tr>
    </w:tbl>
    <w:p w:rsidR="00B32937" w:rsidRDefault="00D4769F">
      <w:pPr>
        <w:spacing w:line="1" w:lineRule="exact"/>
      </w:pPr>
      <w:r>
        <w:br w:type="page"/>
      </w:r>
    </w:p>
    <w:tbl>
      <w:tblPr>
        <w:tblW w:w="0" w:type="auto"/>
        <w:jc w:val="center"/>
        <w:tblLayout w:type="fixed"/>
        <w:tblCellMar>
          <w:left w:w="10" w:type="dxa"/>
          <w:right w:w="10" w:type="dxa"/>
        </w:tblCellMar>
        <w:tblLook w:val="04A0"/>
      </w:tblPr>
      <w:tblGrid>
        <w:gridCol w:w="3667"/>
        <w:gridCol w:w="6547"/>
      </w:tblGrid>
      <w:tr w:rsidR="00B32937">
        <w:trPr>
          <w:trHeight w:hRule="exact" w:val="2418"/>
          <w:jc w:val="center"/>
        </w:trPr>
        <w:tc>
          <w:tcPr>
            <w:tcW w:w="3667" w:type="dxa"/>
            <w:tcBorders>
              <w:top w:val="single" w:sz="4" w:space="0" w:color="auto"/>
              <w:left w:val="single" w:sz="4" w:space="0" w:color="auto"/>
            </w:tcBorders>
            <w:shd w:val="clear" w:color="auto" w:fill="FFFFFF"/>
          </w:tcPr>
          <w:p w:rsidR="00B32937" w:rsidRDefault="00B32937">
            <w:pPr>
              <w:rPr>
                <w:sz w:val="10"/>
                <w:szCs w:val="10"/>
              </w:rPr>
            </w:pPr>
          </w:p>
        </w:tc>
        <w:tc>
          <w:tcPr>
            <w:tcW w:w="6547" w:type="dxa"/>
            <w:tcBorders>
              <w:top w:val="single" w:sz="4" w:space="0" w:color="auto"/>
              <w:left w:val="single" w:sz="4" w:space="0" w:color="auto"/>
              <w:right w:val="single" w:sz="4" w:space="0" w:color="auto"/>
            </w:tcBorders>
            <w:shd w:val="clear" w:color="auto" w:fill="FFFFFF"/>
          </w:tcPr>
          <w:p w:rsidR="00B32937" w:rsidRDefault="00D4769F">
            <w:pPr>
              <w:pStyle w:val="aff8"/>
              <w:ind w:firstLine="0"/>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w:t>
            </w:r>
            <w:r>
              <w:t>н</w:t>
            </w:r>
            <w:r>
              <w:t>цузских коалиций против революционной Франции. Колониальные захваты европейских держав.</w:t>
            </w:r>
          </w:p>
        </w:tc>
      </w:tr>
      <w:tr w:rsidR="00B32937">
        <w:trPr>
          <w:trHeight w:hRule="exact" w:val="3587"/>
          <w:jc w:val="center"/>
        </w:trPr>
        <w:tc>
          <w:tcPr>
            <w:tcW w:w="3667" w:type="dxa"/>
            <w:tcBorders>
              <w:top w:val="single" w:sz="4" w:space="0" w:color="auto"/>
              <w:left w:val="single" w:sz="4" w:space="0" w:color="auto"/>
            </w:tcBorders>
            <w:shd w:val="clear" w:color="auto" w:fill="FFFFFF"/>
          </w:tcPr>
          <w:p w:rsidR="00B32937" w:rsidRDefault="00D4769F">
            <w:pPr>
              <w:pStyle w:val="aff8"/>
              <w:ind w:firstLine="0"/>
            </w:pPr>
            <w:r>
              <w:t>Страны Востока в XVIII в.</w:t>
            </w:r>
          </w:p>
        </w:tc>
        <w:tc>
          <w:tcPr>
            <w:tcW w:w="6547" w:type="dxa"/>
            <w:tcBorders>
              <w:top w:val="single" w:sz="4" w:space="0" w:color="auto"/>
              <w:left w:val="single" w:sz="4" w:space="0" w:color="auto"/>
              <w:right w:val="single" w:sz="4" w:space="0" w:color="auto"/>
            </w:tcBorders>
            <w:shd w:val="clear" w:color="auto" w:fill="FFFFFF"/>
          </w:tcPr>
          <w:p w:rsidR="00B32937" w:rsidRDefault="00D4769F">
            <w:pPr>
              <w:pStyle w:val="aff8"/>
              <w:ind w:firstLine="0"/>
              <w:jc w:val="both"/>
            </w:pPr>
            <w:r>
              <w:t>Османская империя: от могущества к упадку. Пол</w:t>
            </w:r>
            <w:r>
              <w:t>о</w:t>
            </w:r>
            <w:r>
              <w:t>жение населения. Попытки проведения реформ; С</w:t>
            </w:r>
            <w:r>
              <w:t>е</w:t>
            </w:r>
            <w:r>
              <w:t>лим III. Индия. Ослабление империи Великих Мог</w:t>
            </w:r>
            <w:r>
              <w:t>о</w:t>
            </w:r>
            <w:r>
              <w:t>лов. Борьба европейцев за владения в Индии. Утве</w:t>
            </w:r>
            <w:r>
              <w:t>р</w:t>
            </w:r>
            <w:r>
              <w:t>ждение британского владычества. Китай. Империя Цин в XVIII в.: власть маньчжурских императоров, система управления страной. Внешняя политика и</w:t>
            </w:r>
            <w:r>
              <w:t>м</w:t>
            </w:r>
            <w:r>
              <w:t xml:space="preserve">перии Цин; отношения с Россией. «Закрытие» Китая для иноземцев. Япония в XVIII в. Сегуны и дайме. Положение сословий. Культура стран Востока в XVIII </w:t>
            </w:r>
          </w:p>
        </w:tc>
      </w:tr>
      <w:tr w:rsidR="00B32937">
        <w:trPr>
          <w:trHeight w:hRule="exact" w:val="336"/>
          <w:jc w:val="center"/>
        </w:trPr>
        <w:tc>
          <w:tcPr>
            <w:tcW w:w="3667" w:type="dxa"/>
            <w:tcBorders>
              <w:top w:val="single" w:sz="4" w:space="0" w:color="auto"/>
              <w:left w:val="single" w:sz="4" w:space="0" w:color="auto"/>
            </w:tcBorders>
            <w:shd w:val="clear" w:color="auto" w:fill="FFFFFF"/>
            <w:vAlign w:val="bottom"/>
          </w:tcPr>
          <w:p w:rsidR="00B32937" w:rsidRDefault="00D4769F">
            <w:pPr>
              <w:pStyle w:val="aff8"/>
              <w:ind w:firstLine="0"/>
            </w:pPr>
            <w:r>
              <w:t>Обобщение.</w:t>
            </w:r>
          </w:p>
        </w:tc>
        <w:tc>
          <w:tcPr>
            <w:tcW w:w="6547" w:type="dxa"/>
            <w:tcBorders>
              <w:top w:val="single" w:sz="4" w:space="0" w:color="auto"/>
              <w:left w:val="single" w:sz="4" w:space="0" w:color="auto"/>
              <w:right w:val="single" w:sz="4" w:space="0" w:color="auto"/>
            </w:tcBorders>
            <w:shd w:val="clear" w:color="auto" w:fill="FFFFFF"/>
            <w:vAlign w:val="bottom"/>
          </w:tcPr>
          <w:p w:rsidR="00B32937" w:rsidRDefault="00D4769F">
            <w:pPr>
              <w:pStyle w:val="aff8"/>
              <w:ind w:firstLine="0"/>
              <w:jc w:val="both"/>
            </w:pPr>
            <w:r>
              <w:t>Историческое и культурное наследие XVIII в.</w:t>
            </w:r>
          </w:p>
        </w:tc>
      </w:tr>
      <w:tr w:rsidR="00B32937">
        <w:trPr>
          <w:trHeight w:hRule="exact" w:val="7848"/>
          <w:jc w:val="center"/>
        </w:trPr>
        <w:tc>
          <w:tcPr>
            <w:tcW w:w="3667"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pPr>
            <w:r>
              <w:t>История России. Россия в конце XVII-XVIII вв.: От ца</w:t>
            </w:r>
            <w:r>
              <w:t>р</w:t>
            </w:r>
            <w:r>
              <w:t>ства к империи. Введение.</w:t>
            </w:r>
          </w:p>
          <w:p w:rsidR="00B32937" w:rsidRDefault="00D4769F">
            <w:pPr>
              <w:pStyle w:val="aff8"/>
              <w:tabs>
                <w:tab w:val="left" w:pos="1704"/>
                <w:tab w:val="left" w:pos="2736"/>
              </w:tabs>
              <w:ind w:firstLine="0"/>
            </w:pPr>
            <w:r>
              <w:t>Россия в эпоху</w:t>
            </w:r>
          </w:p>
          <w:p w:rsidR="00B32937" w:rsidRDefault="00D4769F">
            <w:pPr>
              <w:pStyle w:val="aff8"/>
              <w:ind w:firstLine="0"/>
            </w:pPr>
            <w:r>
              <w:t>преобразований Петра I.</w:t>
            </w:r>
          </w:p>
        </w:tc>
        <w:tc>
          <w:tcPr>
            <w:tcW w:w="6547" w:type="dxa"/>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Причины и предпосылки преобразований. Россия и Европа в конце XVII века. Модернизация как жи</w:t>
            </w:r>
            <w:r>
              <w:t>з</w:t>
            </w:r>
            <w:r>
              <w:t>ненно важная национальная задача. Начало царств</w:t>
            </w:r>
            <w:r>
              <w:t>о</w:t>
            </w:r>
            <w:r>
              <w:t>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B32937" w:rsidRDefault="00D4769F">
            <w:pPr>
              <w:pStyle w:val="aff8"/>
              <w:ind w:firstLine="0"/>
            </w:pPr>
            <w:r>
              <w:t>Экономическая политика. Строительство заводов и мануфактур. Создание базы металлургической инд</w:t>
            </w:r>
            <w:r>
              <w:t>у</w:t>
            </w:r>
            <w:r>
              <w:t>стрии на Урале. Оружейные заводы и корабельные верфи. Роль государства в создании промышленн</w:t>
            </w:r>
            <w:r>
              <w:t>о</w:t>
            </w:r>
            <w:r>
              <w:t>сти. Преобладание крепостного и подневольного тр</w:t>
            </w:r>
            <w:r>
              <w:t>у</w:t>
            </w:r>
            <w:r>
              <w:t>да. Принципы меркантилизма и протекционизма. Т</w:t>
            </w:r>
            <w:r>
              <w:t>а</w:t>
            </w:r>
            <w:r>
              <w:t>моженный тариф 1724 г. Введение подушной подати.</w:t>
            </w:r>
          </w:p>
          <w:p w:rsidR="00B32937" w:rsidRDefault="00D4769F">
            <w:pPr>
              <w:pStyle w:val="aff8"/>
              <w:ind w:firstLine="0"/>
            </w:pPr>
            <w:r>
              <w:t>Социальная политика. Консолидация дворянского с</w:t>
            </w:r>
            <w:r>
              <w:t>о</w:t>
            </w:r>
            <w:r>
              <w:t>словия, повышение его роли в управлении страной. Указ о единонаследии и Табель о рангах. Противор</w:t>
            </w:r>
            <w:r>
              <w:t>е</w:t>
            </w:r>
            <w:r>
              <w:t>чия в политике по отношению к купечеству и горо</w:t>
            </w:r>
            <w:r>
              <w:t>д</w:t>
            </w:r>
            <w:r>
              <w:t>ским сословиям: расширение их прав в местном управлении и усиление налогового гнета. Положение крестьян. Переписи населения (ревизии).</w:t>
            </w:r>
          </w:p>
        </w:tc>
      </w:tr>
    </w:tbl>
    <w:p w:rsidR="00B32937" w:rsidRDefault="00D4769F">
      <w:pPr>
        <w:spacing w:line="1" w:lineRule="exact"/>
      </w:pPr>
      <w:r>
        <w:br w:type="page"/>
      </w:r>
    </w:p>
    <w:tbl>
      <w:tblPr>
        <w:tblW w:w="0" w:type="auto"/>
        <w:jc w:val="center"/>
        <w:tblLayout w:type="fixed"/>
        <w:tblCellMar>
          <w:left w:w="10" w:type="dxa"/>
          <w:right w:w="10" w:type="dxa"/>
        </w:tblCellMar>
        <w:tblLook w:val="04A0"/>
      </w:tblPr>
      <w:tblGrid>
        <w:gridCol w:w="3653"/>
        <w:gridCol w:w="6523"/>
      </w:tblGrid>
      <w:tr w:rsidR="00B32937">
        <w:trPr>
          <w:trHeight w:hRule="exact" w:val="13898"/>
          <w:jc w:val="center"/>
        </w:trPr>
        <w:tc>
          <w:tcPr>
            <w:tcW w:w="3653" w:type="dxa"/>
            <w:tcBorders>
              <w:top w:val="single" w:sz="4" w:space="0" w:color="auto"/>
              <w:left w:val="single" w:sz="4" w:space="0" w:color="auto"/>
              <w:bottom w:val="single" w:sz="4" w:space="0" w:color="auto"/>
            </w:tcBorders>
            <w:shd w:val="clear" w:color="auto" w:fill="FFFFFF"/>
          </w:tcPr>
          <w:p w:rsidR="00B32937" w:rsidRDefault="00B32937">
            <w:pPr>
              <w:rPr>
                <w:sz w:val="10"/>
                <w:szCs w:val="10"/>
              </w:rPr>
            </w:pPr>
          </w:p>
        </w:tc>
        <w:tc>
          <w:tcPr>
            <w:tcW w:w="6523" w:type="dxa"/>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tabs>
                <w:tab w:val="left" w:pos="2626"/>
                <w:tab w:val="left" w:pos="4723"/>
              </w:tabs>
              <w:ind w:firstLine="0"/>
            </w:pPr>
            <w:r>
              <w:t>Реформы управления. Реформы местного управления (бурмистры и Ратуша), городская и областная (г</w:t>
            </w:r>
            <w:r>
              <w:t>у</w:t>
            </w:r>
            <w:r>
              <w:t>бернская) реформы. Сенат, коллегии, органы надзора и суда. Усиление централизации и бюрократизации управления. Генеральный</w:t>
            </w:r>
          </w:p>
          <w:p w:rsidR="00B32937" w:rsidRDefault="00D4769F">
            <w:pPr>
              <w:pStyle w:val="aff8"/>
              <w:ind w:firstLine="0"/>
            </w:pPr>
            <w:r>
              <w:t>регламент. Санкт-Петербург - новая столица.</w:t>
            </w:r>
          </w:p>
          <w:p w:rsidR="00B32937" w:rsidRDefault="00D4769F">
            <w:pPr>
              <w:pStyle w:val="aff8"/>
              <w:ind w:firstLine="0"/>
            </w:pPr>
            <w:r>
              <w:t>Первые гвардейские полки. Создание регулярной а</w:t>
            </w:r>
            <w:r>
              <w:t>р</w:t>
            </w:r>
            <w:r>
              <w:t>мии, военного флота. Рекрутские наборы.</w:t>
            </w:r>
          </w:p>
          <w:p w:rsidR="00B32937" w:rsidRDefault="00D4769F">
            <w:pPr>
              <w:pStyle w:val="aff8"/>
              <w:ind w:firstLine="0"/>
            </w:pPr>
            <w:r>
              <w:t>Церковная реформа. Упразднение патриаршества, у</w:t>
            </w:r>
            <w:r>
              <w:t>ч</w:t>
            </w:r>
            <w:r>
              <w:t>реждение Синода. Положение инославных конфе</w:t>
            </w:r>
            <w:r>
              <w:t>с</w:t>
            </w:r>
            <w:r>
              <w:t>сий.</w:t>
            </w:r>
          </w:p>
          <w:p w:rsidR="00B32937" w:rsidRDefault="00D4769F">
            <w:pPr>
              <w:pStyle w:val="aff8"/>
              <w:ind w:firstLine="0"/>
            </w:pPr>
            <w:r>
              <w:t>Оппозиция реформам Петра I. Социальные движения в первой четверти XVIII в. Восстания в Астрахани, Башкирии, на Дону. Дело царевича Алексея.</w:t>
            </w:r>
          </w:p>
          <w:p w:rsidR="00B32937" w:rsidRDefault="00D4769F">
            <w:pPr>
              <w:pStyle w:val="aff8"/>
              <w:ind w:firstLine="0"/>
            </w:pPr>
            <w:r>
              <w:t>Внешняя политика. Северная война. Причины и цели войны. Неудачи в начале войны и их преодоление. Битва при д. Лесной и победа под Полтавой. Пру</w:t>
            </w:r>
            <w:r>
              <w:t>т</w:t>
            </w:r>
            <w:r>
              <w:t>ский поход. Борьба за гегемонию на Балтике. Сраж</w:t>
            </w:r>
            <w:r>
              <w:t>е</w:t>
            </w:r>
            <w:r>
              <w:t>ния у м. Гангут и о. Гренгам. Ништадтский мир и его последствия. Закрепление России на берегах Балтики. Провозглашение России империей. Каспийский п</w:t>
            </w:r>
            <w:r>
              <w:t>о</w:t>
            </w:r>
            <w:r>
              <w:t>ход Петра I.</w:t>
            </w:r>
          </w:p>
          <w:p w:rsidR="00B32937" w:rsidRDefault="00D4769F">
            <w:pPr>
              <w:pStyle w:val="aff8"/>
              <w:ind w:firstLine="0"/>
            </w:pPr>
            <w:r>
              <w:t>Преобразования Петра I в области культуры. Дом</w:t>
            </w:r>
            <w:r>
              <w:t>и</w:t>
            </w:r>
            <w:r>
              <w:t>нирование светского начала в культурной политике. Влияние культуры стран зарубежной Европы. Пр</w:t>
            </w:r>
            <w:r>
              <w:t>и</w:t>
            </w:r>
            <w:r>
              <w:t>влечение иностранных специалистов. Введение нов</w:t>
            </w:r>
            <w:r>
              <w:t>о</w:t>
            </w:r>
            <w:r>
              <w:t>го летоисчисления, гражданского шрифта и гражда</w:t>
            </w:r>
            <w:r>
              <w:t>н</w:t>
            </w:r>
            <w:r>
              <w:t>ской печати. Первая газета «Ведомости». Создание сети школ и специальных учебных заведений. Разв</w:t>
            </w:r>
            <w:r>
              <w:t>и</w:t>
            </w:r>
            <w:r>
              <w:t>тие науки. Открытие Академии наук в Петербурге. Кунсткамера. Светская живопись, портрет петро</w:t>
            </w:r>
            <w:r>
              <w:t>в</w:t>
            </w:r>
            <w:r>
              <w:t>ской эпохи. Скульптура и архитектура. Памятники раннего барокко.</w:t>
            </w:r>
          </w:p>
          <w:p w:rsidR="00B32937" w:rsidRDefault="00D4769F">
            <w:pPr>
              <w:pStyle w:val="aff8"/>
              <w:ind w:firstLine="0"/>
            </w:pPr>
            <w:r>
              <w:t>Повседневная жизнь и быт правящей элиты и осно</w:t>
            </w:r>
            <w:r>
              <w:t>в</w:t>
            </w:r>
            <w:r>
              <w:t>ной массы населения. Перемены в образе жизни ро</w:t>
            </w:r>
            <w:r>
              <w:t>с</w:t>
            </w:r>
            <w:r>
              <w:t>сийского дворянства. Новые формы общения в дв</w:t>
            </w:r>
            <w:r>
              <w:t>о</w:t>
            </w:r>
            <w:r>
              <w:t>рянской среде. Ассамблеи, балы, фейерверки, све</w:t>
            </w:r>
            <w:r>
              <w:t>т</w:t>
            </w:r>
            <w:r>
              <w:t>ские государственные праздники. «Европейский» стиль в одежде, развлечениях, питании. Изменения в положении женщин.</w:t>
            </w:r>
          </w:p>
          <w:p w:rsidR="00B32937" w:rsidRDefault="00D4769F">
            <w:pPr>
              <w:pStyle w:val="aff8"/>
              <w:ind w:firstLine="0"/>
            </w:pPr>
            <w:r>
              <w:t>Итоги, последствия и значение петровских преобр</w:t>
            </w:r>
            <w:r>
              <w:t>а</w:t>
            </w:r>
            <w:r>
              <w:t>зований. Образ Петра I в русской культуре. Россия после Петра I. Дворцовые перевороты.</w:t>
            </w:r>
          </w:p>
        </w:tc>
      </w:tr>
    </w:tbl>
    <w:p w:rsidR="00B32937" w:rsidRDefault="00D4769F">
      <w:pPr>
        <w:spacing w:line="1" w:lineRule="exact"/>
      </w:pPr>
      <w:r>
        <w:br w:type="page"/>
      </w:r>
    </w:p>
    <w:tbl>
      <w:tblPr>
        <w:tblW w:w="0" w:type="auto"/>
        <w:jc w:val="center"/>
        <w:tblLayout w:type="fixed"/>
        <w:tblCellMar>
          <w:left w:w="10" w:type="dxa"/>
          <w:right w:w="10" w:type="dxa"/>
        </w:tblCellMar>
        <w:tblLook w:val="04A0"/>
      </w:tblPr>
      <w:tblGrid>
        <w:gridCol w:w="3667"/>
        <w:gridCol w:w="6542"/>
      </w:tblGrid>
      <w:tr w:rsidR="00B32937">
        <w:trPr>
          <w:trHeight w:hRule="exact" w:val="7803"/>
          <w:jc w:val="center"/>
        </w:trPr>
        <w:tc>
          <w:tcPr>
            <w:tcW w:w="3667" w:type="dxa"/>
            <w:tcBorders>
              <w:top w:val="single" w:sz="4" w:space="0" w:color="auto"/>
              <w:left w:val="single" w:sz="4" w:space="0" w:color="auto"/>
            </w:tcBorders>
            <w:shd w:val="clear" w:color="auto" w:fill="FFFFFF"/>
          </w:tcPr>
          <w:p w:rsidR="00B32937" w:rsidRDefault="00B32937">
            <w:pPr>
              <w:rPr>
                <w:sz w:val="10"/>
                <w:szCs w:val="10"/>
              </w:rPr>
            </w:pPr>
          </w:p>
        </w:tc>
        <w:tc>
          <w:tcPr>
            <w:tcW w:w="6542" w:type="dxa"/>
            <w:tcBorders>
              <w:top w:val="single" w:sz="4" w:space="0" w:color="auto"/>
              <w:left w:val="single" w:sz="4" w:space="0" w:color="auto"/>
              <w:right w:val="single" w:sz="4" w:space="0" w:color="auto"/>
            </w:tcBorders>
            <w:shd w:val="clear" w:color="auto" w:fill="FFFFFF"/>
          </w:tcPr>
          <w:p w:rsidR="00B32937" w:rsidRDefault="00D4769F">
            <w:pPr>
              <w:pStyle w:val="aff8"/>
              <w:tabs>
                <w:tab w:val="left" w:pos="2035"/>
                <w:tab w:val="left" w:pos="3610"/>
                <w:tab w:val="left" w:pos="5069"/>
              </w:tabs>
              <w:ind w:firstLine="0"/>
            </w:pPr>
            <w:r>
              <w:t>Причины нестабильности политического строя. Дворцовые перевороты. Фаворитизм. Создание Ве</w:t>
            </w:r>
            <w:r>
              <w:t>р</w:t>
            </w:r>
            <w:r>
              <w:t>ховного тайного совета. Крушение политической карьеры А.Д. Меншикова. «Кондиции верховников» и приход к власти Анны Иоанновны. Кабинет минис</w:t>
            </w:r>
            <w:r>
              <w:t>т</w:t>
            </w:r>
            <w:r>
              <w:t>ров. Роль Э. Бирона, А.И. Остермана, А.П. Волынск</w:t>
            </w:r>
            <w:r>
              <w:t>о</w:t>
            </w:r>
            <w:r>
              <w:t>го, Б.Х. Миниха в управлении и политической жизни страны.</w:t>
            </w:r>
          </w:p>
          <w:p w:rsidR="00B32937" w:rsidRDefault="00D4769F">
            <w:pPr>
              <w:pStyle w:val="aff8"/>
              <w:ind w:firstLine="0"/>
            </w:pPr>
            <w:r>
              <w:t>Укрепление границ империи на восточной и юго-восточной окраинах. Переход Младшего жуза в К</w:t>
            </w:r>
            <w:r>
              <w:t>а</w:t>
            </w:r>
            <w:r>
              <w:t>захстане под суверенитет Российской империи. Война с Османской империей.</w:t>
            </w:r>
          </w:p>
          <w:p w:rsidR="00B32937" w:rsidRDefault="00D4769F">
            <w:pPr>
              <w:pStyle w:val="aff8"/>
              <w:ind w:firstLine="0"/>
            </w:pPr>
            <w:r>
              <w:t>Россия при Елизавете Петровне. Экономическая и финансовая политика.</w:t>
            </w:r>
          </w:p>
          <w:p w:rsidR="00B32937" w:rsidRDefault="00D4769F">
            <w:pPr>
              <w:pStyle w:val="aff8"/>
              <w:ind w:firstLine="0"/>
            </w:pPr>
            <w:r>
              <w:t>Деятельность П.И. Шувалова. Создание Дворянского и Купеческого банков. Усиление роли косвенных н</w:t>
            </w:r>
            <w:r>
              <w:t>а</w:t>
            </w:r>
            <w:r>
              <w:t>логов. Ликвидация внутренних таможен. Распростр</w:t>
            </w:r>
            <w:r>
              <w:t>а</w:t>
            </w:r>
            <w:r>
              <w:t>нение монополий в промышленности и внешней то</w:t>
            </w:r>
            <w:r>
              <w:t>р</w:t>
            </w:r>
            <w:r>
              <w:t>говле. Основание Московского университета. М.В. Ломоносов и И.И. Шувалов. Россия в международных конфликтах 1740-х - 1750-х гг. Участие в Семилетней войне.</w:t>
            </w:r>
          </w:p>
          <w:p w:rsidR="00B32937" w:rsidRDefault="00D4769F">
            <w:pPr>
              <w:pStyle w:val="aff8"/>
              <w:ind w:firstLine="0"/>
            </w:pPr>
            <w:r>
              <w:t>Петр III. Манифест о вольности дворянства. Причины переворота 28 июня 1762 г.</w:t>
            </w:r>
          </w:p>
        </w:tc>
      </w:tr>
      <w:tr w:rsidR="00B32937">
        <w:trPr>
          <w:trHeight w:hRule="exact" w:val="6542"/>
          <w:jc w:val="center"/>
        </w:trPr>
        <w:tc>
          <w:tcPr>
            <w:tcW w:w="3667"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pPr>
            <w:r>
              <w:t>Россия в 1760-х - 1790-х гг. Правление Екатерины II и Павла I.</w:t>
            </w:r>
          </w:p>
        </w:tc>
        <w:tc>
          <w:tcPr>
            <w:tcW w:w="6542" w:type="dxa"/>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Внутренняя политика Екатерины II. Личность имп</w:t>
            </w:r>
            <w:r>
              <w:t>е</w:t>
            </w:r>
            <w:r>
              <w:t>ратрицы. Идеи Просвещения. «Просвещенный абс</w:t>
            </w:r>
            <w:r>
              <w:t>о</w:t>
            </w:r>
            <w:r>
              <w:t>лютизм», его особенности в России. Секуляризация церковных земель. Деятельность Уложенной коми</w:t>
            </w:r>
            <w:r>
              <w:t>с</w:t>
            </w:r>
            <w:r>
              <w:t>сии. Экономическая и финансовая политика прав</w:t>
            </w:r>
            <w:r>
              <w:t>и</w:t>
            </w:r>
            <w:r>
              <w:t>тельства. Начало выпуска ассигнаций. Отмена мон</w:t>
            </w:r>
            <w:r>
              <w:t>о</w:t>
            </w:r>
            <w:r>
              <w:t>полий, умеренность таможенной политики. Вольное экономическое общество. Губернская реформа. Ж</w:t>
            </w:r>
            <w:r>
              <w:t>а</w:t>
            </w:r>
            <w:r>
              <w:t>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w:t>
            </w:r>
            <w:r>
              <w:t>ь</w:t>
            </w:r>
            <w:r>
              <w:t>дейского купечества в налоговой сфере и городском управлении.</w:t>
            </w:r>
          </w:p>
          <w:p w:rsidR="00B32937" w:rsidRDefault="00D4769F">
            <w:pPr>
              <w:pStyle w:val="aff8"/>
              <w:ind w:firstLine="0"/>
            </w:pPr>
            <w:r>
              <w:t>Национальная политика и народы России в XVIII в. Унификация управления на окраинах империи. Ли</w:t>
            </w:r>
            <w:r>
              <w:t>к</w:t>
            </w:r>
            <w:r>
              <w:t>видация гетманства на Левобережной Украине и Во</w:t>
            </w:r>
            <w:r>
              <w:t>й</w:t>
            </w:r>
            <w:r>
              <w:t>ска Запорожского. Формирование Кубанского</w:t>
            </w:r>
          </w:p>
        </w:tc>
      </w:tr>
    </w:tbl>
    <w:p w:rsidR="00B32937" w:rsidRDefault="00D4769F">
      <w:pPr>
        <w:spacing w:line="1" w:lineRule="exact"/>
      </w:pPr>
      <w:r>
        <w:br w:type="page"/>
      </w:r>
    </w:p>
    <w:tbl>
      <w:tblPr>
        <w:tblW w:w="0" w:type="auto"/>
        <w:jc w:val="center"/>
        <w:tblLayout w:type="fixed"/>
        <w:tblCellMar>
          <w:left w:w="10" w:type="dxa"/>
          <w:right w:w="10" w:type="dxa"/>
        </w:tblCellMar>
        <w:tblLook w:val="04A0"/>
      </w:tblPr>
      <w:tblGrid>
        <w:gridCol w:w="3667"/>
        <w:gridCol w:w="6542"/>
      </w:tblGrid>
      <w:tr w:rsidR="00B32937">
        <w:trPr>
          <w:trHeight w:hRule="exact" w:val="13898"/>
          <w:jc w:val="center"/>
        </w:trPr>
        <w:tc>
          <w:tcPr>
            <w:tcW w:w="3667" w:type="dxa"/>
            <w:tcBorders>
              <w:top w:val="single" w:sz="4" w:space="0" w:color="auto"/>
              <w:left w:val="single" w:sz="4" w:space="0" w:color="auto"/>
              <w:bottom w:val="single" w:sz="4" w:space="0" w:color="auto"/>
            </w:tcBorders>
            <w:shd w:val="clear" w:color="auto" w:fill="FFFFFF"/>
          </w:tcPr>
          <w:p w:rsidR="00B32937" w:rsidRDefault="00B32937">
            <w:pPr>
              <w:rPr>
                <w:sz w:val="10"/>
                <w:szCs w:val="10"/>
              </w:rPr>
            </w:pPr>
          </w:p>
        </w:tc>
        <w:tc>
          <w:tcPr>
            <w:tcW w:w="6542" w:type="dxa"/>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казачества. Активизация деятельности по привлеч</w:t>
            </w:r>
            <w:r>
              <w:t>е</w:t>
            </w:r>
            <w:r>
              <w:t>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w:t>
            </w:r>
            <w:r>
              <w:t>е</w:t>
            </w:r>
            <w:r>
              <w:t>нию к исламу. Башкирские восстания. Формирование черты оседлости.</w:t>
            </w:r>
          </w:p>
          <w:p w:rsidR="00B32937" w:rsidRDefault="00D4769F">
            <w:pPr>
              <w:pStyle w:val="aff8"/>
              <w:ind w:firstLine="0"/>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B32937" w:rsidRDefault="00D4769F">
            <w:pPr>
              <w:pStyle w:val="aff8"/>
              <w:ind w:firstLine="0"/>
            </w:pPr>
            <w:r>
              <w:t>Промышленность в городе и деревне. Роль государс</w:t>
            </w:r>
            <w:r>
              <w:t>т</w:t>
            </w:r>
            <w:r>
              <w:t>ва, купечества, помещиков в развитии промышленн</w:t>
            </w:r>
            <w:r>
              <w:t>о</w:t>
            </w:r>
            <w:r>
              <w:t>сти. Крепостной и вольнонаемный труд. Привлечение крепостных оброчных крестьян к работе на мануфа</w:t>
            </w:r>
            <w:r>
              <w:t>к</w:t>
            </w:r>
            <w:r>
              <w:t>турах. Развитие крестьянских промыслов. Рост те</w:t>
            </w:r>
            <w:r>
              <w:t>к</w:t>
            </w:r>
            <w:r>
              <w:t>стильной промышленности: распространение прои</w:t>
            </w:r>
            <w:r>
              <w:t>з</w:t>
            </w:r>
            <w:r>
              <w:t>водства хлопчатобумажных тканей. Начало извес</w:t>
            </w:r>
            <w:r>
              <w:t>т</w:t>
            </w:r>
            <w:r>
              <w:t>ных предпринимательских династий: Морозовы, Р</w:t>
            </w:r>
            <w:r>
              <w:t>я</w:t>
            </w:r>
            <w:r>
              <w:t>бушинские, Гарелины, Прохоровы, Демидовы и др</w:t>
            </w:r>
            <w:r>
              <w:t>у</w:t>
            </w:r>
            <w:r>
              <w:t>гих.</w:t>
            </w:r>
          </w:p>
          <w:p w:rsidR="00B32937" w:rsidRDefault="00D4769F">
            <w:pPr>
              <w:pStyle w:val="aff8"/>
              <w:ind w:firstLine="0"/>
            </w:pPr>
            <w:r>
              <w:t>Внутренняя и внешняя торговля. Торговые пути внутри страны. Водно-транспортные системы: Вы</w:t>
            </w:r>
            <w:r>
              <w:t>ш</w:t>
            </w:r>
            <w:r>
              <w:t>неволоцкая, Тихвинская, Мариинская и другие. Я</w:t>
            </w:r>
            <w:r>
              <w:t>р</w:t>
            </w:r>
            <w:r>
              <w:t>марки и их роль во внутренней торговле. Макарье</w:t>
            </w:r>
            <w:r>
              <w:t>в</w:t>
            </w:r>
            <w:r>
              <w:t>ская, Ирбитская, Свенская, Коренная ярмарки. Я</w:t>
            </w:r>
            <w:r>
              <w:t>р</w:t>
            </w:r>
            <w:r>
              <w:t>марки Малороссии. Партнеры России во внешней торговле в Европе и в мире. Обеспечение активного внешнеторгового баланса.</w:t>
            </w:r>
          </w:p>
          <w:p w:rsidR="00B32937" w:rsidRDefault="00D4769F">
            <w:pPr>
              <w:pStyle w:val="aff8"/>
              <w:tabs>
                <w:tab w:val="left" w:pos="3528"/>
                <w:tab w:val="left" w:pos="6154"/>
              </w:tabs>
              <w:ind w:firstLine="0"/>
            </w:pPr>
            <w:r>
              <w:t>Обострение социальных противоречий. Чумной бунт в Москве. Восстание под предводительством Емель</w:t>
            </w:r>
            <w:r>
              <w:t>я</w:t>
            </w:r>
            <w:r>
              <w:t>на Пугачева. Антидворянский и антикрепостнический характер движения. Роль казачества, народов Урала и Поволжья в восстании. Влияние восстания на вну</w:t>
            </w:r>
            <w:r>
              <w:t>т</w:t>
            </w:r>
            <w:r>
              <w:t>реннюю политику и развитие общественной мысли.</w:t>
            </w:r>
          </w:p>
          <w:p w:rsidR="00B32937" w:rsidRDefault="00D4769F">
            <w:pPr>
              <w:pStyle w:val="aff8"/>
              <w:ind w:firstLine="0"/>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w:t>
            </w:r>
          </w:p>
        </w:tc>
      </w:tr>
    </w:tbl>
    <w:p w:rsidR="00B32937" w:rsidRDefault="00D4769F">
      <w:pPr>
        <w:spacing w:line="1" w:lineRule="exact"/>
      </w:pPr>
      <w:r>
        <w:br w:type="page"/>
      </w:r>
    </w:p>
    <w:tbl>
      <w:tblPr>
        <w:tblW w:w="0" w:type="auto"/>
        <w:jc w:val="center"/>
        <w:tblLayout w:type="fixed"/>
        <w:tblCellMar>
          <w:left w:w="10" w:type="dxa"/>
          <w:right w:w="10" w:type="dxa"/>
        </w:tblCellMar>
        <w:tblLook w:val="04A0"/>
      </w:tblPr>
      <w:tblGrid>
        <w:gridCol w:w="3662"/>
        <w:gridCol w:w="6538"/>
      </w:tblGrid>
      <w:tr w:rsidR="00B32937">
        <w:trPr>
          <w:trHeight w:hRule="exact" w:val="9506"/>
          <w:jc w:val="center"/>
        </w:trPr>
        <w:tc>
          <w:tcPr>
            <w:tcW w:w="3662" w:type="dxa"/>
            <w:tcBorders>
              <w:top w:val="single" w:sz="4" w:space="0" w:color="auto"/>
              <w:left w:val="single" w:sz="4" w:space="0" w:color="auto"/>
            </w:tcBorders>
            <w:shd w:val="clear" w:color="auto" w:fill="FFFFFF"/>
          </w:tcPr>
          <w:p w:rsidR="00B32937" w:rsidRDefault="00B32937">
            <w:pPr>
              <w:rPr>
                <w:sz w:val="10"/>
                <w:szCs w:val="10"/>
              </w:rPr>
            </w:pPr>
          </w:p>
        </w:tc>
        <w:tc>
          <w:tcPr>
            <w:tcW w:w="6538" w:type="dxa"/>
            <w:tcBorders>
              <w:top w:val="single" w:sz="4" w:space="0" w:color="auto"/>
              <w:left w:val="single" w:sz="4" w:space="0" w:color="auto"/>
              <w:right w:val="single" w:sz="4" w:space="0" w:color="auto"/>
            </w:tcBorders>
            <w:shd w:val="clear" w:color="auto" w:fill="FFFFFF"/>
          </w:tcPr>
          <w:p w:rsidR="00B32937" w:rsidRDefault="00D4769F">
            <w:pPr>
              <w:pStyle w:val="aff8"/>
              <w:tabs>
                <w:tab w:val="left" w:pos="2606"/>
                <w:tab w:val="left" w:pos="4166"/>
                <w:tab w:val="left" w:pos="5059"/>
              </w:tabs>
              <w:ind w:firstLine="0"/>
            </w:pPr>
            <w:r>
              <w:t>российских войск под их руководством. Присоедин</w:t>
            </w:r>
            <w:r>
              <w:t>е</w:t>
            </w:r>
            <w:r>
              <w:t>ние Крыма и Северного Причерноморья. Организация управления Новороссией. Строительство новых гор</w:t>
            </w:r>
            <w:r>
              <w:t>о</w:t>
            </w:r>
            <w:r>
              <w:t>дов и портов. Основание Пятигорска, Севастополя, Одессы, Херсона. Г.А. Потемкин. Путешествие Ек</w:t>
            </w:r>
            <w:r>
              <w:t>а</w:t>
            </w:r>
            <w:r>
              <w:t>терины II на юг в 1787 г.</w:t>
            </w:r>
          </w:p>
          <w:p w:rsidR="00B32937" w:rsidRDefault="00D4769F">
            <w:pPr>
              <w:pStyle w:val="aff8"/>
              <w:ind w:firstLine="0"/>
            </w:pPr>
            <w:r>
              <w:t>Участие России в разделах Речи Посполитой. Пол</w:t>
            </w:r>
            <w:r>
              <w:t>и</w:t>
            </w:r>
            <w:r>
              <w:t>тика России в Польше до начала 1770-х гг.: стремл</w:t>
            </w:r>
            <w:r>
              <w:t>е</w:t>
            </w:r>
            <w:r>
              <w:t>ние к усилению российского влияния в условиях с</w:t>
            </w:r>
            <w:r>
              <w:t>о</w:t>
            </w:r>
            <w:r>
              <w:t>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B32937" w:rsidRDefault="00D4769F">
            <w:pPr>
              <w:pStyle w:val="aff8"/>
              <w:ind w:firstLine="0"/>
            </w:pPr>
            <w:r>
              <w:t>Россия при Павле I. Личность Павла I и ее влияние на политику страны. Основные принципы внутренней политики. Ограничение дворянских привилегий. У</w:t>
            </w:r>
            <w:r>
              <w:t>к</w:t>
            </w:r>
            <w:r>
              <w:t>репление абсолютизма через отказ от принципов «просвещенного абсолютизма» и усиление бюрокр</w:t>
            </w:r>
            <w:r>
              <w:t>а</w:t>
            </w:r>
            <w:r>
              <w:t>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w:t>
            </w:r>
            <w:r>
              <w:t>о</w:t>
            </w:r>
            <w:r>
              <w:t>личной знатью. Меры в области внешней политики. Причины дворцового переворота 11 марта 1801 г.</w:t>
            </w:r>
          </w:p>
          <w:p w:rsidR="00B32937" w:rsidRDefault="00D4769F">
            <w:pPr>
              <w:pStyle w:val="aff8"/>
              <w:ind w:firstLine="0"/>
            </w:pPr>
            <w:r>
              <w:t>Участие России в борьбе с революционной Францией. Итальянский и Швейцарский походы А.В. Суворова. Действия эскадры Ф.Ф. Ушакова в Средиземном м</w:t>
            </w:r>
            <w:r>
              <w:t>о</w:t>
            </w:r>
            <w:r>
              <w:t>ре.</w:t>
            </w:r>
          </w:p>
        </w:tc>
      </w:tr>
      <w:tr w:rsidR="00B32937">
        <w:trPr>
          <w:trHeight w:hRule="exact" w:val="4121"/>
          <w:jc w:val="center"/>
        </w:trPr>
        <w:tc>
          <w:tcPr>
            <w:tcW w:w="3662"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jc w:val="both"/>
            </w:pPr>
            <w:r>
              <w:t>Культурное пространство Российской империи в XVIII в.</w:t>
            </w:r>
          </w:p>
        </w:tc>
        <w:tc>
          <w:tcPr>
            <w:tcW w:w="6538" w:type="dxa"/>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Идеи Просвещения в российской общественной мы</w:t>
            </w:r>
            <w:r>
              <w:t>с</w:t>
            </w:r>
            <w:r>
              <w:t>ли, публицистике</w:t>
            </w:r>
          </w:p>
          <w:p w:rsidR="00B32937" w:rsidRDefault="00D4769F">
            <w:pPr>
              <w:pStyle w:val="aff8"/>
              <w:ind w:firstLine="0"/>
            </w:pPr>
            <w:r>
              <w:t>и литературе. Литература народов России в XVIII в. Первые журналы. Общественные идеи в произвед</w:t>
            </w:r>
            <w:r>
              <w:t>е</w:t>
            </w:r>
            <w:r>
              <w:t>ниях А.П. Сумарокова, Г.Р. Державина, Д.И. Фонв</w:t>
            </w:r>
            <w:r>
              <w:t>и</w:t>
            </w:r>
            <w:r>
              <w:t>зина. Н.И. Новиков, материалы о положении креп</w:t>
            </w:r>
            <w:r>
              <w:t>о</w:t>
            </w:r>
            <w:r>
              <w:t>стных крестьян в его журналах. А.Н. Радищев и его «Путешествие из Петербурга в Москву».</w:t>
            </w:r>
          </w:p>
          <w:p w:rsidR="00B32937" w:rsidRDefault="00D4769F">
            <w:pPr>
              <w:pStyle w:val="aff8"/>
              <w:ind w:firstLine="0"/>
            </w:pPr>
            <w:r>
              <w:t>Русская культура и культура народов России в XVIII веке. Развитие новой светской культуры после прео</w:t>
            </w:r>
            <w:r>
              <w:t>б</w:t>
            </w:r>
            <w:r>
              <w:t>разований Петра I. Укрепление взаимосвязей с кул</w:t>
            </w:r>
            <w:r>
              <w:t>ь</w:t>
            </w:r>
            <w:r>
              <w:t>турой стран зарубежной</w:t>
            </w:r>
          </w:p>
        </w:tc>
      </w:tr>
    </w:tbl>
    <w:p w:rsidR="00B32937" w:rsidRDefault="00D4769F">
      <w:pPr>
        <w:spacing w:line="1" w:lineRule="exact"/>
      </w:pPr>
      <w:r>
        <w:br w:type="page"/>
      </w:r>
    </w:p>
    <w:tbl>
      <w:tblPr>
        <w:tblW w:w="0" w:type="auto"/>
        <w:jc w:val="center"/>
        <w:tblLayout w:type="fixed"/>
        <w:tblCellMar>
          <w:left w:w="10" w:type="dxa"/>
          <w:right w:w="10" w:type="dxa"/>
        </w:tblCellMar>
        <w:tblLook w:val="04A0"/>
      </w:tblPr>
      <w:tblGrid>
        <w:gridCol w:w="3667"/>
        <w:gridCol w:w="6547"/>
      </w:tblGrid>
      <w:tr w:rsidR="00B32937">
        <w:trPr>
          <w:trHeight w:hRule="exact" w:val="13050"/>
          <w:jc w:val="center"/>
        </w:trPr>
        <w:tc>
          <w:tcPr>
            <w:tcW w:w="3667" w:type="dxa"/>
            <w:tcBorders>
              <w:top w:val="single" w:sz="4" w:space="0" w:color="auto"/>
              <w:left w:val="single" w:sz="4" w:space="0" w:color="auto"/>
            </w:tcBorders>
            <w:shd w:val="clear" w:color="auto" w:fill="FFFFFF"/>
          </w:tcPr>
          <w:p w:rsidR="00B32937" w:rsidRDefault="00B32937">
            <w:pPr>
              <w:rPr>
                <w:sz w:val="10"/>
                <w:szCs w:val="10"/>
              </w:rPr>
            </w:pPr>
          </w:p>
        </w:tc>
        <w:tc>
          <w:tcPr>
            <w:tcW w:w="6547" w:type="dxa"/>
            <w:tcBorders>
              <w:top w:val="single" w:sz="4" w:space="0" w:color="auto"/>
              <w:left w:val="single" w:sz="4" w:space="0" w:color="auto"/>
              <w:right w:val="single" w:sz="4" w:space="0" w:color="auto"/>
            </w:tcBorders>
            <w:shd w:val="clear" w:color="auto" w:fill="FFFFFF"/>
          </w:tcPr>
          <w:p w:rsidR="00B32937" w:rsidRDefault="00D4769F">
            <w:pPr>
              <w:pStyle w:val="aff8"/>
              <w:ind w:firstLine="0"/>
            </w:pPr>
            <w:r>
              <w:t>Европы. Масонство в России. Распространение в Ро</w:t>
            </w:r>
            <w:r>
              <w:t>с</w:t>
            </w:r>
            <w:r>
              <w:t>сии основных стилей и жанров европейской худож</w:t>
            </w:r>
            <w:r>
              <w:t>е</w:t>
            </w:r>
            <w:r>
              <w:t>ственной культуры (барокко, классицизм, рококо). Вклад в развитие русской культуры ученых, худо</w:t>
            </w:r>
            <w:r>
              <w:t>ж</w:t>
            </w:r>
            <w:r>
              <w:t>ников, мастеров, прибывших из-за рубежа. Усиление внимания к жизни и культуре русского народа и и</w:t>
            </w:r>
            <w:r>
              <w:t>с</w:t>
            </w:r>
            <w:r>
              <w:t>торическому прошлому России к концу столетия.</w:t>
            </w:r>
          </w:p>
          <w:p w:rsidR="00B32937" w:rsidRDefault="00D4769F">
            <w:pPr>
              <w:pStyle w:val="aff8"/>
              <w:ind w:firstLine="0"/>
            </w:pPr>
            <w:r>
              <w:t>Культура и быт российских сословий. Дворянство: жизнь и быт дворянской усадьбы. Духовенство. К</w:t>
            </w:r>
            <w:r>
              <w:t>у</w:t>
            </w:r>
            <w:r>
              <w:t>печество. Крестьянство.</w:t>
            </w:r>
          </w:p>
          <w:p w:rsidR="00B32937" w:rsidRDefault="00D4769F">
            <w:pPr>
              <w:pStyle w:val="aff8"/>
              <w:ind w:firstLine="0"/>
            </w:pPr>
            <w:r>
              <w:t>Российская наука в XVIII веке. Академия наук в П</w:t>
            </w:r>
            <w:r>
              <w:t>е</w:t>
            </w:r>
            <w:r>
              <w:t>тербурге. Изучение страны - главная задача росси</w:t>
            </w:r>
            <w:r>
              <w:t>й</w:t>
            </w:r>
            <w:r>
              <w:t>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w:t>
            </w:r>
            <w:r>
              <w:t>е</w:t>
            </w:r>
            <w:r>
              <w:t>чественной истории. Изучение российской словесн</w:t>
            </w:r>
            <w:r>
              <w:t>о</w:t>
            </w:r>
            <w:r>
              <w:t>сти и развитие литературного языка. Российская ак</w:t>
            </w:r>
            <w:r>
              <w:t>а</w:t>
            </w:r>
            <w:r>
              <w:t>демия. Е.Р. Дашкова. М.В. Ломоносов и его выда</w:t>
            </w:r>
            <w:r>
              <w:t>ю</w:t>
            </w:r>
            <w:r>
              <w:t>щаяся роль в становлении российской науки и обр</w:t>
            </w:r>
            <w:r>
              <w:t>а</w:t>
            </w:r>
            <w:r>
              <w:t>зования.</w:t>
            </w:r>
          </w:p>
          <w:p w:rsidR="00B32937" w:rsidRDefault="00D4769F">
            <w:pPr>
              <w:pStyle w:val="aff8"/>
              <w:ind w:firstLine="0"/>
            </w:pPr>
            <w:r>
              <w:t>Образование в России в XVIII в. Основные педагог</w:t>
            </w:r>
            <w:r>
              <w:t>и</w:t>
            </w:r>
            <w:r>
              <w:t>ческие идеи. Воспитание «новой породы» людей. О</w:t>
            </w:r>
            <w:r>
              <w:t>с</w:t>
            </w:r>
            <w:r>
              <w:t>нование воспитательных домов в Санкт- Петербурге и Москве, Института «благородных девиц» в Смольном монастыре. Сословные учебные заведения для юн</w:t>
            </w:r>
            <w:r>
              <w:t>о</w:t>
            </w:r>
            <w:r>
              <w:t>шества из дворянства. Московский университет - первый российский университет.</w:t>
            </w:r>
          </w:p>
          <w:p w:rsidR="00B32937" w:rsidRDefault="00D4769F">
            <w:pPr>
              <w:pStyle w:val="aff8"/>
              <w:ind w:firstLine="0"/>
            </w:pPr>
            <w:r>
              <w:t>Русская архитектура XVIII в. Строительство Пете</w:t>
            </w:r>
            <w:r>
              <w:t>р</w:t>
            </w:r>
            <w:r>
              <w:t>бурга, формирование его городского плана. Регуля</w:t>
            </w:r>
            <w:r>
              <w:t>р</w:t>
            </w:r>
            <w:r>
              <w:t>ный характер застройки Петербурга и других гор</w:t>
            </w:r>
            <w:r>
              <w:t>о</w:t>
            </w:r>
            <w:r>
              <w:t>дов. Барокко в архитектуре Москвы и Петербурга. Переход к классицизму, создание архитектурных а</w:t>
            </w:r>
            <w:r>
              <w:t>с</w:t>
            </w:r>
            <w:r>
              <w:t>самблей в стиле классицизма в обеих столицах.</w:t>
            </w:r>
          </w:p>
          <w:p w:rsidR="00B32937" w:rsidRDefault="00D4769F">
            <w:pPr>
              <w:pStyle w:val="aff8"/>
              <w:ind w:firstLine="0"/>
            </w:pPr>
            <w:r>
              <w:t>В.И. Баженов, М.Ф. Казаков, Ф.Ф. Растрелли.</w:t>
            </w:r>
          </w:p>
          <w:p w:rsidR="00B32937" w:rsidRDefault="00D4769F">
            <w:pPr>
              <w:pStyle w:val="aff8"/>
              <w:ind w:firstLine="0"/>
            </w:pPr>
            <w:r>
              <w:t>Изобразительное искусство в России, его выдающи</w:t>
            </w:r>
            <w:r>
              <w:t>е</w:t>
            </w:r>
            <w:r>
              <w:t>ся мастера и произведения. Академия художеств в Петербурге. Расцвет жанра парадного портрета в с</w:t>
            </w:r>
            <w:r>
              <w:t>е</w:t>
            </w:r>
            <w:r>
              <w:t>редине XVIII в. Новые веяния в изобразительном и</w:t>
            </w:r>
            <w:r>
              <w:t>с</w:t>
            </w:r>
            <w:r>
              <w:t>кусстве в конце столетия.</w:t>
            </w:r>
          </w:p>
        </w:tc>
      </w:tr>
      <w:tr w:rsidR="00B32937">
        <w:trPr>
          <w:trHeight w:hRule="exact" w:val="355"/>
          <w:jc w:val="center"/>
        </w:trPr>
        <w:tc>
          <w:tcPr>
            <w:tcW w:w="3667" w:type="dxa"/>
            <w:tcBorders>
              <w:top w:val="single" w:sz="4" w:space="0" w:color="auto"/>
              <w:left w:val="single" w:sz="4" w:space="0" w:color="auto"/>
              <w:bottom w:val="single" w:sz="4" w:space="0" w:color="auto"/>
            </w:tcBorders>
            <w:shd w:val="clear" w:color="auto" w:fill="FFFFFF"/>
            <w:vAlign w:val="bottom"/>
          </w:tcPr>
          <w:p w:rsidR="00B32937" w:rsidRDefault="00D4769F">
            <w:pPr>
              <w:pStyle w:val="aff8"/>
              <w:ind w:firstLine="0"/>
            </w:pPr>
            <w:r>
              <w:t>Обобщение.</w:t>
            </w:r>
          </w:p>
        </w:tc>
        <w:tc>
          <w:tcPr>
            <w:tcW w:w="6547" w:type="dxa"/>
            <w:tcBorders>
              <w:top w:val="single" w:sz="4" w:space="0" w:color="auto"/>
              <w:left w:val="single" w:sz="4" w:space="0" w:color="auto"/>
              <w:bottom w:val="single" w:sz="4" w:space="0" w:color="auto"/>
              <w:right w:val="single" w:sz="4" w:space="0" w:color="auto"/>
            </w:tcBorders>
            <w:shd w:val="clear" w:color="auto" w:fill="FFFFFF"/>
            <w:vAlign w:val="bottom"/>
          </w:tcPr>
          <w:p w:rsidR="00B32937" w:rsidRDefault="00D4769F">
            <w:pPr>
              <w:pStyle w:val="aff8"/>
              <w:ind w:firstLine="0"/>
            </w:pPr>
            <w:r>
              <w:t>Наш край в XVIII в.</w:t>
            </w:r>
          </w:p>
        </w:tc>
      </w:tr>
    </w:tbl>
    <w:p w:rsidR="00B32937" w:rsidRDefault="00D4769F">
      <w:pPr>
        <w:spacing w:line="1" w:lineRule="exact"/>
      </w:pPr>
      <w:r>
        <w:br w:type="page"/>
      </w:r>
    </w:p>
    <w:p w:rsidR="00B32937" w:rsidRDefault="00D4769F">
      <w:pPr>
        <w:jc w:val="center"/>
        <w:rPr>
          <w:rFonts w:ascii="Times New Roman" w:hAnsi="Times New Roman" w:cs="Times New Roman"/>
          <w:b/>
          <w:sz w:val="28"/>
          <w:szCs w:val="28"/>
        </w:rPr>
      </w:pPr>
      <w:bookmarkStart w:id="489" w:name="sub_101734"/>
      <w:r>
        <w:rPr>
          <w:rFonts w:ascii="Times New Roman" w:hAnsi="Times New Roman" w:cs="Times New Roman"/>
          <w:b/>
          <w:sz w:val="28"/>
          <w:szCs w:val="28"/>
        </w:rPr>
        <w:lastRenderedPageBreak/>
        <w:t>СОДЕРЖАНИЕ ОБУЧЕНИЯ В 9 КЛАССЕ</w:t>
      </w:r>
      <w:bookmarkEnd w:id="489"/>
    </w:p>
    <w:tbl>
      <w:tblPr>
        <w:tblW w:w="10224" w:type="dxa"/>
        <w:jc w:val="center"/>
        <w:tblLayout w:type="fixed"/>
        <w:tblCellMar>
          <w:left w:w="10" w:type="dxa"/>
          <w:right w:w="10" w:type="dxa"/>
        </w:tblCellMar>
        <w:tblLook w:val="04A0"/>
      </w:tblPr>
      <w:tblGrid>
        <w:gridCol w:w="3684"/>
        <w:gridCol w:w="6"/>
        <w:gridCol w:w="10"/>
        <w:gridCol w:w="6486"/>
        <w:gridCol w:w="10"/>
        <w:gridCol w:w="28"/>
      </w:tblGrid>
      <w:tr w:rsidR="00B32937">
        <w:trPr>
          <w:gridAfter w:val="2"/>
          <w:wAfter w:w="34" w:type="dxa"/>
          <w:trHeight w:hRule="exact" w:val="8758"/>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Всеобщая история. История Нового времени XIX - начало XX вв.</w:t>
            </w:r>
          </w:p>
          <w:p w:rsidR="00B32937" w:rsidRDefault="00D4769F">
            <w:pPr>
              <w:pStyle w:val="aff8"/>
              <w:ind w:firstLine="0"/>
            </w:pPr>
            <w:r>
              <w:t>Введение.</w:t>
            </w:r>
          </w:p>
          <w:p w:rsidR="00B32937" w:rsidRDefault="00D4769F">
            <w:pPr>
              <w:pStyle w:val="aff8"/>
              <w:ind w:firstLine="0"/>
            </w:pPr>
            <w:r>
              <w:t>Европа в начале XIX в.</w:t>
            </w:r>
          </w:p>
          <w:p w:rsidR="00B32937" w:rsidRDefault="00B32937"/>
          <w:p w:rsidR="00B32937" w:rsidRDefault="00B32937"/>
          <w:p w:rsidR="00B32937" w:rsidRDefault="00B32937"/>
          <w:p w:rsidR="00B32937" w:rsidRDefault="00B32937"/>
          <w:p w:rsidR="00B32937" w:rsidRDefault="00B32937"/>
          <w:p w:rsidR="00B32937" w:rsidRDefault="00B32937"/>
          <w:p w:rsidR="00B32937" w:rsidRDefault="00B32937"/>
          <w:p w:rsidR="00B32937" w:rsidRDefault="00B32937"/>
          <w:p w:rsidR="00B32937" w:rsidRDefault="00B32937"/>
          <w:p w:rsidR="00B32937" w:rsidRDefault="00B32937"/>
          <w:p w:rsidR="00B32937" w:rsidRDefault="00B32937"/>
          <w:p w:rsidR="00B32937" w:rsidRDefault="00B32937"/>
          <w:p w:rsidR="00B32937" w:rsidRDefault="00B32937"/>
          <w:p w:rsidR="00B32937" w:rsidRDefault="00B32937"/>
          <w:p w:rsidR="00B32937" w:rsidRDefault="00B32937">
            <w:pPr>
              <w:jc w:val="center"/>
            </w:pPr>
          </w:p>
          <w:p w:rsidR="00B32937" w:rsidRDefault="00B32937">
            <w:pPr>
              <w:jc w:val="center"/>
            </w:pPr>
          </w:p>
        </w:tc>
        <w:tc>
          <w:tcPr>
            <w:tcW w:w="6505" w:type="dxa"/>
            <w:gridSpan w:val="3"/>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w:t>
            </w:r>
            <w:r>
              <w:t>а</w:t>
            </w:r>
            <w:r>
              <w:t>воевателям: сопротивление, сотрудничество. Поход армии Наполеона в Россию и крушение Французской империи. Венский конгресс: цели, главные участн</w:t>
            </w:r>
            <w:r>
              <w:t>и</w:t>
            </w:r>
            <w:r>
              <w:t>ки, решения. Создание Священного союза.</w:t>
            </w:r>
          </w:p>
          <w:p w:rsidR="00B32937" w:rsidRDefault="00D4769F">
            <w:pPr>
              <w:pStyle w:val="aff8"/>
              <w:ind w:firstLine="0"/>
            </w:pPr>
            <w:r>
              <w:t>Развитие индустриального общества в первой пол</w:t>
            </w:r>
            <w:r>
              <w:t>о</w:t>
            </w:r>
            <w:r>
              <w:t>вине XIX в.: экономика, социальные отношения, п</w:t>
            </w:r>
            <w:r>
              <w:t>о</w:t>
            </w:r>
            <w:r>
              <w:t>литические процессы.</w:t>
            </w:r>
          </w:p>
          <w:p w:rsidR="00B32937" w:rsidRDefault="00D4769F">
            <w:pPr>
              <w:pStyle w:val="aff8"/>
              <w:tabs>
                <w:tab w:val="left" w:pos="2112"/>
                <w:tab w:val="left" w:pos="4238"/>
              </w:tabs>
              <w:ind w:firstLine="0"/>
            </w:pPr>
            <w:r>
              <w:t>Промышленный переворот, его особенности в стр</w:t>
            </w:r>
            <w:r>
              <w:t>а</w:t>
            </w:r>
            <w:r>
              <w:t>нах Европы и США. Изменения в социальной стру</w:t>
            </w:r>
            <w:r>
              <w:t>к</w:t>
            </w:r>
            <w:r>
              <w:t>туре общества. Распространение</w:t>
            </w:r>
          </w:p>
          <w:p w:rsidR="00B32937" w:rsidRDefault="00D4769F">
            <w:pPr>
              <w:pStyle w:val="aff8"/>
              <w:ind w:firstLine="0"/>
            </w:pPr>
            <w:r>
              <w:t>социалистических идей; социалисты-утописты. В</w:t>
            </w:r>
            <w:r>
              <w:t>ы</w:t>
            </w:r>
            <w:r>
              <w:t>ступления рабочих. Социальные и национальные движения в странах Европы. Оформление консерв</w:t>
            </w:r>
            <w:r>
              <w:t>а</w:t>
            </w:r>
            <w:r>
              <w:t>тивных, либеральных, радикальных политических течений и партий.</w:t>
            </w:r>
          </w:p>
          <w:p w:rsidR="00B32937" w:rsidRDefault="00D4769F">
            <w:pPr>
              <w:pStyle w:val="aff8"/>
              <w:ind w:firstLine="0"/>
            </w:pPr>
            <w:r>
              <w:t>Политическое развитие европейских стран в 1815-1840-е гг.</w:t>
            </w:r>
          </w:p>
          <w:p w:rsidR="00B32937" w:rsidRDefault="00D4769F">
            <w:pPr>
              <w:pStyle w:val="aff8"/>
              <w:ind w:firstLine="0"/>
            </w:pPr>
            <w:r>
              <w:t>Франция: Реставрация, Июльская монархия, Вторая республика. Великобритания: борьба за парламен</w:t>
            </w:r>
            <w:r>
              <w:t>т</w:t>
            </w:r>
            <w:r>
              <w:t>скую реформу; чартизм. Нарастание освободител</w:t>
            </w:r>
            <w:r>
              <w:t>ь</w:t>
            </w:r>
            <w:r>
              <w:t>ных движений. Освобождение Греции. Европейские революции 1830 г. и 1848-1849 гг. Возникновение и распространение марксизма.</w:t>
            </w:r>
          </w:p>
          <w:p w:rsidR="00B32937" w:rsidRDefault="00B32937"/>
          <w:p w:rsidR="00B32937" w:rsidRDefault="00B32937"/>
          <w:p w:rsidR="00B32937" w:rsidRDefault="00B32937"/>
          <w:p w:rsidR="00B32937" w:rsidRDefault="00B32937"/>
          <w:p w:rsidR="00B32937" w:rsidRDefault="00B32937"/>
          <w:p w:rsidR="00B32937" w:rsidRDefault="00B32937"/>
          <w:p w:rsidR="00B32937" w:rsidRDefault="00B32937"/>
          <w:p w:rsidR="00B32937" w:rsidRDefault="00B32937"/>
          <w:p w:rsidR="00B32937" w:rsidRDefault="00B32937"/>
          <w:p w:rsidR="00B32937" w:rsidRDefault="00B32937"/>
        </w:tc>
      </w:tr>
      <w:tr w:rsidR="00B32937">
        <w:trPr>
          <w:gridAfter w:val="2"/>
          <w:wAfter w:w="34" w:type="dxa"/>
          <w:trHeight w:hRule="exact" w:val="5237"/>
          <w:jc w:val="center"/>
        </w:trPr>
        <w:tc>
          <w:tcPr>
            <w:tcW w:w="3685"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jc w:val="both"/>
            </w:pPr>
            <w:r>
              <w:lastRenderedPageBreak/>
              <w:t>Страны Европы и Северной Америки в середине XIX - н</w:t>
            </w:r>
            <w:r>
              <w:t>а</w:t>
            </w:r>
            <w:r>
              <w:t>чале XX вв.</w:t>
            </w:r>
          </w:p>
        </w:tc>
        <w:tc>
          <w:tcPr>
            <w:tcW w:w="6505" w:type="dxa"/>
            <w:gridSpan w:val="3"/>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Великобритания в Викторианскую эпоху. «Масте</w:t>
            </w:r>
            <w:r>
              <w:t>р</w:t>
            </w:r>
            <w:r>
              <w:t>ская мира». Рабочее движение. Политические и соц</w:t>
            </w:r>
            <w:r>
              <w:t>и</w:t>
            </w:r>
            <w:r>
              <w:t>альные реформы. Британская колониальная империя; доминионы.</w:t>
            </w:r>
          </w:p>
          <w:p w:rsidR="00B32937" w:rsidRDefault="00D4769F">
            <w:pPr>
              <w:pStyle w:val="aff8"/>
              <w:ind w:firstLine="0"/>
            </w:pPr>
            <w:r>
              <w:t>Франция. Империя Наполеона III: внутренняя и внешняя политика. Активизация колониальной эк</w:t>
            </w:r>
            <w:r>
              <w:t>с</w:t>
            </w:r>
            <w:r>
              <w:t>пансии. Франко-германская война 1870-1871 гг. П</w:t>
            </w:r>
            <w:r>
              <w:t>а</w:t>
            </w:r>
            <w:r>
              <w:t>рижская коммуна.</w:t>
            </w:r>
          </w:p>
          <w:p w:rsidR="00B32937" w:rsidRDefault="00D4769F">
            <w:pPr>
              <w:pStyle w:val="aff8"/>
              <w:ind w:firstLine="0"/>
            </w:pPr>
            <w:r>
              <w:t>Италия. Подъем борьбы за независимость италья</w:t>
            </w:r>
            <w:r>
              <w:t>н</w:t>
            </w:r>
            <w:r>
              <w:t>ских земель. К. Кавур, Дж. Гарибальди. Образование единого государства. Король Виктор Эммануил II.</w:t>
            </w:r>
          </w:p>
          <w:p w:rsidR="00B32937" w:rsidRDefault="00D4769F">
            <w:pPr>
              <w:pStyle w:val="aff8"/>
              <w:ind w:firstLine="0"/>
            </w:pPr>
            <w:r>
              <w:t>Германия. Движение за объединение германских г</w:t>
            </w:r>
            <w:r>
              <w:t>о</w:t>
            </w:r>
            <w:r>
              <w:t>сударств. О. Бисмарк. Северогерманский союз. Пр</w:t>
            </w:r>
            <w:r>
              <w:t>о</w:t>
            </w:r>
            <w:r>
              <w:t>возглашение Германской империи. Социальная пол</w:t>
            </w:r>
            <w:r>
              <w:t>и</w:t>
            </w:r>
            <w:r>
              <w:t>тика. Включение империи в систему внешнеполит</w:t>
            </w:r>
            <w:r>
              <w:t>и</w:t>
            </w:r>
            <w:r>
              <w:t>ческих союзов и колониальные захваты.</w:t>
            </w:r>
          </w:p>
          <w:p w:rsidR="00B32937" w:rsidRDefault="00D4769F">
            <w:pPr>
              <w:pStyle w:val="aff8"/>
              <w:tabs>
                <w:tab w:val="left" w:pos="2707"/>
                <w:tab w:val="left" w:pos="5323"/>
              </w:tabs>
              <w:ind w:firstLine="0"/>
            </w:pPr>
            <w: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w:t>
            </w:r>
            <w:r>
              <w:t>о</w:t>
            </w:r>
            <w:r>
              <w:t>возглашение дуалистической Австро-</w:t>
            </w:r>
          </w:p>
          <w:p w:rsidR="00B32937" w:rsidRDefault="00D4769F">
            <w:pPr>
              <w:pStyle w:val="aff8"/>
              <w:ind w:firstLine="0"/>
            </w:pPr>
            <w:r>
              <w:t>Венгерской монархии (1867). Югославянские нар</w:t>
            </w:r>
            <w:r>
              <w:t>о</w:t>
            </w:r>
            <w:r>
              <w:t>ды: борьба за освобождение от османского госпо</w:t>
            </w:r>
            <w:r>
              <w:t>д</w:t>
            </w:r>
            <w:r>
              <w:t>ства. Русско-турецкая война 1877-1878 гг., её итоги.</w:t>
            </w:r>
          </w:p>
          <w:p w:rsidR="00B32937" w:rsidRDefault="00D4769F">
            <w:pPr>
              <w:pStyle w:val="aff8"/>
              <w:ind w:firstLine="0"/>
            </w:pPr>
            <w:r>
              <w:t>Соединенные Штаты Америки. Север и Юг: экон</w:t>
            </w:r>
            <w:r>
              <w:t>о</w:t>
            </w:r>
            <w:r>
              <w:t>мика, социальные отношения, политическая жизнь. Проблема рабства; аболиционизм. Гражданская во</w:t>
            </w:r>
            <w:r>
              <w:t>й</w:t>
            </w:r>
            <w:r>
              <w:t>на (1861-1865): причины, участники, итоги. А. Ли</w:t>
            </w:r>
            <w:r>
              <w:t>н</w:t>
            </w:r>
            <w:r>
              <w:t>кольн. Восстановление Юга. Промышленный рост в конце XIX в.</w:t>
            </w:r>
          </w:p>
          <w:p w:rsidR="00B32937" w:rsidRDefault="00D4769F">
            <w:pPr>
              <w:pStyle w:val="aff8"/>
              <w:ind w:firstLine="0"/>
            </w:pPr>
            <w:r>
              <w:t>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w:t>
            </w:r>
            <w:r>
              <w:t>о</w:t>
            </w:r>
            <w:r>
              <w:t>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B32937" w:rsidRDefault="00D4769F">
            <w:pPr>
              <w:pStyle w:val="aff8"/>
              <w:tabs>
                <w:tab w:val="left" w:pos="2318"/>
                <w:tab w:val="left" w:pos="5069"/>
              </w:tabs>
              <w:ind w:firstLine="0"/>
            </w:pPr>
            <w:r>
              <w:t>Страны Латинской Америки в XIX - начале XX вв. Политика метрополий в латиноамериканских влад</w:t>
            </w:r>
            <w:r>
              <w:t>е</w:t>
            </w:r>
            <w:r>
              <w:t>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w:t>
            </w:r>
            <w:r>
              <w:t>а</w:t>
            </w:r>
            <w:r>
              <w:t>тифундизм.</w:t>
            </w:r>
          </w:p>
          <w:p w:rsidR="00B32937" w:rsidRDefault="00D4769F">
            <w:pPr>
              <w:pStyle w:val="aff8"/>
              <w:ind w:firstLine="0"/>
            </w:pPr>
            <w:r>
              <w:t>Проблемы модернизации. Мексиканская революция</w:t>
            </w:r>
          </w:p>
        </w:tc>
      </w:tr>
      <w:tr w:rsidR="00B32937">
        <w:trPr>
          <w:gridAfter w:val="2"/>
          <w:wAfter w:w="34" w:type="dxa"/>
          <w:trHeight w:hRule="exact" w:val="6249"/>
          <w:jc w:val="center"/>
        </w:trPr>
        <w:tc>
          <w:tcPr>
            <w:tcW w:w="3685"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pPr>
            <w:r>
              <w:t>Страны Азии в XIX - начале XX вв.</w:t>
            </w:r>
          </w:p>
        </w:tc>
        <w:tc>
          <w:tcPr>
            <w:tcW w:w="6505" w:type="dxa"/>
            <w:gridSpan w:val="3"/>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w:t>
            </w:r>
            <w:r>
              <w:t>е</w:t>
            </w:r>
            <w:r>
              <w:t>ваний.</w:t>
            </w:r>
          </w:p>
          <w:p w:rsidR="00B32937" w:rsidRDefault="00D4769F">
            <w:pPr>
              <w:pStyle w:val="aff8"/>
              <w:ind w:firstLine="0"/>
            </w:pPr>
            <w:r>
              <w:t>Китай. Империя Цин. «Опиумные войны». Восстание тайпинов. «Открытие» Китая. Политика «самоусил</w:t>
            </w:r>
            <w:r>
              <w:t>е</w:t>
            </w:r>
            <w:r>
              <w:t>ния». Восстание «ихэтуаней». Революция 1911-1913 гг. Сунь Ятсен. Османская империя. Традиционные устои и попытки проведения реформ. Политика Та</w:t>
            </w:r>
            <w:r>
              <w:t>н</w:t>
            </w:r>
            <w:r>
              <w:t>зимата. Принятие конституции. Младотурецкая рев</w:t>
            </w:r>
            <w:r>
              <w:t>о</w:t>
            </w:r>
            <w:r>
              <w:t>люция 1908-1909 гг. Революция 1905-1911 гг. в Ир</w:t>
            </w:r>
            <w:r>
              <w:t>а</w:t>
            </w:r>
            <w:r>
              <w:t>не.</w:t>
            </w:r>
          </w:p>
          <w:p w:rsidR="00B32937" w:rsidRDefault="00D4769F">
            <w:pPr>
              <w:pStyle w:val="aff8"/>
              <w:tabs>
                <w:tab w:val="left" w:pos="2741"/>
                <w:tab w:val="left" w:pos="4723"/>
              </w:tabs>
              <w:ind w:firstLine="0"/>
            </w:pPr>
            <w:r>
              <w:t>Индия. Колониальный режим. Индийское наци</w:t>
            </w:r>
            <w:r>
              <w:t>о</w:t>
            </w:r>
            <w:r>
              <w:t>нальное движение. Восстание сипаев (1857</w:t>
            </w:r>
            <w:r>
              <w:softHyphen/>
              <w:t>1859). Объявление Индии владением британской короны. Политическое развитие Индии во второй половине XIX в. Создание Индийского национального конгре</w:t>
            </w:r>
            <w:r>
              <w:t>с</w:t>
            </w:r>
            <w:r>
              <w:t>са. Б. Тилак, М.К. Ганди.</w:t>
            </w:r>
          </w:p>
        </w:tc>
      </w:tr>
      <w:tr w:rsidR="00B32937">
        <w:trPr>
          <w:trHeight w:hRule="exact" w:val="1292"/>
          <w:jc w:val="center"/>
        </w:trPr>
        <w:tc>
          <w:tcPr>
            <w:tcW w:w="3697" w:type="dxa"/>
            <w:gridSpan w:val="3"/>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Народы Африки в XIX - нач</w:t>
            </w:r>
            <w:r>
              <w:t>а</w:t>
            </w:r>
            <w:r>
              <w:t>ле XX вв.</w:t>
            </w:r>
          </w:p>
        </w:tc>
        <w:tc>
          <w:tcPr>
            <w:tcW w:w="6527" w:type="dxa"/>
            <w:gridSpan w:val="3"/>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jc w:val="both"/>
            </w:pPr>
            <w:r>
              <w:t>Завершение колониального раздела мира. Колон</w:t>
            </w:r>
            <w:r>
              <w:t>и</w:t>
            </w:r>
            <w:r>
              <w:t>альные порядки и традиционные общественные о</w:t>
            </w:r>
            <w:r>
              <w:t>т</w:t>
            </w:r>
            <w:r>
              <w:t>ношения в странах Африки. Выступления против к</w:t>
            </w:r>
            <w:r>
              <w:t>о</w:t>
            </w:r>
            <w:r>
              <w:t>лонизаторов. Англо-бурская война.</w:t>
            </w:r>
          </w:p>
        </w:tc>
      </w:tr>
      <w:tr w:rsidR="00B32937">
        <w:trPr>
          <w:trHeight w:hRule="exact" w:val="3895"/>
          <w:jc w:val="center"/>
        </w:trPr>
        <w:tc>
          <w:tcPr>
            <w:tcW w:w="3697" w:type="dxa"/>
            <w:gridSpan w:val="3"/>
            <w:tcBorders>
              <w:top w:val="single" w:sz="4" w:space="0" w:color="auto"/>
              <w:left w:val="single" w:sz="4" w:space="0" w:color="auto"/>
            </w:tcBorders>
            <w:shd w:val="clear" w:color="auto" w:fill="FFFFFF"/>
          </w:tcPr>
          <w:p w:rsidR="00B32937" w:rsidRDefault="00D4769F">
            <w:pPr>
              <w:pStyle w:val="aff8"/>
              <w:ind w:firstLine="0"/>
            </w:pPr>
            <w:r>
              <w:lastRenderedPageBreak/>
              <w:t>Развитие культуры в XIX - начале XX вв.</w:t>
            </w:r>
          </w:p>
        </w:tc>
        <w:tc>
          <w:tcPr>
            <w:tcW w:w="6527" w:type="dxa"/>
            <w:gridSpan w:val="3"/>
            <w:tcBorders>
              <w:top w:val="single" w:sz="4" w:space="0" w:color="auto"/>
              <w:left w:val="single" w:sz="4" w:space="0" w:color="auto"/>
              <w:right w:val="single" w:sz="4" w:space="0" w:color="auto"/>
            </w:tcBorders>
            <w:shd w:val="clear" w:color="auto" w:fill="FFFFFF"/>
          </w:tcPr>
          <w:p w:rsidR="00B32937" w:rsidRDefault="00D4769F">
            <w:pPr>
              <w:pStyle w:val="aff8"/>
              <w:tabs>
                <w:tab w:val="left" w:pos="2035"/>
                <w:tab w:val="left" w:pos="4046"/>
                <w:tab w:val="left" w:pos="4819"/>
              </w:tabs>
              <w:ind w:firstLine="0"/>
            </w:pPr>
            <w:r>
              <w:t>Научные открытия и технические изобретения в XIX - начале XX вв. Революция в физике. Достижения е</w:t>
            </w:r>
            <w:r>
              <w:t>с</w:t>
            </w:r>
            <w:r>
              <w:t>тествознания и медицины. Развитие философии, пс</w:t>
            </w:r>
            <w:r>
              <w:t>и</w:t>
            </w:r>
            <w:r>
              <w:t>хологии и социологии.</w:t>
            </w:r>
          </w:p>
          <w:p w:rsidR="00B32937" w:rsidRDefault="00D4769F">
            <w:pPr>
              <w:pStyle w:val="aff8"/>
              <w:ind w:firstLine="0"/>
            </w:pPr>
            <w:r>
              <w:t>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w:t>
            </w:r>
            <w:r>
              <w:t>с</w:t>
            </w:r>
            <w:r>
              <w:t>сицизм, романтизм, реализм. Импрессионизм. М</w:t>
            </w:r>
            <w:r>
              <w:t>о</w:t>
            </w:r>
            <w:r>
              <w:t>дернизм. Смена стилей в архитектуре. Музыкальное и театральное искусство. Рождение кинематографа. Деятели культуры: жизнь и творчество.</w:t>
            </w:r>
          </w:p>
        </w:tc>
      </w:tr>
      <w:tr w:rsidR="00B32937">
        <w:trPr>
          <w:trHeight w:hRule="exact" w:val="3602"/>
          <w:jc w:val="center"/>
        </w:trPr>
        <w:tc>
          <w:tcPr>
            <w:tcW w:w="3697" w:type="dxa"/>
            <w:gridSpan w:val="3"/>
            <w:tcBorders>
              <w:top w:val="single" w:sz="4" w:space="0" w:color="auto"/>
              <w:left w:val="single" w:sz="4" w:space="0" w:color="auto"/>
            </w:tcBorders>
            <w:shd w:val="clear" w:color="auto" w:fill="FFFFFF"/>
          </w:tcPr>
          <w:p w:rsidR="00B32937" w:rsidRDefault="00D4769F">
            <w:pPr>
              <w:pStyle w:val="aff8"/>
              <w:ind w:firstLine="0"/>
            </w:pPr>
            <w:r>
              <w:t>Международные отношения в XIX - начале XX вв.</w:t>
            </w:r>
          </w:p>
        </w:tc>
        <w:tc>
          <w:tcPr>
            <w:tcW w:w="6527" w:type="dxa"/>
            <w:gridSpan w:val="3"/>
            <w:tcBorders>
              <w:top w:val="single" w:sz="4" w:space="0" w:color="auto"/>
              <w:left w:val="single" w:sz="4" w:space="0" w:color="auto"/>
              <w:right w:val="single" w:sz="4" w:space="0" w:color="auto"/>
            </w:tcBorders>
            <w:shd w:val="clear" w:color="auto" w:fill="FFFFFF"/>
          </w:tcPr>
          <w:p w:rsidR="00B32937" w:rsidRDefault="00D4769F">
            <w:pPr>
              <w:pStyle w:val="aff8"/>
              <w:ind w:firstLine="0"/>
            </w:pPr>
            <w:r>
              <w:t>Венская система международных отношений. Вне</w:t>
            </w:r>
            <w:r>
              <w:t>ш</w:t>
            </w:r>
            <w:r>
              <w:t>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w:t>
            </w:r>
            <w:r>
              <w:t>г</w:t>
            </w:r>
            <w:r>
              <w:t>ская мирная конференция (1899). Международные конфликты и войны в конце XIX - начале XX вв. (и</w:t>
            </w:r>
            <w:r>
              <w:t>с</w:t>
            </w:r>
            <w:r>
              <w:t>пано-американская война, русско-японская война, боснийский кризис). Балканские войны.</w:t>
            </w:r>
          </w:p>
        </w:tc>
      </w:tr>
      <w:tr w:rsidR="00B32937">
        <w:trPr>
          <w:trHeight w:hRule="exact" w:val="336"/>
          <w:jc w:val="center"/>
        </w:trPr>
        <w:tc>
          <w:tcPr>
            <w:tcW w:w="3697" w:type="dxa"/>
            <w:gridSpan w:val="3"/>
            <w:tcBorders>
              <w:top w:val="single" w:sz="4" w:space="0" w:color="auto"/>
              <w:left w:val="single" w:sz="4" w:space="0" w:color="auto"/>
            </w:tcBorders>
            <w:shd w:val="clear" w:color="auto" w:fill="FFFFFF"/>
            <w:vAlign w:val="bottom"/>
          </w:tcPr>
          <w:p w:rsidR="00B32937" w:rsidRDefault="00D4769F">
            <w:pPr>
              <w:pStyle w:val="aff8"/>
              <w:ind w:firstLine="0"/>
            </w:pPr>
            <w:r>
              <w:t>Обобщение.</w:t>
            </w:r>
          </w:p>
        </w:tc>
        <w:tc>
          <w:tcPr>
            <w:tcW w:w="6527" w:type="dxa"/>
            <w:gridSpan w:val="3"/>
            <w:tcBorders>
              <w:top w:val="single" w:sz="4" w:space="0" w:color="auto"/>
              <w:left w:val="single" w:sz="4" w:space="0" w:color="auto"/>
              <w:right w:val="single" w:sz="4" w:space="0" w:color="auto"/>
            </w:tcBorders>
            <w:shd w:val="clear" w:color="auto" w:fill="FFFFFF"/>
            <w:vAlign w:val="bottom"/>
          </w:tcPr>
          <w:p w:rsidR="00B32937" w:rsidRDefault="00D4769F">
            <w:pPr>
              <w:pStyle w:val="aff8"/>
              <w:ind w:firstLine="0"/>
              <w:jc w:val="both"/>
            </w:pPr>
            <w:r>
              <w:t>Историческое и культурное наследие XIX в.</w:t>
            </w:r>
          </w:p>
        </w:tc>
      </w:tr>
      <w:tr w:rsidR="00B32937">
        <w:trPr>
          <w:trHeight w:hRule="exact" w:val="677"/>
          <w:jc w:val="center"/>
        </w:trPr>
        <w:tc>
          <w:tcPr>
            <w:tcW w:w="3697" w:type="dxa"/>
            <w:gridSpan w:val="3"/>
            <w:tcBorders>
              <w:top w:val="single" w:sz="4" w:space="0" w:color="auto"/>
              <w:left w:val="single" w:sz="4" w:space="0" w:color="auto"/>
              <w:bottom w:val="single" w:sz="4" w:space="0" w:color="auto"/>
            </w:tcBorders>
            <w:shd w:val="clear" w:color="auto" w:fill="FFFFFF"/>
            <w:vAlign w:val="bottom"/>
          </w:tcPr>
          <w:p w:rsidR="00B32937" w:rsidRDefault="00D4769F">
            <w:pPr>
              <w:pStyle w:val="aff8"/>
              <w:ind w:firstLine="0"/>
            </w:pPr>
            <w:r>
              <w:t>История России. Российская империя в первой половине</w:t>
            </w:r>
          </w:p>
        </w:tc>
        <w:tc>
          <w:tcPr>
            <w:tcW w:w="6527"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B32937" w:rsidRDefault="00D4769F">
            <w:pPr>
              <w:pStyle w:val="aff8"/>
              <w:ind w:firstLine="0"/>
              <w:jc w:val="both"/>
            </w:pPr>
            <w:r>
              <w:t>Проекты либеральных реформ Александра I.</w:t>
            </w:r>
          </w:p>
          <w:p w:rsidR="00B32937" w:rsidRDefault="00D4769F">
            <w:pPr>
              <w:pStyle w:val="aff8"/>
              <w:ind w:firstLine="0"/>
              <w:jc w:val="both"/>
            </w:pPr>
            <w:r>
              <w:t>Внешние и внутренние факторы. Негласный</w:t>
            </w:r>
          </w:p>
        </w:tc>
      </w:tr>
      <w:tr w:rsidR="00B32937">
        <w:trPr>
          <w:gridAfter w:val="2"/>
          <w:wAfter w:w="34" w:type="dxa"/>
          <w:trHeight w:hRule="exact" w:val="5251"/>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XIX в.</w:t>
            </w:r>
          </w:p>
          <w:p w:rsidR="00B32937" w:rsidRDefault="00D4769F">
            <w:pPr>
              <w:pStyle w:val="aff8"/>
              <w:ind w:firstLine="0"/>
            </w:pPr>
            <w:r>
              <w:t>Введение.</w:t>
            </w:r>
          </w:p>
          <w:p w:rsidR="00B32937" w:rsidRDefault="00D4769F">
            <w:pPr>
              <w:pStyle w:val="aff8"/>
              <w:tabs>
                <w:tab w:val="left" w:pos="2702"/>
              </w:tabs>
              <w:ind w:firstLine="0"/>
            </w:pPr>
            <w:r>
              <w:t>Александровская эпоха:</w:t>
            </w:r>
          </w:p>
          <w:p w:rsidR="00B32937" w:rsidRDefault="00D4769F">
            <w:pPr>
              <w:pStyle w:val="aff8"/>
              <w:ind w:firstLine="0"/>
            </w:pPr>
            <w:r>
              <w:t>государственный либерализм.</w:t>
            </w:r>
          </w:p>
        </w:tc>
        <w:tc>
          <w:tcPr>
            <w:tcW w:w="6505" w:type="dxa"/>
            <w:gridSpan w:val="3"/>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комитет. Реформы государственного управления. М.М. Сперанский.</w:t>
            </w:r>
          </w:p>
          <w:p w:rsidR="00B32937" w:rsidRDefault="00D4769F">
            <w:pPr>
              <w:pStyle w:val="aff8"/>
              <w:ind w:firstLine="0"/>
            </w:pPr>
            <w:r>
              <w:t>Внешняя политика России. Война России с Францией 1805-1807 гг. Тильзитский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w:t>
            </w:r>
            <w:r>
              <w:t>и</w:t>
            </w:r>
            <w:r>
              <w:t>ровой истории XIX в. Венский конгресс и его реш</w:t>
            </w:r>
            <w:r>
              <w:t>е</w:t>
            </w:r>
            <w:r>
              <w:t>ния. Священный союз. Возрастание роли России п</w:t>
            </w:r>
            <w:r>
              <w:t>о</w:t>
            </w:r>
            <w:r>
              <w:t>сле победы над Наполеоном и Венского конгресса.</w:t>
            </w:r>
          </w:p>
          <w:p w:rsidR="00B32937" w:rsidRDefault="00D4769F">
            <w:pPr>
              <w:pStyle w:val="aff8"/>
              <w:ind w:firstLine="0"/>
            </w:pPr>
            <w:r>
              <w:t>Либеральные и охранительные тенденции во вну</w:t>
            </w:r>
            <w:r>
              <w:t>т</w:t>
            </w:r>
            <w:r>
              <w:t>ренней политике. Польская конституция 1815 г. В</w:t>
            </w:r>
            <w:r>
              <w:t>о</w:t>
            </w:r>
            <w:r>
              <w:t>енные поселения. Дворянская оппозиция самодерж</w:t>
            </w:r>
            <w:r>
              <w:t>а</w:t>
            </w:r>
            <w:r>
              <w:t>вию. Тайные организации: Союз спасения, Союз бл</w:t>
            </w:r>
            <w:r>
              <w:t>а</w:t>
            </w:r>
            <w:r>
              <w:t>годенствия, Северное и Южное общества. Восстание декабристов 14 декабря 1825 г.</w:t>
            </w:r>
          </w:p>
        </w:tc>
      </w:tr>
      <w:tr w:rsidR="00B32937">
        <w:trPr>
          <w:gridAfter w:val="2"/>
          <w:wAfter w:w="34" w:type="dxa"/>
          <w:trHeight w:hRule="exact" w:val="9070"/>
          <w:jc w:val="center"/>
        </w:trPr>
        <w:tc>
          <w:tcPr>
            <w:tcW w:w="3685"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jc w:val="both"/>
            </w:pPr>
            <w:r>
              <w:lastRenderedPageBreak/>
              <w:t>Николаевское самодержавие: государственный консерв</w:t>
            </w:r>
            <w:r>
              <w:t>а</w:t>
            </w:r>
            <w:r>
              <w:t>тизм.</w:t>
            </w:r>
          </w:p>
        </w:tc>
        <w:tc>
          <w:tcPr>
            <w:tcW w:w="6505" w:type="dxa"/>
            <w:gridSpan w:val="3"/>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tabs>
                <w:tab w:val="left" w:pos="2069"/>
                <w:tab w:val="right" w:pos="6259"/>
              </w:tabs>
              <w:ind w:firstLine="0"/>
            </w:pPr>
            <w:r>
              <w:t>Реформаторские и консервативные тенденции в п</w:t>
            </w:r>
            <w:r>
              <w:t>о</w:t>
            </w:r>
            <w:r>
              <w:t>литике Николая I. Экономическая политика в услов</w:t>
            </w:r>
            <w:r>
              <w:t>и</w:t>
            </w:r>
            <w:r>
              <w:t>ях политического консерватизма. Государственная регламентация общественной жизни: централизация управления, политическая полиция, кодификация з</w:t>
            </w:r>
            <w:r>
              <w:t>а</w:t>
            </w:r>
            <w:r>
              <w:t>конов, цензура, попечительство об образовании. Кр</w:t>
            </w:r>
            <w:r>
              <w:t>е</w:t>
            </w:r>
            <w:r>
              <w:t>стьянский вопрос. Реформа государственных крест</w:t>
            </w:r>
            <w:r>
              <w:t>ь</w:t>
            </w:r>
            <w:r>
              <w:t>ян П.Д. Киселева 1837-1841 гг. Официальная идеол</w:t>
            </w:r>
            <w:r>
              <w:t>о</w:t>
            </w:r>
            <w:r>
              <w:t>гия: «православие, самодержавие, народность». Фо</w:t>
            </w:r>
            <w:r>
              <w:t>р</w:t>
            </w:r>
            <w:r>
              <w:t>мирование профессиональной бюрократии.</w:t>
            </w:r>
          </w:p>
          <w:p w:rsidR="00B32937" w:rsidRDefault="00D4769F">
            <w:pPr>
              <w:pStyle w:val="aff8"/>
              <w:ind w:firstLine="0"/>
            </w:pPr>
            <w:r>
              <w:t>Расширение империи: русско-иранская и русско- т</w:t>
            </w:r>
            <w:r>
              <w:t>у</w:t>
            </w:r>
            <w:r>
              <w:t>рецкая войны. Россия и Западная Европа: особенн</w:t>
            </w:r>
            <w:r>
              <w:t>о</w:t>
            </w:r>
            <w:r>
              <w:t>сти взаимного восприятия. «Священный союз». Ро</w:t>
            </w:r>
            <w:r>
              <w:t>с</w:t>
            </w:r>
            <w:r>
              <w:t>сия и революции в Европе. Восточный вопрос. Ра</w:t>
            </w:r>
            <w:r>
              <w:t>с</w:t>
            </w:r>
            <w:r>
              <w:t>пад Венской системы. Крымская война. Героическая оборона Севастополя. Парижский мир 1856 г. С</w:t>
            </w:r>
            <w:r>
              <w:t>о</w:t>
            </w:r>
            <w:r>
              <w:t>словная структура российского общества. Крепос</w:t>
            </w:r>
            <w:r>
              <w:t>т</w:t>
            </w:r>
            <w:r>
              <w:t>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w:t>
            </w:r>
          </w:p>
          <w:p w:rsidR="00B32937" w:rsidRDefault="00D4769F">
            <w:pPr>
              <w:pStyle w:val="aff8"/>
              <w:tabs>
                <w:tab w:val="left" w:pos="2573"/>
                <w:tab w:val="right" w:pos="6259"/>
              </w:tabs>
              <w:ind w:firstLine="0"/>
              <w:jc w:val="both"/>
            </w:pPr>
            <w:r>
              <w:t>и Петербург: спор двух столиц. Города как админ</w:t>
            </w:r>
            <w:r>
              <w:t>и</w:t>
            </w:r>
            <w:r>
              <w:t>стративные, торговые и промышленные центры. Г</w:t>
            </w:r>
            <w:r>
              <w:t>о</w:t>
            </w:r>
            <w:r>
              <w:t>родское самоуправление. Общественная жизнь в 1830-1850-е гг. Роль литературы, печати, университ</w:t>
            </w:r>
            <w:r>
              <w:t>е</w:t>
            </w:r>
            <w:r>
              <w:t>тов в формировании независимого общественного мнения.</w:t>
            </w:r>
          </w:p>
          <w:p w:rsidR="00B32937" w:rsidRDefault="00D4769F">
            <w:pPr>
              <w:pStyle w:val="aff8"/>
              <w:tabs>
                <w:tab w:val="left" w:pos="2198"/>
                <w:tab w:val="left" w:pos="2957"/>
                <w:tab w:val="left" w:pos="4877"/>
              </w:tabs>
              <w:ind w:firstLine="0"/>
              <w:jc w:val="both"/>
            </w:pPr>
            <w:r>
              <w:t>Общественная мысль: официальная идеология, сл</w:t>
            </w:r>
            <w:r>
              <w:t>а</w:t>
            </w:r>
            <w:r>
              <w:t>вянофилы и западники, зарождение</w:t>
            </w:r>
          </w:p>
          <w:p w:rsidR="00B32937" w:rsidRDefault="00D4769F">
            <w:pPr>
              <w:pStyle w:val="aff8"/>
              <w:ind w:firstLine="0"/>
            </w:pPr>
            <w:r>
              <w:t>социалистической мысли. Складывание теории ру</w:t>
            </w:r>
            <w:r>
              <w:t>с</w:t>
            </w:r>
            <w:r>
              <w:t>ского социализма. А.И. Герцен. Влияние немецкой философии и французского социализма на русскую общественную мысль. Россия и Европа как централ</w:t>
            </w:r>
            <w:r>
              <w:t>ь</w:t>
            </w:r>
            <w:r>
              <w:t>ный пункт общественных дебатов.</w:t>
            </w:r>
          </w:p>
        </w:tc>
      </w:tr>
      <w:tr w:rsidR="00B32937">
        <w:trPr>
          <w:gridAfter w:val="2"/>
          <w:wAfter w:w="34" w:type="dxa"/>
          <w:trHeight w:hRule="exact" w:val="4632"/>
          <w:jc w:val="center"/>
        </w:trPr>
        <w:tc>
          <w:tcPr>
            <w:tcW w:w="3685"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jc w:val="both"/>
            </w:pPr>
            <w:r>
              <w:t>Культурное пространство и</w:t>
            </w:r>
            <w:r>
              <w:t>м</w:t>
            </w:r>
            <w:r>
              <w:t>перии в первой половине XIX в.</w:t>
            </w:r>
          </w:p>
        </w:tc>
        <w:tc>
          <w:tcPr>
            <w:tcW w:w="6505" w:type="dxa"/>
            <w:gridSpan w:val="3"/>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Национальные корни отечественной культуры и з</w:t>
            </w:r>
            <w:r>
              <w:t>а</w:t>
            </w:r>
            <w:r>
              <w:t>падные влияния. Государственная политика в обла</w:t>
            </w:r>
            <w:r>
              <w:t>с</w:t>
            </w:r>
            <w:r>
              <w:t>ти культуры. Основные стили в художественной культуре: романтизм, классицизм, реализм. Ампир как стиль империи. Культ гражданственности. Зол</w:t>
            </w:r>
            <w:r>
              <w:t>о</w:t>
            </w:r>
            <w:r>
              <w:t>той век русской литературы. Формирование русской музыкальной школы. Театр, живопись, архитектура. Развитие науки и техники. Географические экспед</w:t>
            </w:r>
            <w:r>
              <w:t>и</w:t>
            </w:r>
            <w:r>
              <w:t>ции. Открытие Антарктиды. Деятельность Русского географического общества. Школы и университеты. Народная культура. Культура повседневности: обр</w:t>
            </w:r>
            <w:r>
              <w:t>е</w:t>
            </w:r>
            <w:r>
              <w:t>тение комфорта. Жизнь в городе и в усадьбе. Росси</w:t>
            </w:r>
            <w:r>
              <w:t>й</w:t>
            </w:r>
            <w:r>
              <w:t>ская культура как часть европейской культуры.</w:t>
            </w:r>
          </w:p>
        </w:tc>
      </w:tr>
      <w:tr w:rsidR="00B32937">
        <w:trPr>
          <w:gridAfter w:val="2"/>
          <w:wAfter w:w="34" w:type="dxa"/>
          <w:trHeight w:hRule="exact" w:val="2947"/>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lastRenderedPageBreak/>
              <w:t>Народы России в первой п</w:t>
            </w:r>
            <w:r>
              <w:t>о</w:t>
            </w:r>
            <w:r>
              <w:t>ловине XIX в.</w:t>
            </w:r>
          </w:p>
        </w:tc>
        <w:tc>
          <w:tcPr>
            <w:tcW w:w="6505" w:type="dxa"/>
            <w:gridSpan w:val="3"/>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Многообразие культур и религий Российской имп</w:t>
            </w:r>
            <w:r>
              <w:t>е</w:t>
            </w:r>
            <w:r>
              <w:t>рии. Православная церковь и основные конфессии (католичество, протестантство, ислам, иудаизм, бу</w:t>
            </w:r>
            <w:r>
              <w:t>д</w:t>
            </w:r>
            <w:r>
              <w:t>дизм). Конфликты и сотрудничество между народ</w:t>
            </w:r>
            <w:r>
              <w:t>а</w:t>
            </w:r>
            <w:r>
              <w:t>ми. Особенности административного управления на окраинах империи. Царство Польское. Польское во</w:t>
            </w:r>
            <w:r>
              <w:t>с</w:t>
            </w:r>
            <w:r>
              <w:t>стание 1830-1831 гг. Присоединение Грузии и Зака</w:t>
            </w:r>
            <w:r>
              <w:t>в</w:t>
            </w:r>
            <w:r>
              <w:t>казья. Кавказская война. Движение Шамиля.</w:t>
            </w:r>
          </w:p>
        </w:tc>
      </w:tr>
      <w:tr w:rsidR="00B32937">
        <w:trPr>
          <w:gridAfter w:val="2"/>
          <w:wAfter w:w="34" w:type="dxa"/>
          <w:trHeight w:hRule="exact" w:val="4144"/>
          <w:jc w:val="center"/>
        </w:trPr>
        <w:tc>
          <w:tcPr>
            <w:tcW w:w="3685"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jc w:val="both"/>
            </w:pPr>
            <w:r>
              <w:t>Социальная и правовая м</w:t>
            </w:r>
            <w:r>
              <w:t>о</w:t>
            </w:r>
            <w:r>
              <w:t>дернизация страны при Але</w:t>
            </w:r>
            <w:r>
              <w:t>к</w:t>
            </w:r>
            <w:r>
              <w:t>сандре II.</w:t>
            </w:r>
          </w:p>
        </w:tc>
        <w:tc>
          <w:tcPr>
            <w:tcW w:w="6505" w:type="dxa"/>
            <w:gridSpan w:val="3"/>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tabs>
                <w:tab w:val="left" w:pos="2045"/>
                <w:tab w:val="right" w:pos="6264"/>
              </w:tabs>
              <w:ind w:firstLine="0"/>
            </w:pPr>
            <w:r>
              <w:t>Реформы 1860-1870-х гг. - движение к правовому г</w:t>
            </w:r>
            <w:r>
              <w:t>о</w:t>
            </w:r>
            <w:r>
              <w:t>сударству и гражданскому обществу. Крестьянская реформа 1861 г. и ее последствия. Крестьянская о</w:t>
            </w:r>
            <w:r>
              <w:t>б</w:t>
            </w:r>
            <w:r>
              <w:t>щина. Земская и городская реформы.</w:t>
            </w:r>
            <w:r>
              <w:tab/>
              <w:t>Становление общественного самоуправления. Судебная реформа и развитие правового сознания. Военные реформы. У</w:t>
            </w:r>
            <w:r>
              <w:t>т</w:t>
            </w:r>
            <w:r>
              <w:t>верждение начал всесословности в правовом строе страны. Конституционный вопрос.</w:t>
            </w:r>
          </w:p>
          <w:p w:rsidR="00B32937" w:rsidRDefault="00D4769F">
            <w:pPr>
              <w:pStyle w:val="aff8"/>
              <w:ind w:firstLine="0"/>
            </w:pPr>
            <w:r>
              <w:t>Многовекторность внешней политики империи. З</w:t>
            </w:r>
            <w:r>
              <w:t>а</w:t>
            </w:r>
            <w:r>
              <w:t>вершение Кавказской войны. Присоединение Сре</w:t>
            </w:r>
            <w:r>
              <w:t>д</w:t>
            </w:r>
            <w:r>
              <w:t>ней Азии. Россия и Балканы. Русско-турецкая война 1877-1878 гг. Россия на Дальнем Востоке</w:t>
            </w:r>
          </w:p>
        </w:tc>
      </w:tr>
      <w:tr w:rsidR="00B32937">
        <w:trPr>
          <w:trHeight w:hRule="exact" w:val="8372"/>
          <w:jc w:val="center"/>
        </w:trPr>
        <w:tc>
          <w:tcPr>
            <w:tcW w:w="3701" w:type="dxa"/>
            <w:gridSpan w:val="3"/>
            <w:tcBorders>
              <w:top w:val="single" w:sz="4" w:space="0" w:color="auto"/>
              <w:left w:val="single" w:sz="4" w:space="0" w:color="auto"/>
            </w:tcBorders>
            <w:shd w:val="clear" w:color="auto" w:fill="FFFFFF"/>
          </w:tcPr>
          <w:p w:rsidR="00B32937" w:rsidRDefault="00D4769F">
            <w:pPr>
              <w:pStyle w:val="aff8"/>
              <w:ind w:firstLine="0"/>
            </w:pPr>
            <w:r>
              <w:lastRenderedPageBreak/>
              <w:t>Россия в 1880-1890-х гг.</w:t>
            </w:r>
          </w:p>
        </w:tc>
        <w:tc>
          <w:tcPr>
            <w:tcW w:w="6523" w:type="dxa"/>
            <w:gridSpan w:val="3"/>
            <w:tcBorders>
              <w:top w:val="single" w:sz="4" w:space="0" w:color="auto"/>
              <w:left w:val="single" w:sz="4" w:space="0" w:color="auto"/>
              <w:right w:val="single" w:sz="4" w:space="0" w:color="auto"/>
            </w:tcBorders>
            <w:shd w:val="clear" w:color="auto" w:fill="FFFFFF"/>
          </w:tcPr>
          <w:p w:rsidR="00B32937" w:rsidRDefault="00D4769F">
            <w:pPr>
              <w:pStyle w:val="aff8"/>
              <w:tabs>
                <w:tab w:val="left" w:pos="2342"/>
                <w:tab w:val="right" w:pos="6259"/>
              </w:tabs>
              <w:ind w:firstLine="0"/>
            </w:pPr>
            <w:r>
              <w:t>«Народное самодержавие» Александра III. Идеология самобытного развития России. Государственный н</w:t>
            </w:r>
            <w:r>
              <w:t>а</w:t>
            </w:r>
            <w:r>
              <w:t>ционализм. Реформы и «контрреформы». Политика консервативной стабилизации. Ограничение общес</w:t>
            </w:r>
            <w:r>
              <w:t>т</w:t>
            </w:r>
            <w:r>
              <w:t>венной самодеятельности. Местное самоуправление и самодержавие. Независимость суда. Права универс</w:t>
            </w:r>
            <w:r>
              <w:t>и</w:t>
            </w:r>
            <w:r>
              <w:t>тетов и власть попечителей. Печать и цензура. Эк</w:t>
            </w:r>
            <w:r>
              <w:t>о</w:t>
            </w:r>
            <w:r>
              <w:t>номическая модернизация через государственное вмешательство в экономику. Форсированное разв</w:t>
            </w:r>
            <w:r>
              <w:t>и</w:t>
            </w:r>
            <w:r>
              <w:t>тие промышленности. Финансовая политика. Консе</w:t>
            </w:r>
            <w:r>
              <w:t>р</w:t>
            </w:r>
            <w:r>
              <w:t>вация аграрных отношений. Пространство империи. Основные сферы и направления внешнеполитических интересов. Упрочение статуса великой державы. О</w:t>
            </w:r>
            <w:r>
              <w:t>с</w:t>
            </w:r>
            <w:r>
              <w:t>воение государственной территории.</w:t>
            </w:r>
          </w:p>
          <w:p w:rsidR="00B32937" w:rsidRDefault="00D4769F">
            <w:pPr>
              <w:pStyle w:val="aff8"/>
              <w:ind w:firstLine="0"/>
            </w:pPr>
            <w:r>
              <w:t>Сельское хозяйство и промышленность. Порефо</w:t>
            </w:r>
            <w:r>
              <w:t>р</w:t>
            </w:r>
            <w:r>
              <w:t>менная деревня: традиции и новации. Общинное зе</w:t>
            </w:r>
            <w:r>
              <w:t>м</w:t>
            </w:r>
            <w:r>
              <w:t>левладение и крестьянское хозяйство. Взаимозавис</w:t>
            </w:r>
            <w:r>
              <w:t>и</w:t>
            </w:r>
            <w:r>
              <w:t>мость помещичьего и крестьянского хозяйств. Пом</w:t>
            </w:r>
            <w:r>
              <w:t>е</w:t>
            </w:r>
            <w:r>
              <w:t>щичье «оскудение». Социальные типы крестьян и помещиков. Дворяне- предприниматели.</w:t>
            </w:r>
          </w:p>
          <w:p w:rsidR="00B32937" w:rsidRDefault="00D4769F">
            <w:pPr>
              <w:pStyle w:val="aff8"/>
              <w:tabs>
                <w:tab w:val="left" w:pos="3259"/>
                <w:tab w:val="left" w:pos="6120"/>
              </w:tabs>
              <w:ind w:firstLine="0"/>
            </w:pPr>
            <w:r>
              <w:t>Индустриализация и урбанизация. Железные дороги и их роль в экономической и социальной модерниз</w:t>
            </w:r>
            <w:r>
              <w:t>а</w:t>
            </w:r>
            <w:r>
              <w:t>ции. Миграции сельского населения в города. Раб</w:t>
            </w:r>
            <w:r>
              <w:t>о</w:t>
            </w:r>
            <w:r>
              <w:t>чий вопрос и его особенности в России. Государс</w:t>
            </w:r>
            <w:r>
              <w:t>т</w:t>
            </w:r>
            <w:r>
              <w:t>венные, общественные и частнопредпринимательские способы его решения.</w:t>
            </w:r>
          </w:p>
        </w:tc>
      </w:tr>
      <w:tr w:rsidR="00B32937">
        <w:trPr>
          <w:trHeight w:hRule="exact" w:val="4408"/>
          <w:jc w:val="center"/>
        </w:trPr>
        <w:tc>
          <w:tcPr>
            <w:tcW w:w="3701" w:type="dxa"/>
            <w:gridSpan w:val="3"/>
            <w:tcBorders>
              <w:top w:val="single" w:sz="4" w:space="0" w:color="auto"/>
              <w:left w:val="single" w:sz="4" w:space="0" w:color="auto"/>
              <w:bottom w:val="single" w:sz="4" w:space="0" w:color="auto"/>
            </w:tcBorders>
            <w:shd w:val="clear" w:color="auto" w:fill="FFFFFF"/>
          </w:tcPr>
          <w:p w:rsidR="00B32937" w:rsidRDefault="00D4769F">
            <w:pPr>
              <w:pStyle w:val="aff8"/>
              <w:ind w:firstLine="0"/>
            </w:pPr>
            <w:r>
              <w:t>Культурное пространство и</w:t>
            </w:r>
            <w:r>
              <w:t>м</w:t>
            </w:r>
            <w:r>
              <w:t>перии во второй половине XIX в.</w:t>
            </w:r>
          </w:p>
        </w:tc>
        <w:tc>
          <w:tcPr>
            <w:tcW w:w="6523" w:type="dxa"/>
            <w:gridSpan w:val="3"/>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tabs>
                <w:tab w:val="left" w:pos="1258"/>
                <w:tab w:val="left" w:pos="2904"/>
                <w:tab w:val="left" w:pos="4728"/>
              </w:tabs>
              <w:ind w:firstLine="0"/>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w:t>
            </w:r>
            <w:r>
              <w:t>е</w:t>
            </w:r>
            <w:r>
              <w:t>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w:t>
            </w:r>
            <w:r>
              <w:t>ь</w:t>
            </w:r>
            <w:r>
              <w:t>туры. Становление национальной научной школы и ее вклад в мировое научное знание. Достижения ро</w:t>
            </w:r>
            <w:r>
              <w:t>с</w:t>
            </w:r>
            <w:r>
              <w:t>сийской науки. Общественная значимость художес</w:t>
            </w:r>
            <w:r>
              <w:t>т</w:t>
            </w:r>
            <w:r>
              <w:t>венной культуры. Литература, живопись, музыка, т</w:t>
            </w:r>
            <w:r>
              <w:t>е</w:t>
            </w:r>
            <w:r>
              <w:t>атр. Архитектура и градостроительство.</w:t>
            </w:r>
          </w:p>
        </w:tc>
      </w:tr>
      <w:tr w:rsidR="00B32937">
        <w:trPr>
          <w:gridAfter w:val="1"/>
          <w:wAfter w:w="24" w:type="dxa"/>
          <w:trHeight w:hRule="exact" w:val="3978"/>
          <w:jc w:val="center"/>
        </w:trPr>
        <w:tc>
          <w:tcPr>
            <w:tcW w:w="3691" w:type="dxa"/>
            <w:gridSpan w:val="2"/>
            <w:tcBorders>
              <w:top w:val="single" w:sz="4" w:space="0" w:color="auto"/>
              <w:left w:val="single" w:sz="4" w:space="0" w:color="auto"/>
            </w:tcBorders>
            <w:shd w:val="clear" w:color="auto" w:fill="FFFFFF"/>
          </w:tcPr>
          <w:p w:rsidR="00B32937" w:rsidRDefault="00D4769F">
            <w:pPr>
              <w:pStyle w:val="aff8"/>
              <w:tabs>
                <w:tab w:val="left" w:pos="2746"/>
              </w:tabs>
              <w:ind w:firstLine="0"/>
            </w:pPr>
            <w:r>
              <w:lastRenderedPageBreak/>
              <w:t>Этнокультурный облик</w:t>
            </w:r>
          </w:p>
          <w:p w:rsidR="00B32937" w:rsidRDefault="00D4769F">
            <w:pPr>
              <w:pStyle w:val="aff8"/>
              <w:ind w:firstLine="0"/>
            </w:pPr>
            <w:r>
              <w:t>империи.</w:t>
            </w:r>
          </w:p>
        </w:tc>
        <w:tc>
          <w:tcPr>
            <w:tcW w:w="6509" w:type="dxa"/>
            <w:gridSpan w:val="3"/>
            <w:tcBorders>
              <w:top w:val="single" w:sz="4" w:space="0" w:color="auto"/>
              <w:left w:val="single" w:sz="4" w:space="0" w:color="auto"/>
              <w:right w:val="single" w:sz="4" w:space="0" w:color="auto"/>
            </w:tcBorders>
            <w:shd w:val="clear" w:color="auto" w:fill="FFFFFF"/>
          </w:tcPr>
          <w:p w:rsidR="00B32937" w:rsidRDefault="00D4769F">
            <w:pPr>
              <w:pStyle w:val="aff8"/>
              <w:ind w:firstLine="0"/>
            </w:pPr>
            <w:r>
              <w:t>Основные регионы и народы Российской империи и их роль в жизни страны. Правовое положение ра</w:t>
            </w:r>
            <w:r>
              <w:t>з</w:t>
            </w:r>
            <w:r>
              <w:t>личных этносов и конфессий. Процессы национал</w:t>
            </w:r>
            <w:r>
              <w:t>ь</w:t>
            </w:r>
            <w:r>
              <w:t>ного и религиозного возрождения у народов Росси</w:t>
            </w:r>
            <w:r>
              <w:t>й</w:t>
            </w:r>
            <w:r>
              <w:t>ской империи. Национальные движения народов Ро</w:t>
            </w:r>
            <w:r>
              <w:t>с</w:t>
            </w:r>
            <w:r>
              <w:t>сии. Взаимодействие национальных культур и нар</w:t>
            </w:r>
            <w:r>
              <w:t>о</w:t>
            </w:r>
            <w:r>
              <w:t>дов. Национальная политика самодержавия. Укре</w:t>
            </w:r>
            <w:r>
              <w:t>п</w:t>
            </w:r>
            <w:r>
              <w:t>ление автономии Финляндии. Польское восстание 1863 г. Прибалтика. Еврейский вопрос. Поволжье. Северный Кавказ и Закавказье. Север, Сибирь, Дал</w:t>
            </w:r>
            <w:r>
              <w:t>ь</w:t>
            </w:r>
            <w:r>
              <w:t>ний Восток. Средняя Азия. Миссии Русской прав</w:t>
            </w:r>
            <w:r>
              <w:t>о</w:t>
            </w:r>
            <w:r>
              <w:t>славной церкви и ее знаменитые миссионеры.</w:t>
            </w:r>
          </w:p>
        </w:tc>
      </w:tr>
      <w:tr w:rsidR="00B32937">
        <w:trPr>
          <w:gridAfter w:val="1"/>
          <w:wAfter w:w="24" w:type="dxa"/>
          <w:trHeight w:hRule="exact" w:val="7531"/>
          <w:jc w:val="center"/>
        </w:trPr>
        <w:tc>
          <w:tcPr>
            <w:tcW w:w="3691" w:type="dxa"/>
            <w:gridSpan w:val="2"/>
            <w:tcBorders>
              <w:top w:val="single" w:sz="4" w:space="0" w:color="auto"/>
              <w:left w:val="single" w:sz="4" w:space="0" w:color="auto"/>
            </w:tcBorders>
            <w:shd w:val="clear" w:color="auto" w:fill="FFFFFF"/>
          </w:tcPr>
          <w:p w:rsidR="00B32937" w:rsidRDefault="00D4769F">
            <w:pPr>
              <w:pStyle w:val="aff8"/>
              <w:tabs>
                <w:tab w:val="left" w:pos="1934"/>
              </w:tabs>
              <w:ind w:firstLine="0"/>
            </w:pPr>
            <w:r>
              <w:t>Формирование гражданского общества и основные напра</w:t>
            </w:r>
            <w:r>
              <w:t>в</w:t>
            </w:r>
            <w:r>
              <w:t>ления</w:t>
            </w:r>
          </w:p>
          <w:p w:rsidR="00B32937" w:rsidRDefault="00D4769F">
            <w:pPr>
              <w:pStyle w:val="aff8"/>
              <w:ind w:firstLine="0"/>
            </w:pPr>
            <w:r>
              <w:t>общественных движений.</w:t>
            </w:r>
          </w:p>
        </w:tc>
        <w:tc>
          <w:tcPr>
            <w:tcW w:w="6509" w:type="dxa"/>
            <w:gridSpan w:val="3"/>
            <w:tcBorders>
              <w:top w:val="single" w:sz="4" w:space="0" w:color="auto"/>
              <w:left w:val="single" w:sz="4" w:space="0" w:color="auto"/>
              <w:right w:val="single" w:sz="4" w:space="0" w:color="auto"/>
            </w:tcBorders>
            <w:shd w:val="clear" w:color="auto" w:fill="FFFFFF"/>
            <w:vAlign w:val="bottom"/>
          </w:tcPr>
          <w:p w:rsidR="00B32937" w:rsidRDefault="00D4769F">
            <w:pPr>
              <w:pStyle w:val="aff8"/>
              <w:ind w:firstLine="0"/>
              <w:jc w:val="both"/>
            </w:pPr>
            <w:r>
              <w:t>Общественная жизнь в 1860-1890-х гг. Рост общес</w:t>
            </w:r>
            <w:r>
              <w:t>т</w:t>
            </w:r>
            <w:r>
              <w:t>венной самодеятельности. Расширение публичной сферы (общественное самоуправление, печать, обр</w:t>
            </w:r>
            <w:r>
              <w:t>а</w:t>
            </w:r>
            <w:r>
              <w:t>зование, суд). Феномен интеллигенции. Обществе</w:t>
            </w:r>
            <w:r>
              <w:t>н</w:t>
            </w:r>
            <w:r>
              <w:t>ные организации. Благотворительность. Студенч</w:t>
            </w:r>
            <w:r>
              <w:t>е</w:t>
            </w:r>
            <w:r>
              <w:t>ское движение. Рабочее движение. Женское движ</w:t>
            </w:r>
            <w:r>
              <w:t>е</w:t>
            </w:r>
            <w:r>
              <w:t>ние.</w:t>
            </w:r>
          </w:p>
          <w:p w:rsidR="00B32937" w:rsidRDefault="00D4769F">
            <w:pPr>
              <w:pStyle w:val="aff8"/>
              <w:tabs>
                <w:tab w:val="left" w:pos="1973"/>
                <w:tab w:val="left" w:pos="3600"/>
                <w:tab w:val="right" w:pos="6274"/>
              </w:tabs>
              <w:ind w:firstLine="0"/>
              <w:jc w:val="both"/>
            </w:pPr>
            <w:r>
              <w:t>Идейные течения и общественное движение. Влияние позитивизма, дарвинизма, марксизма и других н</w:t>
            </w:r>
            <w:r>
              <w:t>а</w:t>
            </w:r>
            <w:r>
              <w:t>правлений европейской общественной мысли. Ко</w:t>
            </w:r>
            <w:r>
              <w:t>н</w:t>
            </w:r>
            <w:r>
              <w:t>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w:t>
            </w:r>
          </w:p>
          <w:p w:rsidR="00B32937" w:rsidRDefault="00D4769F">
            <w:pPr>
              <w:pStyle w:val="aff8"/>
              <w:tabs>
                <w:tab w:val="right" w:pos="6269"/>
              </w:tabs>
              <w:ind w:firstLine="0"/>
              <w:jc w:val="both"/>
            </w:pPr>
            <w:r>
              <w:t>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w:t>
            </w:r>
            <w:r>
              <w:t>о</w:t>
            </w:r>
            <w:r>
              <w:t>литический терроризм. Распространение марксизма и формирование социал-демократии. Группа «Освоб</w:t>
            </w:r>
            <w:r>
              <w:t>о</w:t>
            </w:r>
            <w:r>
              <w:t>ждение труда». «Союз борьбы за освобождение раб</w:t>
            </w:r>
            <w:r>
              <w:t>о</w:t>
            </w:r>
            <w:r>
              <w:t>чего класса». I съезд РСДРП.</w:t>
            </w:r>
          </w:p>
        </w:tc>
      </w:tr>
      <w:tr w:rsidR="00B32937">
        <w:trPr>
          <w:gridAfter w:val="1"/>
          <w:wAfter w:w="24" w:type="dxa"/>
          <w:trHeight w:hRule="exact" w:val="2635"/>
          <w:jc w:val="center"/>
        </w:trPr>
        <w:tc>
          <w:tcPr>
            <w:tcW w:w="3691" w:type="dxa"/>
            <w:gridSpan w:val="2"/>
            <w:tcBorders>
              <w:top w:val="single" w:sz="4" w:space="0" w:color="auto"/>
              <w:left w:val="single" w:sz="4" w:space="0" w:color="auto"/>
              <w:bottom w:val="single" w:sz="4" w:space="0" w:color="auto"/>
            </w:tcBorders>
            <w:shd w:val="clear" w:color="auto" w:fill="FFFFFF"/>
          </w:tcPr>
          <w:p w:rsidR="00B32937" w:rsidRDefault="00D4769F">
            <w:pPr>
              <w:pStyle w:val="aff8"/>
              <w:ind w:firstLine="0"/>
            </w:pPr>
            <w:r>
              <w:t>Россия на пороге XX в.</w:t>
            </w:r>
          </w:p>
        </w:tc>
        <w:tc>
          <w:tcPr>
            <w:tcW w:w="6509"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B32937" w:rsidRDefault="00D4769F">
            <w:pPr>
              <w:pStyle w:val="aff8"/>
              <w:ind w:firstLine="0"/>
              <w:jc w:val="both"/>
            </w:pPr>
            <w:r>
              <w:t>На пороге нового века: динамика и противоречия развития. Экономический рост. Промышленное ра</w:t>
            </w:r>
            <w:r>
              <w:t>з</w:t>
            </w:r>
            <w:r>
              <w:t>витие. Новая география экономики. Урбанизация и облик городов. Отечественный и иностранный кап</w:t>
            </w:r>
            <w:r>
              <w:t>и</w:t>
            </w:r>
            <w:r>
              <w:t>тал, его роль в индустриализации страны. Россия - мировой экспортер хлеба. Аграрный вопрос. Дем</w:t>
            </w:r>
            <w:r>
              <w:t>о</w:t>
            </w:r>
            <w:r>
              <w:t>графия, социальная стратификация. Разложение с</w:t>
            </w:r>
            <w:r>
              <w:t>о</w:t>
            </w:r>
            <w:r>
              <w:t>словных структур. Формирование</w:t>
            </w:r>
          </w:p>
        </w:tc>
      </w:tr>
    </w:tbl>
    <w:p w:rsidR="00B32937" w:rsidRDefault="00D4769F">
      <w:pPr>
        <w:spacing w:line="1" w:lineRule="exact"/>
      </w:pPr>
      <w:r>
        <w:br w:type="page"/>
      </w:r>
    </w:p>
    <w:tbl>
      <w:tblPr>
        <w:tblW w:w="10210" w:type="dxa"/>
        <w:jc w:val="center"/>
        <w:tblLayout w:type="fixed"/>
        <w:tblCellMar>
          <w:left w:w="10" w:type="dxa"/>
          <w:right w:w="10" w:type="dxa"/>
        </w:tblCellMar>
        <w:tblLook w:val="04A0"/>
      </w:tblPr>
      <w:tblGrid>
        <w:gridCol w:w="3682"/>
        <w:gridCol w:w="19"/>
        <w:gridCol w:w="6485"/>
        <w:gridCol w:w="24"/>
      </w:tblGrid>
      <w:tr w:rsidR="00B32937">
        <w:trPr>
          <w:trHeight w:hRule="exact" w:val="3322"/>
          <w:jc w:val="center"/>
        </w:trPr>
        <w:tc>
          <w:tcPr>
            <w:tcW w:w="3701" w:type="dxa"/>
            <w:gridSpan w:val="2"/>
            <w:tcBorders>
              <w:top w:val="single" w:sz="4" w:space="0" w:color="auto"/>
              <w:left w:val="single" w:sz="4" w:space="0" w:color="auto"/>
            </w:tcBorders>
            <w:shd w:val="clear" w:color="auto" w:fill="FFFFFF"/>
          </w:tcPr>
          <w:p w:rsidR="00B32937" w:rsidRDefault="00B32937">
            <w:pPr>
              <w:rPr>
                <w:sz w:val="10"/>
                <w:szCs w:val="10"/>
              </w:rPr>
            </w:pPr>
          </w:p>
        </w:tc>
        <w:tc>
          <w:tcPr>
            <w:tcW w:w="6509" w:type="dxa"/>
            <w:gridSpan w:val="2"/>
            <w:tcBorders>
              <w:top w:val="single" w:sz="4" w:space="0" w:color="auto"/>
              <w:left w:val="single" w:sz="4" w:space="0" w:color="auto"/>
              <w:right w:val="single" w:sz="4" w:space="0" w:color="auto"/>
            </w:tcBorders>
            <w:shd w:val="clear" w:color="auto" w:fill="FFFFFF"/>
            <w:vAlign w:val="bottom"/>
          </w:tcPr>
          <w:p w:rsidR="00B32937" w:rsidRDefault="00D4769F">
            <w:pPr>
              <w:pStyle w:val="aff8"/>
              <w:ind w:firstLine="0"/>
              <w:jc w:val="both"/>
            </w:pPr>
            <w:r>
              <w:t>новых социальных страт. Буржуазия. Рабочие: соц</w:t>
            </w:r>
            <w:r>
              <w:t>и</w:t>
            </w:r>
            <w:r>
              <w:t>альная характеристика и борьба за права. Средние городские слои. Типы сельского землевладения и х</w:t>
            </w:r>
            <w:r>
              <w:t>о</w:t>
            </w:r>
            <w:r>
              <w:t>зяйства. Помещики и крестьяне. Положение женщ</w:t>
            </w:r>
            <w:r>
              <w:t>и</w:t>
            </w:r>
            <w:r>
              <w:t>ны в обществе. Церковь в условиях кризиса импе</w:t>
            </w:r>
            <w:r>
              <w:t>р</w:t>
            </w:r>
            <w:r>
              <w:t>ской идеологии. Распространение светской этики и культуры.</w:t>
            </w:r>
          </w:p>
          <w:p w:rsidR="00B32937" w:rsidRDefault="00D4769F">
            <w:pPr>
              <w:pStyle w:val="aff8"/>
              <w:ind w:firstLine="0"/>
              <w:jc w:val="both"/>
            </w:pPr>
            <w:r>
              <w:t>Имперский центр и регионы. Национальная полит</w:t>
            </w:r>
            <w:r>
              <w:t>и</w:t>
            </w:r>
            <w:r>
              <w:t>ка, этнические элиты и национально</w:t>
            </w:r>
            <w:r>
              <w:softHyphen/>
              <w:t>культурные дв</w:t>
            </w:r>
            <w:r>
              <w:t>и</w:t>
            </w:r>
            <w:r>
              <w:t>жения.</w:t>
            </w:r>
          </w:p>
        </w:tc>
      </w:tr>
      <w:tr w:rsidR="00B32937">
        <w:trPr>
          <w:trHeight w:hRule="exact" w:val="998"/>
          <w:jc w:val="center"/>
        </w:trPr>
        <w:tc>
          <w:tcPr>
            <w:tcW w:w="3701" w:type="dxa"/>
            <w:gridSpan w:val="2"/>
            <w:tcBorders>
              <w:top w:val="single" w:sz="4" w:space="0" w:color="auto"/>
              <w:left w:val="single" w:sz="4" w:space="0" w:color="auto"/>
              <w:bottom w:val="single" w:sz="4" w:space="0" w:color="auto"/>
            </w:tcBorders>
            <w:shd w:val="clear" w:color="auto" w:fill="FFFFFF"/>
          </w:tcPr>
          <w:p w:rsidR="00B32937" w:rsidRDefault="00D4769F">
            <w:pPr>
              <w:pStyle w:val="aff8"/>
              <w:tabs>
                <w:tab w:val="left" w:pos="1603"/>
                <w:tab w:val="left" w:pos="2510"/>
              </w:tabs>
              <w:ind w:firstLine="0"/>
              <w:jc w:val="both"/>
            </w:pPr>
            <w:r>
              <w:t>Россия в системе междун</w:t>
            </w:r>
            <w:r>
              <w:t>а</w:t>
            </w:r>
            <w:r>
              <w:t>родных отношений.</w:t>
            </w:r>
          </w:p>
        </w:tc>
        <w:tc>
          <w:tcPr>
            <w:tcW w:w="650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32937" w:rsidRDefault="00D4769F">
            <w:pPr>
              <w:pStyle w:val="aff8"/>
              <w:ind w:firstLine="0"/>
              <w:jc w:val="both"/>
            </w:pPr>
            <w:r>
              <w:t>Политика на Дальнем Востоке. Русско-японская во</w:t>
            </w:r>
            <w:r>
              <w:t>й</w:t>
            </w:r>
            <w:r>
              <w:t>на 1904-1905 гг. Оборона Порт-Артура. Цусимское сражение.</w:t>
            </w:r>
          </w:p>
        </w:tc>
      </w:tr>
      <w:tr w:rsidR="00B32937">
        <w:trPr>
          <w:trHeight w:hRule="exact" w:val="9134"/>
          <w:jc w:val="center"/>
        </w:trPr>
        <w:tc>
          <w:tcPr>
            <w:tcW w:w="3701"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tabs>
                <w:tab w:val="left" w:pos="2112"/>
              </w:tabs>
              <w:ind w:firstLine="0"/>
              <w:jc w:val="both"/>
            </w:pPr>
            <w:r>
              <w:t>Первая российская</w:t>
            </w:r>
          </w:p>
          <w:p w:rsidR="00B32937" w:rsidRDefault="00D4769F">
            <w:pPr>
              <w:pStyle w:val="aff8"/>
              <w:ind w:firstLine="0"/>
              <w:jc w:val="both"/>
            </w:pPr>
            <w:r>
              <w:t>революция 1905-1907 гг. Н</w:t>
            </w:r>
            <w:r>
              <w:t>а</w:t>
            </w:r>
            <w:r>
              <w:t>чало парламентаризма в Ро</w:t>
            </w:r>
            <w:r>
              <w:t>с</w:t>
            </w:r>
            <w:r>
              <w:t>сии.</w:t>
            </w:r>
          </w:p>
        </w:tc>
        <w:tc>
          <w:tcPr>
            <w:tcW w:w="6509"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Николай II и его окружение. Деятельность В.К. Плеве на посту министра внутренних дел. Оппозиционное либеральное движение. «Союз освобождения». «Ба</w:t>
            </w:r>
            <w:r>
              <w:t>н</w:t>
            </w:r>
            <w:r>
              <w:t>кетная кампания».</w:t>
            </w:r>
          </w:p>
          <w:p w:rsidR="00B32937" w:rsidRDefault="00D4769F">
            <w:pPr>
              <w:pStyle w:val="aff8"/>
              <w:ind w:firstLine="0"/>
            </w:pPr>
            <w:r>
              <w:t>Предпосылки Первой российской революции. Формы социальных протестов. Деятельность професси</w:t>
            </w:r>
            <w:r>
              <w:t>о</w:t>
            </w:r>
            <w:r>
              <w:t>нальных революционеров. Политический терроризм.</w:t>
            </w:r>
          </w:p>
          <w:p w:rsidR="00B32937" w:rsidRDefault="00D4769F">
            <w:pPr>
              <w:pStyle w:val="aff8"/>
              <w:tabs>
                <w:tab w:val="left" w:pos="2496"/>
              </w:tabs>
              <w:ind w:firstLine="0"/>
            </w:pPr>
            <w:r>
              <w:t>«Кровавое воскресенье» 9 января 1905 г. Выступл</w:t>
            </w:r>
            <w:r>
              <w:t>е</w:t>
            </w:r>
            <w:r>
              <w:t>ния рабочих, крестьян, средних городских слоев, солдат и матросов. Всероссийская октябрьская пол</w:t>
            </w:r>
            <w:r>
              <w:t>и</w:t>
            </w:r>
            <w:r>
              <w:t>тическая стачка. Манифест 17 октября 1905 г. Фо</w:t>
            </w:r>
            <w:r>
              <w:t>р</w:t>
            </w:r>
            <w:r>
              <w:t>мирование многопартийной системы. Политические партии, массовые движения и их лидеры. Неонаро</w:t>
            </w:r>
            <w:r>
              <w:t>д</w:t>
            </w:r>
            <w:r>
              <w:t>нические партии и организации (социалисты-революционеры).</w:t>
            </w:r>
          </w:p>
          <w:p w:rsidR="00B32937" w:rsidRDefault="00D4769F">
            <w:pPr>
              <w:pStyle w:val="aff8"/>
              <w:ind w:firstLine="0"/>
            </w:pPr>
            <w:r>
              <w:t>Социал-демократия: большевики и меньшевики. Л</w:t>
            </w:r>
            <w:r>
              <w:t>и</w:t>
            </w:r>
            <w:r>
              <w:t>беральные партии (кадеты, октябристы). Национал</w:t>
            </w:r>
            <w:r>
              <w:t>ь</w:t>
            </w:r>
            <w:r>
              <w:t>ные партии. Правомонархические партии в борьбе с революцией. Советы и профсоюзы. Декабрьское 1905 г. вооруженное восстание в Москве. Особенности р</w:t>
            </w:r>
            <w:r>
              <w:t>е</w:t>
            </w:r>
            <w:r>
              <w:t>волюционных выступлений в 1906-1907 гг.</w:t>
            </w:r>
          </w:p>
          <w:p w:rsidR="00B32937" w:rsidRDefault="00D4769F">
            <w:pPr>
              <w:pStyle w:val="aff8"/>
              <w:ind w:firstLine="0"/>
            </w:pPr>
            <w:r>
              <w:t>Избирательный закон 11 декабря 1905 г. Избирател</w:t>
            </w:r>
            <w:r>
              <w:t>ь</w:t>
            </w:r>
            <w:r>
              <w:t>ная кампания в I Государственную думу. Основные государственные законы 23 апреля 1906 г. Деятел</w:t>
            </w:r>
            <w:r>
              <w:t>ь</w:t>
            </w:r>
            <w:r>
              <w:t>ность I и II Государственной думы: итоги и уроки.</w:t>
            </w:r>
          </w:p>
        </w:tc>
      </w:tr>
      <w:tr w:rsidR="00B32937">
        <w:trPr>
          <w:trHeight w:hRule="exact" w:val="3269"/>
          <w:jc w:val="center"/>
        </w:trPr>
        <w:tc>
          <w:tcPr>
            <w:tcW w:w="3701" w:type="dxa"/>
            <w:gridSpan w:val="2"/>
            <w:tcBorders>
              <w:top w:val="single" w:sz="4" w:space="0" w:color="auto"/>
              <w:left w:val="single" w:sz="4" w:space="0" w:color="auto"/>
              <w:bottom w:val="single" w:sz="4" w:space="0" w:color="auto"/>
            </w:tcBorders>
            <w:shd w:val="clear" w:color="auto" w:fill="FFFFFF"/>
          </w:tcPr>
          <w:p w:rsidR="00B32937" w:rsidRDefault="00D4769F">
            <w:pPr>
              <w:pStyle w:val="aff8"/>
              <w:ind w:firstLine="0"/>
              <w:jc w:val="both"/>
            </w:pPr>
            <w:r>
              <w:lastRenderedPageBreak/>
              <w:t>Общество и власть после р</w:t>
            </w:r>
            <w:r>
              <w:t>е</w:t>
            </w:r>
            <w:r>
              <w:t>волюции.</w:t>
            </w:r>
          </w:p>
        </w:tc>
        <w:tc>
          <w:tcPr>
            <w:tcW w:w="6509"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Уроки революции: политическая стабилизация и с</w:t>
            </w:r>
            <w:r>
              <w:t>о</w:t>
            </w:r>
            <w:r>
              <w:t>циальные преобразования. П.А. Столыпин: програ</w:t>
            </w:r>
            <w:r>
              <w:t>м</w:t>
            </w:r>
            <w:r>
              <w:t>ма системных реформ, масштаб и результаты. Нез</w:t>
            </w:r>
            <w:r>
              <w:t>а</w:t>
            </w:r>
            <w:r>
              <w:t>вершенность преобразований инарастание социал</w:t>
            </w:r>
            <w:r>
              <w:t>ь</w:t>
            </w:r>
            <w:r>
              <w:t>ных противоречий. III и IV Государственная дума. Идейно-политический спектр. Общественный и соц</w:t>
            </w:r>
            <w:r>
              <w:t>и</w:t>
            </w:r>
            <w:r>
              <w:t>альный подъем.</w:t>
            </w:r>
          </w:p>
          <w:p w:rsidR="00B32937" w:rsidRDefault="00D4769F">
            <w:pPr>
              <w:pStyle w:val="aff8"/>
              <w:ind w:firstLine="0"/>
            </w:pPr>
            <w:r>
              <w:t>Обострение международной обстановки. Блоковая система и участие в ней России. Россия в преддверии мировой катастрофы</w:t>
            </w:r>
          </w:p>
        </w:tc>
      </w:tr>
      <w:tr w:rsidR="00B32937">
        <w:trPr>
          <w:gridAfter w:val="1"/>
          <w:wAfter w:w="24" w:type="dxa"/>
          <w:trHeight w:hRule="exact" w:val="4272"/>
          <w:jc w:val="center"/>
        </w:trPr>
        <w:tc>
          <w:tcPr>
            <w:tcW w:w="3682" w:type="dxa"/>
            <w:tcBorders>
              <w:top w:val="single" w:sz="4" w:space="0" w:color="auto"/>
              <w:left w:val="single" w:sz="4" w:space="0" w:color="auto"/>
            </w:tcBorders>
            <w:shd w:val="clear" w:color="auto" w:fill="FFFFFF"/>
          </w:tcPr>
          <w:p w:rsidR="00B32937" w:rsidRDefault="00D4769F">
            <w:pPr>
              <w:pStyle w:val="aff8"/>
              <w:tabs>
                <w:tab w:val="left" w:pos="2914"/>
              </w:tabs>
              <w:ind w:firstLine="0"/>
            </w:pPr>
            <w:r>
              <w:t>«Серебряный век»</w:t>
            </w:r>
          </w:p>
          <w:p w:rsidR="00B32937" w:rsidRDefault="00D4769F">
            <w:pPr>
              <w:pStyle w:val="aff8"/>
              <w:ind w:firstLine="0"/>
            </w:pPr>
            <w:r>
              <w:t>российской культуры.</w:t>
            </w:r>
          </w:p>
        </w:tc>
        <w:tc>
          <w:tcPr>
            <w:tcW w:w="6504" w:type="dxa"/>
            <w:gridSpan w:val="2"/>
            <w:tcBorders>
              <w:top w:val="single" w:sz="4" w:space="0" w:color="auto"/>
              <w:left w:val="single" w:sz="4" w:space="0" w:color="auto"/>
              <w:right w:val="single" w:sz="4" w:space="0" w:color="auto"/>
            </w:tcBorders>
            <w:shd w:val="clear" w:color="auto" w:fill="FFFFFF"/>
            <w:vAlign w:val="bottom"/>
          </w:tcPr>
          <w:p w:rsidR="00B32937" w:rsidRDefault="00D4769F">
            <w:pPr>
              <w:pStyle w:val="aff8"/>
              <w:ind w:firstLine="0"/>
              <w:jc w:val="both"/>
            </w:pPr>
            <w:r>
              <w:t>Новые явления в художественной литературе и и</w:t>
            </w:r>
            <w:r>
              <w:t>с</w:t>
            </w:r>
            <w:r>
              <w:t>кусстве. Мировоззренческие ценности и стиль жизни. Литература начала XX века. Живопись. «Мир иску</w:t>
            </w:r>
            <w:r>
              <w:t>с</w:t>
            </w:r>
            <w:r>
              <w:t>ства». Архитектура. Скульптура. Драматический т</w:t>
            </w:r>
            <w:r>
              <w:t>е</w:t>
            </w:r>
            <w:r>
              <w:t>атр: традиции и новаторство. Музыка. «Русские сез</w:t>
            </w:r>
            <w:r>
              <w:t>о</w:t>
            </w:r>
            <w:r>
              <w:t>ны» в Париже. Зарождение российского кинемат</w:t>
            </w:r>
            <w:r>
              <w:t>о</w:t>
            </w:r>
            <w:r>
              <w:t>графа.</w:t>
            </w:r>
          </w:p>
          <w:p w:rsidR="00B32937" w:rsidRDefault="00D4769F">
            <w:pPr>
              <w:pStyle w:val="aff8"/>
              <w:ind w:firstLine="0"/>
              <w:jc w:val="both"/>
            </w:pPr>
            <w:r>
              <w:t>Развитие народного просвещения: попытка преод</w:t>
            </w:r>
            <w:r>
              <w:t>о</w:t>
            </w:r>
            <w:r>
              <w:t>ления разрыва между образованным обществом и н</w:t>
            </w:r>
            <w:r>
              <w:t>а</w:t>
            </w:r>
            <w:r>
              <w:t>родом. Открытия российских ученых. Достижения гуманитарных наук. Формирование русской фил</w:t>
            </w:r>
            <w:r>
              <w:t>о</w:t>
            </w:r>
            <w:r>
              <w:t>софской школы. Вклад России начала XX в. в мир</w:t>
            </w:r>
            <w:r>
              <w:t>о</w:t>
            </w:r>
            <w:r>
              <w:t>вую культуру.</w:t>
            </w:r>
          </w:p>
        </w:tc>
      </w:tr>
      <w:tr w:rsidR="00B32937">
        <w:trPr>
          <w:gridAfter w:val="1"/>
          <w:wAfter w:w="24" w:type="dxa"/>
          <w:trHeight w:hRule="exact" w:val="682"/>
          <w:jc w:val="center"/>
        </w:trPr>
        <w:tc>
          <w:tcPr>
            <w:tcW w:w="3682" w:type="dxa"/>
            <w:tcBorders>
              <w:top w:val="single" w:sz="4" w:space="0" w:color="auto"/>
              <w:left w:val="single" w:sz="4" w:space="0" w:color="auto"/>
              <w:bottom w:val="single" w:sz="4" w:space="0" w:color="auto"/>
            </w:tcBorders>
            <w:shd w:val="clear" w:color="auto" w:fill="FFFFFF"/>
            <w:vAlign w:val="bottom"/>
          </w:tcPr>
          <w:p w:rsidR="00B32937" w:rsidRDefault="00D4769F">
            <w:pPr>
              <w:pStyle w:val="aff8"/>
              <w:ind w:firstLine="0"/>
            </w:pPr>
            <w:r>
              <w:t>Обобщающее повторение по курсу.</w:t>
            </w:r>
          </w:p>
        </w:tc>
        <w:tc>
          <w:tcPr>
            <w:tcW w:w="6504"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jc w:val="both"/>
            </w:pPr>
            <w:r>
              <w:t>Наш край во второй половине XIX - начале XX вв.</w:t>
            </w:r>
          </w:p>
        </w:tc>
      </w:tr>
    </w:tbl>
    <w:p w:rsidR="00B32937" w:rsidRDefault="00D4769F">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 ПЛАНИРУЕМЫЕ РЕЗУЛЬТАТЫ ОСВОЕНИЯ УЧЕБНОГО ПРЕДМЕТА «ИСТОРИЯ» НА УРОВНЕ ООО</w:t>
      </w:r>
    </w:p>
    <w:p w:rsidR="00B32937" w:rsidRDefault="00B32937">
      <w:pPr>
        <w:spacing w:after="0" w:line="240" w:lineRule="auto"/>
        <w:jc w:val="center"/>
        <w:rPr>
          <w:rFonts w:ascii="Times New Roman" w:hAnsi="Times New Roman" w:cs="Times New Roman"/>
          <w:b/>
          <w:sz w:val="28"/>
          <w:szCs w:val="28"/>
        </w:rPr>
      </w:pPr>
    </w:p>
    <w:p w:rsidR="00B32937" w:rsidRDefault="00D4769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ЛИЧНОСТНЫЕ РЕЗУЛЬТАТЫ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в сфере патриотического воспитания:</w:t>
      </w:r>
      <w:r>
        <w:rPr>
          <w:rFonts w:ascii="Times New Roman" w:eastAsia="Times New Roman" w:hAnsi="Times New Roman" w:cs="Times New Roman"/>
          <w:sz w:val="28"/>
          <w:szCs w:val="28"/>
          <w:lang w:eastAsia="ru-RU"/>
        </w:rPr>
        <w:t xml:space="preserve"> осознание российской гражда</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ям своей Родины - России, к науке, искусству, спорту, технологиям, боевым подвигам и трудовым достижениям народа; уважение к символам России, гос</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дарственным праздникам, историческому и природному наследию и памятн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кам, традициям разных народов, проживающих в родной стране;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90" w:name="bookmark5229"/>
      <w:bookmarkEnd w:id="490"/>
      <w:r>
        <w:rPr>
          <w:rFonts w:ascii="Times New Roman" w:eastAsia="Times New Roman" w:hAnsi="Times New Roman" w:cs="Times New Roman"/>
          <w:b/>
          <w:bCs/>
          <w:i/>
          <w:iCs/>
          <w:sz w:val="28"/>
          <w:szCs w:val="28"/>
          <w:lang w:eastAsia="ru-RU"/>
        </w:rPr>
        <w:t>в сфере гражданского воспитания:</w:t>
      </w:r>
      <w:r>
        <w:rPr>
          <w:rFonts w:ascii="Times New Roman" w:eastAsia="Times New Roman" w:hAnsi="Times New Roman" w:cs="Times New Roman"/>
          <w:sz w:val="28"/>
          <w:szCs w:val="28"/>
          <w:lang w:eastAsia="ru-RU"/>
        </w:rPr>
        <w:t xml:space="preserve"> осмысление исторической традиции и примеров гражданского служения Отечеству; готовность к выполнению об</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занностей гражданина и реализации его прав; уважение прав, свобод и зако</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ных интересов других людей; активное участие в жизни семьи, образовател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ной организации, местного сообщества, родного края, страны; неприятие л</w:t>
      </w:r>
      <w:r>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бых форм экстремизма, дискриминации; неприятие действий, наносящих ущерб социальной и природной среде;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91" w:name="bookmark5230"/>
      <w:bookmarkEnd w:id="491"/>
      <w:r>
        <w:rPr>
          <w:rFonts w:ascii="Times New Roman" w:eastAsia="Times New Roman" w:hAnsi="Times New Roman" w:cs="Times New Roman"/>
          <w:b/>
          <w:bCs/>
          <w:i/>
          <w:iCs/>
          <w:sz w:val="28"/>
          <w:szCs w:val="28"/>
          <w:lang w:eastAsia="ru-RU"/>
        </w:rPr>
        <w:lastRenderedPageBreak/>
        <w:t>в духовно-нравственной сфере:</w:t>
      </w:r>
      <w:r>
        <w:rPr>
          <w:rFonts w:ascii="Times New Roman" w:eastAsia="Times New Roman" w:hAnsi="Times New Roman" w:cs="Times New Roman"/>
          <w:sz w:val="28"/>
          <w:szCs w:val="28"/>
          <w:lang w:eastAsia="ru-RU"/>
        </w:rPr>
        <w:t xml:space="preserve"> представление о традиционных духовно</w:t>
      </w:r>
      <w:r>
        <w:rPr>
          <w:rFonts w:ascii="Times New Roman" w:eastAsia="Times New Roman" w:hAnsi="Times New Roman" w:cs="Times New Roman"/>
          <w:sz w:val="28"/>
          <w:szCs w:val="28"/>
          <w:lang w:eastAsia="ru-RU"/>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w:t>
      </w:r>
      <w:r>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ки других людей с позиции нравственных и правовых норм с учетом осознания последствий поступков; активное неприятие асоциальных поступков;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92" w:name="bookmark5231"/>
      <w:bookmarkEnd w:id="492"/>
      <w:r>
        <w:rPr>
          <w:rFonts w:ascii="Times New Roman" w:eastAsia="Times New Roman" w:hAnsi="Times New Roman" w:cs="Times New Roman"/>
          <w:b/>
          <w:bCs/>
          <w:i/>
          <w:iCs/>
          <w:sz w:val="28"/>
          <w:szCs w:val="28"/>
          <w:lang w:eastAsia="ru-RU"/>
        </w:rPr>
        <w:t xml:space="preserve">в понимании ценности научного познания: </w:t>
      </w:r>
      <w:r>
        <w:rPr>
          <w:rFonts w:ascii="Times New Roman" w:eastAsia="Times New Roman" w:hAnsi="Times New Roman" w:cs="Times New Roman"/>
          <w:sz w:val="28"/>
          <w:szCs w:val="28"/>
          <w:lang w:eastAsia="ru-RU"/>
        </w:rPr>
        <w:t>осмысление значения ист</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рии как знания о развитии человека и общества, о социальном, культурном и нравственном опыте предшествующих поколений; овладение навыками позн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ния и оценки событий прошлого с позиций историзма; формирование и сохр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нение интереса к истории как важной составляющей современного обществе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ного сознания;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93" w:name="bookmark5232"/>
      <w:bookmarkEnd w:id="493"/>
      <w:r>
        <w:rPr>
          <w:rFonts w:ascii="Times New Roman" w:eastAsia="Times New Roman" w:hAnsi="Times New Roman" w:cs="Times New Roman"/>
          <w:b/>
          <w:bCs/>
          <w:i/>
          <w:iCs/>
          <w:sz w:val="28"/>
          <w:szCs w:val="28"/>
          <w:lang w:eastAsia="ru-RU"/>
        </w:rPr>
        <w:t>в сфере эстетического воспитания:</w:t>
      </w:r>
      <w:r>
        <w:rPr>
          <w:rFonts w:ascii="Times New Roman" w:eastAsia="Times New Roman" w:hAnsi="Times New Roman" w:cs="Times New Roman"/>
          <w:sz w:val="28"/>
          <w:szCs w:val="28"/>
          <w:lang w:eastAsia="ru-RU"/>
        </w:rPr>
        <w:t xml:space="preserve"> представление о культурном мн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гообразии своей страны и мира; осознание важности культуры как воплощения ценностей общества и средства коммуникации; понимание ценности отечес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венного и мирового искусства, роли этнических культурных традиций и наро</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ного творчества; уважение к культуре своего и других народов;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94" w:name="bookmark5233"/>
      <w:bookmarkEnd w:id="494"/>
      <w:r>
        <w:rPr>
          <w:rFonts w:ascii="Times New Roman" w:eastAsia="Times New Roman" w:hAnsi="Times New Roman" w:cs="Times New Roman"/>
          <w:b/>
          <w:bCs/>
          <w:i/>
          <w:iCs/>
          <w:sz w:val="28"/>
          <w:szCs w:val="28"/>
          <w:lang w:eastAsia="ru-RU"/>
        </w:rPr>
        <w:t>в формировании ценностного отношения к жизни и здоровью:</w:t>
      </w:r>
      <w:r>
        <w:rPr>
          <w:rFonts w:ascii="Times New Roman" w:eastAsia="Times New Roman" w:hAnsi="Times New Roman" w:cs="Times New Roman"/>
          <w:sz w:val="28"/>
          <w:szCs w:val="28"/>
          <w:lang w:eastAsia="ru-RU"/>
        </w:rPr>
        <w:t xml:space="preserve"> осозн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ху Возрождения) и в современную эпоху;</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95" w:name="bookmark5234"/>
      <w:bookmarkEnd w:id="495"/>
      <w:r>
        <w:rPr>
          <w:rFonts w:ascii="Times New Roman" w:eastAsia="Times New Roman" w:hAnsi="Times New Roman" w:cs="Times New Roman"/>
          <w:b/>
          <w:bCs/>
          <w:i/>
          <w:iCs/>
          <w:sz w:val="28"/>
          <w:szCs w:val="28"/>
          <w:lang w:eastAsia="ru-RU"/>
        </w:rPr>
        <w:t>в сфере трудового воспитания:</w:t>
      </w:r>
      <w:r>
        <w:rPr>
          <w:rFonts w:ascii="Times New Roman" w:eastAsia="Times New Roman" w:hAnsi="Times New Roman" w:cs="Times New Roman"/>
          <w:sz w:val="28"/>
          <w:szCs w:val="28"/>
          <w:lang w:eastAsia="ru-RU"/>
        </w:rPr>
        <w:t xml:space="preserve"> понимание на основе знания истории значения трудовой деятельности людей как источника развития человека и 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щества; представление о разнообразии существовавших в прошлом и совр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менных профессий; уважение к труду и результатам трудовой деятельности 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ловека; определение сферы профессионально-ориентированных интересов,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строение индивидуальной траектории образования и жизненных планов;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96" w:name="bookmark5235"/>
      <w:bookmarkEnd w:id="496"/>
      <w:r>
        <w:rPr>
          <w:rFonts w:ascii="Times New Roman" w:eastAsia="Times New Roman" w:hAnsi="Times New Roman" w:cs="Times New Roman"/>
          <w:b/>
          <w:bCs/>
          <w:i/>
          <w:iCs/>
          <w:sz w:val="28"/>
          <w:szCs w:val="28"/>
          <w:lang w:eastAsia="ru-RU"/>
        </w:rPr>
        <w:t>в сфере экологического воспитания:</w:t>
      </w:r>
      <w:r>
        <w:rPr>
          <w:rFonts w:ascii="Times New Roman" w:eastAsia="Times New Roman" w:hAnsi="Times New Roman" w:cs="Times New Roman"/>
          <w:sz w:val="28"/>
          <w:szCs w:val="28"/>
          <w:lang w:eastAsia="ru-RU"/>
        </w:rP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жающей среды; активное неприятие действий, приносящих вред окружающей среде; готовность к участию в практической деятельности экологической 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правленности;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97" w:name="bookmark5236"/>
      <w:bookmarkEnd w:id="497"/>
      <w:r>
        <w:rPr>
          <w:rFonts w:ascii="Times New Roman" w:eastAsia="Times New Roman" w:hAnsi="Times New Roman" w:cs="Times New Roman"/>
          <w:b/>
          <w:bCs/>
          <w:i/>
          <w:iCs/>
          <w:sz w:val="28"/>
          <w:szCs w:val="28"/>
          <w:lang w:eastAsia="ru-RU"/>
        </w:rPr>
        <w:t>в сфере адаптации к меняющимся условиям социальной и природной среды:</w:t>
      </w:r>
      <w:r>
        <w:rPr>
          <w:rFonts w:ascii="Times New Roman" w:eastAsia="Times New Roman" w:hAnsi="Times New Roman" w:cs="Times New Roman"/>
          <w:sz w:val="28"/>
          <w:szCs w:val="28"/>
          <w:lang w:eastAsia="ru-RU"/>
        </w:rPr>
        <w:t xml:space="preserve"> представления об изменениях природной и социальной среды в истории, об опыте адаптации людей к новым жизненным условиям, о значении совмес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ной деятельности для конструктивного ответа на природные и социальные в</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зовы.</w:t>
      </w:r>
    </w:p>
    <w:p w:rsidR="00B32937" w:rsidRDefault="00D4769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МЕТАПРЕДМЕТНЫЕ РЕЗУЛЬТАТЫ</w:t>
      </w:r>
    </w:p>
    <w:p w:rsidR="00B32937" w:rsidRDefault="00D4769F">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Изучение истории будет способствовать работе над рядом метапре</w:t>
      </w:r>
      <w:r>
        <w:rPr>
          <w:rFonts w:ascii="Times New Roman" w:hAnsi="Times New Roman" w:cs="Times New Roman"/>
          <w:b/>
          <w:i/>
          <w:sz w:val="28"/>
          <w:szCs w:val="28"/>
        </w:rPr>
        <w:t>д</w:t>
      </w:r>
      <w:r>
        <w:rPr>
          <w:rFonts w:ascii="Times New Roman" w:hAnsi="Times New Roman" w:cs="Times New Roman"/>
          <w:b/>
          <w:i/>
          <w:sz w:val="28"/>
          <w:szCs w:val="28"/>
        </w:rPr>
        <w:t>метных результатов: познавательных УУД, коммуникативных УУД, рег</w:t>
      </w:r>
      <w:r>
        <w:rPr>
          <w:rFonts w:ascii="Times New Roman" w:hAnsi="Times New Roman" w:cs="Times New Roman"/>
          <w:b/>
          <w:i/>
          <w:sz w:val="28"/>
          <w:szCs w:val="28"/>
        </w:rPr>
        <w:t>у</w:t>
      </w:r>
      <w:r>
        <w:rPr>
          <w:rFonts w:ascii="Times New Roman" w:hAnsi="Times New Roman" w:cs="Times New Roman"/>
          <w:b/>
          <w:i/>
          <w:sz w:val="28"/>
          <w:szCs w:val="28"/>
        </w:rPr>
        <w:t>лятивных УУД, совместной деятельности.</w:t>
      </w:r>
    </w:p>
    <w:p w:rsidR="00B32937" w:rsidRDefault="00D4769F">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B32937" w:rsidRDefault="00D4769F">
      <w:pPr>
        <w:widowControl w:val="0"/>
        <w:tabs>
          <w:tab w:val="left" w:pos="2100"/>
        </w:tabs>
        <w:spacing w:after="0" w:line="240" w:lineRule="auto"/>
        <w:jc w:val="both"/>
        <w:rPr>
          <w:rFonts w:ascii="Times New Roman" w:eastAsia="Times New Roman" w:hAnsi="Times New Roman" w:cs="Times New Roman"/>
          <w:i/>
          <w:iCs/>
          <w:color w:val="000000"/>
          <w:sz w:val="28"/>
          <w:szCs w:val="28"/>
          <w:lang w:eastAsia="ru-RU" w:bidi="ru-RU"/>
        </w:rPr>
      </w:pPr>
      <w:r>
        <w:rPr>
          <w:rFonts w:ascii="Times New Roman" w:eastAsia="Times New Roman" w:hAnsi="Times New Roman" w:cs="Times New Roman"/>
          <w:i/>
          <w:iCs/>
          <w:color w:val="000000"/>
          <w:sz w:val="28"/>
          <w:szCs w:val="28"/>
          <w:lang w:eastAsia="ru-RU" w:bidi="ru-RU"/>
        </w:rPr>
        <w:t xml:space="preserve">У обучающегося будут сформированы следующие базовые логические действия </w:t>
      </w:r>
      <w:r>
        <w:rPr>
          <w:rFonts w:ascii="Times New Roman" w:eastAsia="Times New Roman" w:hAnsi="Times New Roman" w:cs="Times New Roman"/>
          <w:i/>
          <w:iCs/>
          <w:color w:val="000000"/>
          <w:sz w:val="28"/>
          <w:szCs w:val="28"/>
          <w:lang w:eastAsia="ru-RU" w:bidi="ru-RU"/>
        </w:rPr>
        <w:lastRenderedPageBreak/>
        <w:t>как часть познавательных универсальных учебных действий:</w:t>
      </w:r>
    </w:p>
    <w:p w:rsidR="00B32937" w:rsidRDefault="00D4769F">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систематизировать и обобщать исторические факты (в форме таблиц, схем);</w:t>
      </w:r>
    </w:p>
    <w:p w:rsidR="00B32937" w:rsidRDefault="00D4769F">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выявлять характерные признаки исторических явлений;</w:t>
      </w:r>
    </w:p>
    <w:p w:rsidR="00B32937" w:rsidRDefault="00D4769F">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раскрывать причинно-следственные связи событий;</w:t>
      </w:r>
    </w:p>
    <w:p w:rsidR="00B32937" w:rsidRDefault="00D4769F">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сравнивать события, ситуации, выявляя общие черты и различия; форм</w:t>
      </w:r>
      <w:r>
        <w:rPr>
          <w:rFonts w:ascii="Times New Roman" w:eastAsia="Times New Roman" w:hAnsi="Times New Roman" w:cs="Times New Roman"/>
          <w:color w:val="000000"/>
          <w:sz w:val="28"/>
          <w:szCs w:val="28"/>
          <w:lang w:eastAsia="ru-RU" w:bidi="ru-RU"/>
        </w:rPr>
        <w:t>у</w:t>
      </w:r>
      <w:r>
        <w:rPr>
          <w:rFonts w:ascii="Times New Roman" w:eastAsia="Times New Roman" w:hAnsi="Times New Roman" w:cs="Times New Roman"/>
          <w:color w:val="000000"/>
          <w:sz w:val="28"/>
          <w:szCs w:val="28"/>
          <w:lang w:eastAsia="ru-RU" w:bidi="ru-RU"/>
        </w:rPr>
        <w:t>лировать и обосновывать выводы.</w:t>
      </w:r>
    </w:p>
    <w:p w:rsidR="00B32937" w:rsidRDefault="00D4769F">
      <w:pPr>
        <w:widowControl w:val="0"/>
        <w:tabs>
          <w:tab w:val="left" w:pos="2100"/>
        </w:tabs>
        <w:spacing w:after="0" w:line="240" w:lineRule="auto"/>
        <w:jc w:val="both"/>
        <w:rPr>
          <w:rFonts w:ascii="Times New Roman" w:eastAsia="Times New Roman" w:hAnsi="Times New Roman" w:cs="Times New Roman"/>
          <w:i/>
          <w:iCs/>
          <w:color w:val="000000"/>
          <w:sz w:val="28"/>
          <w:szCs w:val="28"/>
          <w:lang w:eastAsia="ru-RU" w:bidi="ru-RU"/>
        </w:rPr>
      </w:pPr>
      <w:bookmarkStart w:id="498" w:name="bookmark5239"/>
      <w:bookmarkEnd w:id="498"/>
      <w:r>
        <w:rPr>
          <w:rFonts w:ascii="Times New Roman" w:eastAsia="Times New Roman" w:hAnsi="Times New Roman" w:cs="Times New Roman"/>
          <w:i/>
          <w:iCs/>
          <w:color w:val="000000"/>
          <w:sz w:val="28"/>
          <w:szCs w:val="28"/>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определять познавательную задачу;</w:t>
      </w:r>
    </w:p>
    <w:p w:rsidR="00B32937" w:rsidRDefault="00D4769F">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намечать путь ее решения и осуществлять подбор исторического мат</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риала, объекта;</w:t>
      </w:r>
    </w:p>
    <w:p w:rsidR="00B32937" w:rsidRDefault="00D4769F">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B32937" w:rsidRDefault="00D4769F">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определять новизну и обоснованность полученного результата;</w:t>
      </w:r>
    </w:p>
    <w:p w:rsidR="00B32937" w:rsidRDefault="00D4769F">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представлять результаты своей деятельности в различных формах (соо</w:t>
      </w:r>
      <w:r>
        <w:rPr>
          <w:rFonts w:ascii="Times New Roman" w:eastAsia="Times New Roman" w:hAnsi="Times New Roman" w:cs="Times New Roman"/>
          <w:color w:val="000000"/>
          <w:sz w:val="28"/>
          <w:szCs w:val="28"/>
          <w:lang w:eastAsia="ru-RU" w:bidi="ru-RU"/>
        </w:rPr>
        <w:t>б</w:t>
      </w:r>
      <w:r>
        <w:rPr>
          <w:rFonts w:ascii="Times New Roman" w:eastAsia="Times New Roman" w:hAnsi="Times New Roman" w:cs="Times New Roman"/>
          <w:color w:val="000000"/>
          <w:sz w:val="28"/>
          <w:szCs w:val="28"/>
          <w:lang w:eastAsia="ru-RU" w:bidi="ru-RU"/>
        </w:rPr>
        <w:t>щение, эссе, презентация, реферат, учебный проект и другие).</w:t>
      </w:r>
    </w:p>
    <w:p w:rsidR="00B32937" w:rsidRDefault="00D4769F">
      <w:pPr>
        <w:widowControl w:val="0"/>
        <w:tabs>
          <w:tab w:val="left" w:pos="1991"/>
        </w:tabs>
        <w:spacing w:after="0" w:line="240" w:lineRule="auto"/>
        <w:jc w:val="both"/>
        <w:rPr>
          <w:rFonts w:ascii="Times New Roman" w:eastAsia="Times New Roman" w:hAnsi="Times New Roman" w:cs="Times New Roman"/>
          <w:i/>
          <w:iCs/>
          <w:color w:val="000000"/>
          <w:sz w:val="28"/>
          <w:szCs w:val="28"/>
          <w:lang w:eastAsia="ru-RU" w:bidi="ru-RU"/>
        </w:rPr>
      </w:pPr>
      <w:bookmarkStart w:id="499" w:name="bookmark5240"/>
      <w:bookmarkEnd w:id="499"/>
      <w:r>
        <w:rPr>
          <w:rFonts w:ascii="Times New Roman" w:eastAsia="Times New Roman" w:hAnsi="Times New Roman" w:cs="Times New Roman"/>
          <w:i/>
          <w:iCs/>
          <w:color w:val="000000"/>
          <w:sz w:val="28"/>
          <w:szCs w:val="28"/>
          <w:lang w:eastAsia="ru-RU" w:bidi="ru-RU"/>
        </w:rPr>
        <w:t>У обучающегося будут сформированы следующие умения работать с инфо</w:t>
      </w:r>
      <w:r>
        <w:rPr>
          <w:rFonts w:ascii="Times New Roman" w:eastAsia="Times New Roman" w:hAnsi="Times New Roman" w:cs="Times New Roman"/>
          <w:i/>
          <w:iCs/>
          <w:color w:val="000000"/>
          <w:sz w:val="28"/>
          <w:szCs w:val="28"/>
          <w:lang w:eastAsia="ru-RU" w:bidi="ru-RU"/>
        </w:rPr>
        <w:t>р</w:t>
      </w:r>
      <w:r>
        <w:rPr>
          <w:rFonts w:ascii="Times New Roman" w:eastAsia="Times New Roman" w:hAnsi="Times New Roman" w:cs="Times New Roman"/>
          <w:i/>
          <w:iCs/>
          <w:color w:val="000000"/>
          <w:sz w:val="28"/>
          <w:szCs w:val="28"/>
          <w:lang w:eastAsia="ru-RU" w:bidi="ru-RU"/>
        </w:rPr>
        <w:t>мацией как часть познавательных универсальных учебных действий:</w:t>
      </w:r>
    </w:p>
    <w:p w:rsidR="00B32937" w:rsidRDefault="00D4769F">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осуществлять анализ учебной и внеучебной исторической информации (учебник, тексты исторических источников, научно-популярная литература, и</w:t>
      </w:r>
      <w:r>
        <w:rPr>
          <w:rFonts w:ascii="Times New Roman" w:eastAsia="Times New Roman" w:hAnsi="Times New Roman" w:cs="Times New Roman"/>
          <w:color w:val="000000"/>
          <w:sz w:val="28"/>
          <w:szCs w:val="28"/>
          <w:lang w:eastAsia="ru-RU" w:bidi="ru-RU"/>
        </w:rPr>
        <w:t>н</w:t>
      </w:r>
      <w:r>
        <w:rPr>
          <w:rFonts w:ascii="Times New Roman" w:eastAsia="Times New Roman" w:hAnsi="Times New Roman" w:cs="Times New Roman"/>
          <w:color w:val="000000"/>
          <w:sz w:val="28"/>
          <w:szCs w:val="28"/>
          <w:lang w:eastAsia="ru-RU" w:bidi="ru-RU"/>
        </w:rPr>
        <w:t>тернет-ресурсы и другие) - извлекать информацию из источника;</w:t>
      </w:r>
    </w:p>
    <w:p w:rsidR="00B32937" w:rsidRDefault="00D4769F">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различать виды источников исторической информации;</w:t>
      </w:r>
    </w:p>
    <w:p w:rsidR="00B32937" w:rsidRDefault="00D4769F">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высказывать суждение о достоверности и значении информации исто</w:t>
      </w:r>
      <w:r>
        <w:rPr>
          <w:rFonts w:ascii="Times New Roman" w:eastAsia="Times New Roman" w:hAnsi="Times New Roman" w:cs="Times New Roman"/>
          <w:color w:val="000000"/>
          <w:sz w:val="28"/>
          <w:szCs w:val="28"/>
          <w:lang w:eastAsia="ru-RU" w:bidi="ru-RU"/>
        </w:rPr>
        <w:t>ч</w:t>
      </w:r>
      <w:r>
        <w:rPr>
          <w:rFonts w:ascii="Times New Roman" w:eastAsia="Times New Roman" w:hAnsi="Times New Roman" w:cs="Times New Roman"/>
          <w:color w:val="000000"/>
          <w:sz w:val="28"/>
          <w:szCs w:val="28"/>
          <w:lang w:eastAsia="ru-RU" w:bidi="ru-RU"/>
        </w:rPr>
        <w:t>ника (по критериям, предложенным учителем или сформулированным сам</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стоятельно).</w:t>
      </w:r>
    </w:p>
    <w:p w:rsidR="00B32937" w:rsidRDefault="00D4769F">
      <w:pPr>
        <w:widowControl w:val="0"/>
        <w:spacing w:after="0" w:line="240" w:lineRule="auto"/>
        <w:ind w:firstLine="760"/>
        <w:jc w:val="both"/>
        <w:rPr>
          <w:rFonts w:ascii="Times New Roman" w:eastAsia="Times New Roman" w:hAnsi="Times New Roman" w:cs="Times New Roman"/>
          <w:b/>
          <w:bCs/>
          <w:i/>
          <w:iCs/>
          <w:color w:val="000000"/>
          <w:sz w:val="28"/>
          <w:szCs w:val="28"/>
          <w:lang w:eastAsia="ru-RU" w:bidi="ru-RU"/>
        </w:rPr>
      </w:pPr>
      <w:r>
        <w:rPr>
          <w:rFonts w:ascii="Times New Roman" w:eastAsia="Times New Roman" w:hAnsi="Times New Roman" w:cs="Times New Roman"/>
          <w:b/>
          <w:bCs/>
          <w:i/>
          <w:iCs/>
          <w:color w:val="000000"/>
          <w:sz w:val="28"/>
          <w:szCs w:val="28"/>
          <w:lang w:eastAsia="ru-RU" w:bidi="ru-RU"/>
        </w:rPr>
        <w:t>Коммуникативные УУД</w:t>
      </w:r>
    </w:p>
    <w:p w:rsidR="00B32937" w:rsidRDefault="00D4769F">
      <w:pPr>
        <w:widowControl w:val="0"/>
        <w:tabs>
          <w:tab w:val="left" w:pos="1991"/>
        </w:tabs>
        <w:spacing w:after="0" w:line="240" w:lineRule="auto"/>
        <w:jc w:val="both"/>
        <w:rPr>
          <w:rFonts w:ascii="Times New Roman" w:eastAsia="Times New Roman" w:hAnsi="Times New Roman" w:cs="Times New Roman"/>
          <w:i/>
          <w:iCs/>
          <w:color w:val="000000"/>
          <w:sz w:val="28"/>
          <w:szCs w:val="28"/>
          <w:lang w:eastAsia="ru-RU" w:bidi="ru-RU"/>
        </w:rPr>
      </w:pPr>
      <w:bookmarkStart w:id="500" w:name="bookmark5241"/>
      <w:bookmarkEnd w:id="500"/>
      <w:r>
        <w:rPr>
          <w:rFonts w:ascii="Times New Roman" w:eastAsia="Times New Roman" w:hAnsi="Times New Roman" w:cs="Times New Roman"/>
          <w:i/>
          <w:iCs/>
          <w:color w:val="000000"/>
          <w:sz w:val="28"/>
          <w:szCs w:val="28"/>
          <w:lang w:eastAsia="ru-RU" w:bidi="ru-RU"/>
        </w:rPr>
        <w:t>У обучающегося будут сформированы следующие умения общения как часть коммуникативных универсальных учебных действий:</w:t>
      </w:r>
    </w:p>
    <w:p w:rsidR="00B32937" w:rsidRDefault="00D4769F">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представлять особенности взаимодействия людей в исторических общ</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ствах и современном мире;</w:t>
      </w:r>
    </w:p>
    <w:p w:rsidR="00B32937" w:rsidRDefault="00D4769F">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B32937" w:rsidRDefault="00D4769F">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публично представлять результаты выполненного исследования, проекта; осваивать и применять правила межкультурного взаимодействия в школе и с</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циальном окружении.</w:t>
      </w:r>
    </w:p>
    <w:p w:rsidR="00B32937" w:rsidRDefault="00D4769F">
      <w:pPr>
        <w:widowControl w:val="0"/>
        <w:spacing w:after="0" w:line="240" w:lineRule="auto"/>
        <w:ind w:firstLine="760"/>
        <w:jc w:val="both"/>
        <w:rPr>
          <w:rFonts w:ascii="Times New Roman" w:eastAsia="Times New Roman" w:hAnsi="Times New Roman" w:cs="Times New Roman"/>
          <w:b/>
          <w:bCs/>
          <w:i/>
          <w:iCs/>
          <w:color w:val="000000"/>
          <w:sz w:val="28"/>
          <w:szCs w:val="28"/>
          <w:lang w:eastAsia="ru-RU" w:bidi="ru-RU"/>
        </w:rPr>
      </w:pPr>
      <w:r>
        <w:rPr>
          <w:rFonts w:ascii="Times New Roman" w:eastAsia="Times New Roman" w:hAnsi="Times New Roman" w:cs="Times New Roman"/>
          <w:b/>
          <w:bCs/>
          <w:i/>
          <w:iCs/>
          <w:color w:val="000000"/>
          <w:sz w:val="28"/>
          <w:szCs w:val="28"/>
          <w:lang w:eastAsia="ru-RU" w:bidi="ru-RU"/>
        </w:rPr>
        <w:t>Регулятивные УУД</w:t>
      </w:r>
    </w:p>
    <w:p w:rsidR="00B32937" w:rsidRDefault="00D4769F">
      <w:pPr>
        <w:widowControl w:val="0"/>
        <w:tabs>
          <w:tab w:val="left" w:pos="2000"/>
        </w:tabs>
        <w:spacing w:after="0" w:line="240" w:lineRule="auto"/>
        <w:jc w:val="both"/>
        <w:rPr>
          <w:rFonts w:ascii="Times New Roman" w:eastAsia="Times New Roman" w:hAnsi="Times New Roman" w:cs="Times New Roman"/>
          <w:i/>
          <w:iCs/>
          <w:color w:val="000000"/>
          <w:sz w:val="28"/>
          <w:szCs w:val="28"/>
          <w:lang w:eastAsia="ru-RU" w:bidi="ru-RU"/>
        </w:rPr>
      </w:pPr>
      <w:bookmarkStart w:id="501" w:name="bookmark5242"/>
      <w:bookmarkEnd w:id="501"/>
      <w:r>
        <w:rPr>
          <w:rFonts w:ascii="Times New Roman" w:eastAsia="Times New Roman" w:hAnsi="Times New Roman" w:cs="Times New Roman"/>
          <w:i/>
          <w:iCs/>
          <w:color w:val="000000"/>
          <w:sz w:val="28"/>
          <w:szCs w:val="28"/>
          <w:lang w:eastAsia="ru-RU" w:bidi="ru-RU"/>
        </w:rPr>
        <w:t>У обучающегося будут сформированы следующие умения в части регуляти</w:t>
      </w:r>
      <w:r>
        <w:rPr>
          <w:rFonts w:ascii="Times New Roman" w:eastAsia="Times New Roman" w:hAnsi="Times New Roman" w:cs="Times New Roman"/>
          <w:i/>
          <w:iCs/>
          <w:color w:val="000000"/>
          <w:sz w:val="28"/>
          <w:szCs w:val="28"/>
          <w:lang w:eastAsia="ru-RU" w:bidi="ru-RU"/>
        </w:rPr>
        <w:t>в</w:t>
      </w:r>
      <w:r>
        <w:rPr>
          <w:rFonts w:ascii="Times New Roman" w:eastAsia="Times New Roman" w:hAnsi="Times New Roman" w:cs="Times New Roman"/>
          <w:i/>
          <w:iCs/>
          <w:color w:val="000000"/>
          <w:sz w:val="28"/>
          <w:szCs w:val="28"/>
          <w:lang w:eastAsia="ru-RU" w:bidi="ru-RU"/>
        </w:rPr>
        <w:t>ных универсальных учебных действий:</w:t>
      </w:r>
    </w:p>
    <w:p w:rsidR="00B32937" w:rsidRDefault="00D4769F">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владеть приемами самоорганизации своей учебной и общественной раб</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ты (выявление проблемы, требующей решения; составление плана действий и определение способа решения);</w:t>
      </w:r>
    </w:p>
    <w:p w:rsidR="00B32937" w:rsidRDefault="00D4769F">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владеть приемами самоконтроля - осуществление самоконтроля, рефле</w:t>
      </w:r>
      <w:r>
        <w:rPr>
          <w:rFonts w:ascii="Times New Roman" w:eastAsia="Times New Roman" w:hAnsi="Times New Roman" w:cs="Times New Roman"/>
          <w:color w:val="000000"/>
          <w:sz w:val="28"/>
          <w:szCs w:val="28"/>
          <w:lang w:eastAsia="ru-RU" w:bidi="ru-RU"/>
        </w:rPr>
        <w:t>к</w:t>
      </w:r>
      <w:r>
        <w:rPr>
          <w:rFonts w:ascii="Times New Roman" w:eastAsia="Times New Roman" w:hAnsi="Times New Roman" w:cs="Times New Roman"/>
          <w:color w:val="000000"/>
          <w:sz w:val="28"/>
          <w:szCs w:val="28"/>
          <w:lang w:eastAsia="ru-RU" w:bidi="ru-RU"/>
        </w:rPr>
        <w:lastRenderedPageBreak/>
        <w:t>сии и самооценки полученных результатов;</w:t>
      </w:r>
    </w:p>
    <w:p w:rsidR="00B32937" w:rsidRDefault="00D4769F">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вносить коррективы в свою работу с учетом установленных ошибок, во</w:t>
      </w:r>
      <w:r>
        <w:rPr>
          <w:rFonts w:ascii="Times New Roman" w:eastAsia="Times New Roman" w:hAnsi="Times New Roman" w:cs="Times New Roman"/>
          <w:color w:val="000000"/>
          <w:sz w:val="28"/>
          <w:szCs w:val="28"/>
          <w:lang w:eastAsia="ru-RU" w:bidi="ru-RU"/>
        </w:rPr>
        <w:t>з</w:t>
      </w:r>
      <w:r>
        <w:rPr>
          <w:rFonts w:ascii="Times New Roman" w:eastAsia="Times New Roman" w:hAnsi="Times New Roman" w:cs="Times New Roman"/>
          <w:color w:val="000000"/>
          <w:sz w:val="28"/>
          <w:szCs w:val="28"/>
          <w:lang w:eastAsia="ru-RU" w:bidi="ru-RU"/>
        </w:rPr>
        <w:t>никших трудностей;</w:t>
      </w:r>
    </w:p>
    <w:p w:rsidR="00B32937" w:rsidRDefault="00D4769F">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выявлять на примерах исторических ситуаций роль эмоций в отношениях между людьми;</w:t>
      </w:r>
    </w:p>
    <w:p w:rsidR="00B32937" w:rsidRDefault="00D4769F">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ставить себя на место другого человека, понимать мотивы действий др</w:t>
      </w:r>
      <w:r>
        <w:rPr>
          <w:rFonts w:ascii="Times New Roman" w:eastAsia="Times New Roman" w:hAnsi="Times New Roman" w:cs="Times New Roman"/>
          <w:color w:val="000000"/>
          <w:sz w:val="28"/>
          <w:szCs w:val="28"/>
          <w:lang w:eastAsia="ru-RU" w:bidi="ru-RU"/>
        </w:rPr>
        <w:t>у</w:t>
      </w:r>
      <w:r>
        <w:rPr>
          <w:rFonts w:ascii="Times New Roman" w:eastAsia="Times New Roman" w:hAnsi="Times New Roman" w:cs="Times New Roman"/>
          <w:color w:val="000000"/>
          <w:sz w:val="28"/>
          <w:szCs w:val="28"/>
          <w:lang w:eastAsia="ru-RU" w:bidi="ru-RU"/>
        </w:rPr>
        <w:t>гого (в исторических ситуациях и окружающей действительности);</w:t>
      </w:r>
    </w:p>
    <w:p w:rsidR="00B32937" w:rsidRDefault="00D4769F">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регулировать способ выражения своих эмоций с учетом позиций и мн</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ний других участников общения.</w:t>
      </w:r>
    </w:p>
    <w:p w:rsidR="00B32937" w:rsidRDefault="00D4769F">
      <w:pPr>
        <w:widowControl w:val="0"/>
        <w:tabs>
          <w:tab w:val="left" w:pos="1991"/>
        </w:tabs>
        <w:spacing w:after="0" w:line="240" w:lineRule="auto"/>
        <w:jc w:val="both"/>
        <w:rPr>
          <w:rFonts w:ascii="Times New Roman" w:eastAsia="Times New Roman" w:hAnsi="Times New Roman" w:cs="Times New Roman"/>
          <w:i/>
          <w:iCs/>
          <w:color w:val="000000"/>
          <w:sz w:val="28"/>
          <w:szCs w:val="28"/>
          <w:lang w:eastAsia="ru-RU" w:bidi="ru-RU"/>
        </w:rPr>
      </w:pPr>
      <w:bookmarkStart w:id="502" w:name="bookmark5243"/>
      <w:bookmarkEnd w:id="502"/>
      <w:r>
        <w:rPr>
          <w:rFonts w:ascii="Times New Roman" w:eastAsia="Times New Roman" w:hAnsi="Times New Roman" w:cs="Times New Roman"/>
          <w:i/>
          <w:iCs/>
          <w:color w:val="000000"/>
          <w:sz w:val="28"/>
          <w:szCs w:val="28"/>
          <w:lang w:eastAsia="ru-RU" w:bidi="ru-RU"/>
        </w:rPr>
        <w:t>У обучающегося будут сформированы следующие умения совместной деятел</w:t>
      </w:r>
      <w:r>
        <w:rPr>
          <w:rFonts w:ascii="Times New Roman" w:eastAsia="Times New Roman" w:hAnsi="Times New Roman" w:cs="Times New Roman"/>
          <w:i/>
          <w:iCs/>
          <w:color w:val="000000"/>
          <w:sz w:val="28"/>
          <w:szCs w:val="28"/>
          <w:lang w:eastAsia="ru-RU" w:bidi="ru-RU"/>
        </w:rPr>
        <w:t>ь</w:t>
      </w:r>
      <w:r>
        <w:rPr>
          <w:rFonts w:ascii="Times New Roman" w:eastAsia="Times New Roman" w:hAnsi="Times New Roman" w:cs="Times New Roman"/>
          <w:i/>
          <w:iCs/>
          <w:color w:val="000000"/>
          <w:sz w:val="28"/>
          <w:szCs w:val="28"/>
          <w:lang w:eastAsia="ru-RU" w:bidi="ru-RU"/>
        </w:rPr>
        <w:t>ности: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осознавать на основе исторических примеров значение совместной раб</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ты как эффективного средства достижения поставленных целей;</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планировать и осуществлять совместную работу, коллективные учебные проекты по истории, в том числе - на региональном материале;</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определять свое участие в общей работе и координировать свои действия с другими членами команды.</w:t>
      </w:r>
    </w:p>
    <w:p w:rsidR="00B32937" w:rsidRDefault="00D4769F">
      <w:pPr>
        <w:jc w:val="center"/>
        <w:rPr>
          <w:rFonts w:ascii="Times New Roman" w:hAnsi="Times New Roman" w:cs="Times New Roman"/>
          <w:b/>
          <w:sz w:val="28"/>
          <w:szCs w:val="28"/>
        </w:rPr>
      </w:pPr>
      <w:r>
        <w:rPr>
          <w:rFonts w:ascii="Times New Roman" w:hAnsi="Times New Roman" w:cs="Times New Roman"/>
          <w:b/>
          <w:sz w:val="28"/>
          <w:szCs w:val="28"/>
        </w:rPr>
        <w:t>ПРЕДМЕТНЫЕ РЕЗУЛЬТАТЫ ОСВОЕНИЯ ПРОГРАММЫ</w:t>
      </w:r>
    </w:p>
    <w:p w:rsidR="00B32937" w:rsidRDefault="00B32937">
      <w:pPr>
        <w:spacing w:after="0" w:line="240" w:lineRule="auto"/>
        <w:ind w:firstLine="709"/>
        <w:jc w:val="both"/>
        <w:rPr>
          <w:rFonts w:ascii="Times New Roman" w:hAnsi="Times New Roman" w:cs="Times New Roman"/>
          <w:sz w:val="28"/>
          <w:szCs w:val="28"/>
        </w:rPr>
      </w:pPr>
    </w:p>
    <w:p w:rsidR="00B32937" w:rsidRDefault="00D4769F">
      <w:pPr>
        <w:widowControl w:val="0"/>
        <w:spacing w:after="0" w:line="240" w:lineRule="auto"/>
        <w:ind w:firstLine="740"/>
        <w:jc w:val="both"/>
        <w:rPr>
          <w:rFonts w:ascii="Times New Roman" w:eastAsia="Times New Roman" w:hAnsi="Times New Roman" w:cs="Times New Roman"/>
          <w:i/>
          <w:iCs/>
          <w:color w:val="000000"/>
          <w:sz w:val="28"/>
          <w:szCs w:val="28"/>
          <w:lang w:eastAsia="ru-RU" w:bidi="ru-RU"/>
        </w:rPr>
      </w:pPr>
      <w:r>
        <w:rPr>
          <w:rFonts w:ascii="Times New Roman" w:eastAsia="Times New Roman" w:hAnsi="Times New Roman" w:cs="Times New Roman"/>
          <w:i/>
          <w:iCs/>
          <w:color w:val="000000"/>
          <w:sz w:val="28"/>
          <w:szCs w:val="28"/>
          <w:lang w:eastAsia="ru-RU" w:bidi="ru-RU"/>
        </w:rPr>
        <w:t>Предметные результаты освоения программы по истории на уровне о</w:t>
      </w:r>
      <w:r>
        <w:rPr>
          <w:rFonts w:ascii="Times New Roman" w:eastAsia="Times New Roman" w:hAnsi="Times New Roman" w:cs="Times New Roman"/>
          <w:i/>
          <w:iCs/>
          <w:color w:val="000000"/>
          <w:sz w:val="28"/>
          <w:szCs w:val="28"/>
          <w:lang w:eastAsia="ru-RU" w:bidi="ru-RU"/>
        </w:rPr>
        <w:t>с</w:t>
      </w:r>
      <w:r>
        <w:rPr>
          <w:rFonts w:ascii="Times New Roman" w:eastAsia="Times New Roman" w:hAnsi="Times New Roman" w:cs="Times New Roman"/>
          <w:i/>
          <w:iCs/>
          <w:color w:val="000000"/>
          <w:sz w:val="28"/>
          <w:szCs w:val="28"/>
          <w:lang w:eastAsia="ru-RU" w:bidi="ru-RU"/>
        </w:rPr>
        <w:t>новного общего образования должны обеспечивать:</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03" w:name="bookmark5245"/>
      <w:bookmarkEnd w:id="503"/>
      <w:r>
        <w:rPr>
          <w:rFonts w:ascii="Times New Roman" w:eastAsia="Times New Roman" w:hAnsi="Times New Roman" w:cs="Times New Roman"/>
          <w:color w:val="000000"/>
          <w:sz w:val="28"/>
          <w:szCs w:val="28"/>
          <w:lang w:eastAsia="ru-RU" w:bidi="ru-RU"/>
        </w:rPr>
        <w:t>умение определять последовательность событий, явлений, процессов; с</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04" w:name="bookmark5246"/>
      <w:bookmarkEnd w:id="504"/>
      <w:r>
        <w:rPr>
          <w:rFonts w:ascii="Times New Roman" w:eastAsia="Times New Roman" w:hAnsi="Times New Roman" w:cs="Times New Roman"/>
          <w:color w:val="000000"/>
          <w:sz w:val="28"/>
          <w:szCs w:val="28"/>
          <w:lang w:eastAsia="ru-RU" w:bidi="ru-RU"/>
        </w:rPr>
        <w:t>умение выявлять особенности развития культуры, быта и нравов народов в различные исторические эпохи;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05" w:name="bookmark5247"/>
      <w:bookmarkEnd w:id="505"/>
      <w:r>
        <w:rPr>
          <w:rFonts w:ascii="Times New Roman" w:eastAsia="Times New Roman" w:hAnsi="Times New Roman" w:cs="Times New Roman"/>
          <w:color w:val="000000"/>
          <w:sz w:val="28"/>
          <w:szCs w:val="28"/>
          <w:lang w:eastAsia="ru-RU" w:bidi="ru-RU"/>
        </w:rPr>
        <w:t>овладение историческими понятиями и их использование для решения учебных и практических задач;</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06" w:name="bookmark5248"/>
      <w:bookmarkEnd w:id="506"/>
      <w:r>
        <w:rPr>
          <w:rFonts w:ascii="Times New Roman" w:eastAsia="Times New Roman" w:hAnsi="Times New Roman" w:cs="Times New Roman"/>
          <w:color w:val="000000"/>
          <w:sz w:val="28"/>
          <w:szCs w:val="28"/>
          <w:lang w:eastAsia="ru-RU" w:bidi="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ческих явлений, процессов и знание необходимых фактов, дат, исторических понятий;</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07" w:name="bookmark5249"/>
      <w:bookmarkEnd w:id="507"/>
      <w:r>
        <w:rPr>
          <w:rFonts w:ascii="Times New Roman" w:eastAsia="Times New Roman" w:hAnsi="Times New Roman" w:cs="Times New Roman"/>
          <w:color w:val="000000"/>
          <w:sz w:val="28"/>
          <w:szCs w:val="28"/>
          <w:lang w:eastAsia="ru-RU" w:bidi="ru-RU"/>
        </w:rPr>
        <w:t>умение выявлять существенные черты и характерные признаки историч</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ских событий, явлений, процессов;</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08" w:name="bookmark5250"/>
      <w:bookmarkEnd w:id="508"/>
      <w:r>
        <w:rPr>
          <w:rFonts w:ascii="Times New Roman" w:eastAsia="Times New Roman" w:hAnsi="Times New Roman" w:cs="Times New Roman"/>
          <w:color w:val="000000"/>
          <w:sz w:val="28"/>
          <w:szCs w:val="28"/>
          <w:lang w:eastAsia="ru-RU" w:bidi="ru-RU"/>
        </w:rPr>
        <w:t>умение устанавливать причинно-следственные, пространственные, вр</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нение Крыма с Россией в 2014 г. и другие значимые события); характеризовать итоги и историческое значение событий;</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09" w:name="bookmark5251"/>
      <w:bookmarkEnd w:id="509"/>
      <w:r>
        <w:rPr>
          <w:rFonts w:ascii="Times New Roman" w:eastAsia="Times New Roman" w:hAnsi="Times New Roman" w:cs="Times New Roman"/>
          <w:color w:val="000000"/>
          <w:sz w:val="28"/>
          <w:szCs w:val="28"/>
          <w:lang w:eastAsia="ru-RU" w:bidi="ru-RU"/>
        </w:rPr>
        <w:lastRenderedPageBreak/>
        <w:t>умение сравнивать исторические события, явления, процессы в разли</w:t>
      </w:r>
      <w:r>
        <w:rPr>
          <w:rFonts w:ascii="Times New Roman" w:eastAsia="Times New Roman" w:hAnsi="Times New Roman" w:cs="Times New Roman"/>
          <w:color w:val="000000"/>
          <w:sz w:val="28"/>
          <w:szCs w:val="28"/>
          <w:lang w:eastAsia="ru-RU" w:bidi="ru-RU"/>
        </w:rPr>
        <w:t>ч</w:t>
      </w:r>
      <w:r>
        <w:rPr>
          <w:rFonts w:ascii="Times New Roman" w:eastAsia="Times New Roman" w:hAnsi="Times New Roman" w:cs="Times New Roman"/>
          <w:color w:val="000000"/>
          <w:sz w:val="28"/>
          <w:szCs w:val="28"/>
          <w:lang w:eastAsia="ru-RU" w:bidi="ru-RU"/>
        </w:rPr>
        <w:t>ные исторические эпохи;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10" w:name="bookmark5252"/>
      <w:bookmarkEnd w:id="510"/>
      <w:r>
        <w:rPr>
          <w:rFonts w:ascii="Times New Roman" w:eastAsia="Times New Roman" w:hAnsi="Times New Roman" w:cs="Times New Roman"/>
          <w:color w:val="000000"/>
          <w:sz w:val="28"/>
          <w:szCs w:val="28"/>
          <w:lang w:eastAsia="ru-RU" w:bidi="ru-RU"/>
        </w:rPr>
        <w:t>умение определять и аргументировать собственную или предложенную точку зрения с опорой на фактический материал, в том числе используя исто</w:t>
      </w:r>
      <w:r>
        <w:rPr>
          <w:rFonts w:ascii="Times New Roman" w:eastAsia="Times New Roman" w:hAnsi="Times New Roman" w:cs="Times New Roman"/>
          <w:color w:val="000000"/>
          <w:sz w:val="28"/>
          <w:szCs w:val="28"/>
          <w:lang w:eastAsia="ru-RU" w:bidi="ru-RU"/>
        </w:rPr>
        <w:t>ч</w:t>
      </w:r>
      <w:r>
        <w:rPr>
          <w:rFonts w:ascii="Times New Roman" w:eastAsia="Times New Roman" w:hAnsi="Times New Roman" w:cs="Times New Roman"/>
          <w:color w:val="000000"/>
          <w:sz w:val="28"/>
          <w:szCs w:val="28"/>
          <w:lang w:eastAsia="ru-RU" w:bidi="ru-RU"/>
        </w:rPr>
        <w:t>ники разных типов;</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11" w:name="bookmark5253"/>
      <w:bookmarkEnd w:id="511"/>
      <w:r>
        <w:rPr>
          <w:rFonts w:ascii="Times New Roman" w:eastAsia="Times New Roman" w:hAnsi="Times New Roman" w:cs="Times New Roman"/>
          <w:color w:val="000000"/>
          <w:sz w:val="28"/>
          <w:szCs w:val="28"/>
          <w:lang w:eastAsia="ru-RU" w:bidi="ru-RU"/>
        </w:rPr>
        <w:t>умение различать основные типы исторических источников: письменные, вещественные, аудиовизуальные;</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12" w:name="bookmark5254"/>
      <w:bookmarkEnd w:id="512"/>
      <w:r>
        <w:rPr>
          <w:rFonts w:ascii="Times New Roman" w:eastAsia="Times New Roman" w:hAnsi="Times New Roman" w:cs="Times New Roman"/>
          <w:color w:val="000000"/>
          <w:sz w:val="28"/>
          <w:szCs w:val="28"/>
          <w:lang w:eastAsia="ru-RU" w:bidi="ru-RU"/>
        </w:rPr>
        <w:t>умение находить и критически анализировать для решения познавател</w:t>
      </w:r>
      <w:r>
        <w:rPr>
          <w:rFonts w:ascii="Times New Roman" w:eastAsia="Times New Roman" w:hAnsi="Times New Roman" w:cs="Times New Roman"/>
          <w:color w:val="000000"/>
          <w:sz w:val="28"/>
          <w:szCs w:val="28"/>
          <w:lang w:eastAsia="ru-RU" w:bidi="ru-RU"/>
        </w:rPr>
        <w:t>ь</w:t>
      </w:r>
      <w:r>
        <w:rPr>
          <w:rFonts w:ascii="Times New Roman" w:eastAsia="Times New Roman" w:hAnsi="Times New Roman" w:cs="Times New Roman"/>
          <w:color w:val="000000"/>
          <w:sz w:val="28"/>
          <w:szCs w:val="28"/>
          <w:lang w:eastAsia="ru-RU" w:bidi="ru-RU"/>
        </w:rPr>
        <w:t>ной задачи исторические источники разных типов (в том числе по истории ро</w:t>
      </w:r>
      <w:r>
        <w:rPr>
          <w:rFonts w:ascii="Times New Roman" w:eastAsia="Times New Roman" w:hAnsi="Times New Roman" w:cs="Times New Roman"/>
          <w:color w:val="000000"/>
          <w:sz w:val="28"/>
          <w:szCs w:val="28"/>
          <w:lang w:eastAsia="ru-RU" w:bidi="ru-RU"/>
        </w:rPr>
        <w:t>д</w:t>
      </w:r>
      <w:r>
        <w:rPr>
          <w:rFonts w:ascii="Times New Roman" w:eastAsia="Times New Roman" w:hAnsi="Times New Roman" w:cs="Times New Roman"/>
          <w:color w:val="000000"/>
          <w:sz w:val="28"/>
          <w:szCs w:val="28"/>
          <w:lang w:eastAsia="ru-RU" w:bidi="ru-RU"/>
        </w:rPr>
        <w:t>ного края), оценивать их полноту и достоверность, соотносить с историческим периодом; соотносить извлеченную информацию с информацией из других и</w:t>
      </w:r>
      <w:r>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точников при изучении исторических событий, явлений, процессов; привлекать контекстную информацию при работе с историческими источниками;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13" w:name="bookmark5255"/>
      <w:bookmarkEnd w:id="513"/>
      <w:r>
        <w:rPr>
          <w:rFonts w:ascii="Times New Roman" w:eastAsia="Times New Roman" w:hAnsi="Times New Roman" w:cs="Times New Roman"/>
          <w:color w:val="000000"/>
          <w:sz w:val="28"/>
          <w:szCs w:val="28"/>
          <w:lang w:eastAsia="ru-RU" w:bidi="ru-RU"/>
        </w:rPr>
        <w:t>умение читать и анализировать историческую карту (схему); характер</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14" w:name="bookmark5256"/>
      <w:bookmarkEnd w:id="514"/>
      <w:r>
        <w:rPr>
          <w:rFonts w:ascii="Times New Roman" w:eastAsia="Times New Roman" w:hAnsi="Times New Roman" w:cs="Times New Roman"/>
          <w:color w:val="000000"/>
          <w:sz w:val="28"/>
          <w:szCs w:val="28"/>
          <w:lang w:eastAsia="ru-RU" w:bidi="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15" w:name="bookmark5257"/>
      <w:bookmarkEnd w:id="515"/>
      <w:r>
        <w:rPr>
          <w:rFonts w:ascii="Times New Roman" w:eastAsia="Times New Roman" w:hAnsi="Times New Roman" w:cs="Times New Roman"/>
          <w:color w:val="000000"/>
          <w:sz w:val="28"/>
          <w:szCs w:val="28"/>
          <w:lang w:eastAsia="ru-RU" w:bidi="ru-RU"/>
        </w:rPr>
        <w:t>умение осуществлять с соблюдением правил информационной безопа</w:t>
      </w:r>
      <w:r>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ности поиск исторической информации в справочной литературе, сети «Инте</w:t>
      </w:r>
      <w:r>
        <w:rPr>
          <w:rFonts w:ascii="Times New Roman" w:eastAsia="Times New Roman" w:hAnsi="Times New Roman" w:cs="Times New Roman"/>
          <w:color w:val="000000"/>
          <w:sz w:val="28"/>
          <w:szCs w:val="28"/>
          <w:lang w:eastAsia="ru-RU" w:bidi="ru-RU"/>
        </w:rPr>
        <w:t>р</w:t>
      </w:r>
      <w:r>
        <w:rPr>
          <w:rFonts w:ascii="Times New Roman" w:eastAsia="Times New Roman" w:hAnsi="Times New Roman" w:cs="Times New Roman"/>
          <w:color w:val="000000"/>
          <w:sz w:val="28"/>
          <w:szCs w:val="28"/>
          <w:lang w:eastAsia="ru-RU" w:bidi="ru-RU"/>
        </w:rPr>
        <w:t>нет» для решения познавательных задач, оценивать полноту и верифицирова</w:t>
      </w:r>
      <w:r>
        <w:rPr>
          <w:rFonts w:ascii="Times New Roman" w:eastAsia="Times New Roman" w:hAnsi="Times New Roman" w:cs="Times New Roman"/>
          <w:color w:val="000000"/>
          <w:sz w:val="28"/>
          <w:szCs w:val="28"/>
          <w:lang w:eastAsia="ru-RU" w:bidi="ru-RU"/>
        </w:rPr>
        <w:t>н</w:t>
      </w:r>
      <w:r>
        <w:rPr>
          <w:rFonts w:ascii="Times New Roman" w:eastAsia="Times New Roman" w:hAnsi="Times New Roman" w:cs="Times New Roman"/>
          <w:color w:val="000000"/>
          <w:sz w:val="28"/>
          <w:szCs w:val="28"/>
          <w:lang w:eastAsia="ru-RU" w:bidi="ru-RU"/>
        </w:rPr>
        <w:t>ность информации;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16" w:name="bookmark5258"/>
      <w:bookmarkEnd w:id="516"/>
      <w:r>
        <w:rPr>
          <w:rFonts w:ascii="Times New Roman" w:eastAsia="Times New Roman" w:hAnsi="Times New Roman" w:cs="Times New Roman"/>
          <w:color w:val="000000"/>
          <w:sz w:val="28"/>
          <w:szCs w:val="28"/>
          <w:lang w:eastAsia="ru-RU" w:bidi="ru-RU"/>
        </w:rPr>
        <w:t>приобретение опыта взаимодействия с людьми другой культуры, наци</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нальной и религиозной принадлежности на основе национальных ценностей современного российского общества: гуманистических и демократических це</w:t>
      </w:r>
      <w:r>
        <w:rPr>
          <w:rFonts w:ascii="Times New Roman" w:eastAsia="Times New Roman" w:hAnsi="Times New Roman" w:cs="Times New Roman"/>
          <w:color w:val="000000"/>
          <w:sz w:val="28"/>
          <w:szCs w:val="28"/>
          <w:lang w:eastAsia="ru-RU" w:bidi="ru-RU"/>
        </w:rPr>
        <w:t>н</w:t>
      </w:r>
      <w:r>
        <w:rPr>
          <w:rFonts w:ascii="Times New Roman" w:eastAsia="Times New Roman" w:hAnsi="Times New Roman" w:cs="Times New Roman"/>
          <w:color w:val="000000"/>
          <w:sz w:val="28"/>
          <w:szCs w:val="28"/>
          <w:lang w:eastAsia="ru-RU" w:bidi="ru-RU"/>
        </w:rPr>
        <w:t>ностей, идеи мира и взаимопонимания между народами, людьми разных кул</w:t>
      </w:r>
      <w:r>
        <w:rPr>
          <w:rFonts w:ascii="Times New Roman" w:eastAsia="Times New Roman" w:hAnsi="Times New Roman" w:cs="Times New Roman"/>
          <w:color w:val="000000"/>
          <w:sz w:val="28"/>
          <w:szCs w:val="28"/>
          <w:lang w:eastAsia="ru-RU" w:bidi="ru-RU"/>
        </w:rPr>
        <w:t>ь</w:t>
      </w:r>
      <w:r>
        <w:rPr>
          <w:rFonts w:ascii="Times New Roman" w:eastAsia="Times New Roman" w:hAnsi="Times New Roman" w:cs="Times New Roman"/>
          <w:color w:val="000000"/>
          <w:sz w:val="28"/>
          <w:szCs w:val="28"/>
          <w:lang w:eastAsia="ru-RU" w:bidi="ru-RU"/>
        </w:rPr>
        <w:t>тур, уважения к историческому наследию народов России.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17" w:name="bookmark5259"/>
      <w:bookmarkEnd w:id="517"/>
      <w:r>
        <w:rPr>
          <w:rFonts w:ascii="Times New Roman" w:eastAsia="Times New Roman" w:hAnsi="Times New Roman" w:cs="Times New Roman"/>
          <w:color w:val="000000"/>
          <w:sz w:val="28"/>
          <w:szCs w:val="28"/>
          <w:lang w:eastAsia="ru-RU" w:bidi="ru-RU"/>
        </w:rPr>
        <w:t>Положения ФГОС ООО развернуты и структурированы в программе по истории в виде планируемых результатов, относящихся к ключевым компоне</w:t>
      </w:r>
      <w:r>
        <w:rPr>
          <w:rFonts w:ascii="Times New Roman" w:eastAsia="Times New Roman" w:hAnsi="Times New Roman" w:cs="Times New Roman"/>
          <w:color w:val="000000"/>
          <w:sz w:val="28"/>
          <w:szCs w:val="28"/>
          <w:lang w:eastAsia="ru-RU" w:bidi="ru-RU"/>
        </w:rPr>
        <w:t>н</w:t>
      </w:r>
      <w:r>
        <w:rPr>
          <w:rFonts w:ascii="Times New Roman" w:eastAsia="Times New Roman" w:hAnsi="Times New Roman" w:cs="Times New Roman"/>
          <w:color w:val="000000"/>
          <w:sz w:val="28"/>
          <w:szCs w:val="28"/>
          <w:lang w:eastAsia="ru-RU" w:bidi="ru-RU"/>
        </w:rPr>
        <w:t>там познавательной деятельности школьников при изучении истории, от раб</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ты с хронологией и историческими фактами до применения знаний в общении, социальной практике.</w:t>
      </w:r>
    </w:p>
    <w:p w:rsidR="00B32937" w:rsidRDefault="00D4769F">
      <w:pPr>
        <w:widowControl w:val="0"/>
        <w:spacing w:after="0" w:line="240" w:lineRule="auto"/>
        <w:ind w:firstLine="740"/>
        <w:jc w:val="both"/>
        <w:rPr>
          <w:rFonts w:ascii="Times New Roman" w:eastAsia="Times New Roman" w:hAnsi="Times New Roman" w:cs="Times New Roman"/>
          <w:i/>
          <w:iCs/>
          <w:color w:val="000000"/>
          <w:sz w:val="28"/>
          <w:szCs w:val="28"/>
          <w:lang w:eastAsia="ru-RU" w:bidi="ru-RU"/>
        </w:rPr>
      </w:pPr>
      <w:bookmarkStart w:id="518" w:name="bookmark5260"/>
      <w:bookmarkEnd w:id="518"/>
      <w:r>
        <w:rPr>
          <w:rFonts w:ascii="Times New Roman" w:eastAsia="Times New Roman" w:hAnsi="Times New Roman" w:cs="Times New Roman"/>
          <w:i/>
          <w:iCs/>
          <w:color w:val="000000"/>
          <w:sz w:val="28"/>
          <w:szCs w:val="28"/>
          <w:lang w:eastAsia="ru-RU" w:bidi="ru-RU"/>
        </w:rPr>
        <w:t>Предметные результаты изучения истории включают:</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19" w:name="bookmark5261"/>
      <w:bookmarkEnd w:id="519"/>
      <w:r>
        <w:rPr>
          <w:rFonts w:ascii="Times New Roman" w:eastAsia="Times New Roman" w:hAnsi="Times New Roman" w:cs="Times New Roman"/>
          <w:color w:val="000000"/>
          <w:sz w:val="28"/>
          <w:szCs w:val="28"/>
          <w:lang w:eastAsia="ru-RU" w:bidi="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20" w:name="bookmark5262"/>
      <w:bookmarkEnd w:id="520"/>
      <w:r>
        <w:rPr>
          <w:rFonts w:ascii="Times New Roman" w:eastAsia="Times New Roman" w:hAnsi="Times New Roman" w:cs="Times New Roman"/>
          <w:color w:val="000000"/>
          <w:sz w:val="28"/>
          <w:szCs w:val="28"/>
          <w:lang w:eastAsia="ru-RU" w:bidi="ru-RU"/>
        </w:rPr>
        <w:t>базовые знания об основных этапах и ключевых событиях отечественной и всемирной истории;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21" w:name="bookmark5263"/>
      <w:bookmarkEnd w:id="521"/>
      <w:r>
        <w:rPr>
          <w:rFonts w:ascii="Times New Roman" w:eastAsia="Times New Roman" w:hAnsi="Times New Roman" w:cs="Times New Roman"/>
          <w:color w:val="000000"/>
          <w:sz w:val="28"/>
          <w:szCs w:val="28"/>
          <w:lang w:eastAsia="ru-RU" w:bidi="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22" w:name="bookmark5264"/>
      <w:bookmarkEnd w:id="522"/>
      <w:r>
        <w:rPr>
          <w:rFonts w:ascii="Times New Roman" w:eastAsia="Times New Roman" w:hAnsi="Times New Roman" w:cs="Times New Roman"/>
          <w:color w:val="000000"/>
          <w:sz w:val="28"/>
          <w:szCs w:val="28"/>
          <w:lang w:eastAsia="ru-RU" w:bidi="ru-RU"/>
        </w:rPr>
        <w:t>умение работать с основными видами современных источников истор</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 xml:space="preserve">ческой информации (учебник, научно-популярная литература, ресурсы сети </w:t>
      </w:r>
      <w:r>
        <w:rPr>
          <w:rFonts w:ascii="Times New Roman" w:eastAsia="Times New Roman" w:hAnsi="Times New Roman" w:cs="Times New Roman"/>
          <w:color w:val="000000"/>
          <w:sz w:val="28"/>
          <w:szCs w:val="28"/>
          <w:lang w:eastAsia="ru-RU" w:bidi="ru-RU"/>
        </w:rPr>
        <w:lastRenderedPageBreak/>
        <w:t>Интернет другие), оценивая их информационные особенности и достоверность с применением метапредметного подхода;</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23" w:name="bookmark5265"/>
      <w:bookmarkEnd w:id="523"/>
      <w:r>
        <w:rPr>
          <w:rFonts w:ascii="Times New Roman" w:eastAsia="Times New Roman" w:hAnsi="Times New Roman" w:cs="Times New Roman"/>
          <w:color w:val="000000"/>
          <w:sz w:val="28"/>
          <w:szCs w:val="28"/>
          <w:lang w:eastAsia="ru-RU" w:bidi="ru-RU"/>
        </w:rPr>
        <w:t>умение работать историческими (аутентичными) письменными, изобр</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зительными и вещественными источниками - извлекать, анализировать, сист</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матизировать и интерпретировать содержащуюся в них информацию, опред</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лять информационную ценность и значимость источника;</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24" w:name="bookmark5266"/>
      <w:bookmarkEnd w:id="524"/>
      <w:r>
        <w:rPr>
          <w:rFonts w:ascii="Times New Roman" w:eastAsia="Times New Roman" w:hAnsi="Times New Roman" w:cs="Times New Roman"/>
          <w:color w:val="000000"/>
          <w:sz w:val="28"/>
          <w:szCs w:val="28"/>
          <w:lang w:eastAsia="ru-RU" w:bidi="ru-RU"/>
        </w:rPr>
        <w:t>способность рассказывать об исторических событиях, явлениях, проце</w:t>
      </w:r>
      <w:r>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сах истории родного края, истории России и мировой истории и их участниках на основе самостоятельно составленного плана либо под руководством педаг</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га, демонстрируя понимание исторических явлений, процессов и знание нео</w:t>
      </w:r>
      <w:r>
        <w:rPr>
          <w:rFonts w:ascii="Times New Roman" w:eastAsia="Times New Roman" w:hAnsi="Times New Roman" w:cs="Times New Roman"/>
          <w:color w:val="000000"/>
          <w:sz w:val="28"/>
          <w:szCs w:val="28"/>
          <w:lang w:eastAsia="ru-RU" w:bidi="ru-RU"/>
        </w:rPr>
        <w:t>б</w:t>
      </w:r>
      <w:r>
        <w:rPr>
          <w:rFonts w:ascii="Times New Roman" w:eastAsia="Times New Roman" w:hAnsi="Times New Roman" w:cs="Times New Roman"/>
          <w:color w:val="000000"/>
          <w:sz w:val="28"/>
          <w:szCs w:val="28"/>
          <w:lang w:eastAsia="ru-RU" w:bidi="ru-RU"/>
        </w:rPr>
        <w:t>ходимых фактов, дат, исторических понятий;</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25" w:name="bookmark5267"/>
      <w:bookmarkEnd w:id="525"/>
      <w:r>
        <w:rPr>
          <w:rFonts w:ascii="Times New Roman" w:eastAsia="Times New Roman" w:hAnsi="Times New Roman" w:cs="Times New Roman"/>
          <w:color w:val="000000"/>
          <w:sz w:val="28"/>
          <w:szCs w:val="28"/>
          <w:lang w:eastAsia="ru-RU" w:bidi="ru-RU"/>
        </w:rPr>
        <w:t>владение приемами оценки значения исторических событий и деятельн</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сти исторических личностей в отечественной и всемирной истории;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26" w:name="bookmark5268"/>
      <w:bookmarkEnd w:id="526"/>
      <w:r>
        <w:rPr>
          <w:rFonts w:ascii="Times New Roman" w:eastAsia="Times New Roman" w:hAnsi="Times New Roman" w:cs="Times New Roman"/>
          <w:color w:val="000000"/>
          <w:sz w:val="28"/>
          <w:szCs w:val="28"/>
          <w:lang w:eastAsia="ru-RU" w:bidi="ru-RU"/>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w:t>
      </w:r>
      <w:r>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нове ценностей современного российского общества;</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27" w:name="bookmark5269"/>
      <w:bookmarkEnd w:id="527"/>
      <w:r>
        <w:rPr>
          <w:rFonts w:ascii="Times New Roman" w:eastAsia="Times New Roman" w:hAnsi="Times New Roman" w:cs="Times New Roman"/>
          <w:color w:val="000000"/>
          <w:sz w:val="28"/>
          <w:szCs w:val="28"/>
          <w:lang w:eastAsia="ru-RU" w:bidi="ru-RU"/>
        </w:rPr>
        <w:t>осознание необходимости сохранения исторических и культурных п</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мятников своей страны и мира;</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28" w:name="bookmark5270"/>
      <w:bookmarkEnd w:id="528"/>
      <w:r>
        <w:rPr>
          <w:rFonts w:ascii="Times New Roman" w:eastAsia="Times New Roman" w:hAnsi="Times New Roman" w:cs="Times New Roman"/>
          <w:color w:val="000000"/>
          <w:sz w:val="28"/>
          <w:szCs w:val="28"/>
          <w:lang w:eastAsia="ru-RU" w:bidi="ru-RU"/>
        </w:rPr>
        <w:t>умение устанавливать взаимосвязи событий, явлений, процессов прошл</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го с важнейшими событиями XX - начала XXI в.</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29" w:name="bookmark5271"/>
      <w:bookmarkEnd w:id="529"/>
      <w:r>
        <w:rPr>
          <w:rFonts w:ascii="Times New Roman" w:eastAsia="Times New Roman" w:hAnsi="Times New Roman" w:cs="Times New Roman"/>
          <w:color w:val="000000"/>
          <w:sz w:val="28"/>
          <w:szCs w:val="28"/>
          <w:lang w:eastAsia="ru-RU" w:bidi="ru-RU"/>
        </w:rPr>
        <w:t>Достижение предметных результатов может быть обеспечено в том числе введением отдельного учебного модуля «Введение в Новейшую историю Ро</w:t>
      </w:r>
      <w:r>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сии», в соответствии с ФОП ООО, предваряющего систематическое изучение отечественной истории XX - XXI вв. в 10 - 11 классах. Изучение данного мод</w:t>
      </w:r>
      <w:r>
        <w:rPr>
          <w:rFonts w:ascii="Times New Roman" w:eastAsia="Times New Roman" w:hAnsi="Times New Roman" w:cs="Times New Roman"/>
          <w:color w:val="000000"/>
          <w:sz w:val="28"/>
          <w:szCs w:val="28"/>
          <w:lang w:eastAsia="ru-RU" w:bidi="ru-RU"/>
        </w:rPr>
        <w:t>у</w:t>
      </w:r>
      <w:r>
        <w:rPr>
          <w:rFonts w:ascii="Times New Roman" w:eastAsia="Times New Roman" w:hAnsi="Times New Roman" w:cs="Times New Roman"/>
          <w:color w:val="000000"/>
          <w:sz w:val="28"/>
          <w:szCs w:val="28"/>
          <w:lang w:eastAsia="ru-RU" w:bidi="ru-RU"/>
        </w:rPr>
        <w:t>ля призвано сформировать базу для овладения знаниями об основных этапах и ключевых событиях истории России Новейшего времени (Российская револ</w:t>
      </w:r>
      <w:r>
        <w:rPr>
          <w:rFonts w:ascii="Times New Roman" w:eastAsia="Times New Roman" w:hAnsi="Times New Roman" w:cs="Times New Roman"/>
          <w:color w:val="000000"/>
          <w:sz w:val="28"/>
          <w:szCs w:val="28"/>
          <w:lang w:eastAsia="ru-RU" w:bidi="ru-RU"/>
        </w:rPr>
        <w:t>ю</w:t>
      </w:r>
      <w:r>
        <w:rPr>
          <w:rFonts w:ascii="Times New Roman" w:eastAsia="Times New Roman" w:hAnsi="Times New Roman" w:cs="Times New Roman"/>
          <w:color w:val="000000"/>
          <w:sz w:val="28"/>
          <w:szCs w:val="28"/>
          <w:lang w:eastAsia="ru-RU" w:bidi="ru-RU"/>
        </w:rPr>
        <w:t>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30" w:name="bookmark5272"/>
      <w:bookmarkEnd w:id="530"/>
      <w:r>
        <w:rPr>
          <w:rFonts w:ascii="Times New Roman" w:eastAsia="Times New Roman" w:hAnsi="Times New Roman" w:cs="Times New Roman"/>
          <w:color w:val="000000"/>
          <w:sz w:val="28"/>
          <w:szCs w:val="28"/>
          <w:lang w:eastAsia="ru-RU" w:bidi="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B32937" w:rsidRDefault="00D4769F">
      <w:pPr>
        <w:widowControl w:val="0"/>
        <w:spacing w:after="0" w:line="240" w:lineRule="auto"/>
        <w:ind w:firstLine="740"/>
        <w:jc w:val="both"/>
        <w:rPr>
          <w:rFonts w:ascii="Times New Roman" w:eastAsia="Times New Roman" w:hAnsi="Times New Roman" w:cs="Times New Roman"/>
          <w:i/>
          <w:iCs/>
          <w:color w:val="000000"/>
          <w:sz w:val="28"/>
          <w:szCs w:val="28"/>
          <w:lang w:eastAsia="ru-RU" w:bidi="ru-RU"/>
        </w:rPr>
      </w:pPr>
      <w:bookmarkStart w:id="531" w:name="bookmark5273"/>
      <w:bookmarkEnd w:id="531"/>
      <w:r>
        <w:rPr>
          <w:rFonts w:ascii="Times New Roman" w:eastAsia="Times New Roman" w:hAnsi="Times New Roman" w:cs="Times New Roman"/>
          <w:i/>
          <w:iCs/>
          <w:color w:val="000000"/>
          <w:sz w:val="28"/>
          <w:szCs w:val="28"/>
          <w:lang w:eastAsia="ru-RU" w:bidi="ru-RU"/>
        </w:rPr>
        <w:t>Предметные результаты изучения истории проявляются в освоенных учащимися знаниях и видах деятельности. Они представлены в следующих о</w:t>
      </w:r>
      <w:r>
        <w:rPr>
          <w:rFonts w:ascii="Times New Roman" w:eastAsia="Times New Roman" w:hAnsi="Times New Roman" w:cs="Times New Roman"/>
          <w:i/>
          <w:iCs/>
          <w:color w:val="000000"/>
          <w:sz w:val="28"/>
          <w:szCs w:val="28"/>
          <w:lang w:eastAsia="ru-RU" w:bidi="ru-RU"/>
        </w:rPr>
        <w:t>с</w:t>
      </w:r>
      <w:r>
        <w:rPr>
          <w:rFonts w:ascii="Times New Roman" w:eastAsia="Times New Roman" w:hAnsi="Times New Roman" w:cs="Times New Roman"/>
          <w:i/>
          <w:iCs/>
          <w:color w:val="000000"/>
          <w:sz w:val="28"/>
          <w:szCs w:val="28"/>
          <w:lang w:eastAsia="ru-RU" w:bidi="ru-RU"/>
        </w:rPr>
        <w:t>новных группах:</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32" w:name="bookmark5274"/>
      <w:bookmarkEnd w:id="532"/>
      <w:r>
        <w:rPr>
          <w:rFonts w:ascii="Times New Roman" w:eastAsia="Times New Roman" w:hAnsi="Times New Roman" w:cs="Times New Roman"/>
          <w:color w:val="000000"/>
          <w:sz w:val="28"/>
          <w:szCs w:val="28"/>
          <w:lang w:eastAsia="ru-RU" w:bidi="ru-RU"/>
        </w:rPr>
        <w:t>знание хронологии, работа с хронологией: указывать хронологические рамки и периоды ключевых процессов, даты важнейших событий отечестве</w:t>
      </w:r>
      <w:r>
        <w:rPr>
          <w:rFonts w:ascii="Times New Roman" w:eastAsia="Times New Roman" w:hAnsi="Times New Roman" w:cs="Times New Roman"/>
          <w:color w:val="000000"/>
          <w:sz w:val="28"/>
          <w:szCs w:val="28"/>
          <w:lang w:eastAsia="ru-RU" w:bidi="ru-RU"/>
        </w:rPr>
        <w:t>н</w:t>
      </w:r>
      <w:r>
        <w:rPr>
          <w:rFonts w:ascii="Times New Roman" w:eastAsia="Times New Roman" w:hAnsi="Times New Roman" w:cs="Times New Roman"/>
          <w:color w:val="000000"/>
          <w:sz w:val="28"/>
          <w:szCs w:val="28"/>
          <w:lang w:eastAsia="ru-RU" w:bidi="ru-RU"/>
        </w:rPr>
        <w:t>ной и всеобщей истории, соотносить год с веком, устанавливать последов</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тельность и длительность исторических событий, используя «ленту времени»;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33" w:name="bookmark5275"/>
      <w:bookmarkEnd w:id="533"/>
      <w:r>
        <w:rPr>
          <w:rFonts w:ascii="Times New Roman" w:eastAsia="Times New Roman" w:hAnsi="Times New Roman" w:cs="Times New Roman"/>
          <w:color w:val="000000"/>
          <w:sz w:val="28"/>
          <w:szCs w:val="28"/>
          <w:lang w:eastAsia="ru-RU" w:bidi="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34" w:name="bookmark5276"/>
      <w:bookmarkEnd w:id="534"/>
      <w:r>
        <w:rPr>
          <w:rFonts w:ascii="Times New Roman" w:eastAsia="Times New Roman" w:hAnsi="Times New Roman" w:cs="Times New Roman"/>
          <w:color w:val="000000"/>
          <w:sz w:val="28"/>
          <w:szCs w:val="28"/>
          <w:lang w:eastAsia="ru-RU" w:bidi="ru-RU"/>
        </w:rPr>
        <w:t>работа с исторической картой (картами, размещенными в учебниках, а</w:t>
      </w:r>
      <w:r>
        <w:rPr>
          <w:rFonts w:ascii="Times New Roman" w:eastAsia="Times New Roman" w:hAnsi="Times New Roman" w:cs="Times New Roman"/>
          <w:color w:val="000000"/>
          <w:sz w:val="28"/>
          <w:szCs w:val="28"/>
          <w:lang w:eastAsia="ru-RU" w:bidi="ru-RU"/>
        </w:rPr>
        <w:t>т</w:t>
      </w:r>
      <w:r>
        <w:rPr>
          <w:rFonts w:ascii="Times New Roman" w:eastAsia="Times New Roman" w:hAnsi="Times New Roman" w:cs="Times New Roman"/>
          <w:color w:val="000000"/>
          <w:sz w:val="28"/>
          <w:szCs w:val="28"/>
          <w:lang w:eastAsia="ru-RU" w:bidi="ru-RU"/>
        </w:rPr>
        <w:lastRenderedPageBreak/>
        <w:t>ласах, на электронных носителях и других): читать историческую карту с оп</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рой на легенду, находить и показывать на исторической карте территории гос</w:t>
      </w:r>
      <w:r>
        <w:rPr>
          <w:rFonts w:ascii="Times New Roman" w:eastAsia="Times New Roman" w:hAnsi="Times New Roman" w:cs="Times New Roman"/>
          <w:color w:val="000000"/>
          <w:sz w:val="28"/>
          <w:szCs w:val="28"/>
          <w:lang w:eastAsia="ru-RU" w:bidi="ru-RU"/>
        </w:rPr>
        <w:t>у</w:t>
      </w:r>
      <w:r>
        <w:rPr>
          <w:rFonts w:ascii="Times New Roman" w:eastAsia="Times New Roman" w:hAnsi="Times New Roman" w:cs="Times New Roman"/>
          <w:color w:val="000000"/>
          <w:sz w:val="28"/>
          <w:szCs w:val="28"/>
          <w:lang w:eastAsia="ru-RU" w:bidi="ru-RU"/>
        </w:rPr>
        <w:t>дарств, маршруты передвижений значительных групп людей, места значител</w:t>
      </w:r>
      <w:r>
        <w:rPr>
          <w:rFonts w:ascii="Times New Roman" w:eastAsia="Times New Roman" w:hAnsi="Times New Roman" w:cs="Times New Roman"/>
          <w:color w:val="000000"/>
          <w:sz w:val="28"/>
          <w:szCs w:val="28"/>
          <w:lang w:eastAsia="ru-RU" w:bidi="ru-RU"/>
        </w:rPr>
        <w:t>ь</w:t>
      </w:r>
      <w:r>
        <w:rPr>
          <w:rFonts w:ascii="Times New Roman" w:eastAsia="Times New Roman" w:hAnsi="Times New Roman" w:cs="Times New Roman"/>
          <w:color w:val="000000"/>
          <w:sz w:val="28"/>
          <w:szCs w:val="28"/>
          <w:lang w:eastAsia="ru-RU" w:bidi="ru-RU"/>
        </w:rPr>
        <w:t>ных событий и другие;</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35" w:name="bookmark5277"/>
      <w:bookmarkEnd w:id="535"/>
      <w:r>
        <w:rPr>
          <w:rFonts w:ascii="Times New Roman" w:eastAsia="Times New Roman" w:hAnsi="Times New Roman" w:cs="Times New Roman"/>
          <w:color w:val="000000"/>
          <w:sz w:val="28"/>
          <w:szCs w:val="28"/>
          <w:lang w:eastAsia="ru-RU" w:bidi="ru-RU"/>
        </w:rPr>
        <w:t>работа с историческими источниками (фрагментами аутентичных исто</w:t>
      </w:r>
      <w:r>
        <w:rPr>
          <w:rFonts w:ascii="Times New Roman" w:eastAsia="Times New Roman" w:hAnsi="Times New Roman" w:cs="Times New Roman"/>
          <w:color w:val="000000"/>
          <w:sz w:val="28"/>
          <w:szCs w:val="28"/>
          <w:lang w:eastAsia="ru-RU" w:bidi="ru-RU"/>
        </w:rPr>
        <w:t>ч</w:t>
      </w:r>
      <w:r>
        <w:rPr>
          <w:rFonts w:ascii="Times New Roman" w:eastAsia="Times New Roman" w:hAnsi="Times New Roman" w:cs="Times New Roman"/>
          <w:color w:val="000000"/>
          <w:sz w:val="28"/>
          <w:szCs w:val="28"/>
          <w:lang w:eastAsia="ru-RU" w:bidi="ru-RU"/>
        </w:rPr>
        <w:t>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w:t>
      </w:r>
      <w:r>
        <w:rPr>
          <w:rFonts w:ascii="Times New Roman" w:eastAsia="Times New Roman" w:hAnsi="Times New Roman" w:cs="Times New Roman"/>
          <w:color w:val="000000"/>
          <w:sz w:val="28"/>
          <w:szCs w:val="28"/>
          <w:lang w:eastAsia="ru-RU" w:bidi="ru-RU"/>
        </w:rPr>
        <w:t>у</w:t>
      </w:r>
      <w:r>
        <w:rPr>
          <w:rFonts w:ascii="Times New Roman" w:eastAsia="Times New Roman" w:hAnsi="Times New Roman" w:cs="Times New Roman"/>
          <w:color w:val="000000"/>
          <w:sz w:val="28"/>
          <w:szCs w:val="28"/>
          <w:lang w:eastAsia="ru-RU" w:bidi="ru-RU"/>
        </w:rPr>
        <w:t>ждение об информационной (художественной) ценности источника;</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36" w:name="bookmark5278"/>
      <w:bookmarkEnd w:id="536"/>
      <w:r>
        <w:rPr>
          <w:rFonts w:ascii="Times New Roman" w:eastAsia="Times New Roman" w:hAnsi="Times New Roman" w:cs="Times New Roman"/>
          <w:color w:val="000000"/>
          <w:sz w:val="28"/>
          <w:szCs w:val="28"/>
          <w:lang w:eastAsia="ru-RU" w:bidi="ru-RU"/>
        </w:rPr>
        <w:t>описание (реконструкция): рассказывать (устно или письменно) об ист</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рических событиях, их участниках; характеризовать условия и образ жизни, з</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нятия людей в различные исторические эпохи, составлять описание историч</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ских объектов, памятников на основе текста и иллюстраций учебника, допо</w:t>
      </w:r>
      <w:r>
        <w:rPr>
          <w:rFonts w:ascii="Times New Roman" w:eastAsia="Times New Roman" w:hAnsi="Times New Roman" w:cs="Times New Roman"/>
          <w:color w:val="000000"/>
          <w:sz w:val="28"/>
          <w:szCs w:val="28"/>
          <w:lang w:eastAsia="ru-RU" w:bidi="ru-RU"/>
        </w:rPr>
        <w:t>л</w:t>
      </w:r>
      <w:r>
        <w:rPr>
          <w:rFonts w:ascii="Times New Roman" w:eastAsia="Times New Roman" w:hAnsi="Times New Roman" w:cs="Times New Roman"/>
          <w:color w:val="000000"/>
          <w:sz w:val="28"/>
          <w:szCs w:val="28"/>
          <w:lang w:eastAsia="ru-RU" w:bidi="ru-RU"/>
        </w:rPr>
        <w:t>нительной литературы, макетов и другое, используя предварительно составле</w:t>
      </w:r>
      <w:r>
        <w:rPr>
          <w:rFonts w:ascii="Times New Roman" w:eastAsia="Times New Roman" w:hAnsi="Times New Roman" w:cs="Times New Roman"/>
          <w:color w:val="000000"/>
          <w:sz w:val="28"/>
          <w:szCs w:val="28"/>
          <w:lang w:eastAsia="ru-RU" w:bidi="ru-RU"/>
        </w:rPr>
        <w:t>н</w:t>
      </w:r>
      <w:r>
        <w:rPr>
          <w:rFonts w:ascii="Times New Roman" w:eastAsia="Times New Roman" w:hAnsi="Times New Roman" w:cs="Times New Roman"/>
          <w:color w:val="000000"/>
          <w:sz w:val="28"/>
          <w:szCs w:val="28"/>
          <w:lang w:eastAsia="ru-RU" w:bidi="ru-RU"/>
        </w:rPr>
        <w:t>ный план и (или) ключевые слова;</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37" w:name="bookmark5279"/>
      <w:bookmarkEnd w:id="537"/>
      <w:r>
        <w:rPr>
          <w:rFonts w:ascii="Times New Roman" w:eastAsia="Times New Roman" w:hAnsi="Times New Roman" w:cs="Times New Roman"/>
          <w:color w:val="000000"/>
          <w:sz w:val="28"/>
          <w:szCs w:val="28"/>
          <w:lang w:eastAsia="ru-RU" w:bidi="ru-RU"/>
        </w:rPr>
        <w:t>анализ, объяснение: различать факт (событие) и его описание (факт и</w:t>
      </w:r>
      <w:r>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чия; излагать суждения о причинах и следствиях исторических событий;</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38" w:name="bookmark5280"/>
      <w:bookmarkEnd w:id="538"/>
      <w:r>
        <w:rPr>
          <w:rFonts w:ascii="Times New Roman" w:eastAsia="Times New Roman" w:hAnsi="Times New Roman" w:cs="Times New Roman"/>
          <w:color w:val="000000"/>
          <w:sz w:val="28"/>
          <w:szCs w:val="28"/>
          <w:lang w:eastAsia="ru-RU" w:bidi="ru-RU"/>
        </w:rPr>
        <w:t>работа с версиями, оценками: приводить оценки исторических событий и личностей, изложенные в учебной литературе, объяснять, какие факты, арг</w:t>
      </w:r>
      <w:r>
        <w:rPr>
          <w:rFonts w:ascii="Times New Roman" w:eastAsia="Times New Roman" w:hAnsi="Times New Roman" w:cs="Times New Roman"/>
          <w:color w:val="000000"/>
          <w:sz w:val="28"/>
          <w:szCs w:val="28"/>
          <w:lang w:eastAsia="ru-RU" w:bidi="ru-RU"/>
        </w:rPr>
        <w:t>у</w:t>
      </w:r>
      <w:r>
        <w:rPr>
          <w:rFonts w:ascii="Times New Roman" w:eastAsia="Times New Roman" w:hAnsi="Times New Roman" w:cs="Times New Roman"/>
          <w:color w:val="000000"/>
          <w:sz w:val="28"/>
          <w:szCs w:val="28"/>
          <w:lang w:eastAsia="ru-RU" w:bidi="ru-RU"/>
        </w:rPr>
        <w:t>менты лежат в основе отдельных точек зрения; определять и объяснять (арг</w:t>
      </w:r>
      <w:r>
        <w:rPr>
          <w:rFonts w:ascii="Times New Roman" w:eastAsia="Times New Roman" w:hAnsi="Times New Roman" w:cs="Times New Roman"/>
          <w:color w:val="000000"/>
          <w:sz w:val="28"/>
          <w:szCs w:val="28"/>
          <w:lang w:eastAsia="ru-RU" w:bidi="ru-RU"/>
        </w:rPr>
        <w:t>у</w:t>
      </w:r>
      <w:r>
        <w:rPr>
          <w:rFonts w:ascii="Times New Roman" w:eastAsia="Times New Roman" w:hAnsi="Times New Roman" w:cs="Times New Roman"/>
          <w:color w:val="000000"/>
          <w:sz w:val="28"/>
          <w:szCs w:val="28"/>
          <w:lang w:eastAsia="ru-RU" w:bidi="ru-RU"/>
        </w:rPr>
        <w:t>ментировать) свое отношение и оценку наиболее значительных событий и ли</w:t>
      </w:r>
      <w:r>
        <w:rPr>
          <w:rFonts w:ascii="Times New Roman" w:eastAsia="Times New Roman" w:hAnsi="Times New Roman" w:cs="Times New Roman"/>
          <w:color w:val="000000"/>
          <w:sz w:val="28"/>
          <w:szCs w:val="28"/>
          <w:lang w:eastAsia="ru-RU" w:bidi="ru-RU"/>
        </w:rPr>
        <w:t>ч</w:t>
      </w:r>
      <w:r>
        <w:rPr>
          <w:rFonts w:ascii="Times New Roman" w:eastAsia="Times New Roman" w:hAnsi="Times New Roman" w:cs="Times New Roman"/>
          <w:color w:val="000000"/>
          <w:sz w:val="28"/>
          <w:szCs w:val="28"/>
          <w:lang w:eastAsia="ru-RU" w:bidi="ru-RU"/>
        </w:rPr>
        <w:t>ностей в истории; составлять характеристику исторической личности (по пре</w:t>
      </w:r>
      <w:r>
        <w:rPr>
          <w:rFonts w:ascii="Times New Roman" w:eastAsia="Times New Roman" w:hAnsi="Times New Roman" w:cs="Times New Roman"/>
          <w:color w:val="000000"/>
          <w:sz w:val="28"/>
          <w:szCs w:val="28"/>
          <w:lang w:eastAsia="ru-RU" w:bidi="ru-RU"/>
        </w:rPr>
        <w:t>д</w:t>
      </w:r>
      <w:r>
        <w:rPr>
          <w:rFonts w:ascii="Times New Roman" w:eastAsia="Times New Roman" w:hAnsi="Times New Roman" w:cs="Times New Roman"/>
          <w:color w:val="000000"/>
          <w:sz w:val="28"/>
          <w:szCs w:val="28"/>
          <w:lang w:eastAsia="ru-RU" w:bidi="ru-RU"/>
        </w:rPr>
        <w:t>ложенному или самостоятельно составленному плану);</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39" w:name="bookmark5281"/>
      <w:bookmarkEnd w:id="539"/>
      <w:r>
        <w:rPr>
          <w:rFonts w:ascii="Times New Roman" w:eastAsia="Times New Roman" w:hAnsi="Times New Roman" w:cs="Times New Roman"/>
          <w:color w:val="000000"/>
          <w:sz w:val="28"/>
          <w:szCs w:val="28"/>
          <w:lang w:eastAsia="ru-RU" w:bidi="ru-RU"/>
        </w:rPr>
        <w:t>применение исторических знаний и умений: опираться на исторические знания при выяснении причин и сущности, а также оценке современных соб</w:t>
      </w:r>
      <w:r>
        <w:rPr>
          <w:rFonts w:ascii="Times New Roman" w:eastAsia="Times New Roman" w:hAnsi="Times New Roman" w:cs="Times New Roman"/>
          <w:color w:val="000000"/>
          <w:sz w:val="28"/>
          <w:szCs w:val="28"/>
          <w:lang w:eastAsia="ru-RU" w:bidi="ru-RU"/>
        </w:rPr>
        <w:t>ы</w:t>
      </w:r>
      <w:r>
        <w:rPr>
          <w:rFonts w:ascii="Times New Roman" w:eastAsia="Times New Roman" w:hAnsi="Times New Roman" w:cs="Times New Roman"/>
          <w:color w:val="000000"/>
          <w:sz w:val="28"/>
          <w:szCs w:val="28"/>
          <w:lang w:eastAsia="ru-RU" w:bidi="ru-RU"/>
        </w:rPr>
        <w:t>тий, использовать знания об истории и культуре своего и других народов в о</w:t>
      </w:r>
      <w:r>
        <w:rPr>
          <w:rFonts w:ascii="Times New Roman" w:eastAsia="Times New Roman" w:hAnsi="Times New Roman" w:cs="Times New Roman"/>
          <w:color w:val="000000"/>
          <w:sz w:val="28"/>
          <w:szCs w:val="28"/>
          <w:lang w:eastAsia="ru-RU" w:bidi="ru-RU"/>
        </w:rPr>
        <w:t>б</w:t>
      </w:r>
      <w:r>
        <w:rPr>
          <w:rFonts w:ascii="Times New Roman" w:eastAsia="Times New Roman" w:hAnsi="Times New Roman" w:cs="Times New Roman"/>
          <w:color w:val="000000"/>
          <w:sz w:val="28"/>
          <w:szCs w:val="28"/>
          <w:lang w:eastAsia="ru-RU" w:bidi="ru-RU"/>
        </w:rPr>
        <w:t>щении в школе и внешкольной жизни, как основу диалога в поликультурной среде, способствовать сохранению памятников истории и культуры.</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40" w:name="bookmark5282"/>
      <w:bookmarkEnd w:id="540"/>
      <w:r>
        <w:rPr>
          <w:rFonts w:ascii="Times New Roman" w:eastAsia="Times New Roman" w:hAnsi="Times New Roman" w:cs="Times New Roman"/>
          <w:color w:val="000000"/>
          <w:sz w:val="28"/>
          <w:szCs w:val="28"/>
          <w:lang w:eastAsia="ru-RU" w:bidi="ru-RU"/>
        </w:rPr>
        <w:t>Приведенный перечень предметных результатов по истории служит ор</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ентиром для планирования и организации познавательной деятельности об</w:t>
      </w:r>
      <w:r>
        <w:rPr>
          <w:rFonts w:ascii="Times New Roman" w:eastAsia="Times New Roman" w:hAnsi="Times New Roman" w:cs="Times New Roman"/>
          <w:color w:val="000000"/>
          <w:sz w:val="28"/>
          <w:szCs w:val="28"/>
          <w:lang w:eastAsia="ru-RU" w:bidi="ru-RU"/>
        </w:rPr>
        <w:t>у</w:t>
      </w:r>
      <w:r>
        <w:rPr>
          <w:rFonts w:ascii="Times New Roman" w:eastAsia="Times New Roman" w:hAnsi="Times New Roman" w:cs="Times New Roman"/>
          <w:color w:val="000000"/>
          <w:sz w:val="28"/>
          <w:szCs w:val="28"/>
          <w:lang w:eastAsia="ru-RU" w:bidi="ru-RU"/>
        </w:rPr>
        <w:t>чающихся с ЗПР при изучении истории (в том числе - разработки системы п</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знавательных задач), при измерении и оценке достигнутых обучающимися р</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зультатов.</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Предметные результаты изучения истории в 5-9 классах представлены в виде общего перечня для курсов отечественной и всеобщей истории, что дол</w:t>
      </w:r>
      <w:r>
        <w:rPr>
          <w:rFonts w:ascii="Times New Roman" w:eastAsia="Times New Roman" w:hAnsi="Times New Roman" w:cs="Times New Roman"/>
          <w:color w:val="000000"/>
          <w:sz w:val="28"/>
          <w:szCs w:val="28"/>
          <w:lang w:eastAsia="ru-RU" w:bidi="ru-RU"/>
        </w:rPr>
        <w:t>ж</w:t>
      </w:r>
      <w:r>
        <w:rPr>
          <w:rFonts w:ascii="Times New Roman" w:eastAsia="Times New Roman" w:hAnsi="Times New Roman" w:cs="Times New Roman"/>
          <w:color w:val="000000"/>
          <w:sz w:val="28"/>
          <w:szCs w:val="28"/>
          <w:lang w:eastAsia="ru-RU" w:bidi="ru-RU"/>
        </w:rPr>
        <w:t>но способствовать углублению содержательных связей двух курсов, выстра</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ванию единой линии развития познавательной деятельности обучающихся. Н</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званные ниже результаты формируются в работе с комплексом учебных пос</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бий - учебниками, настенными и электронными картами и атласами, хрестом</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тиями и другими.</w:t>
      </w:r>
    </w:p>
    <w:p w:rsidR="00B32937" w:rsidRDefault="00B32937">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41" w:name="bookmark5283"/>
      <w:bookmarkEnd w:id="541"/>
    </w:p>
    <w:p w:rsidR="00B32937" w:rsidRDefault="00D4769F">
      <w:pPr>
        <w:jc w:val="center"/>
        <w:rPr>
          <w:rFonts w:ascii="Times New Roman" w:hAnsi="Times New Roman" w:cs="Times New Roman"/>
          <w:b/>
          <w:sz w:val="28"/>
          <w:szCs w:val="28"/>
        </w:rPr>
      </w:pPr>
      <w:r>
        <w:rPr>
          <w:rFonts w:ascii="Times New Roman" w:hAnsi="Times New Roman" w:cs="Times New Roman"/>
          <w:b/>
          <w:sz w:val="28"/>
          <w:szCs w:val="28"/>
        </w:rPr>
        <w:lastRenderedPageBreak/>
        <w:t>5 КЛАСС</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42" w:name="bookmark5284"/>
      <w:bookmarkEnd w:id="542"/>
      <w:r>
        <w:rPr>
          <w:rFonts w:ascii="Times New Roman" w:eastAsia="Times New Roman" w:hAnsi="Times New Roman" w:cs="Times New Roman"/>
          <w:color w:val="000000"/>
          <w:sz w:val="28"/>
          <w:szCs w:val="28"/>
          <w:lang w:eastAsia="ru-RU" w:bidi="ru-RU"/>
        </w:rPr>
        <w:t>Знание хронологии, работа с хронологией:</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объяснять смысл основных хронологических понятий (век, тысячелетие, до нашей эры, наша эра);</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называть даты важнейших событий истории Древнего мира; по дате у</w:t>
      </w:r>
      <w:r>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танавливать принадлежность события к веку, тысячелетию (с использованием «ленты времени»);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определять с помощью педагога длительность исторических процессов, последовательность событий, явлений, процессов истории Древнего мира, ве</w:t>
      </w:r>
      <w:r>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43" w:name="bookmark5285"/>
      <w:bookmarkEnd w:id="543"/>
      <w:r>
        <w:rPr>
          <w:rFonts w:ascii="Times New Roman" w:eastAsia="Times New Roman" w:hAnsi="Times New Roman" w:cs="Times New Roman"/>
          <w:color w:val="000000"/>
          <w:sz w:val="28"/>
          <w:szCs w:val="28"/>
          <w:lang w:eastAsia="ru-RU" w:bidi="ru-RU"/>
        </w:rPr>
        <w:t>Знание исторических фактов, работа с фактами: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указывать (называть) место, обстоятельства, участников, результаты важнейших событий истории Древнего мира;</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группировать, систематизировать факты по заданному признаку.</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44" w:name="bookmark5286"/>
      <w:bookmarkEnd w:id="544"/>
      <w:r>
        <w:rPr>
          <w:rFonts w:ascii="Times New Roman" w:eastAsia="Times New Roman" w:hAnsi="Times New Roman" w:cs="Times New Roman"/>
          <w:color w:val="000000"/>
          <w:sz w:val="28"/>
          <w:szCs w:val="28"/>
          <w:lang w:eastAsia="ru-RU" w:bidi="ru-RU"/>
        </w:rPr>
        <w:t>Работа с исторической картой:</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находить и показывать на исторической карте природные и исторические объекты (расселение человеческих общностей в эпоху первобытности и Дре</w:t>
      </w:r>
      <w:r>
        <w:rPr>
          <w:rFonts w:ascii="Times New Roman" w:eastAsia="Times New Roman" w:hAnsi="Times New Roman" w:cs="Times New Roman"/>
          <w:color w:val="000000"/>
          <w:sz w:val="28"/>
          <w:szCs w:val="28"/>
          <w:lang w:eastAsia="ru-RU" w:bidi="ru-RU"/>
        </w:rPr>
        <w:t>в</w:t>
      </w:r>
      <w:r>
        <w:rPr>
          <w:rFonts w:ascii="Times New Roman" w:eastAsia="Times New Roman" w:hAnsi="Times New Roman" w:cs="Times New Roman"/>
          <w:color w:val="000000"/>
          <w:sz w:val="28"/>
          <w:szCs w:val="28"/>
          <w:lang w:eastAsia="ru-RU" w:bidi="ru-RU"/>
        </w:rPr>
        <w:t>него мира, территории древнейших цивилизаций и государств, места важне</w:t>
      </w:r>
      <w:r>
        <w:rPr>
          <w:rFonts w:ascii="Times New Roman" w:eastAsia="Times New Roman" w:hAnsi="Times New Roman" w:cs="Times New Roman"/>
          <w:color w:val="000000"/>
          <w:sz w:val="28"/>
          <w:szCs w:val="28"/>
          <w:lang w:eastAsia="ru-RU" w:bidi="ru-RU"/>
        </w:rPr>
        <w:t>й</w:t>
      </w:r>
      <w:r>
        <w:rPr>
          <w:rFonts w:ascii="Times New Roman" w:eastAsia="Times New Roman" w:hAnsi="Times New Roman" w:cs="Times New Roman"/>
          <w:color w:val="000000"/>
          <w:sz w:val="28"/>
          <w:szCs w:val="28"/>
          <w:lang w:eastAsia="ru-RU" w:bidi="ru-RU"/>
        </w:rPr>
        <w:t>ших исторических событий), используя легенду карты;</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устанавливать на основе картографических сведений связь между усл</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виями среды обитания людей и их занятиями.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45" w:name="bookmark5287"/>
      <w:bookmarkEnd w:id="545"/>
      <w:r>
        <w:rPr>
          <w:rFonts w:ascii="Times New Roman" w:eastAsia="Times New Roman" w:hAnsi="Times New Roman" w:cs="Times New Roman"/>
          <w:color w:val="000000"/>
          <w:sz w:val="28"/>
          <w:szCs w:val="28"/>
          <w:lang w:eastAsia="ru-RU" w:bidi="ru-RU"/>
        </w:rPr>
        <w:t>Работа с историческими источниками: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называть и различать основные типы исторических источников (пис</w:t>
      </w:r>
      <w:r>
        <w:rPr>
          <w:rFonts w:ascii="Times New Roman" w:eastAsia="Times New Roman" w:hAnsi="Times New Roman" w:cs="Times New Roman"/>
          <w:color w:val="000000"/>
          <w:sz w:val="28"/>
          <w:szCs w:val="28"/>
          <w:lang w:eastAsia="ru-RU" w:bidi="ru-RU"/>
        </w:rPr>
        <w:t>ь</w:t>
      </w:r>
      <w:r>
        <w:rPr>
          <w:rFonts w:ascii="Times New Roman" w:eastAsia="Times New Roman" w:hAnsi="Times New Roman" w:cs="Times New Roman"/>
          <w:color w:val="000000"/>
          <w:sz w:val="28"/>
          <w:szCs w:val="28"/>
          <w:lang w:eastAsia="ru-RU" w:bidi="ru-RU"/>
        </w:rPr>
        <w:t>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различать памятники культуры изучаемой эпохи и источники, созданные в последующие эпохи, приводить примеры;</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извлекать из письменного источника исторические факты (имена, назв</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ния событий, даты и другое); находить в визуальных памятниках изучаемой эпохи ключевые знаки, символы; раскрывать смысл (главную идею) высказ</w:t>
      </w:r>
      <w:r>
        <w:rPr>
          <w:rFonts w:ascii="Times New Roman" w:eastAsia="Times New Roman" w:hAnsi="Times New Roman" w:cs="Times New Roman"/>
          <w:color w:val="000000"/>
          <w:sz w:val="28"/>
          <w:szCs w:val="28"/>
          <w:lang w:eastAsia="ru-RU" w:bidi="ru-RU"/>
        </w:rPr>
        <w:t>ы</w:t>
      </w:r>
      <w:r>
        <w:rPr>
          <w:rFonts w:ascii="Times New Roman" w:eastAsia="Times New Roman" w:hAnsi="Times New Roman" w:cs="Times New Roman"/>
          <w:color w:val="000000"/>
          <w:sz w:val="28"/>
          <w:szCs w:val="28"/>
          <w:lang w:eastAsia="ru-RU" w:bidi="ru-RU"/>
        </w:rPr>
        <w:t>вания, изображения.</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46" w:name="bookmark5288"/>
      <w:bookmarkEnd w:id="546"/>
      <w:r>
        <w:rPr>
          <w:rFonts w:ascii="Times New Roman" w:eastAsia="Times New Roman" w:hAnsi="Times New Roman" w:cs="Times New Roman"/>
          <w:color w:val="000000"/>
          <w:sz w:val="28"/>
          <w:szCs w:val="28"/>
          <w:lang w:eastAsia="ru-RU" w:bidi="ru-RU"/>
        </w:rPr>
        <w:t>Историческое описание (реконструкция):</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характеризовать условия жизни людей в древности;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рассказывать (с опорой на алгоритм или иные визуальные опоры) о зн</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чительных событиях древней истории, их участниках;</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рассказывать (с опорой на алгоритм или иные визуальные опоры) об и</w:t>
      </w:r>
      <w:r>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торических личностях Древнего мира (ключевых моментах их биографии, роли в исторических событиях);</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давать (с опорой на алгоритм или иные визуальные опоры) краткое оп</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lastRenderedPageBreak/>
        <w:t>сание памятников культуры эпохи первобытности и древнейших цивилизаций.</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47" w:name="bookmark5289"/>
      <w:bookmarkEnd w:id="547"/>
      <w:r>
        <w:rPr>
          <w:rFonts w:ascii="Times New Roman" w:eastAsia="Times New Roman" w:hAnsi="Times New Roman" w:cs="Times New Roman"/>
          <w:color w:val="000000"/>
          <w:sz w:val="28"/>
          <w:szCs w:val="28"/>
          <w:lang w:eastAsia="ru-RU" w:bidi="ru-RU"/>
        </w:rPr>
        <w:t>Анализ, объяснение исторических событий, явлений:</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раскрывать (с опорой на алгоритм или иные визуальные опоры) сущес</w:t>
      </w:r>
      <w:r>
        <w:rPr>
          <w:rFonts w:ascii="Times New Roman" w:eastAsia="Times New Roman" w:hAnsi="Times New Roman" w:cs="Times New Roman"/>
          <w:color w:val="000000"/>
          <w:sz w:val="28"/>
          <w:szCs w:val="28"/>
          <w:lang w:eastAsia="ru-RU" w:bidi="ru-RU"/>
        </w:rPr>
        <w:t>т</w:t>
      </w:r>
      <w:r>
        <w:rPr>
          <w:rFonts w:ascii="Times New Roman" w:eastAsia="Times New Roman" w:hAnsi="Times New Roman" w:cs="Times New Roman"/>
          <w:color w:val="000000"/>
          <w:sz w:val="28"/>
          <w:szCs w:val="28"/>
          <w:lang w:eastAsia="ru-RU" w:bidi="ru-RU"/>
        </w:rPr>
        <w:t>венные черты: а) государственного устройства древних обществ; б) положения основных групп населения; в) религиозных верований людей в древности;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сравнивать (с опорой на алгоритм или иные визуальные опоры) истор</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ческие явления, определять их общие черты;</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иллюстрировать общие явления, черты конкретными примерами;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объяснять (самостоятельно и (или) с помощью учителя и (или) других участников образовательных отношений) причины и следствия важнейших с</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бытий древней истории.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48" w:name="bookmark5290"/>
      <w:bookmarkEnd w:id="548"/>
      <w:r>
        <w:rPr>
          <w:rFonts w:ascii="Times New Roman" w:eastAsia="Times New Roman" w:hAnsi="Times New Roman" w:cs="Times New Roman"/>
          <w:color w:val="000000"/>
          <w:sz w:val="28"/>
          <w:szCs w:val="28"/>
          <w:lang w:eastAsia="ru-RU" w:bidi="ru-RU"/>
        </w:rPr>
        <w:t>Рассмотрение исторических версий и оценок, определение своего отн</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шения к наиболее значимым событиям и личностям прошлого:</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излагать (с опорой на алгоритм или иные визуальные опоры) оценки на</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более значительных событий и личностей древней истории, приводимые в учебной литературе;</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высказывать на уровне эмоциональных оценок отношение к поступкам людей прошлого, к памятникам культуры.</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49" w:name="bookmark5291"/>
      <w:bookmarkEnd w:id="549"/>
      <w:r>
        <w:rPr>
          <w:rFonts w:ascii="Times New Roman" w:eastAsia="Times New Roman" w:hAnsi="Times New Roman" w:cs="Times New Roman"/>
          <w:color w:val="000000"/>
          <w:sz w:val="28"/>
          <w:szCs w:val="28"/>
          <w:lang w:eastAsia="ru-RU" w:bidi="ru-RU"/>
        </w:rPr>
        <w:t>Применение исторических знаний:</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раскрывать значение памятников древней истории и культуры, необх</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димость сохранения их в современном мире;</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B32937" w:rsidRDefault="00D4769F">
      <w:pPr>
        <w:jc w:val="center"/>
        <w:rPr>
          <w:rFonts w:ascii="Times New Roman" w:hAnsi="Times New Roman" w:cs="Times New Roman"/>
          <w:b/>
          <w:sz w:val="28"/>
          <w:szCs w:val="28"/>
        </w:rPr>
      </w:pPr>
      <w:bookmarkStart w:id="550" w:name="bookmark5292"/>
      <w:bookmarkStart w:id="551" w:name="bookmark5293"/>
      <w:bookmarkEnd w:id="550"/>
      <w:bookmarkEnd w:id="551"/>
      <w:r>
        <w:rPr>
          <w:rFonts w:ascii="Times New Roman" w:hAnsi="Times New Roman" w:cs="Times New Roman"/>
          <w:b/>
          <w:sz w:val="28"/>
          <w:szCs w:val="28"/>
        </w:rPr>
        <w:t>6 КЛАСС</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Знание хронологии, работа с хронологией:</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называть даты важнейших событий Средневековья, определять их пр</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надлежность к веку, историческому периоду;</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называть этапы отечественной и всеобщей истории Средних веков, их хронологические рамки (периоды Средневековья, этапы становления и разв</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тия Русского государства);</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устанавливать длительность и синхронность событий истории Руси и всеобщей истории.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52" w:name="bookmark5294"/>
      <w:bookmarkEnd w:id="552"/>
      <w:r>
        <w:rPr>
          <w:rFonts w:ascii="Times New Roman" w:eastAsia="Times New Roman" w:hAnsi="Times New Roman" w:cs="Times New Roman"/>
          <w:color w:val="000000"/>
          <w:sz w:val="28"/>
          <w:szCs w:val="28"/>
          <w:lang w:eastAsia="ru-RU" w:bidi="ru-RU"/>
        </w:rPr>
        <w:t>Знание исторических фактов, работа с фактами: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группировать, систематизировать факты по заданному признаку (соста</w:t>
      </w:r>
      <w:r>
        <w:rPr>
          <w:rFonts w:ascii="Times New Roman" w:eastAsia="Times New Roman" w:hAnsi="Times New Roman" w:cs="Times New Roman"/>
          <w:color w:val="000000"/>
          <w:sz w:val="28"/>
          <w:szCs w:val="28"/>
          <w:lang w:eastAsia="ru-RU" w:bidi="ru-RU"/>
        </w:rPr>
        <w:t>в</w:t>
      </w:r>
      <w:r>
        <w:rPr>
          <w:rFonts w:ascii="Times New Roman" w:eastAsia="Times New Roman" w:hAnsi="Times New Roman" w:cs="Times New Roman"/>
          <w:color w:val="000000"/>
          <w:sz w:val="28"/>
          <w:szCs w:val="28"/>
          <w:lang w:eastAsia="ru-RU" w:bidi="ru-RU"/>
        </w:rPr>
        <w:t>ление систематических таблиц).</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53" w:name="bookmark5295"/>
      <w:bookmarkEnd w:id="553"/>
      <w:r>
        <w:rPr>
          <w:rFonts w:ascii="Times New Roman" w:eastAsia="Times New Roman" w:hAnsi="Times New Roman" w:cs="Times New Roman"/>
          <w:color w:val="000000"/>
          <w:sz w:val="28"/>
          <w:szCs w:val="28"/>
          <w:lang w:eastAsia="ru-RU" w:bidi="ru-RU"/>
        </w:rPr>
        <w:t>Работа с исторической картой:</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находить и показывать на карте исторические объекты, используя леге</w:t>
      </w:r>
      <w:r>
        <w:rPr>
          <w:rFonts w:ascii="Times New Roman" w:eastAsia="Times New Roman" w:hAnsi="Times New Roman" w:cs="Times New Roman"/>
          <w:color w:val="000000"/>
          <w:sz w:val="28"/>
          <w:szCs w:val="28"/>
          <w:lang w:eastAsia="ru-RU" w:bidi="ru-RU"/>
        </w:rPr>
        <w:t>н</w:t>
      </w:r>
      <w:r>
        <w:rPr>
          <w:rFonts w:ascii="Times New Roman" w:eastAsia="Times New Roman" w:hAnsi="Times New Roman" w:cs="Times New Roman"/>
          <w:color w:val="000000"/>
          <w:sz w:val="28"/>
          <w:szCs w:val="28"/>
          <w:lang w:eastAsia="ru-RU" w:bidi="ru-RU"/>
        </w:rPr>
        <w:t>ду карты; давать словесное описание их местоположения;</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извлекать из карты информацию о территории, экономических и кул</w:t>
      </w:r>
      <w:r>
        <w:rPr>
          <w:rFonts w:ascii="Times New Roman" w:eastAsia="Times New Roman" w:hAnsi="Times New Roman" w:cs="Times New Roman"/>
          <w:color w:val="000000"/>
          <w:sz w:val="28"/>
          <w:szCs w:val="28"/>
          <w:lang w:eastAsia="ru-RU" w:bidi="ru-RU"/>
        </w:rPr>
        <w:t>ь</w:t>
      </w:r>
      <w:r>
        <w:rPr>
          <w:rFonts w:ascii="Times New Roman" w:eastAsia="Times New Roman" w:hAnsi="Times New Roman" w:cs="Times New Roman"/>
          <w:color w:val="000000"/>
          <w:sz w:val="28"/>
          <w:szCs w:val="28"/>
          <w:lang w:eastAsia="ru-RU" w:bidi="ru-RU"/>
        </w:rPr>
        <w:t>турных центрах Руси и других государств в Средние века, о направлениях крупнейших передвижений людей - походов, завоеваний, колонизаций, о кл</w:t>
      </w:r>
      <w:r>
        <w:rPr>
          <w:rFonts w:ascii="Times New Roman" w:eastAsia="Times New Roman" w:hAnsi="Times New Roman" w:cs="Times New Roman"/>
          <w:color w:val="000000"/>
          <w:sz w:val="28"/>
          <w:szCs w:val="28"/>
          <w:lang w:eastAsia="ru-RU" w:bidi="ru-RU"/>
        </w:rPr>
        <w:t>ю</w:t>
      </w:r>
      <w:r>
        <w:rPr>
          <w:rFonts w:ascii="Times New Roman" w:eastAsia="Times New Roman" w:hAnsi="Times New Roman" w:cs="Times New Roman"/>
          <w:color w:val="000000"/>
          <w:sz w:val="28"/>
          <w:szCs w:val="28"/>
          <w:lang w:eastAsia="ru-RU" w:bidi="ru-RU"/>
        </w:rPr>
        <w:lastRenderedPageBreak/>
        <w:t>чевых событиях средневековой истории.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54" w:name="bookmark5296"/>
      <w:bookmarkEnd w:id="554"/>
      <w:r>
        <w:rPr>
          <w:rFonts w:ascii="Times New Roman" w:eastAsia="Times New Roman" w:hAnsi="Times New Roman" w:cs="Times New Roman"/>
          <w:color w:val="000000"/>
          <w:sz w:val="28"/>
          <w:szCs w:val="28"/>
          <w:lang w:eastAsia="ru-RU" w:bidi="ru-RU"/>
        </w:rPr>
        <w:t>Работа с историческими источниками: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различать основные виды письменных источников Средневековья (лет</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писи, хроники, законодательные акты, духовная литература, источники личного происхождения);</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характеризовать авторство, время, место создания источника;</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выделять в тексте письменного источника исторические описания (хода событий, действий людей) и объяснения (причин, сущности, последствий ист</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рических событий);</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находить в визуальном источнике и вещественном памятнике ключевые символы, образы;</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характеризовать позицию автора письменного и визуального историч</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ского источника.</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55" w:name="bookmark5297"/>
      <w:bookmarkEnd w:id="555"/>
      <w:r>
        <w:rPr>
          <w:rFonts w:ascii="Times New Roman" w:eastAsia="Times New Roman" w:hAnsi="Times New Roman" w:cs="Times New Roman"/>
          <w:color w:val="000000"/>
          <w:sz w:val="28"/>
          <w:szCs w:val="28"/>
          <w:lang w:eastAsia="ru-RU" w:bidi="ru-RU"/>
        </w:rPr>
        <w:t>Историческое описание (реконструкция):</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рассказывать о ключевых событиях отечественной и всеобщей истории в эпоху Средневековья, их участниках;</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рассказывать об образе жизни различных групп населения в средневек</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вых обществах на Руси и в других странах;</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представлять описание памятников материальной и художественной культуры изучаемой эпохи.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56" w:name="bookmark5298"/>
      <w:bookmarkEnd w:id="556"/>
      <w:r>
        <w:rPr>
          <w:rFonts w:ascii="Times New Roman" w:eastAsia="Times New Roman" w:hAnsi="Times New Roman" w:cs="Times New Roman"/>
          <w:color w:val="000000"/>
          <w:sz w:val="28"/>
          <w:szCs w:val="28"/>
          <w:lang w:eastAsia="ru-RU" w:bidi="ru-RU"/>
        </w:rPr>
        <w:t>Анализ, объяснение исторических событий, явлений:</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раскрывать (с опорой на алгоритм или иные визуальные опоры) сущес</w:t>
      </w:r>
      <w:r>
        <w:rPr>
          <w:rFonts w:ascii="Times New Roman" w:eastAsia="Times New Roman" w:hAnsi="Times New Roman" w:cs="Times New Roman"/>
          <w:color w:val="000000"/>
          <w:sz w:val="28"/>
          <w:szCs w:val="28"/>
          <w:lang w:eastAsia="ru-RU" w:bidi="ru-RU"/>
        </w:rPr>
        <w:t>т</w:t>
      </w:r>
      <w:r>
        <w:rPr>
          <w:rFonts w:ascii="Times New Roman" w:eastAsia="Times New Roman" w:hAnsi="Times New Roman" w:cs="Times New Roman"/>
          <w:color w:val="000000"/>
          <w:sz w:val="28"/>
          <w:szCs w:val="28"/>
          <w:lang w:eastAsia="ru-RU" w:bidi="ru-RU"/>
        </w:rPr>
        <w:t>венные черты: а) экономических и социальных отношений и политического строя на Руси и в других государствах; б) ценностей, господствовавших в сре</w:t>
      </w:r>
      <w:r>
        <w:rPr>
          <w:rFonts w:ascii="Times New Roman" w:eastAsia="Times New Roman" w:hAnsi="Times New Roman" w:cs="Times New Roman"/>
          <w:color w:val="000000"/>
          <w:sz w:val="28"/>
          <w:szCs w:val="28"/>
          <w:lang w:eastAsia="ru-RU" w:bidi="ru-RU"/>
        </w:rPr>
        <w:t>д</w:t>
      </w:r>
      <w:r>
        <w:rPr>
          <w:rFonts w:ascii="Times New Roman" w:eastAsia="Times New Roman" w:hAnsi="Times New Roman" w:cs="Times New Roman"/>
          <w:color w:val="000000"/>
          <w:sz w:val="28"/>
          <w:szCs w:val="28"/>
          <w:lang w:eastAsia="ru-RU" w:bidi="ru-RU"/>
        </w:rPr>
        <w:t>невековых обществах, представлений средневекового человека о мире;</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объяснять смысл ключевых понятий, относящихся к данной эпохе отеч</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ственной и всеобщей истории, конкретизировать их на примерах исторических событий, ситуаций;</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объяснять (самостоятельно и (или) с помощью учителя и (или) других участников образовательных отношений) причины и следствия важнейших с</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скольких текстах;</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проводить синхронизацию и сопоставление однотипных событий и пр</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цессов отечественной и всеобщей истории (по предложенному плану), выд</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лять черты сходства и различия.</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57" w:name="bookmark5299"/>
      <w:bookmarkEnd w:id="557"/>
      <w:r>
        <w:rPr>
          <w:rFonts w:ascii="Times New Roman" w:eastAsia="Times New Roman" w:hAnsi="Times New Roman" w:cs="Times New Roman"/>
          <w:color w:val="000000"/>
          <w:sz w:val="28"/>
          <w:szCs w:val="28"/>
          <w:lang w:eastAsia="ru-RU" w:bidi="ru-RU"/>
        </w:rPr>
        <w:t>Рассмотрение исторических версий и оценок, определение своего отн</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шения к наиболее значимым событиям и личностям прошлого:</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58" w:name="bookmark5300"/>
      <w:bookmarkEnd w:id="558"/>
      <w:r>
        <w:rPr>
          <w:rFonts w:ascii="Times New Roman" w:eastAsia="Times New Roman" w:hAnsi="Times New Roman" w:cs="Times New Roman"/>
          <w:color w:val="000000"/>
          <w:sz w:val="28"/>
          <w:szCs w:val="28"/>
          <w:lang w:eastAsia="ru-RU" w:bidi="ru-RU"/>
        </w:rPr>
        <w:t>Применение исторических знаний:</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выполнять учебные проекты по истории Средних веков (в том числе на региональном материале).</w:t>
      </w:r>
    </w:p>
    <w:p w:rsidR="00B32937" w:rsidRDefault="00D4769F">
      <w:pPr>
        <w:jc w:val="center"/>
        <w:rPr>
          <w:rFonts w:ascii="Times New Roman" w:hAnsi="Times New Roman" w:cs="Times New Roman"/>
          <w:b/>
          <w:sz w:val="28"/>
          <w:szCs w:val="28"/>
        </w:rPr>
      </w:pPr>
      <w:bookmarkStart w:id="559" w:name="bookmark5302"/>
      <w:bookmarkStart w:id="560" w:name="bookmark5301"/>
      <w:bookmarkEnd w:id="559"/>
      <w:bookmarkEnd w:id="560"/>
      <w:r>
        <w:rPr>
          <w:rFonts w:ascii="Times New Roman" w:hAnsi="Times New Roman" w:cs="Times New Roman"/>
          <w:b/>
          <w:sz w:val="28"/>
          <w:szCs w:val="28"/>
        </w:rPr>
        <w:t>7 КЛАСС</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Знание хронологии, работа с хронологией:</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называть этапы отечественной и всеобщей истории Нового времени, их хронологические рамки;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устанавливать синхронность событий отечественной и всеобщей истории XVI-XVII вв.</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61" w:name="bookmark5303"/>
      <w:bookmarkEnd w:id="561"/>
      <w:r>
        <w:rPr>
          <w:rFonts w:ascii="Times New Roman" w:eastAsia="Times New Roman" w:hAnsi="Times New Roman" w:cs="Times New Roman"/>
          <w:color w:val="000000"/>
          <w:sz w:val="28"/>
          <w:szCs w:val="28"/>
          <w:lang w:eastAsia="ru-RU" w:bidi="ru-RU"/>
        </w:rPr>
        <w:t>Знание исторических фактов, работа с фактами: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указывать (называть) место, обстоятельства, участников, результаты важнейших событий отечественной и всеобщей истории XVI-XVII вв.;</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группировать, систематизировать факты по заданному признаку (групп</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ровка событий по их принадлежности к историческим процессам, составление таблиц, схем).</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62" w:name="bookmark5304"/>
      <w:bookmarkEnd w:id="562"/>
      <w:r>
        <w:rPr>
          <w:rFonts w:ascii="Times New Roman" w:eastAsia="Times New Roman" w:hAnsi="Times New Roman" w:cs="Times New Roman"/>
          <w:color w:val="000000"/>
          <w:sz w:val="28"/>
          <w:szCs w:val="28"/>
          <w:lang w:eastAsia="ru-RU" w:bidi="ru-RU"/>
        </w:rPr>
        <w:t>Работа с исторической картой:</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устанавливать на основе карты связи между географическим положением страны и особенностями ее экономического, социального и политического ра</w:t>
      </w:r>
      <w:r>
        <w:rPr>
          <w:rFonts w:ascii="Times New Roman" w:eastAsia="Times New Roman" w:hAnsi="Times New Roman" w:cs="Times New Roman"/>
          <w:color w:val="000000"/>
          <w:sz w:val="28"/>
          <w:szCs w:val="28"/>
          <w:lang w:eastAsia="ru-RU" w:bidi="ru-RU"/>
        </w:rPr>
        <w:t>з</w:t>
      </w:r>
      <w:r>
        <w:rPr>
          <w:rFonts w:ascii="Times New Roman" w:eastAsia="Times New Roman" w:hAnsi="Times New Roman" w:cs="Times New Roman"/>
          <w:color w:val="000000"/>
          <w:sz w:val="28"/>
          <w:szCs w:val="28"/>
          <w:lang w:eastAsia="ru-RU" w:bidi="ru-RU"/>
        </w:rPr>
        <w:t>вития.</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63" w:name="bookmark5305"/>
      <w:bookmarkEnd w:id="563"/>
      <w:r>
        <w:rPr>
          <w:rFonts w:ascii="Times New Roman" w:eastAsia="Times New Roman" w:hAnsi="Times New Roman" w:cs="Times New Roman"/>
          <w:color w:val="000000"/>
          <w:sz w:val="28"/>
          <w:szCs w:val="28"/>
          <w:lang w:eastAsia="ru-RU" w:bidi="ru-RU"/>
        </w:rPr>
        <w:t>Работа с историческими источниками: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различать виды письменных исторических источников (официальные, личные, литературные и другие);</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характеризовать (самостоятельно или с помощью учителя или других участников образовательных отношений) обстоятельства и цель создания и</w:t>
      </w:r>
      <w:r>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точника, раскрывать его информационную ценность;</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проводить поиск информации в тексте письменного источника, визуал</w:t>
      </w:r>
      <w:r>
        <w:rPr>
          <w:rFonts w:ascii="Times New Roman" w:eastAsia="Times New Roman" w:hAnsi="Times New Roman" w:cs="Times New Roman"/>
          <w:color w:val="000000"/>
          <w:sz w:val="28"/>
          <w:szCs w:val="28"/>
          <w:lang w:eastAsia="ru-RU" w:bidi="ru-RU"/>
        </w:rPr>
        <w:t>ь</w:t>
      </w:r>
      <w:r>
        <w:rPr>
          <w:rFonts w:ascii="Times New Roman" w:eastAsia="Times New Roman" w:hAnsi="Times New Roman" w:cs="Times New Roman"/>
          <w:color w:val="000000"/>
          <w:sz w:val="28"/>
          <w:szCs w:val="28"/>
          <w:lang w:eastAsia="ru-RU" w:bidi="ru-RU"/>
        </w:rPr>
        <w:t>ных и вещественных памятниках эпохи;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сопоставлять и систематизировать (самостоятельно или с помощью уч</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теля или других участников образовательных отношений) информацию из н</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скольких однотипных источников.</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64" w:name="bookmark5306"/>
      <w:bookmarkEnd w:id="564"/>
      <w:r>
        <w:rPr>
          <w:rFonts w:ascii="Times New Roman" w:eastAsia="Times New Roman" w:hAnsi="Times New Roman" w:cs="Times New Roman"/>
          <w:color w:val="000000"/>
          <w:sz w:val="28"/>
          <w:szCs w:val="28"/>
          <w:lang w:eastAsia="ru-RU" w:bidi="ru-RU"/>
        </w:rPr>
        <w:t>Историческое описание (реконструкция):</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рассказывать (с опорой на алгоритм или иные визуальные опоры) о кл</w:t>
      </w:r>
      <w:r>
        <w:rPr>
          <w:rFonts w:ascii="Times New Roman" w:eastAsia="Times New Roman" w:hAnsi="Times New Roman" w:cs="Times New Roman"/>
          <w:color w:val="000000"/>
          <w:sz w:val="28"/>
          <w:szCs w:val="28"/>
          <w:lang w:eastAsia="ru-RU" w:bidi="ru-RU"/>
        </w:rPr>
        <w:t>ю</w:t>
      </w:r>
      <w:r>
        <w:rPr>
          <w:rFonts w:ascii="Times New Roman" w:eastAsia="Times New Roman" w:hAnsi="Times New Roman" w:cs="Times New Roman"/>
          <w:color w:val="000000"/>
          <w:sz w:val="28"/>
          <w:szCs w:val="28"/>
          <w:lang w:eastAsia="ru-RU" w:bidi="ru-RU"/>
        </w:rPr>
        <w:t>чевых событиях отечественной и всеобщей истории XVI-XVII вв., их участн</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ках;</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составлять (с опорой на алгоритм или иные визуальные опоры) краткую характеристику известных персоналий отечественной и всеобщей истории XVI</w:t>
      </w:r>
      <w:r>
        <w:rPr>
          <w:rFonts w:ascii="Times New Roman" w:eastAsia="Times New Roman" w:hAnsi="Times New Roman" w:cs="Times New Roman"/>
          <w:color w:val="000000"/>
          <w:sz w:val="28"/>
          <w:szCs w:val="28"/>
          <w:lang w:eastAsia="ru-RU" w:bidi="ru-RU"/>
        </w:rPr>
        <w:softHyphen/>
        <w:t>XVII вв. (ключевые факты биографии, личные качества, деятельность);</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рассказывать (с опорой на алгоритм или иные визуальные опоры) об о</w:t>
      </w:r>
      <w:r>
        <w:rPr>
          <w:rFonts w:ascii="Times New Roman" w:eastAsia="Times New Roman" w:hAnsi="Times New Roman" w:cs="Times New Roman"/>
          <w:color w:val="000000"/>
          <w:sz w:val="28"/>
          <w:szCs w:val="28"/>
          <w:lang w:eastAsia="ru-RU" w:bidi="ru-RU"/>
        </w:rPr>
        <w:t>б</w:t>
      </w:r>
      <w:r>
        <w:rPr>
          <w:rFonts w:ascii="Times New Roman" w:eastAsia="Times New Roman" w:hAnsi="Times New Roman" w:cs="Times New Roman"/>
          <w:color w:val="000000"/>
          <w:sz w:val="28"/>
          <w:szCs w:val="28"/>
          <w:lang w:eastAsia="ru-RU" w:bidi="ru-RU"/>
        </w:rPr>
        <w:t>разе жизни различных групп населения в России и других странах в раннее Н</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вое время;</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представлять описание (с опорой на алгоритм или иные визуальные оп</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ры) памятников материальной и художественной культуры изучаемой эпохи.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65" w:name="bookmark5307"/>
      <w:bookmarkEnd w:id="565"/>
      <w:r>
        <w:rPr>
          <w:rFonts w:ascii="Times New Roman" w:eastAsia="Times New Roman" w:hAnsi="Times New Roman" w:cs="Times New Roman"/>
          <w:color w:val="000000"/>
          <w:sz w:val="28"/>
          <w:szCs w:val="28"/>
          <w:lang w:eastAsia="ru-RU" w:bidi="ru-RU"/>
        </w:rPr>
        <w:t>Анализ, объяснение исторических событий, явлений:</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раскрывать (с опорой на алгоритм или иные визуальные опоры) сущес</w:t>
      </w:r>
      <w:r>
        <w:rPr>
          <w:rFonts w:ascii="Times New Roman" w:eastAsia="Times New Roman" w:hAnsi="Times New Roman" w:cs="Times New Roman"/>
          <w:color w:val="000000"/>
          <w:sz w:val="28"/>
          <w:szCs w:val="28"/>
          <w:lang w:eastAsia="ru-RU" w:bidi="ru-RU"/>
        </w:rPr>
        <w:t>т</w:t>
      </w:r>
      <w:r>
        <w:rPr>
          <w:rFonts w:ascii="Times New Roman" w:eastAsia="Times New Roman" w:hAnsi="Times New Roman" w:cs="Times New Roman"/>
          <w:color w:val="000000"/>
          <w:sz w:val="28"/>
          <w:szCs w:val="28"/>
          <w:lang w:eastAsia="ru-RU" w:bidi="ru-RU"/>
        </w:rPr>
        <w:t>венные черты: а) экономического, социального и политического развития Ро</w:t>
      </w:r>
      <w:r>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сии и других стран в XVI-XVII вв.; б) европейской реформации; в) новых ве</w:t>
      </w:r>
      <w:r>
        <w:rPr>
          <w:rFonts w:ascii="Times New Roman" w:eastAsia="Times New Roman" w:hAnsi="Times New Roman" w:cs="Times New Roman"/>
          <w:color w:val="000000"/>
          <w:sz w:val="28"/>
          <w:szCs w:val="28"/>
          <w:lang w:eastAsia="ru-RU" w:bidi="ru-RU"/>
        </w:rPr>
        <w:t>я</w:t>
      </w:r>
      <w:r>
        <w:rPr>
          <w:rFonts w:ascii="Times New Roman" w:eastAsia="Times New Roman" w:hAnsi="Times New Roman" w:cs="Times New Roman"/>
          <w:color w:val="000000"/>
          <w:sz w:val="28"/>
          <w:szCs w:val="28"/>
          <w:lang w:eastAsia="ru-RU" w:bidi="ru-RU"/>
        </w:rPr>
        <w:t>ний в духовной жизни общества, культуре; г) революций XVI-XVII вв. в евр</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пейских странах;</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объяснять смысл ключевых понятий, относящихся к данной эпохе отеч</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ственной и всеобщей истории, конкретизировать их на примерах исторических событий, ситуаций;</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объяснять (самостоятельно и (или) с помощью учителя и (или) других участников образовательных отношений) причины и следствия важнейших с</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бытий отечественной и всеобщей истории XVI-XVII вв.: а) выявлять в истор</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ческом тексте и излагать суждения о причинах и следствиях событий; б) сист</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матизировать объяснение причин и следствий событий, представленное в н</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скольких текстах;</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проводить (с опорой на алгоритм или иные визуальные опоры) сопоста</w:t>
      </w:r>
      <w:r>
        <w:rPr>
          <w:rFonts w:ascii="Times New Roman" w:eastAsia="Times New Roman" w:hAnsi="Times New Roman" w:cs="Times New Roman"/>
          <w:color w:val="000000"/>
          <w:sz w:val="28"/>
          <w:szCs w:val="28"/>
          <w:lang w:eastAsia="ru-RU" w:bidi="ru-RU"/>
        </w:rPr>
        <w:t>в</w:t>
      </w:r>
      <w:r>
        <w:rPr>
          <w:rFonts w:ascii="Times New Roman" w:eastAsia="Times New Roman" w:hAnsi="Times New Roman" w:cs="Times New Roman"/>
          <w:color w:val="000000"/>
          <w:sz w:val="28"/>
          <w:szCs w:val="28"/>
          <w:lang w:eastAsia="ru-RU" w:bidi="ru-RU"/>
        </w:rPr>
        <w:t>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66" w:name="bookmark5308"/>
      <w:bookmarkEnd w:id="566"/>
      <w:r>
        <w:rPr>
          <w:rFonts w:ascii="Times New Roman" w:eastAsia="Times New Roman" w:hAnsi="Times New Roman" w:cs="Times New Roman"/>
          <w:color w:val="000000"/>
          <w:sz w:val="28"/>
          <w:szCs w:val="28"/>
          <w:lang w:eastAsia="ru-RU" w:bidi="ru-RU"/>
        </w:rPr>
        <w:t>Рассмотрение исторических версий и оценок, определение своего отн</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шения к наиболее значимым событиям и личностям прошлого:</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излагать альтернативные оценки событий и личностей отечественной и всеобщей истории XVI-XVII вв., представленные в учебной литературе; объя</w:t>
      </w:r>
      <w:r>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нять, на чем основываются отдельные мнения (самостоятельно и (или) с пом</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щью учителя и (или) других участников образовательных отношений);</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67" w:name="bookmark5309"/>
      <w:bookmarkEnd w:id="567"/>
      <w:r>
        <w:rPr>
          <w:rFonts w:ascii="Times New Roman" w:eastAsia="Times New Roman" w:hAnsi="Times New Roman" w:cs="Times New Roman"/>
          <w:color w:val="000000"/>
          <w:sz w:val="28"/>
          <w:szCs w:val="28"/>
          <w:lang w:eastAsia="ru-RU" w:bidi="ru-RU"/>
        </w:rPr>
        <w:t>Применение исторических знаний:</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объяснять значение памятников истории и культуры России и других стран XVI-XVII вв. для времени, когда они появились, и для современного о</w:t>
      </w:r>
      <w:r>
        <w:rPr>
          <w:rFonts w:ascii="Times New Roman" w:eastAsia="Times New Roman" w:hAnsi="Times New Roman" w:cs="Times New Roman"/>
          <w:color w:val="000000"/>
          <w:sz w:val="28"/>
          <w:szCs w:val="28"/>
          <w:lang w:eastAsia="ru-RU" w:bidi="ru-RU"/>
        </w:rPr>
        <w:t>б</w:t>
      </w:r>
      <w:r>
        <w:rPr>
          <w:rFonts w:ascii="Times New Roman" w:eastAsia="Times New Roman" w:hAnsi="Times New Roman" w:cs="Times New Roman"/>
          <w:color w:val="000000"/>
          <w:sz w:val="28"/>
          <w:szCs w:val="28"/>
          <w:lang w:eastAsia="ru-RU" w:bidi="ru-RU"/>
        </w:rPr>
        <w:t>щества;</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выполнять учебные проекты по отечественной и всеобщей истории XVI-XVII вв. (в том числе на региональном материале).</w:t>
      </w:r>
    </w:p>
    <w:p w:rsidR="00B32937" w:rsidRDefault="00D4769F">
      <w:pPr>
        <w:jc w:val="center"/>
        <w:rPr>
          <w:rFonts w:ascii="Times New Roman" w:hAnsi="Times New Roman" w:cs="Times New Roman"/>
          <w:b/>
          <w:sz w:val="28"/>
          <w:szCs w:val="28"/>
        </w:rPr>
      </w:pPr>
      <w:bookmarkStart w:id="568" w:name="bookmark5311"/>
      <w:bookmarkStart w:id="569" w:name="bookmark5310"/>
      <w:bookmarkEnd w:id="568"/>
      <w:bookmarkEnd w:id="569"/>
      <w:r>
        <w:rPr>
          <w:rFonts w:ascii="Times New Roman" w:hAnsi="Times New Roman" w:cs="Times New Roman"/>
          <w:b/>
          <w:sz w:val="28"/>
          <w:szCs w:val="28"/>
        </w:rPr>
        <w:t>8 КЛАСС</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Знание хронологии, работа с хронологией:</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называть даты важнейших событий отечественной и всеобщей истории XVIII в.; определять их принадлежность к историческому периоду, этапу;</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устанавливать синхронность событий отечественной и всеобщей истории XVIII в.</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70" w:name="bookmark5312"/>
      <w:bookmarkEnd w:id="570"/>
      <w:r>
        <w:rPr>
          <w:rFonts w:ascii="Times New Roman" w:eastAsia="Times New Roman" w:hAnsi="Times New Roman" w:cs="Times New Roman"/>
          <w:color w:val="000000"/>
          <w:sz w:val="28"/>
          <w:szCs w:val="28"/>
          <w:lang w:eastAsia="ru-RU" w:bidi="ru-RU"/>
        </w:rPr>
        <w:t>Знание исторических фактов, работа с фактами: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указывать (называть) место, обстоятельства, участников, результаты важнейших событий отечественной и всеобщей истории XVIII в.;</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группировать, систематизировать факты по заданному признаку (по пр</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надлежности к историческим процессам и другое); составлять систематические таблицы, схемы.</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71" w:name="bookmark5313"/>
      <w:bookmarkEnd w:id="571"/>
      <w:r>
        <w:rPr>
          <w:rFonts w:ascii="Times New Roman" w:eastAsia="Times New Roman" w:hAnsi="Times New Roman" w:cs="Times New Roman"/>
          <w:color w:val="000000"/>
          <w:sz w:val="28"/>
          <w:szCs w:val="28"/>
          <w:lang w:eastAsia="ru-RU" w:bidi="ru-RU"/>
        </w:rPr>
        <w:t>Работа с исторической картой:</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72" w:name="bookmark5314"/>
      <w:bookmarkEnd w:id="572"/>
      <w:r>
        <w:rPr>
          <w:rFonts w:ascii="Times New Roman" w:eastAsia="Times New Roman" w:hAnsi="Times New Roman" w:cs="Times New Roman"/>
          <w:color w:val="000000"/>
          <w:sz w:val="28"/>
          <w:szCs w:val="28"/>
          <w:lang w:eastAsia="ru-RU" w:bidi="ru-RU"/>
        </w:rPr>
        <w:t>Работа с историческими источниками: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различать источники официального и личного происхождения, публиц</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стические произведения - называть их основные виды, информационные ос</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бенности (самостоятельно и (или) с помощью учителя и (или) других участн</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ков образовательных отношений);</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извлекать, сопоставлять и систематизировать информацию о событиях отечественной и всеобщей истории XVIII в. из взаимодополняющих письме</w:t>
      </w:r>
      <w:r>
        <w:rPr>
          <w:rFonts w:ascii="Times New Roman" w:eastAsia="Times New Roman" w:hAnsi="Times New Roman" w:cs="Times New Roman"/>
          <w:color w:val="000000"/>
          <w:sz w:val="28"/>
          <w:szCs w:val="28"/>
          <w:lang w:eastAsia="ru-RU" w:bidi="ru-RU"/>
        </w:rPr>
        <w:t>н</w:t>
      </w:r>
      <w:r>
        <w:rPr>
          <w:rFonts w:ascii="Times New Roman" w:eastAsia="Times New Roman" w:hAnsi="Times New Roman" w:cs="Times New Roman"/>
          <w:color w:val="000000"/>
          <w:sz w:val="28"/>
          <w:szCs w:val="28"/>
          <w:lang w:eastAsia="ru-RU" w:bidi="ru-RU"/>
        </w:rPr>
        <w:t>ных, визуальных и вещественных источников.</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73" w:name="bookmark5315"/>
      <w:bookmarkEnd w:id="573"/>
      <w:r>
        <w:rPr>
          <w:rFonts w:ascii="Times New Roman" w:eastAsia="Times New Roman" w:hAnsi="Times New Roman" w:cs="Times New Roman"/>
          <w:color w:val="000000"/>
          <w:sz w:val="28"/>
          <w:szCs w:val="28"/>
          <w:lang w:eastAsia="ru-RU" w:bidi="ru-RU"/>
        </w:rPr>
        <w:t>Историческое описание (реконструкция):</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рассказывать (с опорой на алгоритм или иные визуальные опоры) о кл</w:t>
      </w:r>
      <w:r>
        <w:rPr>
          <w:rFonts w:ascii="Times New Roman" w:eastAsia="Times New Roman" w:hAnsi="Times New Roman" w:cs="Times New Roman"/>
          <w:color w:val="000000"/>
          <w:sz w:val="28"/>
          <w:szCs w:val="28"/>
          <w:lang w:eastAsia="ru-RU" w:bidi="ru-RU"/>
        </w:rPr>
        <w:t>ю</w:t>
      </w:r>
      <w:r>
        <w:rPr>
          <w:rFonts w:ascii="Times New Roman" w:eastAsia="Times New Roman" w:hAnsi="Times New Roman" w:cs="Times New Roman"/>
          <w:color w:val="000000"/>
          <w:sz w:val="28"/>
          <w:szCs w:val="28"/>
          <w:lang w:eastAsia="ru-RU" w:bidi="ru-RU"/>
        </w:rPr>
        <w:t>чевых событиях отечественной и всеобщей истории XVIII в., их участниках;</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составлять (с опорой на алгоритм или иные визуальные опоры) описание образа жизни различных групп населения в России и других странах в XVIII в.;</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представлять описание (с опорой на алгоритм или иные визуальные оп</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ры) памятников материальной и художественной культуры изучаемой эпохи (в виде сообщения, аннотации).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74" w:name="bookmark5316"/>
      <w:bookmarkEnd w:id="574"/>
      <w:r>
        <w:rPr>
          <w:rFonts w:ascii="Times New Roman" w:eastAsia="Times New Roman" w:hAnsi="Times New Roman" w:cs="Times New Roman"/>
          <w:color w:val="000000"/>
          <w:sz w:val="28"/>
          <w:szCs w:val="28"/>
          <w:lang w:eastAsia="ru-RU" w:bidi="ru-RU"/>
        </w:rPr>
        <w:t>Анализ, объяснение исторических событий, явлений:</w:t>
      </w:r>
      <w:r>
        <w:rPr>
          <w:rFonts w:ascii="Times New Roman" w:eastAsia="Times New Roman" w:hAnsi="Times New Roman" w:cs="Times New Roman"/>
          <w:color w:val="000000"/>
          <w:sz w:val="28"/>
          <w:szCs w:val="28"/>
          <w:lang w:eastAsia="ru-RU" w:bidi="ru-RU"/>
        </w:rPr>
        <w:tab/>
      </w:r>
      <w:r>
        <w:rPr>
          <w:rFonts w:ascii="Times New Roman" w:eastAsia="Times New Roman" w:hAnsi="Times New Roman" w:cs="Times New Roman"/>
          <w:color w:val="000000"/>
          <w:sz w:val="28"/>
          <w:szCs w:val="28"/>
          <w:lang w:eastAsia="ru-RU" w:bidi="ru-RU"/>
        </w:rPr>
        <w:tab/>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раскрывать (с опорой на алгоритм или иные визуальные опоры) сущес</w:t>
      </w:r>
      <w:r>
        <w:rPr>
          <w:rFonts w:ascii="Times New Roman" w:eastAsia="Times New Roman" w:hAnsi="Times New Roman" w:cs="Times New Roman"/>
          <w:color w:val="000000"/>
          <w:sz w:val="28"/>
          <w:szCs w:val="28"/>
          <w:lang w:eastAsia="ru-RU" w:bidi="ru-RU"/>
        </w:rPr>
        <w:t>т</w:t>
      </w:r>
      <w:r>
        <w:rPr>
          <w:rFonts w:ascii="Times New Roman" w:eastAsia="Times New Roman" w:hAnsi="Times New Roman" w:cs="Times New Roman"/>
          <w:color w:val="000000"/>
          <w:sz w:val="28"/>
          <w:szCs w:val="28"/>
          <w:lang w:eastAsia="ru-RU" w:bidi="ru-RU"/>
        </w:rPr>
        <w:t>венные черты: а) экономического, социального и политического развития Ро</w:t>
      </w:r>
      <w:r>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сии и других стран в XVIII в.; б) изменений, происшедших в XVIII в. в разных сферах жизни российского общества; в) промышленного переворота в европе</w:t>
      </w:r>
      <w:r>
        <w:rPr>
          <w:rFonts w:ascii="Times New Roman" w:eastAsia="Times New Roman" w:hAnsi="Times New Roman" w:cs="Times New Roman"/>
          <w:color w:val="000000"/>
          <w:sz w:val="28"/>
          <w:szCs w:val="28"/>
          <w:lang w:eastAsia="ru-RU" w:bidi="ru-RU"/>
        </w:rPr>
        <w:t>й</w:t>
      </w:r>
      <w:r>
        <w:rPr>
          <w:rFonts w:ascii="Times New Roman" w:eastAsia="Times New Roman" w:hAnsi="Times New Roman" w:cs="Times New Roman"/>
          <w:color w:val="000000"/>
          <w:sz w:val="28"/>
          <w:szCs w:val="28"/>
          <w:lang w:eastAsia="ru-RU" w:bidi="ru-RU"/>
        </w:rPr>
        <w:t>ских странах; г) абсолютизма как формы правления; д) идеологии Просвещ</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ния; е) революций XVIII в.; ж) внешней политики Российской империи в си</w:t>
      </w:r>
      <w:r>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теме международных отношений рассматриваемого периода;</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объяснять смысл ключевых понятий, относящихся к данной эпохе отеч</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ственной и всеобщей истории, конкретизировать их на примерах исторических событий, ситуаций;</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объяснять (самостоятельно и (или) с помощью учителя и (или) других участников образовательных отношений) причины и следствия важнейших с</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бытий отечественной и всеобщей истории XVIII в.: а) выявлять в историческом тексте суждения о причинах и следствиях событий; б) систематизировать об</w:t>
      </w:r>
      <w:r>
        <w:rPr>
          <w:rFonts w:ascii="Times New Roman" w:eastAsia="Times New Roman" w:hAnsi="Times New Roman" w:cs="Times New Roman"/>
          <w:color w:val="000000"/>
          <w:sz w:val="28"/>
          <w:szCs w:val="28"/>
          <w:lang w:eastAsia="ru-RU" w:bidi="ru-RU"/>
        </w:rPr>
        <w:t>ъ</w:t>
      </w:r>
      <w:r>
        <w:rPr>
          <w:rFonts w:ascii="Times New Roman" w:eastAsia="Times New Roman" w:hAnsi="Times New Roman" w:cs="Times New Roman"/>
          <w:color w:val="000000"/>
          <w:sz w:val="28"/>
          <w:szCs w:val="28"/>
          <w:lang w:eastAsia="ru-RU" w:bidi="ru-RU"/>
        </w:rPr>
        <w:t>яснение причин и следствий событий, представленное в нескольких текстах;</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лять черты сходства и различия.</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75" w:name="bookmark5317"/>
      <w:bookmarkEnd w:id="575"/>
      <w:r>
        <w:rPr>
          <w:rFonts w:ascii="Times New Roman" w:eastAsia="Times New Roman" w:hAnsi="Times New Roman" w:cs="Times New Roman"/>
          <w:color w:val="000000"/>
          <w:sz w:val="28"/>
          <w:szCs w:val="28"/>
          <w:lang w:eastAsia="ru-RU" w:bidi="ru-RU"/>
        </w:rPr>
        <w:t>Рассмотрение исторических версий и оценок, определение своего отн</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шения к наиболее значимым событиям и личностям прошлого:</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анализировать сопоставление (с опорой на алгоритм или иные визуал</w:t>
      </w:r>
      <w:r>
        <w:rPr>
          <w:rFonts w:ascii="Times New Roman" w:eastAsia="Times New Roman" w:hAnsi="Times New Roman" w:cs="Times New Roman"/>
          <w:color w:val="000000"/>
          <w:sz w:val="28"/>
          <w:szCs w:val="28"/>
          <w:lang w:eastAsia="ru-RU" w:bidi="ru-RU"/>
        </w:rPr>
        <w:t>ь</w:t>
      </w:r>
      <w:r>
        <w:rPr>
          <w:rFonts w:ascii="Times New Roman" w:eastAsia="Times New Roman" w:hAnsi="Times New Roman" w:cs="Times New Roman"/>
          <w:color w:val="000000"/>
          <w:sz w:val="28"/>
          <w:szCs w:val="28"/>
          <w:lang w:eastAsia="ru-RU" w:bidi="ru-RU"/>
        </w:rPr>
        <w:t>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блему, мнение автора, приводимые аргументы, оценивать степень их убед</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тельности);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76" w:name="bookmark5318"/>
      <w:bookmarkEnd w:id="576"/>
      <w:r>
        <w:rPr>
          <w:rFonts w:ascii="Times New Roman" w:eastAsia="Times New Roman" w:hAnsi="Times New Roman" w:cs="Times New Roman"/>
          <w:color w:val="000000"/>
          <w:sz w:val="28"/>
          <w:szCs w:val="28"/>
          <w:lang w:eastAsia="ru-RU" w:bidi="ru-RU"/>
        </w:rPr>
        <w:t>Применение исторических знаний:</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 опорой на алгоритм или иные визуальные опоры раскрывать (объя</w:t>
      </w:r>
      <w:r>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нять), как сочетались в памятниках культуры России XVIII в. европейские влияния и национальные традиции, показывать на примерах;</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выполнять учебные проекты по отечественной и всеобщей истории XVIII в. (в том числе на региональном материале).</w:t>
      </w:r>
    </w:p>
    <w:p w:rsidR="00B32937" w:rsidRDefault="00D4769F">
      <w:pPr>
        <w:jc w:val="center"/>
        <w:rPr>
          <w:rFonts w:ascii="Times New Roman" w:hAnsi="Times New Roman" w:cs="Times New Roman"/>
          <w:b/>
          <w:sz w:val="28"/>
          <w:szCs w:val="28"/>
        </w:rPr>
      </w:pPr>
      <w:bookmarkStart w:id="577" w:name="bookmark5320"/>
      <w:bookmarkStart w:id="578" w:name="bookmark5319"/>
      <w:bookmarkEnd w:id="577"/>
      <w:bookmarkEnd w:id="578"/>
      <w:r>
        <w:rPr>
          <w:rFonts w:ascii="Times New Roman" w:hAnsi="Times New Roman" w:cs="Times New Roman"/>
          <w:b/>
          <w:sz w:val="28"/>
          <w:szCs w:val="28"/>
        </w:rPr>
        <w:t>9 КЛАСС</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Знание хронологии, работа с хронологией:</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называть даты (хронологические границы) важнейших событий и пр</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выявлять синхронность и асинхронность исторических процессов отеч</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ственной и всеобщей истории изучаемого периода;</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определять последовательность событий отечественной и всеобщей ист</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рии изучаемого периода на основе анализа причинно-следственных связей.</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79" w:name="bookmark5321"/>
      <w:bookmarkEnd w:id="579"/>
      <w:r>
        <w:rPr>
          <w:rFonts w:ascii="Times New Roman" w:eastAsia="Times New Roman" w:hAnsi="Times New Roman" w:cs="Times New Roman"/>
          <w:color w:val="000000"/>
          <w:sz w:val="28"/>
          <w:szCs w:val="28"/>
          <w:lang w:eastAsia="ru-RU" w:bidi="ru-RU"/>
        </w:rPr>
        <w:t>Знание исторических фактов, работа с фактами: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характеризовать место, обстоятельства, участников, результаты важне</w:t>
      </w:r>
      <w:r>
        <w:rPr>
          <w:rFonts w:ascii="Times New Roman" w:eastAsia="Times New Roman" w:hAnsi="Times New Roman" w:cs="Times New Roman"/>
          <w:color w:val="000000"/>
          <w:sz w:val="28"/>
          <w:szCs w:val="28"/>
          <w:lang w:eastAsia="ru-RU" w:bidi="ru-RU"/>
        </w:rPr>
        <w:t>й</w:t>
      </w:r>
      <w:r>
        <w:rPr>
          <w:rFonts w:ascii="Times New Roman" w:eastAsia="Times New Roman" w:hAnsi="Times New Roman" w:cs="Times New Roman"/>
          <w:color w:val="000000"/>
          <w:sz w:val="28"/>
          <w:szCs w:val="28"/>
          <w:lang w:eastAsia="ru-RU" w:bidi="ru-RU"/>
        </w:rPr>
        <w:t>ших событий отечественной и всеобщей истории изучаемого периода;</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группировать, систематизировать факты по заданному или самостоятел</w:t>
      </w:r>
      <w:r>
        <w:rPr>
          <w:rFonts w:ascii="Times New Roman" w:eastAsia="Times New Roman" w:hAnsi="Times New Roman" w:cs="Times New Roman"/>
          <w:color w:val="000000"/>
          <w:sz w:val="28"/>
          <w:szCs w:val="28"/>
          <w:lang w:eastAsia="ru-RU" w:bidi="ru-RU"/>
        </w:rPr>
        <w:t>ь</w:t>
      </w:r>
      <w:r>
        <w:rPr>
          <w:rFonts w:ascii="Times New Roman" w:eastAsia="Times New Roman" w:hAnsi="Times New Roman" w:cs="Times New Roman"/>
          <w:color w:val="000000"/>
          <w:sz w:val="28"/>
          <w:szCs w:val="28"/>
          <w:lang w:eastAsia="ru-RU" w:bidi="ru-RU"/>
        </w:rPr>
        <w:lastRenderedPageBreak/>
        <w:t>но определяемому признаку (хронологии, принадлежности к историческим процессам, типологическим основаниям и другое);</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составлять с помощью педагога или по образцу систематические табл</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цы.</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80" w:name="bookmark5322"/>
      <w:bookmarkEnd w:id="580"/>
      <w:r>
        <w:rPr>
          <w:rFonts w:ascii="Times New Roman" w:eastAsia="Times New Roman" w:hAnsi="Times New Roman" w:cs="Times New Roman"/>
          <w:color w:val="000000"/>
          <w:sz w:val="28"/>
          <w:szCs w:val="28"/>
          <w:lang w:eastAsia="ru-RU" w:bidi="ru-RU"/>
        </w:rPr>
        <w:t>Работа с исторической картой:</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определять на основе карты влияние географического фактора на разв</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тие различных сфер жизни страны (группы стран).</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81" w:name="bookmark5323"/>
      <w:bookmarkEnd w:id="581"/>
      <w:r>
        <w:rPr>
          <w:rFonts w:ascii="Times New Roman" w:eastAsia="Times New Roman" w:hAnsi="Times New Roman" w:cs="Times New Roman"/>
          <w:color w:val="000000"/>
          <w:sz w:val="28"/>
          <w:szCs w:val="28"/>
          <w:lang w:eastAsia="ru-RU" w:bidi="ru-RU"/>
        </w:rPr>
        <w:t>Работа с историческими источниками: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различать в тексте письменных источников факты и интерпретации с</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бытий прошлого.</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82" w:name="bookmark5324"/>
      <w:bookmarkEnd w:id="582"/>
      <w:r>
        <w:rPr>
          <w:rFonts w:ascii="Times New Roman" w:eastAsia="Times New Roman" w:hAnsi="Times New Roman" w:cs="Times New Roman"/>
          <w:color w:val="000000"/>
          <w:sz w:val="28"/>
          <w:szCs w:val="28"/>
          <w:lang w:eastAsia="ru-RU" w:bidi="ru-RU"/>
        </w:rPr>
        <w:t>Историческое описание (реконструкция):</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w:t>
      </w:r>
      <w:r>
        <w:rPr>
          <w:rFonts w:ascii="Times New Roman" w:eastAsia="Times New Roman" w:hAnsi="Times New Roman" w:cs="Times New Roman"/>
          <w:color w:val="000000"/>
          <w:sz w:val="28"/>
          <w:szCs w:val="28"/>
          <w:lang w:eastAsia="ru-RU" w:bidi="ru-RU"/>
        </w:rPr>
        <w:t>ь</w:t>
      </w:r>
      <w:r>
        <w:rPr>
          <w:rFonts w:ascii="Times New Roman" w:eastAsia="Times New Roman" w:hAnsi="Times New Roman" w:cs="Times New Roman"/>
          <w:color w:val="000000"/>
          <w:sz w:val="28"/>
          <w:szCs w:val="28"/>
          <w:lang w:eastAsia="ru-RU" w:bidi="ru-RU"/>
        </w:rPr>
        <w:t>менно в форме короткого эссе, презентации);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составлять (с опорой на алгоритм или иные визуальные опоры) описание образа жизни различных групп населения в России изучаемого периода и др</w:t>
      </w:r>
      <w:r>
        <w:rPr>
          <w:rFonts w:ascii="Times New Roman" w:eastAsia="Times New Roman" w:hAnsi="Times New Roman" w:cs="Times New Roman"/>
          <w:color w:val="000000"/>
          <w:sz w:val="28"/>
          <w:szCs w:val="28"/>
          <w:lang w:eastAsia="ru-RU" w:bidi="ru-RU"/>
        </w:rPr>
        <w:t>у</w:t>
      </w:r>
      <w:r>
        <w:rPr>
          <w:rFonts w:ascii="Times New Roman" w:eastAsia="Times New Roman" w:hAnsi="Times New Roman" w:cs="Times New Roman"/>
          <w:color w:val="000000"/>
          <w:sz w:val="28"/>
          <w:szCs w:val="28"/>
          <w:lang w:eastAsia="ru-RU" w:bidi="ru-RU"/>
        </w:rPr>
        <w:t>гих странах в XIX - начале XX в., показывая изменения, происшедшие в теч</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ние рассматриваемого периода;</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представлять (с опорой на алгоритм или иные визуальные опоры) опис</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83" w:name="bookmark5325"/>
      <w:bookmarkEnd w:id="583"/>
      <w:r>
        <w:rPr>
          <w:rFonts w:ascii="Times New Roman" w:eastAsia="Times New Roman" w:hAnsi="Times New Roman" w:cs="Times New Roman"/>
          <w:color w:val="000000"/>
          <w:sz w:val="28"/>
          <w:szCs w:val="28"/>
          <w:lang w:eastAsia="ru-RU" w:bidi="ru-RU"/>
        </w:rPr>
        <w:t>Анализ, объяснение исторических событий, явлений:</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w:t>
      </w:r>
      <w:r>
        <w:rPr>
          <w:rFonts w:ascii="Times New Roman" w:eastAsia="Times New Roman" w:hAnsi="Times New Roman" w:cs="Times New Roman"/>
          <w:color w:val="000000"/>
          <w:sz w:val="28"/>
          <w:szCs w:val="28"/>
          <w:lang w:eastAsia="ru-RU" w:bidi="ru-RU"/>
        </w:rPr>
        <w:t>б</w:t>
      </w:r>
      <w:r>
        <w:rPr>
          <w:rFonts w:ascii="Times New Roman" w:eastAsia="Times New Roman" w:hAnsi="Times New Roman" w:cs="Times New Roman"/>
          <w:color w:val="000000"/>
          <w:sz w:val="28"/>
          <w:szCs w:val="28"/>
          <w:lang w:eastAsia="ru-RU" w:bidi="ru-RU"/>
        </w:rPr>
        <w:t>ных социальных движений и революций в рассматриваемый период; г) межд</w:t>
      </w:r>
      <w:r>
        <w:rPr>
          <w:rFonts w:ascii="Times New Roman" w:eastAsia="Times New Roman" w:hAnsi="Times New Roman" w:cs="Times New Roman"/>
          <w:color w:val="000000"/>
          <w:sz w:val="28"/>
          <w:szCs w:val="28"/>
          <w:lang w:eastAsia="ru-RU" w:bidi="ru-RU"/>
        </w:rPr>
        <w:t>у</w:t>
      </w:r>
      <w:r>
        <w:rPr>
          <w:rFonts w:ascii="Times New Roman" w:eastAsia="Times New Roman" w:hAnsi="Times New Roman" w:cs="Times New Roman"/>
          <w:color w:val="000000"/>
          <w:sz w:val="28"/>
          <w:szCs w:val="28"/>
          <w:lang w:eastAsia="ru-RU" w:bidi="ru-RU"/>
        </w:rPr>
        <w:t>народных отношений рассматриваемого периода и участия в них России;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объяснять и (или) выяснять с использованием словаря смысл ключевых понятий, относящихся к данной эпохе отечественной и всеобщей истории; с</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относить общие понятия и факты;</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самостоятельно или с помощью учителя или других участников образ</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вательных отношений объяснять причины и следствия важнейших событий отечественной и всеобщей истории изучаемого периода: а) выявлять в истор</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ческом тексте суждения о причинах и следствиях событий; б) систематизир</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lastRenderedPageBreak/>
        <w:t>вать объяснение причин и следствий событий, представленное в нескольких текстах; в) определять и объяснять своё отношение к существующим тракто</w:t>
      </w:r>
      <w:r>
        <w:rPr>
          <w:rFonts w:ascii="Times New Roman" w:eastAsia="Times New Roman" w:hAnsi="Times New Roman" w:cs="Times New Roman"/>
          <w:color w:val="000000"/>
          <w:sz w:val="28"/>
          <w:szCs w:val="28"/>
          <w:lang w:eastAsia="ru-RU" w:bidi="ru-RU"/>
        </w:rPr>
        <w:t>в</w:t>
      </w:r>
      <w:r>
        <w:rPr>
          <w:rFonts w:ascii="Times New Roman" w:eastAsia="Times New Roman" w:hAnsi="Times New Roman" w:cs="Times New Roman"/>
          <w:color w:val="000000"/>
          <w:sz w:val="28"/>
          <w:szCs w:val="28"/>
          <w:lang w:eastAsia="ru-RU" w:bidi="ru-RU"/>
        </w:rPr>
        <w:t>кам причин и следствий исторических событий;</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самостоятельно или с помощью учителя или других участников образ</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вательных отношений проводить сопоставление однотипных событий и пр</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цессов изучаемого периода: а) указывать повторяющиеся черты исторических ситуаций; б) выделять черты сходства и различия; в) раскрывать, чем объясн</w:t>
      </w:r>
      <w:r>
        <w:rPr>
          <w:rFonts w:ascii="Times New Roman" w:eastAsia="Times New Roman" w:hAnsi="Times New Roman" w:cs="Times New Roman"/>
          <w:color w:val="000000"/>
          <w:sz w:val="28"/>
          <w:szCs w:val="28"/>
          <w:lang w:eastAsia="ru-RU" w:bidi="ru-RU"/>
        </w:rPr>
        <w:t>я</w:t>
      </w:r>
      <w:r>
        <w:rPr>
          <w:rFonts w:ascii="Times New Roman" w:eastAsia="Times New Roman" w:hAnsi="Times New Roman" w:cs="Times New Roman"/>
          <w:color w:val="000000"/>
          <w:sz w:val="28"/>
          <w:szCs w:val="28"/>
          <w:lang w:eastAsia="ru-RU" w:bidi="ru-RU"/>
        </w:rPr>
        <w:t>лось своеобразие ситуаций в России, других странах.</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84" w:name="bookmark5326"/>
      <w:bookmarkEnd w:id="584"/>
      <w:r>
        <w:rPr>
          <w:rFonts w:ascii="Times New Roman" w:eastAsia="Times New Roman" w:hAnsi="Times New Roman" w:cs="Times New Roman"/>
          <w:color w:val="000000"/>
          <w:sz w:val="28"/>
          <w:szCs w:val="28"/>
          <w:lang w:eastAsia="ru-RU" w:bidi="ru-RU"/>
        </w:rPr>
        <w:t>Рассмотрение исторических версий и оценок, определение своего отн</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шения к наиболее значимым событиям и личностям прошлого;</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объяснять высказывания историков по вопросам отечественной и всео</w:t>
      </w:r>
      <w:r>
        <w:rPr>
          <w:rFonts w:ascii="Times New Roman" w:eastAsia="Times New Roman" w:hAnsi="Times New Roman" w:cs="Times New Roman"/>
          <w:color w:val="000000"/>
          <w:sz w:val="28"/>
          <w:szCs w:val="28"/>
          <w:lang w:eastAsia="ru-RU" w:bidi="ru-RU"/>
        </w:rPr>
        <w:t>б</w:t>
      </w:r>
      <w:r>
        <w:rPr>
          <w:rFonts w:ascii="Times New Roman" w:eastAsia="Times New Roman" w:hAnsi="Times New Roman" w:cs="Times New Roman"/>
          <w:color w:val="000000"/>
          <w:sz w:val="28"/>
          <w:szCs w:val="28"/>
          <w:lang w:eastAsia="ru-RU" w:bidi="ru-RU"/>
        </w:rPr>
        <w:t>щей истории изучаемого периода;</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объяснять, какими ценностями руководствовались люди в рассматрива</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мую эпоху (на примерах конкретных ситуаций, персоналий), выражать свое о</w:t>
      </w:r>
      <w:r>
        <w:rPr>
          <w:rFonts w:ascii="Times New Roman" w:eastAsia="Times New Roman" w:hAnsi="Times New Roman" w:cs="Times New Roman"/>
          <w:color w:val="000000"/>
          <w:sz w:val="28"/>
          <w:szCs w:val="28"/>
          <w:lang w:eastAsia="ru-RU" w:bidi="ru-RU"/>
        </w:rPr>
        <w:t>т</w:t>
      </w:r>
      <w:r>
        <w:rPr>
          <w:rFonts w:ascii="Times New Roman" w:eastAsia="Times New Roman" w:hAnsi="Times New Roman" w:cs="Times New Roman"/>
          <w:color w:val="000000"/>
          <w:sz w:val="28"/>
          <w:szCs w:val="28"/>
          <w:lang w:eastAsia="ru-RU" w:bidi="ru-RU"/>
        </w:rPr>
        <w:t>ношение к ним.</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85" w:name="bookmark5327"/>
      <w:bookmarkEnd w:id="585"/>
      <w:r>
        <w:rPr>
          <w:rFonts w:ascii="Times New Roman" w:eastAsia="Times New Roman" w:hAnsi="Times New Roman" w:cs="Times New Roman"/>
          <w:color w:val="000000"/>
          <w:sz w:val="28"/>
          <w:szCs w:val="28"/>
          <w:lang w:eastAsia="ru-RU" w:bidi="ru-RU"/>
        </w:rPr>
        <w:t>Применение исторических знаний:</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распознавать в окружающей среде, в том числе в родном городе, регионе памятники материальной и художественной культуры изучаемого историческ</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го периода, объяснять, в чем заключалось их значение для времени их создания и для современного общества;</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выполнять учебные проекты по отечественной и всеобщей истории (в том числе на региональном материале);</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объяснять, в чём состоит наследие истории изучаемого периода для Ро</w:t>
      </w:r>
      <w:r>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сии, других стран мира, высказывать и аргументировать свое отношение к культурному наследию в общественных обсуждениях.</w:t>
      </w:r>
    </w:p>
    <w:p w:rsidR="00B32937" w:rsidRDefault="00B32937">
      <w:pPr>
        <w:spacing w:after="0" w:line="240" w:lineRule="auto"/>
        <w:ind w:firstLine="567"/>
        <w:jc w:val="both"/>
        <w:rPr>
          <w:rFonts w:ascii="Times New Roman" w:hAnsi="Times New Roman" w:cs="Times New Roman"/>
          <w:b/>
          <w:sz w:val="28"/>
          <w:szCs w:val="28"/>
        </w:rPr>
        <w:sectPr w:rsidR="00B32937">
          <w:pgSz w:w="11906" w:h="16838"/>
          <w:pgMar w:top="1134" w:right="1134" w:bottom="1134" w:left="1134" w:header="708" w:footer="708" w:gutter="0"/>
          <w:cols w:space="708"/>
          <w:docGrid w:linePitch="360"/>
        </w:sectPr>
      </w:pPr>
    </w:p>
    <w:p w:rsidR="00B32937" w:rsidRDefault="00D4769F">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2.1.7. РАБОЧАЯ ПРОГРАММА ПО УЧЕБНОМУ ПРЕДМЕТУ «ОБЩЕС</w:t>
      </w:r>
      <w:r>
        <w:rPr>
          <w:rFonts w:ascii="Times New Roman" w:hAnsi="Times New Roman" w:cs="Times New Roman"/>
          <w:b/>
          <w:sz w:val="28"/>
          <w:szCs w:val="28"/>
        </w:rPr>
        <w:t>Т</w:t>
      </w:r>
      <w:r>
        <w:rPr>
          <w:rFonts w:ascii="Times New Roman" w:hAnsi="Times New Roman" w:cs="Times New Roman"/>
          <w:b/>
          <w:sz w:val="28"/>
          <w:szCs w:val="28"/>
        </w:rPr>
        <w:t>ВОЗНАНИЕ»</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B32937" w:rsidRDefault="00D4769F">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1) ПОЯСНИТЕЛЬНАЯ ЗАПИСКА</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bookmarkStart w:id="586" w:name="bookmark5331"/>
      <w:bookmarkStart w:id="587" w:name="bookmark5330"/>
      <w:bookmarkEnd w:id="586"/>
      <w:bookmarkEnd w:id="587"/>
      <w:r>
        <w:rPr>
          <w:rFonts w:ascii="Times New Roman CYR" w:eastAsiaTheme="minorEastAsia" w:hAnsi="Times New Roman CYR" w:cs="Times New Roman CYR"/>
          <w:sz w:val="28"/>
          <w:szCs w:val="28"/>
          <w:lang w:eastAsia="ru-RU"/>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w:t>
      </w:r>
      <w:r>
        <w:rPr>
          <w:rFonts w:ascii="Times New Roman CYR" w:eastAsiaTheme="minorEastAsia" w:hAnsi="Times New Roman CYR" w:cs="Times New Roman CYR"/>
          <w:sz w:val="28"/>
          <w:szCs w:val="28"/>
          <w:lang w:eastAsia="ru-RU"/>
        </w:rPr>
        <w:t>а</w:t>
      </w:r>
      <w:r>
        <w:rPr>
          <w:rFonts w:ascii="Times New Roman CYR" w:eastAsiaTheme="minorEastAsia" w:hAnsi="Times New Roman CYR" w:cs="Times New Roman CYR"/>
          <w:sz w:val="28"/>
          <w:szCs w:val="28"/>
          <w:lang w:eastAsia="ru-RU"/>
        </w:rPr>
        <w:t>ние», а также с учетом федеральной программы воспитания и подлежит непосредс</w:t>
      </w:r>
      <w:r>
        <w:rPr>
          <w:rFonts w:ascii="Times New Roman CYR" w:eastAsiaTheme="minorEastAsia" w:hAnsi="Times New Roman CYR" w:cs="Times New Roman CYR"/>
          <w:sz w:val="28"/>
          <w:szCs w:val="28"/>
          <w:lang w:eastAsia="ru-RU"/>
        </w:rPr>
        <w:t>т</w:t>
      </w:r>
      <w:r>
        <w:rPr>
          <w:rFonts w:ascii="Times New Roman CYR" w:eastAsiaTheme="minorEastAsia" w:hAnsi="Times New Roman CYR" w:cs="Times New Roman CYR"/>
          <w:sz w:val="28"/>
          <w:szCs w:val="28"/>
          <w:lang w:eastAsia="ru-RU"/>
        </w:rPr>
        <w:t>венному применению при реализации обязательной части АООП ООО.</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bookmarkStart w:id="588" w:name="bookmark5332"/>
      <w:bookmarkEnd w:id="588"/>
      <w:r>
        <w:rPr>
          <w:rFonts w:ascii="Times New Roman CYR" w:eastAsiaTheme="minorEastAsia" w:hAnsi="Times New Roman CYR" w:cs="Times New Roman CYR"/>
          <w:sz w:val="28"/>
          <w:szCs w:val="28"/>
          <w:lang w:eastAsia="ru-RU"/>
        </w:rPr>
        <w:t>Обществознание играет ведущую роль в выполнении образовательной организ</w:t>
      </w:r>
      <w:r>
        <w:rPr>
          <w:rFonts w:ascii="Times New Roman CYR" w:eastAsiaTheme="minorEastAsia" w:hAnsi="Times New Roman CYR" w:cs="Times New Roman CYR"/>
          <w:sz w:val="28"/>
          <w:szCs w:val="28"/>
          <w:lang w:eastAsia="ru-RU"/>
        </w:rPr>
        <w:t>а</w:t>
      </w:r>
      <w:r>
        <w:rPr>
          <w:rFonts w:ascii="Times New Roman CYR" w:eastAsiaTheme="minorEastAsia" w:hAnsi="Times New Roman CYR" w:cs="Times New Roman CYR"/>
          <w:sz w:val="28"/>
          <w:szCs w:val="28"/>
          <w:lang w:eastAsia="ru-RU"/>
        </w:rPr>
        <w:t>цией функции интеграции молодежи в современное общество: учебный предмет п</w:t>
      </w:r>
      <w:r>
        <w:rPr>
          <w:rFonts w:ascii="Times New Roman CYR" w:eastAsiaTheme="minorEastAsia" w:hAnsi="Times New Roman CYR" w:cs="Times New Roman CYR"/>
          <w:sz w:val="28"/>
          <w:szCs w:val="28"/>
          <w:lang w:eastAsia="ru-RU"/>
        </w:rPr>
        <w:t>о</w:t>
      </w:r>
      <w:r>
        <w:rPr>
          <w:rFonts w:ascii="Times New Roman CYR" w:eastAsiaTheme="minorEastAsia" w:hAnsi="Times New Roman CYR" w:cs="Times New Roman CYR"/>
          <w:sz w:val="28"/>
          <w:szCs w:val="28"/>
          <w:lang w:eastAsia="ru-RU"/>
        </w:rPr>
        <w:t>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bookmarkStart w:id="589" w:name="bookmark5333"/>
      <w:bookmarkEnd w:id="589"/>
      <w:r>
        <w:rPr>
          <w:rFonts w:ascii="Times New Roman CYR" w:eastAsiaTheme="minorEastAsia" w:hAnsi="Times New Roman CYR" w:cs="Times New Roman CYR"/>
          <w:sz w:val="28"/>
          <w:szCs w:val="28"/>
          <w:lang w:eastAsia="ru-RU"/>
        </w:rPr>
        <w:t>Изучение обществознания, включающего знания о российском обществе и н</w:t>
      </w:r>
      <w:r>
        <w:rPr>
          <w:rFonts w:ascii="Times New Roman CYR" w:eastAsiaTheme="minorEastAsia" w:hAnsi="Times New Roman CYR" w:cs="Times New Roman CYR"/>
          <w:sz w:val="28"/>
          <w:szCs w:val="28"/>
          <w:lang w:eastAsia="ru-RU"/>
        </w:rPr>
        <w:t>а</w:t>
      </w:r>
      <w:r>
        <w:rPr>
          <w:rFonts w:ascii="Times New Roman CYR" w:eastAsiaTheme="minorEastAsia" w:hAnsi="Times New Roman CYR" w:cs="Times New Roman CYR"/>
          <w:sz w:val="28"/>
          <w:szCs w:val="28"/>
          <w:lang w:eastAsia="ru-RU"/>
        </w:rPr>
        <w:t>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w:t>
      </w:r>
      <w:r>
        <w:rPr>
          <w:rFonts w:ascii="Times New Roman CYR" w:eastAsiaTheme="minorEastAsia" w:hAnsi="Times New Roman CYR" w:cs="Times New Roman CYR"/>
          <w:sz w:val="28"/>
          <w:szCs w:val="28"/>
          <w:lang w:eastAsia="ru-RU"/>
        </w:rPr>
        <w:t>а</w:t>
      </w:r>
      <w:r>
        <w:rPr>
          <w:rFonts w:ascii="Times New Roman CYR" w:eastAsiaTheme="minorEastAsia" w:hAnsi="Times New Roman CYR" w:cs="Times New Roman CYR"/>
          <w:sz w:val="28"/>
          <w:szCs w:val="28"/>
          <w:lang w:eastAsia="ru-RU"/>
        </w:rPr>
        <w:t>нию российской гражданской идентичности, готовности к служению Отечеству, пр</w:t>
      </w:r>
      <w:r>
        <w:rPr>
          <w:rFonts w:ascii="Times New Roman CYR" w:eastAsiaTheme="minorEastAsia" w:hAnsi="Times New Roman CYR" w:cs="Times New Roman CYR"/>
          <w:sz w:val="28"/>
          <w:szCs w:val="28"/>
          <w:lang w:eastAsia="ru-RU"/>
        </w:rPr>
        <w:t>и</w:t>
      </w:r>
      <w:r>
        <w:rPr>
          <w:rFonts w:ascii="Times New Roman CYR" w:eastAsiaTheme="minorEastAsia" w:hAnsi="Times New Roman CYR" w:cs="Times New Roman CYR"/>
          <w:sz w:val="28"/>
          <w:szCs w:val="28"/>
          <w:lang w:eastAsia="ru-RU"/>
        </w:rPr>
        <w:t>верженности национальным ценностям.</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bookmarkStart w:id="590" w:name="bookmark5334"/>
      <w:bookmarkEnd w:id="590"/>
      <w:r>
        <w:rPr>
          <w:rFonts w:ascii="Times New Roman CYR" w:eastAsiaTheme="minorEastAsia" w:hAnsi="Times New Roman CYR" w:cs="Times New Roman CYR"/>
          <w:sz w:val="28"/>
          <w:szCs w:val="28"/>
          <w:lang w:eastAsia="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w:t>
      </w:r>
      <w:r>
        <w:rPr>
          <w:rFonts w:ascii="Times New Roman CYR" w:eastAsiaTheme="minorEastAsia" w:hAnsi="Times New Roman CYR" w:cs="Times New Roman CYR"/>
          <w:sz w:val="28"/>
          <w:szCs w:val="28"/>
          <w:lang w:eastAsia="ru-RU"/>
        </w:rPr>
        <w:t>ь</w:t>
      </w:r>
      <w:r>
        <w:rPr>
          <w:rFonts w:ascii="Times New Roman CYR" w:eastAsiaTheme="minorEastAsia" w:hAnsi="Times New Roman CYR" w:cs="Times New Roman CYR"/>
          <w:sz w:val="28"/>
          <w:szCs w:val="28"/>
          <w:lang w:eastAsia="ru-RU"/>
        </w:rPr>
        <w:t>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w:t>
      </w:r>
      <w:r>
        <w:rPr>
          <w:rFonts w:ascii="Times New Roman CYR" w:eastAsiaTheme="minorEastAsia" w:hAnsi="Times New Roman CYR" w:cs="Times New Roman CYR"/>
          <w:sz w:val="28"/>
          <w:szCs w:val="28"/>
          <w:lang w:eastAsia="ru-RU"/>
        </w:rPr>
        <w:t>о</w:t>
      </w:r>
      <w:r>
        <w:rPr>
          <w:rFonts w:ascii="Times New Roman CYR" w:eastAsiaTheme="minorEastAsia" w:hAnsi="Times New Roman CYR" w:cs="Times New Roman CYR"/>
          <w:sz w:val="28"/>
          <w:szCs w:val="28"/>
          <w:lang w:eastAsia="ru-RU"/>
        </w:rPr>
        <w:t>вывать и применять их.</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w:t>
      </w:r>
      <w:r>
        <w:rPr>
          <w:rFonts w:ascii="Times New Roman CYR" w:eastAsiaTheme="minorEastAsia" w:hAnsi="Times New Roman CYR" w:cs="Times New Roman CYR"/>
          <w:sz w:val="28"/>
          <w:szCs w:val="28"/>
          <w:lang w:eastAsia="ru-RU"/>
        </w:rPr>
        <w:t>а</w:t>
      </w:r>
      <w:r>
        <w:rPr>
          <w:rFonts w:ascii="Times New Roman CYR" w:eastAsiaTheme="minorEastAsia" w:hAnsi="Times New Roman CYR" w:cs="Times New Roman CYR"/>
          <w:sz w:val="28"/>
          <w:szCs w:val="28"/>
          <w:lang w:eastAsia="ru-RU"/>
        </w:rPr>
        <w:t>нию своего места в обществе.</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b/>
          <w:bCs/>
          <w:i/>
          <w:iCs/>
          <w:sz w:val="28"/>
          <w:szCs w:val="28"/>
          <w:lang w:eastAsia="ru-RU"/>
        </w:rPr>
      </w:pPr>
      <w:bookmarkStart w:id="591" w:name="bookmark5335"/>
      <w:bookmarkEnd w:id="591"/>
      <w:r>
        <w:rPr>
          <w:rFonts w:ascii="Times New Roman CYR" w:eastAsiaTheme="minorEastAsia" w:hAnsi="Times New Roman CYR" w:cs="Times New Roman CYR"/>
          <w:b/>
          <w:bCs/>
          <w:i/>
          <w:iCs/>
          <w:sz w:val="28"/>
          <w:szCs w:val="28"/>
          <w:lang w:eastAsia="ru-RU"/>
        </w:rPr>
        <w:t>Целями обществоведческого образования на уровне основного общего образ</w:t>
      </w:r>
      <w:r>
        <w:rPr>
          <w:rFonts w:ascii="Times New Roman CYR" w:eastAsiaTheme="minorEastAsia" w:hAnsi="Times New Roman CYR" w:cs="Times New Roman CYR"/>
          <w:b/>
          <w:bCs/>
          <w:i/>
          <w:iCs/>
          <w:sz w:val="28"/>
          <w:szCs w:val="28"/>
          <w:lang w:eastAsia="ru-RU"/>
        </w:rPr>
        <w:t>о</w:t>
      </w:r>
      <w:r>
        <w:rPr>
          <w:rFonts w:ascii="Times New Roman CYR" w:eastAsiaTheme="minorEastAsia" w:hAnsi="Times New Roman CYR" w:cs="Times New Roman CYR"/>
          <w:b/>
          <w:bCs/>
          <w:i/>
          <w:iCs/>
          <w:sz w:val="28"/>
          <w:szCs w:val="28"/>
          <w:lang w:eastAsia="ru-RU"/>
        </w:rPr>
        <w:t>вания являются:</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воспитание общероссийской идентичности, патриотизма, гражданственности, с</w:t>
      </w:r>
      <w:r>
        <w:rPr>
          <w:rFonts w:ascii="Times New Roman CYR" w:eastAsiaTheme="minorEastAsia" w:hAnsi="Times New Roman CYR" w:cs="Times New Roman CYR"/>
          <w:sz w:val="28"/>
          <w:szCs w:val="28"/>
          <w:lang w:eastAsia="ru-RU"/>
        </w:rPr>
        <w:t>о</w:t>
      </w:r>
      <w:r>
        <w:rPr>
          <w:rFonts w:ascii="Times New Roman CYR" w:eastAsiaTheme="minorEastAsia" w:hAnsi="Times New Roman CYR" w:cs="Times New Roman CYR"/>
          <w:sz w:val="28"/>
          <w:szCs w:val="28"/>
          <w:lang w:eastAsia="ru-RU"/>
        </w:rPr>
        <w:t>циальной ответственности, правового самосознания, приверженности базовым ценн</w:t>
      </w:r>
      <w:r>
        <w:rPr>
          <w:rFonts w:ascii="Times New Roman CYR" w:eastAsiaTheme="minorEastAsia" w:hAnsi="Times New Roman CYR" w:cs="Times New Roman CYR"/>
          <w:sz w:val="28"/>
          <w:szCs w:val="28"/>
          <w:lang w:eastAsia="ru-RU"/>
        </w:rPr>
        <w:t>о</w:t>
      </w:r>
      <w:r>
        <w:rPr>
          <w:rFonts w:ascii="Times New Roman CYR" w:eastAsiaTheme="minorEastAsia" w:hAnsi="Times New Roman CYR" w:cs="Times New Roman CYR"/>
          <w:sz w:val="28"/>
          <w:szCs w:val="28"/>
          <w:lang w:eastAsia="ru-RU"/>
        </w:rPr>
        <w:t>стям нашего народа;</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развитие у обучающихся понимания приоритетности общенациональных интер</w:t>
      </w:r>
      <w:r>
        <w:rPr>
          <w:rFonts w:ascii="Times New Roman CYR" w:eastAsiaTheme="minorEastAsia" w:hAnsi="Times New Roman CYR" w:cs="Times New Roman CYR"/>
          <w:sz w:val="28"/>
          <w:szCs w:val="28"/>
          <w:lang w:eastAsia="ru-RU"/>
        </w:rPr>
        <w:t>е</w:t>
      </w:r>
      <w:r>
        <w:rPr>
          <w:rFonts w:ascii="Times New Roman CYR" w:eastAsiaTheme="minorEastAsia" w:hAnsi="Times New Roman CYR" w:cs="Times New Roman CYR"/>
          <w:sz w:val="28"/>
          <w:szCs w:val="28"/>
          <w:lang w:eastAsia="ru-RU"/>
        </w:rPr>
        <w:t>сов, приверженности правовым принципам, закрепленным в Конституции Российской Федерации и законодательстве Российской Федерации;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развитие личности на исключительно важном этапе ее социализации - в подрос</w:t>
      </w:r>
      <w:r>
        <w:rPr>
          <w:rFonts w:ascii="Times New Roman CYR" w:eastAsiaTheme="minorEastAsia" w:hAnsi="Times New Roman CYR" w:cs="Times New Roman CYR"/>
          <w:sz w:val="28"/>
          <w:szCs w:val="28"/>
          <w:lang w:eastAsia="ru-RU"/>
        </w:rPr>
        <w:t>т</w:t>
      </w:r>
      <w:r>
        <w:rPr>
          <w:rFonts w:ascii="Times New Roman CYR" w:eastAsiaTheme="minorEastAsia" w:hAnsi="Times New Roman CYR" w:cs="Times New Roman CYR"/>
          <w:sz w:val="28"/>
          <w:szCs w:val="28"/>
          <w:lang w:eastAsia="ru-RU"/>
        </w:rPr>
        <w:t>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w:t>
      </w:r>
      <w:r>
        <w:rPr>
          <w:rFonts w:ascii="Times New Roman CYR" w:eastAsiaTheme="minorEastAsia" w:hAnsi="Times New Roman CYR" w:cs="Times New Roman CYR"/>
          <w:sz w:val="28"/>
          <w:szCs w:val="28"/>
          <w:lang w:eastAsia="ru-RU"/>
        </w:rPr>
        <w:t>о</w:t>
      </w:r>
      <w:r>
        <w:rPr>
          <w:rFonts w:ascii="Times New Roman CYR" w:eastAsiaTheme="minorEastAsia" w:hAnsi="Times New Roman CYR" w:cs="Times New Roman CYR"/>
          <w:sz w:val="28"/>
          <w:szCs w:val="28"/>
          <w:lang w:eastAsia="ru-RU"/>
        </w:rPr>
        <w:t>изводительной, наукоемкой трудовой деятельности;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формирование у обучающихся целостной картины общества, адекватной совр</w:t>
      </w:r>
      <w:r>
        <w:rPr>
          <w:rFonts w:ascii="Times New Roman CYR" w:eastAsiaTheme="minorEastAsia" w:hAnsi="Times New Roman CYR" w:cs="Times New Roman CYR"/>
          <w:sz w:val="28"/>
          <w:szCs w:val="28"/>
          <w:lang w:eastAsia="ru-RU"/>
        </w:rPr>
        <w:t>е</w:t>
      </w:r>
      <w:r>
        <w:rPr>
          <w:rFonts w:ascii="Times New Roman CYR" w:eastAsiaTheme="minorEastAsia" w:hAnsi="Times New Roman CYR" w:cs="Times New Roman CYR"/>
          <w:sz w:val="28"/>
          <w:szCs w:val="28"/>
          <w:lang w:eastAsia="ru-RU"/>
        </w:rPr>
        <w:t>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w:t>
      </w:r>
      <w:r>
        <w:rPr>
          <w:rFonts w:ascii="Times New Roman CYR" w:eastAsiaTheme="minorEastAsia" w:hAnsi="Times New Roman CYR" w:cs="Times New Roman CYR"/>
          <w:sz w:val="28"/>
          <w:szCs w:val="28"/>
          <w:lang w:eastAsia="ru-RU"/>
        </w:rPr>
        <w:t>о</w:t>
      </w:r>
      <w:r>
        <w:rPr>
          <w:rFonts w:ascii="Times New Roman CYR" w:eastAsiaTheme="minorEastAsia" w:hAnsi="Times New Roman CYR" w:cs="Times New Roman CYR"/>
          <w:sz w:val="28"/>
          <w:szCs w:val="28"/>
          <w:lang w:eastAsia="ru-RU"/>
        </w:rPr>
        <w:lastRenderedPageBreak/>
        <w:t>сти, социальных институтах, нормах, регулирующих общественные отношения, нео</w:t>
      </w:r>
      <w:r>
        <w:rPr>
          <w:rFonts w:ascii="Times New Roman CYR" w:eastAsiaTheme="minorEastAsia" w:hAnsi="Times New Roman CYR" w:cs="Times New Roman CYR"/>
          <w:sz w:val="28"/>
          <w:szCs w:val="28"/>
          <w:lang w:eastAsia="ru-RU"/>
        </w:rPr>
        <w:t>б</w:t>
      </w:r>
      <w:r>
        <w:rPr>
          <w:rFonts w:ascii="Times New Roman CYR" w:eastAsiaTheme="minorEastAsia" w:hAnsi="Times New Roman CYR" w:cs="Times New Roman CYR"/>
          <w:sz w:val="28"/>
          <w:szCs w:val="28"/>
          <w:lang w:eastAsia="ru-RU"/>
        </w:rPr>
        <w:t>ходимые для взаимодействия с социальной средой и выполнения типичных социал</w:t>
      </w:r>
      <w:r>
        <w:rPr>
          <w:rFonts w:ascii="Times New Roman CYR" w:eastAsiaTheme="minorEastAsia" w:hAnsi="Times New Roman CYR" w:cs="Times New Roman CYR"/>
          <w:sz w:val="28"/>
          <w:szCs w:val="28"/>
          <w:lang w:eastAsia="ru-RU"/>
        </w:rPr>
        <w:t>ь</w:t>
      </w:r>
      <w:r>
        <w:rPr>
          <w:rFonts w:ascii="Times New Roman CYR" w:eastAsiaTheme="minorEastAsia" w:hAnsi="Times New Roman CYR" w:cs="Times New Roman CYR"/>
          <w:sz w:val="28"/>
          <w:szCs w:val="28"/>
          <w:lang w:eastAsia="ru-RU"/>
        </w:rPr>
        <w:t>ных ролей человека и гражданина;</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владение умениями функционально грамотного человека (получать из разноо</w:t>
      </w:r>
      <w:r>
        <w:rPr>
          <w:rFonts w:ascii="Times New Roman CYR" w:eastAsiaTheme="minorEastAsia" w:hAnsi="Times New Roman CYR" w:cs="Times New Roman CYR"/>
          <w:sz w:val="28"/>
          <w:szCs w:val="28"/>
          <w:lang w:eastAsia="ru-RU"/>
        </w:rPr>
        <w:t>б</w:t>
      </w:r>
      <w:r>
        <w:rPr>
          <w:rFonts w:ascii="Times New Roman CYR" w:eastAsiaTheme="minorEastAsia" w:hAnsi="Times New Roman CYR" w:cs="Times New Roman CYR"/>
          <w:sz w:val="28"/>
          <w:szCs w:val="28"/>
          <w:lang w:eastAsia="ru-RU"/>
        </w:rPr>
        <w:t>разных источников и критически осмысливать социальную информацию, системат</w:t>
      </w:r>
      <w:r>
        <w:rPr>
          <w:rFonts w:ascii="Times New Roman CYR" w:eastAsiaTheme="minorEastAsia" w:hAnsi="Times New Roman CYR" w:cs="Times New Roman CYR"/>
          <w:sz w:val="28"/>
          <w:szCs w:val="28"/>
          <w:lang w:eastAsia="ru-RU"/>
        </w:rPr>
        <w:t>и</w:t>
      </w:r>
      <w:r>
        <w:rPr>
          <w:rFonts w:ascii="Times New Roman CYR" w:eastAsiaTheme="minorEastAsia" w:hAnsi="Times New Roman CYR" w:cs="Times New Roman CYR"/>
          <w:sz w:val="28"/>
          <w:szCs w:val="28"/>
          <w:lang w:eastAsia="ru-RU"/>
        </w:rPr>
        <w:t>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создание условий для освоения обучающимися способов успешного взаимодейс</w:t>
      </w:r>
      <w:r>
        <w:rPr>
          <w:rFonts w:ascii="Times New Roman CYR" w:eastAsiaTheme="minorEastAsia" w:hAnsi="Times New Roman CYR" w:cs="Times New Roman CYR"/>
          <w:sz w:val="28"/>
          <w:szCs w:val="28"/>
          <w:lang w:eastAsia="ru-RU"/>
        </w:rPr>
        <w:t>т</w:t>
      </w:r>
      <w:r>
        <w:rPr>
          <w:rFonts w:ascii="Times New Roman CYR" w:eastAsiaTheme="minorEastAsia" w:hAnsi="Times New Roman CYR" w:cs="Times New Roman CYR"/>
          <w:sz w:val="28"/>
          <w:szCs w:val="28"/>
          <w:lang w:eastAsia="ru-RU"/>
        </w:rPr>
        <w:t>вия с различными политическими, правовыми, финансово</w:t>
      </w:r>
      <w:r>
        <w:rPr>
          <w:rFonts w:ascii="Times New Roman CYR" w:eastAsiaTheme="minorEastAsia" w:hAnsi="Times New Roman CYR" w:cs="Times New Roman CYR"/>
          <w:sz w:val="28"/>
          <w:szCs w:val="28"/>
          <w:lang w:eastAsia="ru-RU"/>
        </w:rPr>
        <w:softHyphen/>
        <w:t>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w:t>
      </w:r>
      <w:r>
        <w:rPr>
          <w:rFonts w:ascii="Times New Roman CYR" w:eastAsiaTheme="minorEastAsia" w:hAnsi="Times New Roman CYR" w:cs="Times New Roman CYR"/>
          <w:sz w:val="28"/>
          <w:szCs w:val="28"/>
          <w:lang w:eastAsia="ru-RU"/>
        </w:rPr>
        <w:t>е</w:t>
      </w:r>
      <w:r>
        <w:rPr>
          <w:rFonts w:ascii="Times New Roman CYR" w:eastAsiaTheme="minorEastAsia" w:hAnsi="Times New Roman CYR" w:cs="Times New Roman CYR"/>
          <w:sz w:val="28"/>
          <w:szCs w:val="28"/>
          <w:lang w:eastAsia="ru-RU"/>
        </w:rPr>
        <w:t>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w:t>
      </w:r>
      <w:r>
        <w:rPr>
          <w:rFonts w:ascii="Times New Roman CYR" w:eastAsiaTheme="minorEastAsia" w:hAnsi="Times New Roman CYR" w:cs="Times New Roman CYR"/>
          <w:sz w:val="28"/>
          <w:szCs w:val="28"/>
          <w:lang w:eastAsia="ru-RU"/>
        </w:rPr>
        <w:t>б</w:t>
      </w:r>
      <w:r>
        <w:rPr>
          <w:rFonts w:ascii="Times New Roman CYR" w:eastAsiaTheme="minorEastAsia" w:hAnsi="Times New Roman CYR" w:cs="Times New Roman CYR"/>
          <w:sz w:val="28"/>
          <w:szCs w:val="28"/>
          <w:lang w:eastAsia="ru-RU"/>
        </w:rPr>
        <w:t>ществе.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Место учебного предмета «Обществознание» в учебном плане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Учебный предмет «Обществознание» входит в предметную область «Общес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венно-научные предметы».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соответствии с учебным планом основного общего образования обществозн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ние изучается с 6 по 9 класс, общее количество учебных часов составляет 136 часов, по 1 часу в неделю при 34 учебных неделях.</w:t>
      </w:r>
    </w:p>
    <w:p w:rsidR="00B32937" w:rsidRDefault="00B32937">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p>
    <w:p w:rsidR="00B32937" w:rsidRDefault="00D4769F">
      <w:pPr>
        <w:spacing w:line="240" w:lineRule="auto"/>
        <w:jc w:val="center"/>
        <w:rPr>
          <w:rFonts w:ascii="Times New Roman" w:hAnsi="Times New Roman" w:cs="Times New Roman"/>
          <w:b/>
          <w:sz w:val="28"/>
          <w:szCs w:val="28"/>
        </w:rPr>
      </w:pPr>
      <w:r>
        <w:rPr>
          <w:rFonts w:ascii="Times New Roman" w:hAnsi="Times New Roman" w:cs="Times New Roman"/>
          <w:b/>
          <w:sz w:val="28"/>
          <w:szCs w:val="28"/>
        </w:rPr>
        <w:t>2) СОДЕРЖАНИЕ УЧЕБНОГО ПРЕДМЕТА «ОБЩЕСТВОЗНАНИЕ»</w:t>
      </w:r>
    </w:p>
    <w:p w:rsidR="00B32937" w:rsidRDefault="00D4769F">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СОДЕРЖАНИЕ ОБУЧЕНИЯ В 6 КЛАССЕ</w:t>
      </w:r>
    </w:p>
    <w:tbl>
      <w:tblPr>
        <w:tblW w:w="10411" w:type="dxa"/>
        <w:jc w:val="center"/>
        <w:tblLayout w:type="fixed"/>
        <w:tblCellMar>
          <w:left w:w="10" w:type="dxa"/>
          <w:right w:w="10" w:type="dxa"/>
        </w:tblCellMar>
        <w:tblLook w:val="04A0"/>
      </w:tblPr>
      <w:tblGrid>
        <w:gridCol w:w="3653"/>
        <w:gridCol w:w="6744"/>
        <w:gridCol w:w="14"/>
      </w:tblGrid>
      <w:tr w:rsidR="00B32937">
        <w:trPr>
          <w:gridAfter w:val="1"/>
          <w:wAfter w:w="14" w:type="dxa"/>
          <w:trHeight w:hRule="exact" w:val="6246"/>
          <w:jc w:val="center"/>
        </w:trPr>
        <w:tc>
          <w:tcPr>
            <w:tcW w:w="3653"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jc w:val="both"/>
            </w:pPr>
            <w:r>
              <w:t>Человек и его социальное о</w:t>
            </w:r>
            <w:r>
              <w:t>к</w:t>
            </w:r>
            <w:r>
              <w:t>ружение.</w:t>
            </w:r>
          </w:p>
        </w:tc>
        <w:tc>
          <w:tcPr>
            <w:tcW w:w="6744" w:type="dxa"/>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Биологическое и социальное в человеке. Черты сходс</w:t>
            </w:r>
            <w:r>
              <w:t>т</w:t>
            </w:r>
            <w:r>
              <w:t>ва и различия человека и животного. Потребности ч</w:t>
            </w:r>
            <w:r>
              <w:t>е</w:t>
            </w:r>
            <w:r>
              <w:t>ловека (биологические, социальные, духовные). Сп</w:t>
            </w:r>
            <w:r>
              <w:t>о</w:t>
            </w:r>
            <w:r>
              <w:t>собности человека.</w:t>
            </w:r>
          </w:p>
          <w:p w:rsidR="00B32937" w:rsidRDefault="00D4769F">
            <w:pPr>
              <w:pStyle w:val="aff8"/>
              <w:ind w:firstLine="0"/>
            </w:pPr>
            <w:r>
              <w:t>Индивид, индивидуальность, личность. Возрастные п</w:t>
            </w:r>
            <w:r>
              <w:t>е</w:t>
            </w:r>
            <w:r>
              <w:t>риоды жизни человека и формирование личности. О</w:t>
            </w:r>
            <w:r>
              <w:t>т</w:t>
            </w:r>
            <w:r>
              <w:t>ношения между поколениями. Особенности подростк</w:t>
            </w:r>
            <w:r>
              <w:t>о</w:t>
            </w:r>
            <w:r>
              <w:t>вого возраста.</w:t>
            </w:r>
          </w:p>
          <w:p w:rsidR="00B32937" w:rsidRDefault="00D4769F">
            <w:pPr>
              <w:pStyle w:val="aff8"/>
              <w:ind w:firstLine="0"/>
            </w:pPr>
            <w:r>
              <w:t>Люди с ограниченными возможностями здоровья, их особые потребности и социальная позиция.</w:t>
            </w:r>
          </w:p>
          <w:p w:rsidR="00B32937" w:rsidRDefault="00D4769F">
            <w:pPr>
              <w:pStyle w:val="aff8"/>
              <w:ind w:firstLine="0"/>
            </w:pPr>
            <w:r>
              <w:t>Цели и мотивы деятельности. Виды деятельности (игра, труд, учение). Познание человеком мира и самого себя как вид деятельности.</w:t>
            </w:r>
          </w:p>
          <w:p w:rsidR="00B32937" w:rsidRDefault="00D4769F">
            <w:pPr>
              <w:pStyle w:val="aff8"/>
              <w:ind w:firstLine="0"/>
            </w:pPr>
            <w:r>
              <w:t>Право человека на образование. Школьное образов</w:t>
            </w:r>
            <w:r>
              <w:t>а</w:t>
            </w:r>
            <w:r>
              <w:t>ние. Права и обязанности учащегося.</w:t>
            </w:r>
          </w:p>
          <w:p w:rsidR="00B32937" w:rsidRDefault="00D4769F">
            <w:pPr>
              <w:pStyle w:val="aff8"/>
              <w:ind w:firstLine="0"/>
            </w:pPr>
            <w:r>
              <w:t>Общение. Цели и средства общения. Особенности о</w:t>
            </w:r>
            <w:r>
              <w:t>б</w:t>
            </w:r>
            <w:r>
              <w:t>щения подростков. Общение в современных условиях.</w:t>
            </w:r>
          </w:p>
          <w:p w:rsidR="00B32937" w:rsidRDefault="00D4769F">
            <w:pPr>
              <w:pStyle w:val="aff8"/>
              <w:ind w:firstLine="0"/>
            </w:pPr>
            <w:r>
              <w:t>Отношения в малых группах. Групповые нормы и пр</w:t>
            </w:r>
            <w:r>
              <w:t>а</w:t>
            </w:r>
            <w:r>
              <w:t>вила. Лидерство в группе. Межличностные отношения (деловые, личные).</w:t>
            </w:r>
          </w:p>
          <w:p w:rsidR="00B32937" w:rsidRDefault="00D4769F">
            <w:pPr>
              <w:pStyle w:val="aff8"/>
              <w:ind w:firstLine="0"/>
            </w:pPr>
            <w:r>
              <w:t>Отношения в семье. Роль семьи в жизни человека и общества. Семейные традиции. Семейный досуг. Св</w:t>
            </w:r>
            <w:r>
              <w:t>о</w:t>
            </w:r>
            <w:r>
              <w:t>бодное время подростка. Отношения с друзьями и сверстниками. Конфликты в межличностных отнош</w:t>
            </w:r>
            <w:r>
              <w:t>е</w:t>
            </w:r>
            <w:r>
              <w:t>ниях.</w:t>
            </w:r>
          </w:p>
        </w:tc>
      </w:tr>
      <w:tr w:rsidR="00B32937">
        <w:trPr>
          <w:trHeight w:hRule="exact" w:val="5821"/>
          <w:jc w:val="center"/>
        </w:trPr>
        <w:tc>
          <w:tcPr>
            <w:tcW w:w="3653"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pPr>
            <w:r>
              <w:lastRenderedPageBreak/>
              <w:t>Общество, в котором мы ж</w:t>
            </w:r>
            <w:r>
              <w:t>и</w:t>
            </w:r>
            <w:r>
              <w:t>вём.</w:t>
            </w:r>
          </w:p>
        </w:tc>
        <w:tc>
          <w:tcPr>
            <w:tcW w:w="6758"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Что такое общество. Связь общества и природы. Ус</w:t>
            </w:r>
            <w:r>
              <w:t>т</w:t>
            </w:r>
            <w:r>
              <w:t>ройство общественной жизни. Основные сферы жизни общества и их взаимодействие.</w:t>
            </w:r>
          </w:p>
          <w:p w:rsidR="00B32937" w:rsidRDefault="00D4769F">
            <w:pPr>
              <w:pStyle w:val="aff8"/>
              <w:ind w:firstLine="0"/>
            </w:pPr>
            <w:r>
              <w:t>Социальные общности и группы. Положение человека в обществе.</w:t>
            </w:r>
          </w:p>
          <w:p w:rsidR="00B32937" w:rsidRDefault="00D4769F">
            <w:pPr>
              <w:pStyle w:val="aff8"/>
              <w:ind w:firstLine="0"/>
            </w:pPr>
            <w:r>
              <w:t>Что такое экономика. Взаимосвязь жизни общества и его экономического развития. Виды экономической деятельности. Ресурсы и возможности экономики н</w:t>
            </w:r>
            <w:r>
              <w:t>а</w:t>
            </w:r>
            <w:r>
              <w:t>шей страны.</w:t>
            </w:r>
          </w:p>
          <w:p w:rsidR="00B32937" w:rsidRDefault="00D4769F">
            <w:pPr>
              <w:pStyle w:val="aff8"/>
              <w:tabs>
                <w:tab w:val="left" w:pos="3134"/>
                <w:tab w:val="right" w:pos="6504"/>
              </w:tabs>
              <w:ind w:firstLine="0"/>
            </w:pPr>
            <w:r>
              <w:t>Политическая жизнь общества.</w:t>
            </w:r>
          </w:p>
          <w:p w:rsidR="00B32937" w:rsidRDefault="00D4769F">
            <w:pPr>
              <w:pStyle w:val="aff8"/>
              <w:ind w:firstLine="0"/>
            </w:pPr>
            <w:r>
              <w:t>Россия — многонациональное государство. Государс</w:t>
            </w:r>
            <w:r>
              <w:t>т</w:t>
            </w:r>
            <w:r>
              <w:t>венная власть в нашей стране. Государственный Герб, Государственный Флаг, Государственный Гимн Ро</w:t>
            </w:r>
            <w:r>
              <w:t>с</w:t>
            </w:r>
            <w:r>
              <w:t>сийской Федерации. Наша страна в начале XXI века. Место нашей Родины среди современных государств.</w:t>
            </w:r>
          </w:p>
          <w:p w:rsidR="00B32937" w:rsidRDefault="00D4769F">
            <w:pPr>
              <w:pStyle w:val="aff8"/>
              <w:tabs>
                <w:tab w:val="left" w:pos="2040"/>
                <w:tab w:val="left" w:pos="3490"/>
                <w:tab w:val="left" w:pos="5347"/>
              </w:tabs>
              <w:ind w:firstLine="0"/>
            </w:pPr>
            <w:r>
              <w:t>Культурная жизнь. Духовные ценности,</w:t>
            </w:r>
          </w:p>
          <w:p w:rsidR="00B32937" w:rsidRDefault="00D4769F">
            <w:pPr>
              <w:pStyle w:val="aff8"/>
              <w:ind w:firstLine="0"/>
            </w:pPr>
            <w:r>
              <w:t>традиционные ценности российского народа.</w:t>
            </w:r>
          </w:p>
          <w:p w:rsidR="00B32937" w:rsidRDefault="00D4769F">
            <w:pPr>
              <w:pStyle w:val="aff8"/>
              <w:ind w:firstLine="0"/>
            </w:pPr>
            <w:r>
              <w:t>Развитие общества. Усиление взаимосвязей стран и н</w:t>
            </w:r>
            <w:r>
              <w:t>а</w:t>
            </w:r>
            <w:r>
              <w:t>родов в условиях современного общества.</w:t>
            </w:r>
          </w:p>
          <w:p w:rsidR="00B32937" w:rsidRDefault="00D4769F">
            <w:pPr>
              <w:pStyle w:val="aff8"/>
              <w:ind w:firstLine="0"/>
            </w:pPr>
            <w:r>
              <w:t>Глобальные проблемы современности. Возможности их решения усилиями международного сообщества и ме</w:t>
            </w:r>
            <w:r>
              <w:t>ж</w:t>
            </w:r>
            <w:r>
              <w:t>дународных организаций.</w:t>
            </w:r>
          </w:p>
        </w:tc>
      </w:tr>
    </w:tbl>
    <w:p w:rsidR="00B32937" w:rsidRDefault="00B32937">
      <w:pPr>
        <w:spacing w:line="1" w:lineRule="exact"/>
      </w:pPr>
    </w:p>
    <w:p w:rsidR="00B32937" w:rsidRDefault="00D4769F">
      <w:pPr>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tbl>
      <w:tblPr>
        <w:tblW w:w="0" w:type="auto"/>
        <w:jc w:val="center"/>
        <w:tblLayout w:type="fixed"/>
        <w:tblCellMar>
          <w:left w:w="10" w:type="dxa"/>
          <w:right w:w="10" w:type="dxa"/>
        </w:tblCellMar>
        <w:tblLook w:val="04A0"/>
      </w:tblPr>
      <w:tblGrid>
        <w:gridCol w:w="3658"/>
        <w:gridCol w:w="14"/>
        <w:gridCol w:w="6744"/>
        <w:gridCol w:w="24"/>
      </w:tblGrid>
      <w:tr w:rsidR="00B32937">
        <w:trPr>
          <w:gridAfter w:val="1"/>
          <w:wAfter w:w="24" w:type="dxa"/>
          <w:trHeight w:hRule="exact" w:val="2430"/>
          <w:jc w:val="center"/>
        </w:trPr>
        <w:tc>
          <w:tcPr>
            <w:tcW w:w="3658" w:type="dxa"/>
            <w:tcBorders>
              <w:top w:val="single" w:sz="4" w:space="0" w:color="auto"/>
              <w:left w:val="single" w:sz="4" w:space="0" w:color="auto"/>
            </w:tcBorders>
            <w:shd w:val="clear" w:color="auto" w:fill="FFFFFF"/>
          </w:tcPr>
          <w:p w:rsidR="00B32937" w:rsidRDefault="00D4769F">
            <w:pPr>
              <w:pStyle w:val="aff8"/>
              <w:ind w:firstLine="0"/>
            </w:pPr>
            <w:r>
              <w:t>Социальные ценности и но</w:t>
            </w:r>
            <w:r>
              <w:t>р</w:t>
            </w:r>
            <w:r>
              <w:t>мы.</w:t>
            </w:r>
          </w:p>
        </w:tc>
        <w:tc>
          <w:tcPr>
            <w:tcW w:w="6758" w:type="dxa"/>
            <w:gridSpan w:val="2"/>
            <w:tcBorders>
              <w:top w:val="single" w:sz="4" w:space="0" w:color="auto"/>
              <w:left w:val="single" w:sz="4" w:space="0" w:color="auto"/>
              <w:right w:val="single" w:sz="4" w:space="0" w:color="auto"/>
            </w:tcBorders>
            <w:shd w:val="clear" w:color="auto" w:fill="FFFFFF"/>
          </w:tcPr>
          <w:p w:rsidR="00B32937" w:rsidRDefault="00D4769F">
            <w:pPr>
              <w:pStyle w:val="aff8"/>
              <w:ind w:firstLine="0"/>
            </w:pPr>
            <w:r>
              <w:t>Общественные ценности. Свобода и ответственность гражданина. Гражданственность и патриотизм. Гум</w:t>
            </w:r>
            <w:r>
              <w:t>а</w:t>
            </w:r>
            <w:r>
              <w:t>низм.</w:t>
            </w:r>
          </w:p>
          <w:p w:rsidR="00B32937" w:rsidRDefault="00D4769F">
            <w:pPr>
              <w:pStyle w:val="aff8"/>
              <w:ind w:firstLine="0"/>
            </w:pPr>
            <w:r>
              <w:t>Социальные нормы как регуляторы общественной жи</w:t>
            </w:r>
            <w:r>
              <w:t>з</w:t>
            </w:r>
            <w:r>
              <w:t>ни и поведения человека в обществе. Виды социальных норм. Традиции и обычаи. Принципы и нормы морали. Добро и зло. Нравственные чувства человека. Совесть и стыд.</w:t>
            </w:r>
          </w:p>
          <w:p w:rsidR="00B32937" w:rsidRDefault="00D4769F">
            <w:pPr>
              <w:pStyle w:val="aff8"/>
              <w:ind w:firstLine="0"/>
            </w:pPr>
            <w:r>
              <w:t>Моральный выбор. Моральная оценка поведения людей и собственного поведения. Влияние моральных норм на общество и человека. Право и его роль в жизни общ</w:t>
            </w:r>
            <w:r>
              <w:t>е</w:t>
            </w:r>
            <w:r>
              <w:t>ства. Право и мораль.</w:t>
            </w:r>
          </w:p>
        </w:tc>
      </w:tr>
      <w:tr w:rsidR="00B32937">
        <w:trPr>
          <w:gridAfter w:val="1"/>
          <w:wAfter w:w="24" w:type="dxa"/>
          <w:trHeight w:hRule="exact" w:val="3422"/>
          <w:jc w:val="center"/>
        </w:trPr>
        <w:tc>
          <w:tcPr>
            <w:tcW w:w="3658"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pPr>
            <w:r>
              <w:t>Человек как участник прав</w:t>
            </w:r>
            <w:r>
              <w:t>о</w:t>
            </w:r>
            <w:r>
              <w:t>вых отношений.</w:t>
            </w:r>
          </w:p>
          <w:p w:rsidR="00B32937" w:rsidRDefault="00B32937">
            <w:pPr>
              <w:pStyle w:val="aff8"/>
              <w:ind w:firstLine="0"/>
            </w:pPr>
          </w:p>
        </w:tc>
        <w:tc>
          <w:tcPr>
            <w:tcW w:w="6758"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jc w:val="both"/>
            </w:pPr>
            <w:r>
              <w:t>Правоотношения и их особенности. Правовая норма. Участники правоотношений. Правоспособность и де</w:t>
            </w:r>
            <w:r>
              <w:t>е</w:t>
            </w:r>
            <w:r>
              <w:t>способность. Правовая оценка поступков и деятельн</w:t>
            </w:r>
            <w:r>
              <w:t>о</w:t>
            </w:r>
            <w:r>
              <w:t>сти человека. Правомерное поведение. Правовая кул</w:t>
            </w:r>
            <w:r>
              <w:t>ь</w:t>
            </w:r>
            <w:r>
              <w:t>тура личности. Правонарушение и юридическая отве</w:t>
            </w:r>
            <w:r>
              <w:t>т</w:t>
            </w:r>
            <w:r>
              <w:t>ственность. Проступок</w:t>
            </w:r>
            <w:r>
              <w:tab/>
              <w:t>и преступление. Опасность пр</w:t>
            </w:r>
            <w:r>
              <w:t>а</w:t>
            </w:r>
            <w:r>
              <w:t>вонарушений для личности и общества.</w:t>
            </w:r>
          </w:p>
          <w:p w:rsidR="00B32937" w:rsidRDefault="00D4769F">
            <w:pPr>
              <w:pStyle w:val="aff8"/>
              <w:tabs>
                <w:tab w:val="left" w:pos="2909"/>
                <w:tab w:val="left" w:pos="5112"/>
              </w:tabs>
              <w:ind w:firstLine="0"/>
              <w:jc w:val="both"/>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w:t>
            </w:r>
            <w:r>
              <w:t>н</w:t>
            </w:r>
            <w:r>
              <w:t>ные обязанности гражданина Российской Федерации. Права ребёнка и возможности их защиты.</w:t>
            </w:r>
          </w:p>
        </w:tc>
      </w:tr>
      <w:tr w:rsidR="00B32937">
        <w:trPr>
          <w:trHeight w:hRule="exact" w:val="11219"/>
          <w:jc w:val="center"/>
        </w:trPr>
        <w:tc>
          <w:tcPr>
            <w:tcW w:w="3672" w:type="dxa"/>
            <w:gridSpan w:val="2"/>
            <w:tcBorders>
              <w:top w:val="single" w:sz="4" w:space="0" w:color="auto"/>
              <w:left w:val="single" w:sz="4" w:space="0" w:color="auto"/>
              <w:bottom w:val="single" w:sz="4" w:space="0" w:color="auto"/>
            </w:tcBorders>
            <w:shd w:val="clear" w:color="auto" w:fill="FFFFFF"/>
          </w:tcPr>
          <w:p w:rsidR="00B32937" w:rsidRDefault="00D4769F">
            <w:pPr>
              <w:pStyle w:val="aff8"/>
              <w:ind w:firstLine="0"/>
            </w:pPr>
            <w:r>
              <w:lastRenderedPageBreak/>
              <w:t>Основы российского права.</w:t>
            </w:r>
          </w:p>
        </w:tc>
        <w:tc>
          <w:tcPr>
            <w:tcW w:w="6768"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Конституция Российской Федерации — основной з</w:t>
            </w:r>
            <w:r>
              <w:t>а</w:t>
            </w:r>
            <w:r>
              <w:t>кон. Законы и подзаконные акты. Отрасли права.</w:t>
            </w:r>
          </w:p>
          <w:p w:rsidR="00B32937" w:rsidRDefault="00D4769F">
            <w:pPr>
              <w:pStyle w:val="aff8"/>
              <w:ind w:firstLine="0"/>
            </w:pPr>
            <w:r>
              <w:t>Основы гражданского права. Физические и юридич</w:t>
            </w:r>
            <w:r>
              <w:t>е</w:t>
            </w:r>
            <w:r>
              <w:t>ские лица в гражданском праве. Право собственности, защита прав собственности.</w:t>
            </w:r>
          </w:p>
          <w:p w:rsidR="00B32937" w:rsidRDefault="00D4769F">
            <w:pPr>
              <w:pStyle w:val="aff8"/>
              <w:ind w:firstLine="0"/>
            </w:pPr>
            <w:r>
              <w:t>Основные виды гражданско-правовых договоров. Дог</w:t>
            </w:r>
            <w:r>
              <w:t>о</w:t>
            </w:r>
            <w:r>
              <w:t>вор купли-продажи. Права потребителей и возможн</w:t>
            </w:r>
            <w:r>
              <w:t>о</w:t>
            </w:r>
            <w:r>
              <w:t>сти их защиты. Несовершеннолетние как участники гражданско-правовых отношений.</w:t>
            </w:r>
          </w:p>
          <w:p w:rsidR="00B32937" w:rsidRDefault="00D4769F">
            <w:pPr>
              <w:pStyle w:val="aff8"/>
              <w:ind w:firstLine="0"/>
            </w:pPr>
            <w:r>
              <w:t>Основы семейного права. Важность семьи в жизни ч</w:t>
            </w:r>
            <w:r>
              <w:t>е</w:t>
            </w:r>
            <w:r>
              <w:t>ловека, общества и государства. Условия заключения брака в Российской Федерации. Права и обязанности детей и родителей. Защита прав и интересов детей, о</w:t>
            </w:r>
            <w:r>
              <w:t>с</w:t>
            </w:r>
            <w:r>
              <w:t>тавшихся без попечения родителей.</w:t>
            </w:r>
          </w:p>
          <w:p w:rsidR="00B32937" w:rsidRDefault="00D4769F">
            <w:pPr>
              <w:pStyle w:val="aff8"/>
              <w:ind w:firstLine="0"/>
            </w:pPr>
            <w:r>
              <w:t>Основы трудового права. Стороны трудовых отнош</w:t>
            </w:r>
            <w:r>
              <w:t>е</w:t>
            </w:r>
            <w:r>
              <w:t>ний, их права и обязанности. Трудовой договор. Закл</w:t>
            </w:r>
            <w:r>
              <w:t>ю</w:t>
            </w:r>
            <w:r>
              <w:t>чение и прекращение трудового договора. Рабочее вр</w:t>
            </w:r>
            <w:r>
              <w:t>е</w:t>
            </w:r>
            <w:r>
              <w:t>мя и время отдыха. Особенности правового статуса н</w:t>
            </w:r>
            <w:r>
              <w:t>е</w:t>
            </w:r>
            <w:r>
              <w:t>совершеннолетних при осуществлении трудовой де</w:t>
            </w:r>
            <w:r>
              <w:t>я</w:t>
            </w:r>
            <w:r>
              <w:t>тельности.</w:t>
            </w:r>
          </w:p>
          <w:p w:rsidR="00B32937" w:rsidRDefault="00D4769F">
            <w:pPr>
              <w:pStyle w:val="aff8"/>
              <w:tabs>
                <w:tab w:val="left" w:pos="2246"/>
                <w:tab w:val="left" w:pos="4546"/>
              </w:tabs>
              <w:ind w:firstLine="0"/>
            </w:pPr>
            <w:r>
              <w:t>Виды юридической ответственности. Гражданско- пр</w:t>
            </w:r>
            <w:r>
              <w:t>а</w:t>
            </w:r>
            <w:r>
              <w:t>вовые проступки и гражданско-правовая ответстве</w:t>
            </w:r>
            <w:r>
              <w:t>н</w:t>
            </w:r>
            <w:r>
              <w:t>ность. Административные проступки и администрати</w:t>
            </w:r>
            <w:r>
              <w:t>в</w:t>
            </w:r>
            <w:r>
              <w:t>ная ответственность. Дисциплинарные проступки и дисциплинарная ответственность. Преступления и уг</w:t>
            </w:r>
            <w:r>
              <w:t>о</w:t>
            </w:r>
            <w:r>
              <w:t>ловная ответственность. Особенности</w:t>
            </w:r>
            <w:r>
              <w:tab/>
              <w:t>юридической ответственности несовершеннолетних.</w:t>
            </w:r>
          </w:p>
          <w:p w:rsidR="00B32937" w:rsidRDefault="00D4769F">
            <w:pPr>
              <w:pStyle w:val="aff8"/>
              <w:tabs>
                <w:tab w:val="left" w:pos="2717"/>
                <w:tab w:val="left" w:pos="5429"/>
              </w:tabs>
              <w:ind w:firstLine="0"/>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B32937" w:rsidRDefault="00D4769F">
            <w:pPr>
              <w:pStyle w:val="aff8"/>
              <w:ind w:firstLine="0"/>
            </w:pPr>
            <w: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p>
        </w:tc>
      </w:tr>
    </w:tbl>
    <w:p w:rsidR="00B32937" w:rsidRDefault="00D4769F">
      <w:pPr>
        <w:spacing w:line="1" w:lineRule="exact"/>
      </w:pPr>
      <w:r>
        <w:br w:type="page"/>
      </w:r>
    </w:p>
    <w:tbl>
      <w:tblPr>
        <w:tblW w:w="0" w:type="auto"/>
        <w:jc w:val="center"/>
        <w:tblLayout w:type="fixed"/>
        <w:tblCellMar>
          <w:left w:w="10" w:type="dxa"/>
          <w:right w:w="10" w:type="dxa"/>
        </w:tblCellMar>
        <w:tblLook w:val="04A0"/>
      </w:tblPr>
      <w:tblGrid>
        <w:gridCol w:w="3531"/>
        <w:gridCol w:w="6876"/>
        <w:gridCol w:w="47"/>
      </w:tblGrid>
      <w:tr w:rsidR="00B32937">
        <w:trPr>
          <w:gridAfter w:val="1"/>
          <w:wAfter w:w="47" w:type="dxa"/>
          <w:trHeight w:hRule="exact" w:val="3564"/>
          <w:jc w:val="center"/>
        </w:trPr>
        <w:tc>
          <w:tcPr>
            <w:tcW w:w="3531" w:type="dxa"/>
            <w:tcBorders>
              <w:top w:val="single" w:sz="4" w:space="0" w:color="auto"/>
              <w:left w:val="single" w:sz="4" w:space="0" w:color="auto"/>
            </w:tcBorders>
            <w:shd w:val="clear" w:color="auto" w:fill="FFFFFF"/>
          </w:tcPr>
          <w:p w:rsidR="00B32937" w:rsidRDefault="00B32937">
            <w:pPr>
              <w:rPr>
                <w:sz w:val="10"/>
                <w:szCs w:val="10"/>
              </w:rPr>
            </w:pPr>
          </w:p>
        </w:tc>
        <w:tc>
          <w:tcPr>
            <w:tcW w:w="6876" w:type="dxa"/>
            <w:tcBorders>
              <w:top w:val="single" w:sz="4" w:space="0" w:color="auto"/>
              <w:left w:val="single" w:sz="4" w:space="0" w:color="auto"/>
              <w:right w:val="single" w:sz="4" w:space="0" w:color="auto"/>
            </w:tcBorders>
            <w:shd w:val="clear" w:color="auto" w:fill="FFFFFF"/>
          </w:tcPr>
          <w:p w:rsidR="00B32937" w:rsidRDefault="00D4769F">
            <w:pPr>
              <w:pStyle w:val="aff8"/>
              <w:tabs>
                <w:tab w:val="left" w:pos="2318"/>
                <w:tab w:val="left" w:pos="3106"/>
                <w:tab w:val="left" w:pos="5443"/>
              </w:tabs>
              <w:ind w:firstLine="0"/>
            </w:pPr>
            <w:r>
              <w:t>Мораль, ее основные принципы. Нравственность. М</w:t>
            </w:r>
            <w:r>
              <w:t>о</w:t>
            </w:r>
            <w:r>
              <w:t>ральные нормы и нравственный выбор. Роль морали в жизни человека и общества. Золотое правило нравстве</w:t>
            </w:r>
            <w:r>
              <w:t>н</w:t>
            </w:r>
            <w:r>
              <w:t>ности. Гуманизм. Добро и зло. Долг. Совесть. Морал</w:t>
            </w:r>
            <w:r>
              <w:t>ь</w:t>
            </w:r>
            <w:r>
              <w:t>ная ответственность. Право, его роль в жизни человека, общества и государства. Основные признаки права. Пр</w:t>
            </w:r>
            <w:r>
              <w:t>а</w:t>
            </w:r>
            <w:r>
              <w:t>во и мораль: общее и различия. Социализация личности. Особенности социализации в подростковом возрасте.</w:t>
            </w:r>
          </w:p>
          <w:p w:rsidR="00B32937" w:rsidRDefault="00D4769F">
            <w:pPr>
              <w:pStyle w:val="aff8"/>
              <w:ind w:firstLine="0"/>
            </w:pPr>
            <w:r>
              <w:t>Отклоняющееся поведение. Опасность наркомании и алкоголизма для человека и общества. Социальный ко</w:t>
            </w:r>
            <w:r>
              <w:t>н</w:t>
            </w:r>
            <w:r>
              <w:t>троль. Социальная значимость здорового образа жизни.</w:t>
            </w:r>
          </w:p>
        </w:tc>
      </w:tr>
      <w:tr w:rsidR="00B32937">
        <w:trPr>
          <w:gridAfter w:val="1"/>
          <w:wAfter w:w="47" w:type="dxa"/>
          <w:trHeight w:hRule="exact" w:val="336"/>
          <w:jc w:val="center"/>
        </w:trPr>
        <w:tc>
          <w:tcPr>
            <w:tcW w:w="10407" w:type="dxa"/>
            <w:gridSpan w:val="2"/>
            <w:tcBorders>
              <w:top w:val="single" w:sz="4" w:space="0" w:color="auto"/>
              <w:left w:val="single" w:sz="4" w:space="0" w:color="auto"/>
              <w:right w:val="single" w:sz="4" w:space="0" w:color="auto"/>
            </w:tcBorders>
            <w:shd w:val="clear" w:color="auto" w:fill="FFFFFF"/>
            <w:vAlign w:val="bottom"/>
          </w:tcPr>
          <w:p w:rsidR="00B32937" w:rsidRDefault="00D4769F">
            <w:pPr>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B32937" w:rsidRDefault="00B32937">
            <w:pPr>
              <w:pStyle w:val="aff8"/>
              <w:ind w:firstLine="0"/>
              <w:jc w:val="center"/>
            </w:pPr>
          </w:p>
        </w:tc>
      </w:tr>
      <w:tr w:rsidR="00B32937">
        <w:trPr>
          <w:gridAfter w:val="1"/>
          <w:wAfter w:w="47" w:type="dxa"/>
          <w:trHeight w:hRule="exact" w:val="10794"/>
          <w:jc w:val="center"/>
        </w:trPr>
        <w:tc>
          <w:tcPr>
            <w:tcW w:w="3531" w:type="dxa"/>
            <w:tcBorders>
              <w:top w:val="single" w:sz="4" w:space="0" w:color="auto"/>
              <w:left w:val="single" w:sz="4" w:space="0" w:color="auto"/>
            </w:tcBorders>
            <w:shd w:val="clear" w:color="auto" w:fill="FFFFFF"/>
          </w:tcPr>
          <w:p w:rsidR="00B32937" w:rsidRDefault="00D4769F">
            <w:pPr>
              <w:pStyle w:val="aff8"/>
              <w:ind w:firstLine="0"/>
              <w:jc w:val="both"/>
            </w:pPr>
            <w:r>
              <w:t>Человек в экономических отношениях.</w:t>
            </w:r>
          </w:p>
          <w:p w:rsidR="00B32937" w:rsidRDefault="00B32937">
            <w:pPr>
              <w:tabs>
                <w:tab w:val="left" w:pos="1260"/>
              </w:tabs>
            </w:pPr>
          </w:p>
        </w:tc>
        <w:tc>
          <w:tcPr>
            <w:tcW w:w="6876" w:type="dxa"/>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Экономическая жизнь общества. Потребности и ресу</w:t>
            </w:r>
            <w:r>
              <w:t>р</w:t>
            </w:r>
            <w:r>
              <w:t>сы, ограниченность ресурсов. Экономический выбор.</w:t>
            </w:r>
          </w:p>
          <w:p w:rsidR="00B32937" w:rsidRDefault="00D4769F">
            <w:pPr>
              <w:pStyle w:val="aff8"/>
              <w:ind w:firstLine="0"/>
            </w:pPr>
            <w:r>
              <w:t>Экономическая система и её функции.</w:t>
            </w:r>
          </w:p>
          <w:p w:rsidR="00B32937" w:rsidRDefault="00D4769F">
            <w:pPr>
              <w:pStyle w:val="aff8"/>
              <w:ind w:firstLine="0"/>
            </w:pPr>
            <w:r>
              <w:t>Собственность. Производство — источник экономич</w:t>
            </w:r>
            <w:r>
              <w:t>е</w:t>
            </w:r>
            <w:r>
              <w:t>ских благ. Факторы производства. Трудовая деятел</w:t>
            </w:r>
            <w:r>
              <w:t>ь</w:t>
            </w:r>
            <w:r>
              <w:t>ность. Производительность труда. Разделение труда.</w:t>
            </w:r>
          </w:p>
          <w:p w:rsidR="00B32937" w:rsidRDefault="00D4769F">
            <w:pPr>
              <w:pStyle w:val="aff8"/>
              <w:tabs>
                <w:tab w:val="left" w:pos="3413"/>
                <w:tab w:val="left" w:pos="4762"/>
                <w:tab w:val="right" w:pos="6408"/>
              </w:tabs>
              <w:ind w:firstLine="0"/>
            </w:pPr>
            <w:r>
              <w:t>Предпринимательство. Виды и формы предприним</w:t>
            </w:r>
            <w:r>
              <w:t>а</w:t>
            </w:r>
            <w:r>
              <w:t>тельской деятельности. Обмен. Деньги и их функции. Торговля и её формы. Рыночная экономика. Конкуре</w:t>
            </w:r>
            <w:r>
              <w:t>н</w:t>
            </w:r>
            <w:r>
              <w:t>ция. Спрос и предложение. Рыночное равновесие. Нев</w:t>
            </w:r>
            <w:r>
              <w:t>и</w:t>
            </w:r>
            <w:r>
              <w:t>димая рука рынка. Многообразие рынков. Предприятие в экономике. Издержки, выручка и прибыль. Как пов</w:t>
            </w:r>
            <w:r>
              <w:t>ы</w:t>
            </w:r>
            <w:r>
              <w:t>сить эффективность производства.</w:t>
            </w:r>
          </w:p>
          <w:p w:rsidR="00B32937" w:rsidRDefault="00D4769F">
            <w:pPr>
              <w:pStyle w:val="aff8"/>
              <w:ind w:firstLine="0"/>
            </w:pPr>
            <w:r>
              <w:t>Заработная плата и стимулирование труда. Занятость и безработица. Финансовый рынок и посредники (банки, страховые компании, кредитные союзы, участники фо</w:t>
            </w:r>
            <w:r>
              <w:t>н</w:t>
            </w:r>
            <w:r>
              <w:t>дового рынка). Услуги финансовых посредников.</w:t>
            </w:r>
          </w:p>
          <w:p w:rsidR="00B32937" w:rsidRDefault="00D4769F">
            <w:pPr>
              <w:pStyle w:val="aff8"/>
              <w:ind w:firstLine="0"/>
            </w:pPr>
            <w:r>
              <w:t>Основные типы финансовых инструментов: акции и о</w:t>
            </w:r>
            <w:r>
              <w:t>б</w:t>
            </w:r>
            <w:r>
              <w:t>лигации. Банковские услуги, предоставляемые гражд</w:t>
            </w:r>
            <w:r>
              <w:t>а</w:t>
            </w:r>
            <w:r>
              <w:t>нам (депозит, кредит, платёжная карта, денежные пер</w:t>
            </w:r>
            <w:r>
              <w:t>е</w:t>
            </w:r>
            <w:r>
              <w:t>воды, обмен валюты). Дистанционное банковское о</w:t>
            </w:r>
            <w:r>
              <w:t>б</w:t>
            </w:r>
            <w:r>
              <w:t>служивание. Страховые услуги. Защита прав потребит</w:t>
            </w:r>
            <w:r>
              <w:t>е</w:t>
            </w:r>
            <w:r>
              <w:t>ля финансовых услуг.</w:t>
            </w:r>
          </w:p>
          <w:p w:rsidR="00B32937" w:rsidRDefault="00D4769F">
            <w:pPr>
              <w:pStyle w:val="aff8"/>
              <w:ind w:firstLine="0"/>
              <w:jc w:val="both"/>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w:t>
            </w:r>
            <w:r>
              <w:t>о</w:t>
            </w:r>
            <w:r>
              <w:t>дов семьи. Семейный бюджет. Личный финансовый план. Способы и формы сбережений.</w:t>
            </w:r>
          </w:p>
          <w:p w:rsidR="00B32937" w:rsidRDefault="00D4769F">
            <w:pPr>
              <w:pStyle w:val="aff8"/>
              <w:ind w:firstLine="0"/>
              <w:jc w:val="both"/>
            </w:pPr>
            <w:r>
              <w:t>Экономические цели и функции государства. Налоги. Доходы и расходы государства. Государственный бю</w:t>
            </w:r>
            <w:r>
              <w:t>д</w:t>
            </w:r>
            <w:r>
              <w:t>жет. Государственная бюджетная и денежно- кредитная политика Российской Федерации. Государственная п</w:t>
            </w:r>
            <w:r>
              <w:t>о</w:t>
            </w:r>
            <w:r>
              <w:t>литика по развитию конкуренции товары длительного пользования. Источники доходов и расходов семьи. С</w:t>
            </w:r>
            <w:r>
              <w:t>е</w:t>
            </w:r>
            <w:r>
              <w:t>мейный бюджет. Личный финансовый план. Способы и формы сбережений.</w:t>
            </w:r>
          </w:p>
          <w:p w:rsidR="00B32937" w:rsidRDefault="00D4769F">
            <w:pPr>
              <w:pStyle w:val="aff8"/>
              <w:ind w:firstLine="0"/>
            </w:pPr>
            <w:r>
              <w:t>Экономические цели и функции государства. Налоги. Доходы и расходы государства. Государственный бю</w:t>
            </w:r>
            <w:r>
              <w:t>д</w:t>
            </w:r>
            <w:r>
              <w:t>жет. Государственная бюджетная и денежно- кредитная политика Российской Федерации. Государственная п</w:t>
            </w:r>
            <w:r>
              <w:t>о</w:t>
            </w:r>
            <w:r>
              <w:t>литика по развитию конкуренции.</w:t>
            </w:r>
          </w:p>
        </w:tc>
      </w:tr>
      <w:tr w:rsidR="00B32937">
        <w:trPr>
          <w:trHeight w:hRule="exact" w:val="6541"/>
          <w:jc w:val="center"/>
        </w:trPr>
        <w:tc>
          <w:tcPr>
            <w:tcW w:w="3531"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pPr>
            <w:r>
              <w:lastRenderedPageBreak/>
              <w:t>Человек в мире культуры</w:t>
            </w:r>
          </w:p>
        </w:tc>
        <w:tc>
          <w:tcPr>
            <w:tcW w:w="6923"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Культура, её многообразие и формы. Влияние духовной культуры на формирование личности. Современная м</w:t>
            </w:r>
            <w:r>
              <w:t>о</w:t>
            </w:r>
            <w:r>
              <w:t>лодёжная культура.</w:t>
            </w:r>
          </w:p>
          <w:p w:rsidR="00B32937" w:rsidRDefault="00D4769F">
            <w:pPr>
              <w:pStyle w:val="aff8"/>
              <w:ind w:firstLine="0"/>
            </w:pPr>
            <w:r>
              <w:t>Наука. Естественные и социально-гуманитарные науки. Роль науки в развитии общества.</w:t>
            </w:r>
          </w:p>
          <w:p w:rsidR="00B32937" w:rsidRDefault="00D4769F">
            <w:pPr>
              <w:pStyle w:val="aff8"/>
              <w:tabs>
                <w:tab w:val="left" w:pos="2194"/>
                <w:tab w:val="left" w:pos="2976"/>
                <w:tab w:val="left" w:pos="5021"/>
              </w:tabs>
              <w:ind w:firstLine="0"/>
            </w:pPr>
            <w:r>
              <w:t>Образование. Личностная и общественная значимость образования в современном обществе. Образование</w:t>
            </w:r>
            <w:r>
              <w:tab/>
              <w:t xml:space="preserve"> Российской Федерации. Самообразование.</w:t>
            </w:r>
          </w:p>
          <w:p w:rsidR="00B32937" w:rsidRDefault="00D4769F">
            <w:pPr>
              <w:pStyle w:val="aff8"/>
              <w:ind w:firstLine="0"/>
            </w:pPr>
            <w:r>
              <w:t>Политика в сфере культуры и образования в Российской Федерации.</w:t>
            </w:r>
          </w:p>
          <w:p w:rsidR="00B32937" w:rsidRDefault="00D4769F">
            <w:pPr>
              <w:pStyle w:val="aff8"/>
              <w:ind w:firstLine="0"/>
            </w:pPr>
            <w:r>
              <w:t>Понятие религии. Роль религии в жизни человека и о</w:t>
            </w:r>
            <w:r>
              <w:t>б</w:t>
            </w:r>
            <w:r>
              <w:t>щества. Свобода совести и свобода вероисповедания. Национальные и мировые религии. Религии и религио</w:t>
            </w:r>
            <w:r>
              <w:t>з</w:t>
            </w:r>
            <w:r>
              <w:t>ные объединения в Российской Федерации.</w:t>
            </w:r>
          </w:p>
          <w:p w:rsidR="00B32937" w:rsidRDefault="00D4769F">
            <w:pPr>
              <w:pStyle w:val="aff8"/>
              <w:ind w:firstLine="0"/>
            </w:pPr>
            <w:r>
              <w:t>Что такое искусство. Виды искусств. Роль искусства в жизни человека и общества.</w:t>
            </w:r>
          </w:p>
          <w:p w:rsidR="00B32937" w:rsidRDefault="00D4769F">
            <w:pPr>
              <w:pStyle w:val="aff8"/>
              <w:ind w:firstLine="0"/>
            </w:pPr>
            <w:r>
              <w:t>Роль информации и информационных технологий в с</w:t>
            </w:r>
            <w:r>
              <w:t>о</w:t>
            </w:r>
            <w:r>
              <w:t>временном мире. Информационная культура и информ</w:t>
            </w:r>
            <w:r>
              <w:t>а</w:t>
            </w:r>
            <w:r>
              <w:t>ционная безопасность. Правила безопасного поведения в сети Интернет.</w:t>
            </w:r>
          </w:p>
        </w:tc>
      </w:tr>
    </w:tbl>
    <w:p w:rsidR="00B32937" w:rsidRDefault="00B32937">
      <w:pPr>
        <w:spacing w:line="1" w:lineRule="exact"/>
      </w:pPr>
    </w:p>
    <w:p w:rsidR="00B32937" w:rsidRDefault="00D4769F">
      <w:pPr>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tbl>
      <w:tblPr>
        <w:tblW w:w="0" w:type="auto"/>
        <w:jc w:val="center"/>
        <w:tblLayout w:type="fixed"/>
        <w:tblCellMar>
          <w:left w:w="10" w:type="dxa"/>
          <w:right w:w="10" w:type="dxa"/>
        </w:tblCellMar>
        <w:tblLook w:val="04A0"/>
      </w:tblPr>
      <w:tblGrid>
        <w:gridCol w:w="3581"/>
        <w:gridCol w:w="6706"/>
      </w:tblGrid>
      <w:tr w:rsidR="00B32937">
        <w:trPr>
          <w:trHeight w:hRule="exact" w:val="3955"/>
          <w:jc w:val="center"/>
        </w:trPr>
        <w:tc>
          <w:tcPr>
            <w:tcW w:w="3581"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pPr>
            <w:r>
              <w:t>Человек в политическом и</w:t>
            </w:r>
            <w:r>
              <w:t>з</w:t>
            </w:r>
            <w:r>
              <w:t>мерении.</w:t>
            </w:r>
          </w:p>
        </w:tc>
        <w:tc>
          <w:tcPr>
            <w:tcW w:w="6706" w:type="dxa"/>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Политика и политическая власть. Государство — пол</w:t>
            </w:r>
            <w:r>
              <w:t>и</w:t>
            </w:r>
            <w:r>
              <w:t>тическая организация общества. Признаки государства. Внутренняя и внешняя политика.</w:t>
            </w:r>
          </w:p>
          <w:p w:rsidR="00B32937" w:rsidRDefault="00D4769F">
            <w:pPr>
              <w:pStyle w:val="aff8"/>
              <w:tabs>
                <w:tab w:val="left" w:pos="2501"/>
              </w:tabs>
              <w:ind w:firstLine="0"/>
            </w:pPr>
            <w:r>
              <w:t>Форма государства. Монархия и республика — осно</w:t>
            </w:r>
            <w:r>
              <w:t>в</w:t>
            </w:r>
            <w:r>
              <w:t>ные формы правления. Унитарное и федеративное г</w:t>
            </w:r>
            <w:r>
              <w:t>о</w:t>
            </w:r>
            <w:r>
              <w:t>сударственно-территориальное устройство.</w:t>
            </w:r>
          </w:p>
          <w:p w:rsidR="00B32937" w:rsidRDefault="00D4769F">
            <w:pPr>
              <w:pStyle w:val="aff8"/>
              <w:ind w:firstLine="0"/>
            </w:pPr>
            <w:r>
              <w:t>Политический режим и его виды.</w:t>
            </w:r>
          </w:p>
          <w:p w:rsidR="00B32937" w:rsidRDefault="00D4769F">
            <w:pPr>
              <w:pStyle w:val="aff8"/>
              <w:ind w:firstLine="0"/>
            </w:pPr>
            <w:r>
              <w:t>Демократия, демократические ценности. Правовое г</w:t>
            </w:r>
            <w:r>
              <w:t>о</w:t>
            </w:r>
            <w:r>
              <w:t>сударство и гражданское общество.</w:t>
            </w:r>
          </w:p>
          <w:p w:rsidR="00B32937" w:rsidRDefault="00D4769F">
            <w:pPr>
              <w:pStyle w:val="aff8"/>
              <w:ind w:firstLine="0"/>
            </w:pPr>
            <w:r>
              <w:t>Участие граждан в политике. Выборы, референдум.</w:t>
            </w:r>
          </w:p>
          <w:p w:rsidR="00B32937" w:rsidRDefault="00D4769F">
            <w:pPr>
              <w:pStyle w:val="aff8"/>
              <w:ind w:firstLine="0"/>
            </w:pPr>
            <w:r>
              <w:t>Политические партии, их роль в демократическом о</w:t>
            </w:r>
            <w:r>
              <w:t>б</w:t>
            </w:r>
            <w:r>
              <w:t>ществе. Общественно-политические организации</w:t>
            </w:r>
          </w:p>
        </w:tc>
      </w:tr>
    </w:tbl>
    <w:p w:rsidR="00B32937" w:rsidRDefault="00B32937">
      <w:pPr>
        <w:spacing w:line="1" w:lineRule="exact"/>
        <w:sectPr w:rsidR="00B32937">
          <w:headerReference w:type="even" r:id="rId20"/>
          <w:headerReference w:type="default" r:id="rId21"/>
          <w:footerReference w:type="even" r:id="rId22"/>
          <w:footerReference w:type="default" r:id="rId23"/>
          <w:headerReference w:type="first" r:id="rId24"/>
          <w:footerReference w:type="first" r:id="rId25"/>
          <w:pgSz w:w="11900" w:h="16840"/>
          <w:pgMar w:top="829" w:right="370" w:bottom="645" w:left="1050" w:header="0" w:footer="3" w:gutter="0"/>
          <w:cols w:space="720"/>
          <w:titlePg/>
          <w:docGrid w:linePitch="360"/>
        </w:sectPr>
      </w:pPr>
    </w:p>
    <w:tbl>
      <w:tblPr>
        <w:tblW w:w="10315" w:type="dxa"/>
        <w:jc w:val="center"/>
        <w:tblLayout w:type="fixed"/>
        <w:tblCellMar>
          <w:left w:w="10" w:type="dxa"/>
          <w:right w:w="10" w:type="dxa"/>
        </w:tblCellMar>
        <w:tblLook w:val="04A0"/>
      </w:tblPr>
      <w:tblGrid>
        <w:gridCol w:w="3595"/>
        <w:gridCol w:w="6720"/>
      </w:tblGrid>
      <w:tr w:rsidR="00B32937">
        <w:trPr>
          <w:trHeight w:hRule="exact" w:val="8798"/>
          <w:jc w:val="center"/>
        </w:trPr>
        <w:tc>
          <w:tcPr>
            <w:tcW w:w="3595" w:type="dxa"/>
            <w:tcBorders>
              <w:top w:val="single" w:sz="4" w:space="0" w:color="auto"/>
              <w:left w:val="single" w:sz="4" w:space="0" w:color="auto"/>
            </w:tcBorders>
            <w:shd w:val="clear" w:color="auto" w:fill="FFFFFF"/>
          </w:tcPr>
          <w:p w:rsidR="00B32937" w:rsidRDefault="00D4769F">
            <w:pPr>
              <w:pStyle w:val="aff8"/>
              <w:ind w:firstLine="0"/>
            </w:pPr>
            <w:r>
              <w:lastRenderedPageBreak/>
              <w:t>Гражданин и государство.</w:t>
            </w:r>
          </w:p>
        </w:tc>
        <w:tc>
          <w:tcPr>
            <w:tcW w:w="6720" w:type="dxa"/>
            <w:tcBorders>
              <w:top w:val="single" w:sz="4" w:space="0" w:color="auto"/>
              <w:left w:val="single" w:sz="4" w:space="0" w:color="auto"/>
              <w:right w:val="single" w:sz="4" w:space="0" w:color="auto"/>
            </w:tcBorders>
            <w:shd w:val="clear" w:color="auto" w:fill="FFFFFF"/>
          </w:tcPr>
          <w:p w:rsidR="00B32937" w:rsidRDefault="00D4769F">
            <w:pPr>
              <w:pStyle w:val="aff8"/>
              <w:ind w:firstLine="0"/>
            </w:pPr>
            <w:r>
              <w:t>Основы конституционного строя Российской Федер</w:t>
            </w:r>
            <w:r>
              <w:t>а</w:t>
            </w:r>
            <w:r>
              <w:t>ции. Россия - демократическое федеративное правовое государство с республиканской формой правления. Россия - социальное государство. Основные направл</w:t>
            </w:r>
            <w:r>
              <w:t>е</w:t>
            </w:r>
            <w:r>
              <w:t>ния и приоритеты социальной политики российского государства. Россия - светское государство.</w:t>
            </w:r>
          </w:p>
          <w:p w:rsidR="00B32937" w:rsidRDefault="00D4769F">
            <w:pPr>
              <w:pStyle w:val="aff8"/>
              <w:ind w:firstLine="0"/>
            </w:pPr>
            <w:r>
              <w:t>Законодательные, исполнительные и судебные органы государственной власти в Российской Федерации. Пр</w:t>
            </w:r>
            <w:r>
              <w:t>е</w:t>
            </w:r>
            <w:r>
              <w:t>зидент - глава государства Российская Федерация. Ф</w:t>
            </w:r>
            <w:r>
              <w:t>е</w:t>
            </w:r>
            <w:r>
              <w:t>деральное Собрание Российской Федерации: Госуда</w:t>
            </w:r>
            <w:r>
              <w:t>р</w:t>
            </w:r>
            <w:r>
              <w:t>ственная Дума и Совет Федерации. Правительство Ро</w:t>
            </w:r>
            <w:r>
              <w:t>с</w:t>
            </w:r>
            <w:r>
              <w:t>сийской Федерации. Судебная система в Российской Федерации. Конституционный Суд Российской Фед</w:t>
            </w:r>
            <w:r>
              <w:t>е</w:t>
            </w:r>
            <w:r>
              <w:t>рации. Верховный Суд Российской Федерации.</w:t>
            </w:r>
          </w:p>
          <w:p w:rsidR="00B32937" w:rsidRDefault="00D4769F">
            <w:pPr>
              <w:pStyle w:val="aff8"/>
              <w:ind w:firstLine="0"/>
            </w:pPr>
            <w:r>
              <w:t>Государственное управление. Противодействие ко</w:t>
            </w:r>
            <w:r>
              <w:t>р</w:t>
            </w:r>
            <w:r>
              <w:t>рупции в Российской Федерации.</w:t>
            </w:r>
          </w:p>
          <w:p w:rsidR="00B32937" w:rsidRDefault="00D4769F">
            <w:pPr>
              <w:pStyle w:val="aff8"/>
              <w:tabs>
                <w:tab w:val="left" w:pos="5141"/>
              </w:tabs>
              <w:ind w:firstLine="0"/>
            </w:pPr>
            <w:r>
              <w:t>Государственно-территориальное устройство</w:t>
            </w:r>
          </w:p>
          <w:p w:rsidR="00B32937" w:rsidRDefault="00D4769F">
            <w:pPr>
              <w:pStyle w:val="aff8"/>
              <w:ind w:firstLine="0"/>
            </w:pPr>
            <w:r>
              <w:t>Российской Федерации. Субъекты Российской Федер</w:t>
            </w:r>
            <w:r>
              <w:t>а</w:t>
            </w:r>
            <w:r>
              <w:t>ции: республика, край, область, город федерального значения, автономная область, автономный округ. Ко</w:t>
            </w:r>
            <w:r>
              <w:t>н</w:t>
            </w:r>
            <w:r>
              <w:t>ституционный статус субъектов Российской Федер</w:t>
            </w:r>
            <w:r>
              <w:t>а</w:t>
            </w:r>
            <w:r>
              <w:t>ции. Местное самоуправление.</w:t>
            </w:r>
          </w:p>
          <w:p w:rsidR="00B32937" w:rsidRDefault="00D4769F">
            <w:pPr>
              <w:pStyle w:val="aff8"/>
              <w:tabs>
                <w:tab w:val="left" w:pos="2482"/>
                <w:tab w:val="left" w:pos="4968"/>
              </w:tabs>
              <w:ind w:firstLine="0"/>
            </w:pPr>
            <w:r>
              <w:t>Конституция Российской Федерации о правовом стат</w:t>
            </w:r>
            <w:r>
              <w:t>у</w:t>
            </w:r>
            <w:r>
              <w:t>се человека и гражданина. Гражданство Российской Федерации. Взаимосвязь конституционных прав, св</w:t>
            </w:r>
            <w:r>
              <w:t>о</w:t>
            </w:r>
            <w:r>
              <w:t>бод и обязанностей гражданина Российской Федер</w:t>
            </w:r>
            <w:r>
              <w:t>а</w:t>
            </w:r>
            <w:r>
              <w:t>ции.</w:t>
            </w:r>
          </w:p>
        </w:tc>
      </w:tr>
      <w:tr w:rsidR="00B32937">
        <w:trPr>
          <w:trHeight w:hRule="exact" w:val="4594"/>
          <w:jc w:val="center"/>
        </w:trPr>
        <w:tc>
          <w:tcPr>
            <w:tcW w:w="3595" w:type="dxa"/>
            <w:tcBorders>
              <w:top w:val="single" w:sz="4" w:space="0" w:color="auto"/>
              <w:left w:val="single" w:sz="4" w:space="0" w:color="auto"/>
              <w:bottom w:val="single" w:sz="4" w:space="0" w:color="auto"/>
            </w:tcBorders>
            <w:shd w:val="clear" w:color="auto" w:fill="FFFFFF"/>
          </w:tcPr>
          <w:p w:rsidR="00B32937" w:rsidRDefault="00D4769F">
            <w:pPr>
              <w:pStyle w:val="aff8"/>
              <w:tabs>
                <w:tab w:val="left" w:pos="1627"/>
                <w:tab w:val="left" w:pos="2410"/>
              </w:tabs>
              <w:ind w:firstLine="0"/>
            </w:pPr>
            <w:r>
              <w:t>Человек в системе</w:t>
            </w:r>
          </w:p>
          <w:p w:rsidR="00B32937" w:rsidRDefault="00D4769F">
            <w:pPr>
              <w:pStyle w:val="aff8"/>
              <w:ind w:firstLine="0"/>
            </w:pPr>
            <w:r>
              <w:t>социальных отношений</w:t>
            </w:r>
          </w:p>
        </w:tc>
        <w:tc>
          <w:tcPr>
            <w:tcW w:w="6720" w:type="dxa"/>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Социальная структура общества. Многообразие соц</w:t>
            </w:r>
            <w:r>
              <w:t>и</w:t>
            </w:r>
            <w:r>
              <w:t>альных общностей и групп.</w:t>
            </w:r>
          </w:p>
          <w:p w:rsidR="00B32937" w:rsidRDefault="00D4769F">
            <w:pPr>
              <w:pStyle w:val="aff8"/>
              <w:ind w:firstLine="0"/>
            </w:pPr>
            <w:r>
              <w:t>Социальная мобильность.</w:t>
            </w:r>
          </w:p>
          <w:p w:rsidR="00B32937" w:rsidRDefault="00D4769F">
            <w:pPr>
              <w:pStyle w:val="aff8"/>
              <w:ind w:firstLine="0"/>
            </w:pPr>
            <w:r>
              <w:t>Социальный статус человека в обществе. Социальные роли. Ролевой набор подростка.</w:t>
            </w:r>
          </w:p>
          <w:p w:rsidR="00B32937" w:rsidRDefault="00D4769F">
            <w:pPr>
              <w:pStyle w:val="aff8"/>
              <w:ind w:firstLine="0"/>
            </w:pPr>
            <w:r>
              <w:t>Социализация личности.</w:t>
            </w:r>
          </w:p>
          <w:p w:rsidR="00B32937" w:rsidRDefault="00D4769F">
            <w:pPr>
              <w:pStyle w:val="aff8"/>
              <w:ind w:firstLine="0"/>
            </w:pPr>
            <w:r>
              <w:t>Роль семьи в социализации личности. Функции семьи. Семейные ценности. Основные роли членов семьи.</w:t>
            </w:r>
          </w:p>
          <w:p w:rsidR="00B32937" w:rsidRDefault="00D4769F">
            <w:pPr>
              <w:pStyle w:val="aff8"/>
              <w:ind w:firstLine="0"/>
            </w:pPr>
            <w:r>
              <w:t>Этнос и нация. Россия - многонациональное государс</w:t>
            </w:r>
            <w:r>
              <w:t>т</w:t>
            </w:r>
            <w:r>
              <w:t>во. Этносы и нации в диалоге культур. Социальная п</w:t>
            </w:r>
            <w:r>
              <w:t>о</w:t>
            </w:r>
            <w:r>
              <w:t>литика Российского государства. Социальные ко</w:t>
            </w:r>
            <w:r>
              <w:t>н</w:t>
            </w:r>
            <w:r>
              <w:t>фликты и пути их разрешения.</w:t>
            </w:r>
          </w:p>
          <w:p w:rsidR="00B32937" w:rsidRDefault="00D4769F">
            <w:pPr>
              <w:pStyle w:val="aff8"/>
              <w:ind w:firstLine="0"/>
            </w:pPr>
            <w:r>
              <w:t>Отклоняющееся поведение. Опасность наркомании и алкоголизма для человека и общества. Профилактика негативных отклонений поведения. Социальная и ли</w:t>
            </w:r>
            <w:r>
              <w:t>ч</w:t>
            </w:r>
            <w:r>
              <w:t>ная значимость здорового образа жизни.</w:t>
            </w:r>
          </w:p>
        </w:tc>
      </w:tr>
    </w:tbl>
    <w:p w:rsidR="00B32937" w:rsidRDefault="00B32937">
      <w:pPr>
        <w:spacing w:line="1" w:lineRule="exact"/>
      </w:pPr>
    </w:p>
    <w:tbl>
      <w:tblPr>
        <w:tblW w:w="10310" w:type="dxa"/>
        <w:jc w:val="center"/>
        <w:tblLayout w:type="fixed"/>
        <w:tblCellMar>
          <w:left w:w="10" w:type="dxa"/>
          <w:right w:w="10" w:type="dxa"/>
        </w:tblCellMar>
        <w:tblLook w:val="04A0"/>
      </w:tblPr>
      <w:tblGrid>
        <w:gridCol w:w="3595"/>
        <w:gridCol w:w="6715"/>
      </w:tblGrid>
      <w:tr w:rsidR="00B32937">
        <w:trPr>
          <w:trHeight w:hRule="exact" w:val="4262"/>
          <w:jc w:val="center"/>
        </w:trPr>
        <w:tc>
          <w:tcPr>
            <w:tcW w:w="3595"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pPr>
            <w:r>
              <w:lastRenderedPageBreak/>
              <w:t>Человек в современном и</w:t>
            </w:r>
            <w:r>
              <w:t>з</w:t>
            </w:r>
            <w:r>
              <w:t>меняющемся мире</w:t>
            </w:r>
          </w:p>
        </w:tc>
        <w:tc>
          <w:tcPr>
            <w:tcW w:w="6715" w:type="dxa"/>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Информационное общество. Сущность, причины, пр</w:t>
            </w:r>
            <w:r>
              <w:t>о</w:t>
            </w:r>
            <w:r>
              <w:t>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B32937" w:rsidRDefault="00D4769F">
            <w:pPr>
              <w:pStyle w:val="aff8"/>
              <w:ind w:firstLine="0"/>
            </w:pPr>
            <w:r>
              <w:t>Молодёжь - активный участник общественной жизни. Волонтёрское движение.</w:t>
            </w:r>
          </w:p>
          <w:p w:rsidR="00B32937" w:rsidRDefault="00D4769F">
            <w:pPr>
              <w:pStyle w:val="aff8"/>
              <w:ind w:firstLine="0"/>
            </w:pPr>
            <w:r>
              <w:t>Профессии настоящего и будущего. Непрерывное о</w:t>
            </w:r>
            <w:r>
              <w:t>б</w:t>
            </w:r>
            <w:r>
              <w:t>разование и карьера.</w:t>
            </w:r>
          </w:p>
          <w:p w:rsidR="00B32937" w:rsidRDefault="00D4769F">
            <w:pPr>
              <w:pStyle w:val="aff8"/>
              <w:ind w:firstLine="0"/>
            </w:pPr>
            <w:r>
              <w:t>Здоровый образ жизни. Социальная и личная знач</w:t>
            </w:r>
            <w:r>
              <w:t>и</w:t>
            </w:r>
            <w:r>
              <w:t>мость здорового образа жизни. Мода и спорт.</w:t>
            </w:r>
          </w:p>
          <w:p w:rsidR="00B32937" w:rsidRDefault="00D4769F">
            <w:pPr>
              <w:pStyle w:val="aff8"/>
              <w:ind w:firstLine="0"/>
            </w:pPr>
            <w:r>
              <w:t>Современные формы связи и коммуникации: как они изменили мир. Особенности общения в виртуальном пространстве. Перспективы развития общества.</w:t>
            </w:r>
          </w:p>
        </w:tc>
      </w:tr>
    </w:tbl>
    <w:p w:rsidR="00B32937" w:rsidRDefault="00D4769F">
      <w:pPr>
        <w:jc w:val="center"/>
        <w:rPr>
          <w:rFonts w:ascii="Times New Roman" w:hAnsi="Times New Roman" w:cs="Times New Roman"/>
          <w:b/>
          <w:sz w:val="28"/>
          <w:szCs w:val="28"/>
        </w:rPr>
      </w:pPr>
      <w:r>
        <w:rPr>
          <w:rFonts w:ascii="Times New Roman" w:hAnsi="Times New Roman" w:cs="Times New Roman"/>
          <w:b/>
          <w:sz w:val="28"/>
          <w:szCs w:val="28"/>
        </w:rPr>
        <w:t>3) ПЛАНИРУЕМЫЕ РЕЗУЛЬТАТЫ ОСВОЕНИЯ ПРОГРАММЫ ПО ОБЩ</w:t>
      </w:r>
      <w:r>
        <w:rPr>
          <w:rFonts w:ascii="Times New Roman" w:hAnsi="Times New Roman" w:cs="Times New Roman"/>
          <w:b/>
          <w:sz w:val="28"/>
          <w:szCs w:val="28"/>
        </w:rPr>
        <w:t>Е</w:t>
      </w:r>
      <w:r>
        <w:rPr>
          <w:rFonts w:ascii="Times New Roman" w:hAnsi="Times New Roman" w:cs="Times New Roman"/>
          <w:b/>
          <w:sz w:val="28"/>
          <w:szCs w:val="28"/>
        </w:rPr>
        <w:t>СТВОЗНАНИЮ НА УРОВНЕ ООО</w:t>
      </w:r>
    </w:p>
    <w:p w:rsidR="00B32937" w:rsidRDefault="00D4769F">
      <w:pPr>
        <w:jc w:val="center"/>
        <w:rPr>
          <w:rFonts w:ascii="Times New Roman" w:hAnsi="Times New Roman" w:cs="Times New Roman"/>
          <w:b/>
          <w:sz w:val="28"/>
          <w:szCs w:val="28"/>
        </w:rPr>
      </w:pPr>
      <w:r>
        <w:rPr>
          <w:rFonts w:ascii="Times New Roman" w:hAnsi="Times New Roman" w:cs="Times New Roman"/>
          <w:b/>
          <w:sz w:val="28"/>
          <w:szCs w:val="28"/>
        </w:rPr>
        <w:t>ЛИЧНОСТНЫЕ РЕЗУЛЬТАТЫ</w:t>
      </w:r>
    </w:p>
    <w:p w:rsidR="00B32937" w:rsidRDefault="00D4769F">
      <w:pPr>
        <w:widowControl w:val="0"/>
        <w:spacing w:after="0" w:line="240" w:lineRule="auto"/>
        <w:ind w:firstLine="740"/>
        <w:jc w:val="both"/>
        <w:rPr>
          <w:rFonts w:ascii="Times New Roman" w:eastAsia="Times New Roman" w:hAnsi="Times New Roman" w:cs="Times New Roman"/>
          <w:i/>
          <w:iCs/>
          <w:color w:val="000000"/>
          <w:sz w:val="28"/>
          <w:szCs w:val="28"/>
          <w:lang w:eastAsia="ru-RU" w:bidi="ru-RU"/>
        </w:rPr>
      </w:pPr>
      <w:r>
        <w:rPr>
          <w:rFonts w:ascii="Times New Roman" w:eastAsia="Times New Roman" w:hAnsi="Times New Roman" w:cs="Times New Roman"/>
          <w:i/>
          <w:iCs/>
          <w:color w:val="000000"/>
          <w:sz w:val="28"/>
          <w:szCs w:val="28"/>
          <w:lang w:eastAsia="ru-RU" w:bidi="ru-RU"/>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w:t>
      </w:r>
      <w:r>
        <w:rPr>
          <w:rFonts w:ascii="Times New Roman" w:eastAsia="Times New Roman" w:hAnsi="Times New Roman" w:cs="Times New Roman"/>
          <w:i/>
          <w:iCs/>
          <w:color w:val="000000"/>
          <w:sz w:val="28"/>
          <w:szCs w:val="28"/>
          <w:lang w:eastAsia="ru-RU" w:bidi="ru-RU"/>
        </w:rPr>
        <w:t>т</w:t>
      </w:r>
      <w:r>
        <w:rPr>
          <w:rFonts w:ascii="Times New Roman" w:eastAsia="Times New Roman" w:hAnsi="Times New Roman" w:cs="Times New Roman"/>
          <w:i/>
          <w:iCs/>
          <w:color w:val="000000"/>
          <w:sz w:val="28"/>
          <w:szCs w:val="28"/>
          <w:lang w:eastAsia="ru-RU" w:bidi="ru-RU"/>
        </w:rPr>
        <w:t>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w:t>
      </w:r>
      <w:r>
        <w:rPr>
          <w:rFonts w:ascii="Times New Roman" w:eastAsia="Times New Roman" w:hAnsi="Times New Roman" w:cs="Times New Roman"/>
          <w:i/>
          <w:iCs/>
          <w:color w:val="000000"/>
          <w:sz w:val="28"/>
          <w:szCs w:val="28"/>
          <w:lang w:eastAsia="ru-RU" w:bidi="ru-RU"/>
        </w:rPr>
        <w:t>а</w:t>
      </w:r>
      <w:r>
        <w:rPr>
          <w:rFonts w:ascii="Times New Roman" w:eastAsia="Times New Roman" w:hAnsi="Times New Roman" w:cs="Times New Roman"/>
          <w:i/>
          <w:iCs/>
          <w:color w:val="000000"/>
          <w:sz w:val="28"/>
          <w:szCs w:val="28"/>
          <w:lang w:eastAsia="ru-RU" w:bidi="ru-RU"/>
        </w:rPr>
        <w:t>правленности и опыта конструктивного социального поведения по основным напра</w:t>
      </w:r>
      <w:r>
        <w:rPr>
          <w:rFonts w:ascii="Times New Roman" w:eastAsia="Times New Roman" w:hAnsi="Times New Roman" w:cs="Times New Roman"/>
          <w:i/>
          <w:iCs/>
          <w:color w:val="000000"/>
          <w:sz w:val="28"/>
          <w:szCs w:val="28"/>
          <w:lang w:eastAsia="ru-RU" w:bidi="ru-RU"/>
        </w:rPr>
        <w:t>в</w:t>
      </w:r>
      <w:r>
        <w:rPr>
          <w:rFonts w:ascii="Times New Roman" w:eastAsia="Times New Roman" w:hAnsi="Times New Roman" w:cs="Times New Roman"/>
          <w:i/>
          <w:iCs/>
          <w:color w:val="000000"/>
          <w:sz w:val="28"/>
          <w:szCs w:val="28"/>
          <w:lang w:eastAsia="ru-RU" w:bidi="ru-RU"/>
        </w:rPr>
        <w:t>лениям воспитательной деятельности, в том числе в части: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92" w:name="bookmark5338"/>
      <w:bookmarkEnd w:id="592"/>
      <w:r>
        <w:rPr>
          <w:rFonts w:ascii="Times New Roman" w:eastAsia="Times New Roman" w:hAnsi="Times New Roman" w:cs="Times New Roman"/>
          <w:b/>
          <w:bCs/>
          <w:i/>
          <w:iCs/>
          <w:color w:val="000000"/>
          <w:sz w:val="28"/>
          <w:szCs w:val="28"/>
          <w:lang w:eastAsia="ru-RU" w:bidi="ru-RU"/>
        </w:rPr>
        <w:t>гражданского воспитания:</w:t>
      </w:r>
      <w:r>
        <w:rPr>
          <w:rFonts w:ascii="Times New Roman" w:eastAsia="Times New Roman" w:hAnsi="Times New Roman" w:cs="Times New Roman"/>
          <w:color w:val="000000"/>
          <w:sz w:val="28"/>
          <w:szCs w:val="28"/>
          <w:lang w:eastAsia="ru-RU" w:bidi="ru-RU"/>
        </w:rPr>
        <w:t xml:space="preserve"> готовность к выполнению обязанностей граждан</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ние роли различных социальных институтов в жизни человека, представление об о</w:t>
      </w:r>
      <w:r>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w:t>
      </w:r>
      <w:r>
        <w:rPr>
          <w:rFonts w:ascii="Times New Roman" w:eastAsia="Times New Roman" w:hAnsi="Times New Roman" w:cs="Times New Roman"/>
          <w:color w:val="000000"/>
          <w:sz w:val="28"/>
          <w:szCs w:val="28"/>
          <w:lang w:eastAsia="ru-RU" w:bidi="ru-RU"/>
        </w:rPr>
        <w:t>к</w:t>
      </w:r>
      <w:r>
        <w:rPr>
          <w:rFonts w:ascii="Times New Roman" w:eastAsia="Times New Roman" w:hAnsi="Times New Roman" w:cs="Times New Roman"/>
          <w:color w:val="000000"/>
          <w:sz w:val="28"/>
          <w:szCs w:val="28"/>
          <w:lang w:eastAsia="ru-RU" w:bidi="ru-RU"/>
        </w:rPr>
        <w:t>тивное участие в самоуправлении; готовность к участию в гуманитарной деятельн</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сти;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i/>
          <w:iCs/>
          <w:color w:val="000000"/>
          <w:sz w:val="28"/>
          <w:szCs w:val="28"/>
          <w:lang w:eastAsia="ru-RU" w:bidi="ru-RU"/>
        </w:rPr>
        <w:t>патриотического воспитания:</w:t>
      </w:r>
      <w:r>
        <w:rPr>
          <w:rFonts w:ascii="Times New Roman" w:eastAsia="Times New Roman" w:hAnsi="Times New Roman" w:cs="Times New Roman"/>
          <w:color w:val="000000"/>
          <w:sz w:val="28"/>
          <w:szCs w:val="28"/>
          <w:lang w:eastAsia="ru-RU" w:bidi="ru-RU"/>
        </w:rPr>
        <w:t xml:space="preserve"> осознание российской гражданской идентичн</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сти в поликультурном и многоконфессиональном обществе, проявление интереса к п</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знанию родного языка, истории, культуры Российской Федерации, своего края, нар</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дов России, ценностное отношение к достижениям своей Родины - России, к науке, искусству, спорту, технологиям, боевым подвигам и трудовым</w:t>
      </w:r>
      <w:bookmarkStart w:id="593" w:name="bookmark5339"/>
      <w:bookmarkEnd w:id="593"/>
      <w:r>
        <w:rPr>
          <w:rFonts w:ascii="Times New Roman" w:eastAsia="Times New Roman" w:hAnsi="Times New Roman" w:cs="Times New Roman"/>
          <w:color w:val="000000"/>
          <w:sz w:val="28"/>
          <w:szCs w:val="28"/>
          <w:lang w:eastAsia="ru-RU" w:bidi="ru-RU"/>
        </w:rPr>
        <w:t xml:space="preserve"> достижениям народа, уважение к символам России, государственным праздникам, историческому, приро</w:t>
      </w:r>
      <w:r>
        <w:rPr>
          <w:rFonts w:ascii="Times New Roman" w:eastAsia="Times New Roman" w:hAnsi="Times New Roman" w:cs="Times New Roman"/>
          <w:color w:val="000000"/>
          <w:sz w:val="28"/>
          <w:szCs w:val="28"/>
          <w:lang w:eastAsia="ru-RU" w:bidi="ru-RU"/>
        </w:rPr>
        <w:t>д</w:t>
      </w:r>
      <w:r>
        <w:rPr>
          <w:rFonts w:ascii="Times New Roman" w:eastAsia="Times New Roman" w:hAnsi="Times New Roman" w:cs="Times New Roman"/>
          <w:color w:val="000000"/>
          <w:sz w:val="28"/>
          <w:szCs w:val="28"/>
          <w:lang w:eastAsia="ru-RU" w:bidi="ru-RU"/>
        </w:rPr>
        <w:t>ному наследию и памятникам, традициям разных народов, проживающих в родной стране;</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94" w:name="bookmark5340"/>
      <w:bookmarkEnd w:id="594"/>
      <w:r>
        <w:rPr>
          <w:rFonts w:ascii="Times New Roman" w:eastAsia="Times New Roman" w:hAnsi="Times New Roman" w:cs="Times New Roman"/>
          <w:b/>
          <w:bCs/>
          <w:i/>
          <w:iCs/>
          <w:color w:val="000000"/>
          <w:sz w:val="28"/>
          <w:szCs w:val="28"/>
          <w:lang w:eastAsia="ru-RU" w:bidi="ru-RU"/>
        </w:rPr>
        <w:t>духовно-нравственного воспитания:</w:t>
      </w:r>
      <w:r>
        <w:rPr>
          <w:rFonts w:ascii="Times New Roman" w:eastAsia="Times New Roman" w:hAnsi="Times New Roman" w:cs="Times New Roman"/>
          <w:color w:val="000000"/>
          <w:sz w:val="28"/>
          <w:szCs w:val="28"/>
          <w:lang w:eastAsia="ru-RU" w:bidi="ru-RU"/>
        </w:rPr>
        <w:t xml:space="preserve"> ориентация на моральные ценности и нормы в ситуациях нравственного выбора, готовность оценивать свое поведение и п</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lastRenderedPageBreak/>
        <w:t>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w:t>
      </w:r>
      <w:r>
        <w:rPr>
          <w:rFonts w:ascii="Times New Roman" w:eastAsia="Times New Roman" w:hAnsi="Times New Roman" w:cs="Times New Roman"/>
          <w:color w:val="000000"/>
          <w:sz w:val="28"/>
          <w:szCs w:val="28"/>
          <w:lang w:eastAsia="ru-RU" w:bidi="ru-RU"/>
        </w:rPr>
        <w:t>п</w:t>
      </w:r>
      <w:r>
        <w:rPr>
          <w:rFonts w:ascii="Times New Roman" w:eastAsia="Times New Roman" w:hAnsi="Times New Roman" w:cs="Times New Roman"/>
          <w:color w:val="000000"/>
          <w:sz w:val="28"/>
          <w:szCs w:val="28"/>
          <w:lang w:eastAsia="ru-RU" w:bidi="ru-RU"/>
        </w:rPr>
        <w:t>ков; свобода и ответственность личности в условиях индивидуального и общественн</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го пространства;</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95" w:name="bookmark5341"/>
      <w:bookmarkEnd w:id="595"/>
      <w:r>
        <w:rPr>
          <w:rFonts w:ascii="Times New Roman" w:eastAsia="Times New Roman" w:hAnsi="Times New Roman" w:cs="Times New Roman"/>
          <w:b/>
          <w:bCs/>
          <w:i/>
          <w:iCs/>
          <w:color w:val="000000"/>
          <w:sz w:val="28"/>
          <w:szCs w:val="28"/>
          <w:lang w:eastAsia="ru-RU" w:bidi="ru-RU"/>
        </w:rPr>
        <w:t>эстетического воспитания:</w:t>
      </w:r>
      <w:r>
        <w:rPr>
          <w:rFonts w:ascii="Times New Roman" w:eastAsia="Times New Roman" w:hAnsi="Times New Roman" w:cs="Times New Roman"/>
          <w:color w:val="000000"/>
          <w:sz w:val="28"/>
          <w:szCs w:val="28"/>
          <w:lang w:eastAsia="ru-RU" w:bidi="ru-RU"/>
        </w:rPr>
        <w:t xml:space="preserve"> восприимчивость к разным видам искусства, тр</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дициям и творчеству своего и других народов, понимание эмоционального воздейс</w:t>
      </w:r>
      <w:r>
        <w:rPr>
          <w:rFonts w:ascii="Times New Roman" w:eastAsia="Times New Roman" w:hAnsi="Times New Roman" w:cs="Times New Roman"/>
          <w:color w:val="000000"/>
          <w:sz w:val="28"/>
          <w:szCs w:val="28"/>
          <w:lang w:eastAsia="ru-RU" w:bidi="ru-RU"/>
        </w:rPr>
        <w:t>т</w:t>
      </w:r>
      <w:r>
        <w:rPr>
          <w:rFonts w:ascii="Times New Roman" w:eastAsia="Times New Roman" w:hAnsi="Times New Roman" w:cs="Times New Roman"/>
          <w:color w:val="000000"/>
          <w:sz w:val="28"/>
          <w:szCs w:val="28"/>
          <w:lang w:eastAsia="ru-RU" w:bidi="ru-RU"/>
        </w:rPr>
        <w:t>вия искусства, осознание важности художественной культуры как средства коммун</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нию в разных видах искусства;</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96" w:name="bookmark5342"/>
      <w:bookmarkEnd w:id="596"/>
      <w:r>
        <w:rPr>
          <w:rFonts w:ascii="Times New Roman" w:eastAsia="Times New Roman" w:hAnsi="Times New Roman" w:cs="Times New Roman"/>
          <w:b/>
          <w:bCs/>
          <w:i/>
          <w:iCs/>
          <w:color w:val="000000"/>
          <w:sz w:val="28"/>
          <w:szCs w:val="28"/>
          <w:lang w:eastAsia="ru-RU" w:bidi="ru-RU"/>
        </w:rPr>
        <w:t>физического воспитания, формирования культуры здоровья и эмоциональн</w:t>
      </w:r>
      <w:r>
        <w:rPr>
          <w:rFonts w:ascii="Times New Roman" w:eastAsia="Times New Roman" w:hAnsi="Times New Roman" w:cs="Times New Roman"/>
          <w:b/>
          <w:bCs/>
          <w:i/>
          <w:iCs/>
          <w:color w:val="000000"/>
          <w:sz w:val="28"/>
          <w:szCs w:val="28"/>
          <w:lang w:eastAsia="ru-RU" w:bidi="ru-RU"/>
        </w:rPr>
        <w:t>о</w:t>
      </w:r>
      <w:r>
        <w:rPr>
          <w:rFonts w:ascii="Times New Roman" w:eastAsia="Times New Roman" w:hAnsi="Times New Roman" w:cs="Times New Roman"/>
          <w:b/>
          <w:bCs/>
          <w:i/>
          <w:iCs/>
          <w:color w:val="000000"/>
          <w:sz w:val="28"/>
          <w:szCs w:val="28"/>
          <w:lang w:eastAsia="ru-RU" w:bidi="ru-RU"/>
        </w:rPr>
        <w:t xml:space="preserve">го благополучия: </w:t>
      </w:r>
      <w:r>
        <w:rPr>
          <w:rFonts w:ascii="Times New Roman" w:eastAsia="Times New Roman" w:hAnsi="Times New Roman" w:cs="Times New Roman"/>
          <w:color w:val="000000"/>
          <w:sz w:val="28"/>
          <w:szCs w:val="28"/>
          <w:lang w:eastAsia="ru-RU" w:bidi="ru-RU"/>
        </w:rPr>
        <w:t>осознание ценности жизни; ответственное отношение к своему зд</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97" w:name="bookmark5343"/>
      <w:bookmarkEnd w:id="597"/>
      <w:r>
        <w:rPr>
          <w:rFonts w:ascii="Times New Roman" w:eastAsia="Times New Roman" w:hAnsi="Times New Roman" w:cs="Times New Roman"/>
          <w:b/>
          <w:bCs/>
          <w:i/>
          <w:iCs/>
          <w:color w:val="000000"/>
          <w:sz w:val="28"/>
          <w:szCs w:val="28"/>
          <w:lang w:eastAsia="ru-RU" w:bidi="ru-RU"/>
        </w:rPr>
        <w:t>трудового воспитания:</w:t>
      </w:r>
      <w:r>
        <w:rPr>
          <w:rFonts w:ascii="Times New Roman" w:eastAsia="Times New Roman" w:hAnsi="Times New Roman" w:cs="Times New Roman"/>
          <w:color w:val="000000"/>
          <w:sz w:val="28"/>
          <w:szCs w:val="28"/>
          <w:lang w:eastAsia="ru-RU" w:bidi="ru-RU"/>
        </w:rPr>
        <w:t xml:space="preserve">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w:t>
      </w:r>
      <w:r>
        <w:rPr>
          <w:rFonts w:ascii="Times New Roman" w:eastAsia="Times New Roman" w:hAnsi="Times New Roman" w:cs="Times New Roman"/>
          <w:color w:val="000000"/>
          <w:sz w:val="28"/>
          <w:szCs w:val="28"/>
          <w:lang w:eastAsia="ru-RU" w:bidi="ru-RU"/>
        </w:rPr>
        <w:t>ь</w:t>
      </w:r>
      <w:r>
        <w:rPr>
          <w:rFonts w:ascii="Times New Roman" w:eastAsia="Times New Roman" w:hAnsi="Times New Roman" w:cs="Times New Roman"/>
          <w:color w:val="000000"/>
          <w:sz w:val="28"/>
          <w:szCs w:val="28"/>
          <w:lang w:eastAsia="ru-RU" w:bidi="ru-RU"/>
        </w:rPr>
        <w:t>но выполнять такого рода деятельность, интерес к практическому изучению профе</w:t>
      </w:r>
      <w:r>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сий и труда различного рода, в том числе на основе применения изучаемого предме</w:t>
      </w:r>
      <w:r>
        <w:rPr>
          <w:rFonts w:ascii="Times New Roman" w:eastAsia="Times New Roman" w:hAnsi="Times New Roman" w:cs="Times New Roman"/>
          <w:color w:val="000000"/>
          <w:sz w:val="28"/>
          <w:szCs w:val="28"/>
          <w:lang w:eastAsia="ru-RU" w:bidi="ru-RU"/>
        </w:rPr>
        <w:t>т</w:t>
      </w:r>
      <w:r>
        <w:rPr>
          <w:rFonts w:ascii="Times New Roman" w:eastAsia="Times New Roman" w:hAnsi="Times New Roman" w:cs="Times New Roman"/>
          <w:color w:val="000000"/>
          <w:sz w:val="28"/>
          <w:szCs w:val="28"/>
          <w:lang w:eastAsia="ru-RU" w:bidi="ru-RU"/>
        </w:rPr>
        <w:t>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видуальной траектории образования и жизненных планов с учетом личных и общес</w:t>
      </w:r>
      <w:r>
        <w:rPr>
          <w:rFonts w:ascii="Times New Roman" w:eastAsia="Times New Roman" w:hAnsi="Times New Roman" w:cs="Times New Roman"/>
          <w:color w:val="000000"/>
          <w:sz w:val="28"/>
          <w:szCs w:val="28"/>
          <w:lang w:eastAsia="ru-RU" w:bidi="ru-RU"/>
        </w:rPr>
        <w:t>т</w:t>
      </w:r>
      <w:r>
        <w:rPr>
          <w:rFonts w:ascii="Times New Roman" w:eastAsia="Times New Roman" w:hAnsi="Times New Roman" w:cs="Times New Roman"/>
          <w:color w:val="000000"/>
          <w:sz w:val="28"/>
          <w:szCs w:val="28"/>
          <w:lang w:eastAsia="ru-RU" w:bidi="ru-RU"/>
        </w:rPr>
        <w:t>венных интересов и потребностей;</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98" w:name="bookmark5344"/>
      <w:bookmarkEnd w:id="598"/>
      <w:r>
        <w:rPr>
          <w:rFonts w:ascii="Times New Roman" w:eastAsia="Times New Roman" w:hAnsi="Times New Roman" w:cs="Times New Roman"/>
          <w:b/>
          <w:bCs/>
          <w:i/>
          <w:iCs/>
          <w:color w:val="000000"/>
          <w:sz w:val="28"/>
          <w:szCs w:val="28"/>
          <w:lang w:eastAsia="ru-RU" w:bidi="ru-RU"/>
        </w:rPr>
        <w:t>экологического воспитания:</w:t>
      </w:r>
      <w:r>
        <w:rPr>
          <w:rFonts w:ascii="Times New Roman" w:eastAsia="Times New Roman" w:hAnsi="Times New Roman" w:cs="Times New Roman"/>
          <w:color w:val="000000"/>
          <w:sz w:val="28"/>
          <w:szCs w:val="28"/>
          <w:lang w:eastAsia="ru-RU" w:bidi="ru-RU"/>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виях взаимосвязи природной, технологической и социальной сред, готовность к уч</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стию в практической деятельности экологической направленности;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599" w:name="bookmark5345"/>
      <w:bookmarkEnd w:id="599"/>
      <w:r>
        <w:rPr>
          <w:rFonts w:ascii="Times New Roman" w:eastAsia="Times New Roman" w:hAnsi="Times New Roman" w:cs="Times New Roman"/>
          <w:b/>
          <w:bCs/>
          <w:i/>
          <w:iCs/>
          <w:color w:val="000000"/>
          <w:sz w:val="28"/>
          <w:szCs w:val="28"/>
          <w:lang w:eastAsia="ru-RU" w:bidi="ru-RU"/>
        </w:rPr>
        <w:t>ценности научного познания:</w:t>
      </w:r>
      <w:r>
        <w:rPr>
          <w:rFonts w:ascii="Times New Roman" w:eastAsia="Times New Roman" w:hAnsi="Times New Roman" w:cs="Times New Roman"/>
          <w:color w:val="000000"/>
          <w:sz w:val="28"/>
          <w:szCs w:val="28"/>
          <w:lang w:eastAsia="ru-RU" w:bidi="ru-RU"/>
        </w:rPr>
        <w:t xml:space="preserve"> ориентация в деятельности на современную си</w:t>
      </w:r>
      <w:r>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тему научных представлений об основных закономерностях развития человека, прир</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w:t>
      </w:r>
      <w:r>
        <w:rPr>
          <w:rFonts w:ascii="Times New Roman" w:eastAsia="Times New Roman" w:hAnsi="Times New Roman" w:cs="Times New Roman"/>
          <w:color w:val="000000"/>
          <w:sz w:val="28"/>
          <w:szCs w:val="28"/>
          <w:lang w:eastAsia="ru-RU" w:bidi="ru-RU"/>
        </w:rPr>
        <w:t>в</w:t>
      </w:r>
      <w:r>
        <w:rPr>
          <w:rFonts w:ascii="Times New Roman" w:eastAsia="Times New Roman" w:hAnsi="Times New Roman" w:cs="Times New Roman"/>
          <w:color w:val="000000"/>
          <w:sz w:val="28"/>
          <w:szCs w:val="28"/>
          <w:lang w:eastAsia="ru-RU" w:bidi="ru-RU"/>
        </w:rPr>
        <w:t>ными навыками исследовательской деятельности, установка на осмысление опыта, н</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блюдений, поступков и стремление совершенствовать пути достижения индивидуал</w:t>
      </w:r>
      <w:r>
        <w:rPr>
          <w:rFonts w:ascii="Times New Roman" w:eastAsia="Times New Roman" w:hAnsi="Times New Roman" w:cs="Times New Roman"/>
          <w:color w:val="000000"/>
          <w:sz w:val="28"/>
          <w:szCs w:val="28"/>
          <w:lang w:eastAsia="ru-RU" w:bidi="ru-RU"/>
        </w:rPr>
        <w:t>ь</w:t>
      </w:r>
      <w:r>
        <w:rPr>
          <w:rFonts w:ascii="Times New Roman" w:eastAsia="Times New Roman" w:hAnsi="Times New Roman" w:cs="Times New Roman"/>
          <w:color w:val="000000"/>
          <w:sz w:val="28"/>
          <w:szCs w:val="28"/>
          <w:lang w:eastAsia="ru-RU" w:bidi="ru-RU"/>
        </w:rPr>
        <w:t>ного и коллективного благополучия.</w:t>
      </w:r>
    </w:p>
    <w:p w:rsidR="00B32937" w:rsidRDefault="00D4769F">
      <w:pPr>
        <w:widowControl w:val="0"/>
        <w:spacing w:after="0" w:line="240" w:lineRule="auto"/>
        <w:ind w:firstLine="740"/>
        <w:jc w:val="both"/>
        <w:rPr>
          <w:rFonts w:ascii="Times New Roman" w:eastAsia="Times New Roman" w:hAnsi="Times New Roman" w:cs="Times New Roman"/>
          <w:b/>
          <w:bCs/>
          <w:i/>
          <w:iCs/>
          <w:color w:val="000000"/>
          <w:sz w:val="28"/>
          <w:szCs w:val="28"/>
          <w:lang w:eastAsia="ru-RU" w:bidi="ru-RU"/>
        </w:rPr>
      </w:pPr>
      <w:bookmarkStart w:id="600" w:name="bookmark5346"/>
      <w:bookmarkEnd w:id="600"/>
      <w:r>
        <w:rPr>
          <w:rFonts w:ascii="Times New Roman" w:eastAsia="Times New Roman" w:hAnsi="Times New Roman" w:cs="Times New Roman"/>
          <w:b/>
          <w:bCs/>
          <w:i/>
          <w:iCs/>
          <w:color w:val="000000"/>
          <w:sz w:val="28"/>
          <w:szCs w:val="28"/>
          <w:lang w:eastAsia="ru-RU" w:bidi="ru-RU"/>
        </w:rPr>
        <w:t>Личностные результаты, обеспечивающие адаптацию обучающегося к и</w:t>
      </w:r>
      <w:r>
        <w:rPr>
          <w:rFonts w:ascii="Times New Roman" w:eastAsia="Times New Roman" w:hAnsi="Times New Roman" w:cs="Times New Roman"/>
          <w:b/>
          <w:bCs/>
          <w:i/>
          <w:iCs/>
          <w:color w:val="000000"/>
          <w:sz w:val="28"/>
          <w:szCs w:val="28"/>
          <w:lang w:eastAsia="ru-RU" w:bidi="ru-RU"/>
        </w:rPr>
        <w:t>з</w:t>
      </w:r>
      <w:r>
        <w:rPr>
          <w:rFonts w:ascii="Times New Roman" w:eastAsia="Times New Roman" w:hAnsi="Times New Roman" w:cs="Times New Roman"/>
          <w:b/>
          <w:bCs/>
          <w:i/>
          <w:iCs/>
          <w:color w:val="000000"/>
          <w:sz w:val="28"/>
          <w:szCs w:val="28"/>
          <w:lang w:eastAsia="ru-RU" w:bidi="ru-RU"/>
        </w:rPr>
        <w:t>меняющимся условиям социальной и природной среды:</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освоение обучающимися социального опыта, основных социальных ролей, соо</w:t>
      </w:r>
      <w:r>
        <w:rPr>
          <w:rFonts w:ascii="Times New Roman" w:eastAsia="Times New Roman" w:hAnsi="Times New Roman" w:cs="Times New Roman"/>
          <w:color w:val="000000"/>
          <w:sz w:val="28"/>
          <w:szCs w:val="28"/>
          <w:lang w:eastAsia="ru-RU" w:bidi="ru-RU"/>
        </w:rPr>
        <w:t>т</w:t>
      </w:r>
      <w:r>
        <w:rPr>
          <w:rFonts w:ascii="Times New Roman" w:eastAsia="Times New Roman" w:hAnsi="Times New Roman" w:cs="Times New Roman"/>
          <w:color w:val="000000"/>
          <w:sz w:val="28"/>
          <w:szCs w:val="28"/>
          <w:lang w:eastAsia="ru-RU" w:bidi="ru-RU"/>
        </w:rPr>
        <w:t>ветствующих ведущей деятельности возраста, норм и правил общественного повед</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ния, форм социальной жизни в группах и сообществах, включая семью, группы, сфо</w:t>
      </w:r>
      <w:r>
        <w:rPr>
          <w:rFonts w:ascii="Times New Roman" w:eastAsia="Times New Roman" w:hAnsi="Times New Roman" w:cs="Times New Roman"/>
          <w:color w:val="000000"/>
          <w:sz w:val="28"/>
          <w:szCs w:val="28"/>
          <w:lang w:eastAsia="ru-RU" w:bidi="ru-RU"/>
        </w:rPr>
        <w:t>р</w:t>
      </w:r>
      <w:r>
        <w:rPr>
          <w:rFonts w:ascii="Times New Roman" w:eastAsia="Times New Roman" w:hAnsi="Times New Roman" w:cs="Times New Roman"/>
          <w:color w:val="000000"/>
          <w:sz w:val="28"/>
          <w:szCs w:val="28"/>
          <w:lang w:eastAsia="ru-RU" w:bidi="ru-RU"/>
        </w:rPr>
        <w:t>мированные по профессиональной деятельности, а также в рамках социального вза</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модействия с людьми из другой культурной среды;</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способность обучающихся во взаимодействии в условиях неопределенности, о</w:t>
      </w:r>
      <w:r>
        <w:rPr>
          <w:rFonts w:ascii="Times New Roman" w:eastAsia="Times New Roman" w:hAnsi="Times New Roman" w:cs="Times New Roman"/>
          <w:color w:val="000000"/>
          <w:sz w:val="28"/>
          <w:szCs w:val="28"/>
          <w:lang w:eastAsia="ru-RU" w:bidi="ru-RU"/>
        </w:rPr>
        <w:t>т</w:t>
      </w:r>
      <w:r>
        <w:rPr>
          <w:rFonts w:ascii="Times New Roman" w:eastAsia="Times New Roman" w:hAnsi="Times New Roman" w:cs="Times New Roman"/>
          <w:color w:val="000000"/>
          <w:sz w:val="28"/>
          <w:szCs w:val="28"/>
          <w:lang w:eastAsia="ru-RU" w:bidi="ru-RU"/>
        </w:rPr>
        <w:t>крытость опыту и знаниям других;</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w:t>
      </w:r>
      <w:r>
        <w:rPr>
          <w:rFonts w:ascii="Times New Roman" w:eastAsia="Times New Roman" w:hAnsi="Times New Roman" w:cs="Times New Roman"/>
          <w:color w:val="000000"/>
          <w:sz w:val="28"/>
          <w:szCs w:val="28"/>
          <w:lang w:eastAsia="ru-RU" w:bidi="ru-RU"/>
        </w:rPr>
        <w:t>я</w:t>
      </w:r>
      <w:r>
        <w:rPr>
          <w:rFonts w:ascii="Times New Roman" w:eastAsia="Times New Roman" w:hAnsi="Times New Roman" w:cs="Times New Roman"/>
          <w:color w:val="000000"/>
          <w:sz w:val="28"/>
          <w:szCs w:val="28"/>
          <w:lang w:eastAsia="ru-RU" w:bidi="ru-RU"/>
        </w:rPr>
        <w:t>тельность, в том числе умение учиться у других людей; осознавать в совместной де</w:t>
      </w:r>
      <w:r>
        <w:rPr>
          <w:rFonts w:ascii="Times New Roman" w:eastAsia="Times New Roman" w:hAnsi="Times New Roman" w:cs="Times New Roman"/>
          <w:color w:val="000000"/>
          <w:sz w:val="28"/>
          <w:szCs w:val="28"/>
          <w:lang w:eastAsia="ru-RU" w:bidi="ru-RU"/>
        </w:rPr>
        <w:t>я</w:t>
      </w:r>
      <w:r>
        <w:rPr>
          <w:rFonts w:ascii="Times New Roman" w:eastAsia="Times New Roman" w:hAnsi="Times New Roman" w:cs="Times New Roman"/>
          <w:color w:val="000000"/>
          <w:sz w:val="28"/>
          <w:szCs w:val="28"/>
          <w:lang w:eastAsia="ru-RU" w:bidi="ru-RU"/>
        </w:rPr>
        <w:t>тельности новые знания, навыки и компетенции из опыта других;</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навык выявления и связывания образов, способность формирования новых зн</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w:t>
      </w:r>
      <w:r>
        <w:rPr>
          <w:rFonts w:ascii="Times New Roman" w:eastAsia="Times New Roman" w:hAnsi="Times New Roman" w:cs="Times New Roman"/>
          <w:color w:val="000000"/>
          <w:sz w:val="28"/>
          <w:szCs w:val="28"/>
          <w:lang w:eastAsia="ru-RU" w:bidi="ru-RU"/>
        </w:rPr>
        <w:t>я</w:t>
      </w:r>
      <w:r>
        <w:rPr>
          <w:rFonts w:ascii="Times New Roman" w:eastAsia="Times New Roman" w:hAnsi="Times New Roman" w:cs="Times New Roman"/>
          <w:color w:val="000000"/>
          <w:sz w:val="28"/>
          <w:szCs w:val="28"/>
          <w:lang w:eastAsia="ru-RU" w:bidi="ru-RU"/>
        </w:rPr>
        <w:t>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умение анализировать и выявлять взаимосвязи природы, общества и экономики;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умение оценивать свои действия с учетом влияния на окружающую среду, до</w:t>
      </w:r>
      <w:r>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тижений целей и преодоления вызовов, возможных глобальных последствий;</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способность обучающихся осознавать стрессовую ситуацию, оценивать прои</w:t>
      </w:r>
      <w:r>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ходящие изменения и их последствия, воспринимать стрессовую ситуацию как вызов, требующий контрмер;</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w:t>
      </w:r>
      <w:r>
        <w:rPr>
          <w:rFonts w:ascii="Times New Roman" w:eastAsia="Times New Roman" w:hAnsi="Times New Roman" w:cs="Times New Roman"/>
          <w:color w:val="000000"/>
          <w:sz w:val="28"/>
          <w:szCs w:val="28"/>
          <w:lang w:eastAsia="ru-RU" w:bidi="ru-RU"/>
        </w:rPr>
        <w:t>н</w:t>
      </w:r>
      <w:r>
        <w:rPr>
          <w:rFonts w:ascii="Times New Roman" w:eastAsia="Times New Roman" w:hAnsi="Times New Roman" w:cs="Times New Roman"/>
          <w:color w:val="000000"/>
          <w:sz w:val="28"/>
          <w:szCs w:val="28"/>
          <w:lang w:eastAsia="ru-RU" w:bidi="ru-RU"/>
        </w:rPr>
        <w:t>тий успеха.</w:t>
      </w:r>
    </w:p>
    <w:p w:rsidR="00B32937" w:rsidRDefault="00D4769F">
      <w:pPr>
        <w:jc w:val="center"/>
        <w:rPr>
          <w:rFonts w:ascii="Times New Roman" w:hAnsi="Times New Roman" w:cs="Times New Roman"/>
          <w:b/>
          <w:sz w:val="28"/>
          <w:szCs w:val="28"/>
        </w:rPr>
      </w:pPr>
      <w:r>
        <w:rPr>
          <w:rFonts w:ascii="Times New Roman" w:hAnsi="Times New Roman" w:cs="Times New Roman"/>
          <w:b/>
          <w:sz w:val="28"/>
          <w:szCs w:val="28"/>
        </w:rPr>
        <w:t>МЕТАПРЕДМЕТНЫЕ РЕЗУЛЬТАТЫ</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w:t>
      </w:r>
      <w:r>
        <w:rPr>
          <w:rFonts w:ascii="Times New Roman CYR" w:eastAsiaTheme="minorEastAsia" w:hAnsi="Times New Roman CYR" w:cs="Times New Roman CYR"/>
          <w:iCs/>
          <w:sz w:val="28"/>
          <w:szCs w:val="28"/>
          <w:lang w:eastAsia="ru-RU"/>
        </w:rPr>
        <w:t>т</w:t>
      </w:r>
      <w:r>
        <w:rPr>
          <w:rFonts w:ascii="Times New Roman CYR" w:eastAsiaTheme="minorEastAsia" w:hAnsi="Times New Roman CYR" w:cs="Times New Roman CYR"/>
          <w:iCs/>
          <w:sz w:val="28"/>
          <w:szCs w:val="28"/>
          <w:lang w:eastAsia="ru-RU"/>
        </w:rPr>
        <w:t>вия, коммуникативные универсальные учебные действия, регулятивные универсал</w:t>
      </w:r>
      <w:r>
        <w:rPr>
          <w:rFonts w:ascii="Times New Roman CYR" w:eastAsiaTheme="minorEastAsia" w:hAnsi="Times New Roman CYR" w:cs="Times New Roman CYR"/>
          <w:iCs/>
          <w:sz w:val="28"/>
          <w:szCs w:val="28"/>
          <w:lang w:eastAsia="ru-RU"/>
        </w:rPr>
        <w:t>ь</w:t>
      </w:r>
      <w:r>
        <w:rPr>
          <w:rFonts w:ascii="Times New Roman CYR" w:eastAsiaTheme="minorEastAsia" w:hAnsi="Times New Roman CYR" w:cs="Times New Roman CYR"/>
          <w:iCs/>
          <w:sz w:val="28"/>
          <w:szCs w:val="28"/>
          <w:lang w:eastAsia="ru-RU"/>
        </w:rPr>
        <w:t>ные учебные действия, совместная деятельность.</w:t>
      </w:r>
    </w:p>
    <w:p w:rsidR="00B32937" w:rsidRDefault="00D4769F">
      <w:pPr>
        <w:spacing w:after="0"/>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выявлять и характеризовать существенные признаки социальных явлений и пр</w:t>
      </w:r>
      <w:r>
        <w:rPr>
          <w:rFonts w:ascii="Times New Roman CYR" w:eastAsiaTheme="minorEastAsia" w:hAnsi="Times New Roman CYR" w:cs="Times New Roman CYR"/>
          <w:iCs/>
          <w:sz w:val="28"/>
          <w:szCs w:val="28"/>
          <w:lang w:eastAsia="ru-RU"/>
        </w:rPr>
        <w:t>о</w:t>
      </w:r>
      <w:r>
        <w:rPr>
          <w:rFonts w:ascii="Times New Roman CYR" w:eastAsiaTheme="minorEastAsia" w:hAnsi="Times New Roman CYR" w:cs="Times New Roman CYR"/>
          <w:iCs/>
          <w:sz w:val="28"/>
          <w:szCs w:val="28"/>
          <w:lang w:eastAsia="ru-RU"/>
        </w:rPr>
        <w:t>цессов;</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устанавливать существенный признак классификации социальных фактов, осн</w:t>
      </w:r>
      <w:r>
        <w:rPr>
          <w:rFonts w:ascii="Times New Roman CYR" w:eastAsiaTheme="minorEastAsia" w:hAnsi="Times New Roman CYR" w:cs="Times New Roman CYR"/>
          <w:iCs/>
          <w:sz w:val="28"/>
          <w:szCs w:val="28"/>
          <w:lang w:eastAsia="ru-RU"/>
        </w:rPr>
        <w:t>о</w:t>
      </w:r>
      <w:r>
        <w:rPr>
          <w:rFonts w:ascii="Times New Roman CYR" w:eastAsiaTheme="minorEastAsia" w:hAnsi="Times New Roman CYR" w:cs="Times New Roman CYR"/>
          <w:iCs/>
          <w:sz w:val="28"/>
          <w:szCs w:val="28"/>
          <w:lang w:eastAsia="ru-RU"/>
        </w:rPr>
        <w:t>вания для их обобщения и сравнения, критерии проводимого анализа;</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с учетом предложенной задачи выявлять закономерности и противоречия в ра</w:t>
      </w:r>
      <w:r>
        <w:rPr>
          <w:rFonts w:ascii="Times New Roman CYR" w:eastAsiaTheme="minorEastAsia" w:hAnsi="Times New Roman CYR" w:cs="Times New Roman CYR"/>
          <w:iCs/>
          <w:sz w:val="28"/>
          <w:szCs w:val="28"/>
          <w:lang w:eastAsia="ru-RU"/>
        </w:rPr>
        <w:t>с</w:t>
      </w:r>
      <w:r>
        <w:rPr>
          <w:rFonts w:ascii="Times New Roman CYR" w:eastAsiaTheme="minorEastAsia" w:hAnsi="Times New Roman CYR" w:cs="Times New Roman CYR"/>
          <w:iCs/>
          <w:sz w:val="28"/>
          <w:szCs w:val="28"/>
          <w:lang w:eastAsia="ru-RU"/>
        </w:rPr>
        <w:t>сматриваемых фактах, данных и наблюдениях;</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предлагать критерии для выявления закономерностей и противоречий;</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 xml:space="preserve">выявлять дефицит информации, данных, необходимых для решения поставленной </w:t>
      </w:r>
      <w:r>
        <w:rPr>
          <w:rFonts w:ascii="Times New Roman CYR" w:eastAsiaTheme="minorEastAsia" w:hAnsi="Times New Roman CYR" w:cs="Times New Roman CYR"/>
          <w:iCs/>
          <w:sz w:val="28"/>
          <w:szCs w:val="28"/>
          <w:lang w:eastAsia="ru-RU"/>
        </w:rPr>
        <w:lastRenderedPageBreak/>
        <w:t>задачи;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выявлять причинно-следственные связи при изучении явлений и процессов;</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w:t>
      </w:r>
      <w:r>
        <w:rPr>
          <w:rFonts w:ascii="Times New Roman CYR" w:eastAsiaTheme="minorEastAsia" w:hAnsi="Times New Roman CYR" w:cs="Times New Roman CYR"/>
          <w:iCs/>
          <w:sz w:val="28"/>
          <w:szCs w:val="28"/>
          <w:lang w:eastAsia="ru-RU"/>
        </w:rPr>
        <w:t>е</w:t>
      </w:r>
      <w:r>
        <w:rPr>
          <w:rFonts w:ascii="Times New Roman CYR" w:eastAsiaTheme="minorEastAsia" w:hAnsi="Times New Roman CYR" w:cs="Times New Roman CYR"/>
          <w:iCs/>
          <w:sz w:val="28"/>
          <w:szCs w:val="28"/>
          <w:lang w:eastAsia="ru-RU"/>
        </w:rPr>
        <w:t>ленных критериев).</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осознавать невозможность контролировать все вокруг.</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i/>
          <w:sz w:val="28"/>
          <w:szCs w:val="28"/>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использовать вопросы как исследовательский инструмент познания;</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формулировать гипотезу об истинности собственных суждений и суждений др</w:t>
      </w:r>
      <w:r>
        <w:rPr>
          <w:rFonts w:ascii="Times New Roman CYR" w:eastAsiaTheme="minorEastAsia" w:hAnsi="Times New Roman CYR" w:cs="Times New Roman CYR"/>
          <w:iCs/>
          <w:sz w:val="28"/>
          <w:szCs w:val="28"/>
          <w:lang w:eastAsia="ru-RU"/>
        </w:rPr>
        <w:t>у</w:t>
      </w:r>
      <w:r>
        <w:rPr>
          <w:rFonts w:ascii="Times New Roman CYR" w:eastAsiaTheme="minorEastAsia" w:hAnsi="Times New Roman CYR" w:cs="Times New Roman CYR"/>
          <w:iCs/>
          <w:sz w:val="28"/>
          <w:szCs w:val="28"/>
          <w:lang w:eastAsia="ru-RU"/>
        </w:rPr>
        <w:t>гих, аргументировать свою позицию, мнение;</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w:t>
      </w:r>
      <w:r>
        <w:rPr>
          <w:rFonts w:ascii="Times New Roman CYR" w:eastAsiaTheme="minorEastAsia" w:hAnsi="Times New Roman CYR" w:cs="Times New Roman CYR"/>
          <w:iCs/>
          <w:sz w:val="28"/>
          <w:szCs w:val="28"/>
          <w:lang w:eastAsia="ru-RU"/>
        </w:rPr>
        <w:t>и</w:t>
      </w:r>
      <w:r>
        <w:rPr>
          <w:rFonts w:ascii="Times New Roman CYR" w:eastAsiaTheme="minorEastAsia" w:hAnsi="Times New Roman CYR" w:cs="Times New Roman CYR"/>
          <w:iCs/>
          <w:sz w:val="28"/>
          <w:szCs w:val="28"/>
          <w:lang w:eastAsia="ru-RU"/>
        </w:rPr>
        <w:t>симостей объектов между собой;</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оценивать на применимость и достоверность информацию, полученную в ходе исследования;</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самостоятельно формулировать обобщения и выводы по результатам проведенн</w:t>
      </w:r>
      <w:r>
        <w:rPr>
          <w:rFonts w:ascii="Times New Roman CYR" w:eastAsiaTheme="minorEastAsia" w:hAnsi="Times New Roman CYR" w:cs="Times New Roman CYR"/>
          <w:iCs/>
          <w:sz w:val="28"/>
          <w:szCs w:val="28"/>
          <w:lang w:eastAsia="ru-RU"/>
        </w:rPr>
        <w:t>о</w:t>
      </w:r>
      <w:r>
        <w:rPr>
          <w:rFonts w:ascii="Times New Roman CYR" w:eastAsiaTheme="minorEastAsia" w:hAnsi="Times New Roman CYR" w:cs="Times New Roman CYR"/>
          <w:iCs/>
          <w:sz w:val="28"/>
          <w:szCs w:val="28"/>
          <w:lang w:eastAsia="ru-RU"/>
        </w:rPr>
        <w:t>го наблюдения, исследования, владеть инструментами оценки достоверности получе</w:t>
      </w:r>
      <w:r>
        <w:rPr>
          <w:rFonts w:ascii="Times New Roman CYR" w:eastAsiaTheme="minorEastAsia" w:hAnsi="Times New Roman CYR" w:cs="Times New Roman CYR"/>
          <w:iCs/>
          <w:sz w:val="28"/>
          <w:szCs w:val="28"/>
          <w:lang w:eastAsia="ru-RU"/>
        </w:rPr>
        <w:t>н</w:t>
      </w:r>
      <w:r>
        <w:rPr>
          <w:rFonts w:ascii="Times New Roman CYR" w:eastAsiaTheme="minorEastAsia" w:hAnsi="Times New Roman CYR" w:cs="Times New Roman CYR"/>
          <w:iCs/>
          <w:sz w:val="28"/>
          <w:szCs w:val="28"/>
          <w:lang w:eastAsia="ru-RU"/>
        </w:rPr>
        <w:t>ных выводов и обобщений;</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прогнозировать возможное дальнейшее развитие процессов, событий и их п</w:t>
      </w:r>
      <w:r>
        <w:rPr>
          <w:rFonts w:ascii="Times New Roman CYR" w:eastAsiaTheme="minorEastAsia" w:hAnsi="Times New Roman CYR" w:cs="Times New Roman CYR"/>
          <w:iCs/>
          <w:sz w:val="28"/>
          <w:szCs w:val="28"/>
          <w:lang w:eastAsia="ru-RU"/>
        </w:rPr>
        <w:t>о</w:t>
      </w:r>
      <w:r>
        <w:rPr>
          <w:rFonts w:ascii="Times New Roman CYR" w:eastAsiaTheme="minorEastAsia" w:hAnsi="Times New Roman CYR" w:cs="Times New Roman CYR"/>
          <w:iCs/>
          <w:sz w:val="28"/>
          <w:szCs w:val="28"/>
          <w:lang w:eastAsia="ru-RU"/>
        </w:rPr>
        <w:t>следствия в аналогичных или сходных ситуациях, выдвигать предположения об их развитии в новых условиях и контекстах.</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i/>
          <w:sz w:val="28"/>
          <w:szCs w:val="28"/>
          <w:lang w:eastAsia="ru-RU"/>
        </w:rPr>
        <w:t>У обучающегося будут сформированы следующие умения работать с информ</w:t>
      </w:r>
      <w:r>
        <w:rPr>
          <w:rFonts w:ascii="Times New Roman CYR" w:eastAsiaTheme="minorEastAsia" w:hAnsi="Times New Roman CYR" w:cs="Times New Roman CYR"/>
          <w:i/>
          <w:sz w:val="28"/>
          <w:szCs w:val="28"/>
          <w:lang w:eastAsia="ru-RU"/>
        </w:rPr>
        <w:t>а</w:t>
      </w:r>
      <w:r>
        <w:rPr>
          <w:rFonts w:ascii="Times New Roman CYR" w:eastAsiaTheme="minorEastAsia" w:hAnsi="Times New Roman CYR" w:cs="Times New Roman CYR"/>
          <w:i/>
          <w:sz w:val="28"/>
          <w:szCs w:val="28"/>
          <w:lang w:eastAsia="ru-RU"/>
        </w:rPr>
        <w:t>цией как часть познавательных универсальных учебных действий:</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применять различные методы, инструменты и запросы при поиске и отборе и</w:t>
      </w:r>
      <w:r>
        <w:rPr>
          <w:rFonts w:ascii="Times New Roman CYR" w:eastAsiaTheme="minorEastAsia" w:hAnsi="Times New Roman CYR" w:cs="Times New Roman CYR"/>
          <w:iCs/>
          <w:sz w:val="28"/>
          <w:szCs w:val="28"/>
          <w:lang w:eastAsia="ru-RU"/>
        </w:rPr>
        <w:t>н</w:t>
      </w:r>
      <w:r>
        <w:rPr>
          <w:rFonts w:ascii="Times New Roman CYR" w:eastAsiaTheme="minorEastAsia" w:hAnsi="Times New Roman CYR" w:cs="Times New Roman CYR"/>
          <w:iCs/>
          <w:sz w:val="28"/>
          <w:szCs w:val="28"/>
          <w:lang w:eastAsia="ru-RU"/>
        </w:rPr>
        <w:t>формации или данных из источников с учетом предложенной учебной задачи и зада</w:t>
      </w:r>
      <w:r>
        <w:rPr>
          <w:rFonts w:ascii="Times New Roman CYR" w:eastAsiaTheme="minorEastAsia" w:hAnsi="Times New Roman CYR" w:cs="Times New Roman CYR"/>
          <w:iCs/>
          <w:sz w:val="28"/>
          <w:szCs w:val="28"/>
          <w:lang w:eastAsia="ru-RU"/>
        </w:rPr>
        <w:t>н</w:t>
      </w:r>
      <w:r>
        <w:rPr>
          <w:rFonts w:ascii="Times New Roman CYR" w:eastAsiaTheme="minorEastAsia" w:hAnsi="Times New Roman CYR" w:cs="Times New Roman CYR"/>
          <w:iCs/>
          <w:sz w:val="28"/>
          <w:szCs w:val="28"/>
          <w:lang w:eastAsia="ru-RU"/>
        </w:rPr>
        <w:t>ных критериев;</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выбирать, анализировать, систематизировать и интерпретировать информацию различных видов и форм представления;</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находить сходные аргументы (подтверждающие или опровергающие одну и ту же идею, версию) в различных информационных источниках;</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самостоятельно выбирать оптимальную форму представления информации;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оценивать надежность информации по критериям, предложенным педагогическим работником или сформулированным самостоятельно;</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эффективно запоминать и систематизировать информацию.</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b/>
          <w:bCs/>
          <w:i/>
          <w:sz w:val="28"/>
          <w:szCs w:val="28"/>
          <w:lang w:eastAsia="ru-RU"/>
        </w:rPr>
      </w:pPr>
      <w:r>
        <w:rPr>
          <w:rFonts w:ascii="Times New Roman CYR" w:eastAsiaTheme="minorEastAsia" w:hAnsi="Times New Roman CYR" w:cs="Times New Roman CYR"/>
          <w:b/>
          <w:bCs/>
          <w:i/>
          <w:sz w:val="28"/>
          <w:szCs w:val="28"/>
          <w:lang w:eastAsia="ru-RU"/>
        </w:rPr>
        <w:t>Коммуникативные УУД</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i/>
          <w:sz w:val="28"/>
          <w:szCs w:val="28"/>
          <w:lang w:eastAsia="ru-RU"/>
        </w:rPr>
        <w:t>У обучающегося будут сформированы следующие умения общения как часть коммуникативных универсальных учебных действий:</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воспринимать и формулировать суждения, выражать эмоции в соответствии с ц</w:t>
      </w:r>
      <w:r>
        <w:rPr>
          <w:rFonts w:ascii="Times New Roman CYR" w:eastAsiaTheme="minorEastAsia" w:hAnsi="Times New Roman CYR" w:cs="Times New Roman CYR"/>
          <w:iCs/>
          <w:sz w:val="28"/>
          <w:szCs w:val="28"/>
          <w:lang w:eastAsia="ru-RU"/>
        </w:rPr>
        <w:t>е</w:t>
      </w:r>
      <w:r>
        <w:rPr>
          <w:rFonts w:ascii="Times New Roman CYR" w:eastAsiaTheme="minorEastAsia" w:hAnsi="Times New Roman CYR" w:cs="Times New Roman CYR"/>
          <w:iCs/>
          <w:sz w:val="28"/>
          <w:szCs w:val="28"/>
          <w:lang w:eastAsia="ru-RU"/>
        </w:rPr>
        <w:t>лями и условиями общения;</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w:t>
      </w:r>
      <w:r>
        <w:rPr>
          <w:rFonts w:ascii="Times New Roman CYR" w:eastAsiaTheme="minorEastAsia" w:hAnsi="Times New Roman CYR" w:cs="Times New Roman CYR"/>
          <w:iCs/>
          <w:sz w:val="28"/>
          <w:szCs w:val="28"/>
          <w:lang w:eastAsia="ru-RU"/>
        </w:rPr>
        <w:t>с</w:t>
      </w:r>
      <w:r>
        <w:rPr>
          <w:rFonts w:ascii="Times New Roman CYR" w:eastAsiaTheme="minorEastAsia" w:hAnsi="Times New Roman CYR" w:cs="Times New Roman CYR"/>
          <w:iCs/>
          <w:sz w:val="28"/>
          <w:szCs w:val="28"/>
          <w:lang w:eastAsia="ru-RU"/>
        </w:rPr>
        <w:t>познавать предпосылки конфликтных ситуаций и смягчать конфликты, вести перег</w:t>
      </w:r>
      <w:r>
        <w:rPr>
          <w:rFonts w:ascii="Times New Roman CYR" w:eastAsiaTheme="minorEastAsia" w:hAnsi="Times New Roman CYR" w:cs="Times New Roman CYR"/>
          <w:iCs/>
          <w:sz w:val="28"/>
          <w:szCs w:val="28"/>
          <w:lang w:eastAsia="ru-RU"/>
        </w:rPr>
        <w:t>о</w:t>
      </w:r>
      <w:r>
        <w:rPr>
          <w:rFonts w:ascii="Times New Roman CYR" w:eastAsiaTheme="minorEastAsia" w:hAnsi="Times New Roman CYR" w:cs="Times New Roman CYR"/>
          <w:iCs/>
          <w:sz w:val="28"/>
          <w:szCs w:val="28"/>
          <w:lang w:eastAsia="ru-RU"/>
        </w:rPr>
        <w:lastRenderedPageBreak/>
        <w:t>воры;</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в ходе диалога и (или) дискуссии задавать вопросы по существу обсуждаемой т</w:t>
      </w:r>
      <w:r>
        <w:rPr>
          <w:rFonts w:ascii="Times New Roman CYR" w:eastAsiaTheme="minorEastAsia" w:hAnsi="Times New Roman CYR" w:cs="Times New Roman CYR"/>
          <w:iCs/>
          <w:sz w:val="28"/>
          <w:szCs w:val="28"/>
          <w:lang w:eastAsia="ru-RU"/>
        </w:rPr>
        <w:t>е</w:t>
      </w:r>
      <w:r>
        <w:rPr>
          <w:rFonts w:ascii="Times New Roman CYR" w:eastAsiaTheme="minorEastAsia" w:hAnsi="Times New Roman CYR" w:cs="Times New Roman CYR"/>
          <w:iCs/>
          <w:sz w:val="28"/>
          <w:szCs w:val="28"/>
          <w:lang w:eastAsia="ru-RU"/>
        </w:rPr>
        <w:t>мы и высказывать идеи, нацеленные на решение задачи и поддержание благожел</w:t>
      </w:r>
      <w:r>
        <w:rPr>
          <w:rFonts w:ascii="Times New Roman CYR" w:eastAsiaTheme="minorEastAsia" w:hAnsi="Times New Roman CYR" w:cs="Times New Roman CYR"/>
          <w:iCs/>
          <w:sz w:val="28"/>
          <w:szCs w:val="28"/>
          <w:lang w:eastAsia="ru-RU"/>
        </w:rPr>
        <w:t>а</w:t>
      </w:r>
      <w:r>
        <w:rPr>
          <w:rFonts w:ascii="Times New Roman CYR" w:eastAsiaTheme="minorEastAsia" w:hAnsi="Times New Roman CYR" w:cs="Times New Roman CYR"/>
          <w:iCs/>
          <w:sz w:val="28"/>
          <w:szCs w:val="28"/>
          <w:lang w:eastAsia="ru-RU"/>
        </w:rPr>
        <w:t>тельности общения;</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сопоставлять свои суждения с суждениями других участников диалога, обнар</w:t>
      </w:r>
      <w:r>
        <w:rPr>
          <w:rFonts w:ascii="Times New Roman CYR" w:eastAsiaTheme="minorEastAsia" w:hAnsi="Times New Roman CYR" w:cs="Times New Roman CYR"/>
          <w:iCs/>
          <w:sz w:val="28"/>
          <w:szCs w:val="28"/>
          <w:lang w:eastAsia="ru-RU"/>
        </w:rPr>
        <w:t>у</w:t>
      </w:r>
      <w:r>
        <w:rPr>
          <w:rFonts w:ascii="Times New Roman CYR" w:eastAsiaTheme="minorEastAsia" w:hAnsi="Times New Roman CYR" w:cs="Times New Roman CYR"/>
          <w:iCs/>
          <w:sz w:val="28"/>
          <w:szCs w:val="28"/>
          <w:lang w:eastAsia="ru-RU"/>
        </w:rPr>
        <w:t>живать различие и сходство позиций;</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публично представлять результаты выполненного исследования, проекта; сам</w:t>
      </w:r>
      <w:r>
        <w:rPr>
          <w:rFonts w:ascii="Times New Roman CYR" w:eastAsiaTheme="minorEastAsia" w:hAnsi="Times New Roman CYR" w:cs="Times New Roman CYR"/>
          <w:iCs/>
          <w:sz w:val="28"/>
          <w:szCs w:val="28"/>
          <w:lang w:eastAsia="ru-RU"/>
        </w:rPr>
        <w:t>о</w:t>
      </w:r>
      <w:r>
        <w:rPr>
          <w:rFonts w:ascii="Times New Roman CYR" w:eastAsiaTheme="minorEastAsia" w:hAnsi="Times New Roman CYR" w:cs="Times New Roman CYR"/>
          <w:iCs/>
          <w:sz w:val="28"/>
          <w:szCs w:val="28"/>
          <w:lang w:eastAsia="ru-RU"/>
        </w:rPr>
        <w:t>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w:t>
      </w:r>
      <w:r>
        <w:rPr>
          <w:rFonts w:ascii="Times New Roman CYR" w:eastAsiaTheme="minorEastAsia" w:hAnsi="Times New Roman CYR" w:cs="Times New Roman CYR"/>
          <w:iCs/>
          <w:sz w:val="28"/>
          <w:szCs w:val="28"/>
          <w:lang w:eastAsia="ru-RU"/>
        </w:rPr>
        <w:t>о</w:t>
      </w:r>
      <w:r>
        <w:rPr>
          <w:rFonts w:ascii="Times New Roman CYR" w:eastAsiaTheme="minorEastAsia" w:hAnsi="Times New Roman CYR" w:cs="Times New Roman CYR"/>
          <w:iCs/>
          <w:sz w:val="28"/>
          <w:szCs w:val="28"/>
          <w:lang w:eastAsia="ru-RU"/>
        </w:rPr>
        <w:t>ванием иллюстративных материалов.</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b/>
          <w:bCs/>
          <w:i/>
          <w:sz w:val="28"/>
          <w:szCs w:val="28"/>
          <w:lang w:eastAsia="ru-RU"/>
        </w:rPr>
      </w:pPr>
      <w:r>
        <w:rPr>
          <w:rFonts w:ascii="Times New Roman CYR" w:eastAsiaTheme="minorEastAsia" w:hAnsi="Times New Roman CYR" w:cs="Times New Roman CYR"/>
          <w:b/>
          <w:bCs/>
          <w:i/>
          <w:sz w:val="28"/>
          <w:szCs w:val="28"/>
          <w:lang w:eastAsia="ru-RU"/>
        </w:rPr>
        <w:t>Регулятивные УУД</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i/>
          <w:sz w:val="28"/>
          <w:szCs w:val="28"/>
          <w:lang w:eastAsia="ru-RU"/>
        </w:rPr>
        <w:t>У обучающегося будут сформированы следующие умения самоорганизации как части регулятивных универсальных учебных действий:</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выявлять проблемы для решения в жизненных и учебных ситуациях; ориентир</w:t>
      </w:r>
      <w:r>
        <w:rPr>
          <w:rFonts w:ascii="Times New Roman CYR" w:eastAsiaTheme="minorEastAsia" w:hAnsi="Times New Roman CYR" w:cs="Times New Roman CYR"/>
          <w:iCs/>
          <w:sz w:val="28"/>
          <w:szCs w:val="28"/>
          <w:lang w:eastAsia="ru-RU"/>
        </w:rPr>
        <w:t>о</w:t>
      </w:r>
      <w:r>
        <w:rPr>
          <w:rFonts w:ascii="Times New Roman CYR" w:eastAsiaTheme="minorEastAsia" w:hAnsi="Times New Roman CYR" w:cs="Times New Roman CYR"/>
          <w:iCs/>
          <w:sz w:val="28"/>
          <w:szCs w:val="28"/>
          <w:lang w:eastAsia="ru-RU"/>
        </w:rPr>
        <w:t>ваться в различных подходах принятия решений (индивидуальное, принятие решения в группе, принятие решений в группе);</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w:t>
      </w:r>
      <w:r>
        <w:rPr>
          <w:rFonts w:ascii="Times New Roman CYR" w:eastAsiaTheme="minorEastAsia" w:hAnsi="Times New Roman CYR" w:cs="Times New Roman CYR"/>
          <w:iCs/>
          <w:sz w:val="28"/>
          <w:szCs w:val="28"/>
          <w:lang w:eastAsia="ru-RU"/>
        </w:rPr>
        <w:t>з</w:t>
      </w:r>
      <w:r>
        <w:rPr>
          <w:rFonts w:ascii="Times New Roman CYR" w:eastAsiaTheme="minorEastAsia" w:hAnsi="Times New Roman CYR" w:cs="Times New Roman CYR"/>
          <w:iCs/>
          <w:sz w:val="28"/>
          <w:szCs w:val="28"/>
          <w:lang w:eastAsia="ru-RU"/>
        </w:rPr>
        <w:t>можностей, аргументировать предлагаемые варианты решений;</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w:t>
      </w:r>
      <w:r>
        <w:rPr>
          <w:rFonts w:ascii="Times New Roman CYR" w:eastAsiaTheme="minorEastAsia" w:hAnsi="Times New Roman CYR" w:cs="Times New Roman CYR"/>
          <w:iCs/>
          <w:sz w:val="28"/>
          <w:szCs w:val="28"/>
          <w:lang w:eastAsia="ru-RU"/>
        </w:rPr>
        <w:t>е</w:t>
      </w:r>
      <w:r>
        <w:rPr>
          <w:rFonts w:ascii="Times New Roman CYR" w:eastAsiaTheme="minorEastAsia" w:hAnsi="Times New Roman CYR" w:cs="Times New Roman CYR"/>
          <w:iCs/>
          <w:sz w:val="28"/>
          <w:szCs w:val="28"/>
          <w:lang w:eastAsia="ru-RU"/>
        </w:rPr>
        <w:t>мом объекте;</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делать выбор и брать ответственность за решение.</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
          <w:sz w:val="28"/>
          <w:szCs w:val="28"/>
          <w:lang w:eastAsia="ru-RU"/>
        </w:rPr>
        <w:t>У обучающегося будут сформированы следующие умения самоконтроля, эмоци</w:t>
      </w:r>
      <w:r>
        <w:rPr>
          <w:rFonts w:ascii="Times New Roman CYR" w:eastAsiaTheme="minorEastAsia" w:hAnsi="Times New Roman CYR" w:cs="Times New Roman CYR"/>
          <w:i/>
          <w:sz w:val="28"/>
          <w:szCs w:val="28"/>
          <w:lang w:eastAsia="ru-RU"/>
        </w:rPr>
        <w:t>о</w:t>
      </w:r>
      <w:r>
        <w:rPr>
          <w:rFonts w:ascii="Times New Roman CYR" w:eastAsiaTheme="minorEastAsia" w:hAnsi="Times New Roman CYR" w:cs="Times New Roman CYR"/>
          <w:i/>
          <w:sz w:val="28"/>
          <w:szCs w:val="28"/>
          <w:lang w:eastAsia="ru-RU"/>
        </w:rPr>
        <w:t>нального интеллекта как части регулятивных универсальных учебных действий</w:t>
      </w:r>
      <w:r>
        <w:rPr>
          <w:rFonts w:ascii="Times New Roman CYR" w:eastAsiaTheme="minorEastAsia" w:hAnsi="Times New Roman CYR" w:cs="Times New Roman CYR"/>
          <w:iCs/>
          <w:sz w:val="28"/>
          <w:szCs w:val="28"/>
          <w:lang w:eastAsia="ru-RU"/>
        </w:rPr>
        <w:t>:</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владеть способами самоконтроля, самомотивации и рефлексии;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давать адекватную оценку ситуации и предлагать план ее изменения;</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учитывать контекст и предвидеть трудности, которые могут возникнуть при р</w:t>
      </w:r>
      <w:r>
        <w:rPr>
          <w:rFonts w:ascii="Times New Roman CYR" w:eastAsiaTheme="minorEastAsia" w:hAnsi="Times New Roman CYR" w:cs="Times New Roman CYR"/>
          <w:iCs/>
          <w:sz w:val="28"/>
          <w:szCs w:val="28"/>
          <w:lang w:eastAsia="ru-RU"/>
        </w:rPr>
        <w:t>е</w:t>
      </w:r>
      <w:r>
        <w:rPr>
          <w:rFonts w:ascii="Times New Roman CYR" w:eastAsiaTheme="minorEastAsia" w:hAnsi="Times New Roman CYR" w:cs="Times New Roman CYR"/>
          <w:iCs/>
          <w:sz w:val="28"/>
          <w:szCs w:val="28"/>
          <w:lang w:eastAsia="ru-RU"/>
        </w:rPr>
        <w:t>шении учебной задачи, адаптировать решение к меняющимся обстоятельствам;</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вносить коррективы в деятельность на основе новых обстоятельств, изменивши</w:t>
      </w:r>
      <w:r>
        <w:rPr>
          <w:rFonts w:ascii="Times New Roman CYR" w:eastAsiaTheme="minorEastAsia" w:hAnsi="Times New Roman CYR" w:cs="Times New Roman CYR"/>
          <w:iCs/>
          <w:sz w:val="28"/>
          <w:szCs w:val="28"/>
          <w:lang w:eastAsia="ru-RU"/>
        </w:rPr>
        <w:t>х</w:t>
      </w:r>
      <w:r>
        <w:rPr>
          <w:rFonts w:ascii="Times New Roman CYR" w:eastAsiaTheme="minorEastAsia" w:hAnsi="Times New Roman CYR" w:cs="Times New Roman CYR"/>
          <w:iCs/>
          <w:sz w:val="28"/>
          <w:szCs w:val="28"/>
          <w:lang w:eastAsia="ru-RU"/>
        </w:rPr>
        <w:t>ся ситуаций, установленных ошибок, возникших трудностей;</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оценивать соответствие результата цели и условиям;</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различать, называть и управлять собственными эмоциями и эмоциями других; выявлять и анализировать причины эмоций;</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ставить себя на место другого человека, понимать мотивы и намерения другого;</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регулировать способ выражения эмоций;</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осознанно относиться к другому человеку, его мнению;</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признавать свое право на ошибку и такое же право другого;</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принимать себя и других, не осуждая;</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открытость себе и другим.</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i/>
          <w:sz w:val="28"/>
          <w:szCs w:val="28"/>
          <w:lang w:eastAsia="ru-RU"/>
        </w:rPr>
        <w:t>У обучающегося будут сформированы следующие умения совместной деятельн</w:t>
      </w:r>
      <w:r>
        <w:rPr>
          <w:rFonts w:ascii="Times New Roman CYR" w:eastAsiaTheme="minorEastAsia" w:hAnsi="Times New Roman CYR" w:cs="Times New Roman CYR"/>
          <w:i/>
          <w:sz w:val="28"/>
          <w:szCs w:val="28"/>
          <w:lang w:eastAsia="ru-RU"/>
        </w:rPr>
        <w:t>о</w:t>
      </w:r>
      <w:r>
        <w:rPr>
          <w:rFonts w:ascii="Times New Roman CYR" w:eastAsiaTheme="minorEastAsia" w:hAnsi="Times New Roman CYR" w:cs="Times New Roman CYR"/>
          <w:i/>
          <w:sz w:val="28"/>
          <w:szCs w:val="28"/>
          <w:lang w:eastAsia="ru-RU"/>
        </w:rPr>
        <w:t>сти: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 xml:space="preserve">понимать и использовать преимущества командной и индивидуальной работы при </w:t>
      </w:r>
      <w:r>
        <w:rPr>
          <w:rFonts w:ascii="Times New Roman CYR" w:eastAsiaTheme="minorEastAsia" w:hAnsi="Times New Roman CYR" w:cs="Times New Roman CYR"/>
          <w:iCs/>
          <w:sz w:val="28"/>
          <w:szCs w:val="28"/>
          <w:lang w:eastAsia="ru-RU"/>
        </w:rPr>
        <w:lastRenderedPageBreak/>
        <w:t>решении конкретной проблемы, обосновывать необходимость применения групповых форм взаимодействия при решении поставленной задачи;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w:t>
      </w:r>
      <w:r>
        <w:rPr>
          <w:rFonts w:ascii="Times New Roman CYR" w:eastAsiaTheme="minorEastAsia" w:hAnsi="Times New Roman CYR" w:cs="Times New Roman CYR"/>
          <w:iCs/>
          <w:sz w:val="28"/>
          <w:szCs w:val="28"/>
          <w:lang w:eastAsia="ru-RU"/>
        </w:rPr>
        <w:t>о</w:t>
      </w:r>
      <w:r>
        <w:rPr>
          <w:rFonts w:ascii="Times New Roman CYR" w:eastAsiaTheme="minorEastAsia" w:hAnsi="Times New Roman CYR" w:cs="Times New Roman CYR"/>
          <w:iCs/>
          <w:sz w:val="28"/>
          <w:szCs w:val="28"/>
          <w:lang w:eastAsia="ru-RU"/>
        </w:rPr>
        <w:t>вместной работы;</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уметь обобщать мнения нескольких людей, проявлять готовность руководить, выполнять поручения, подчиняться;</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w:t>
      </w:r>
      <w:r>
        <w:rPr>
          <w:rFonts w:ascii="Times New Roman CYR" w:eastAsiaTheme="minorEastAsia" w:hAnsi="Times New Roman CYR" w:cs="Times New Roman CYR"/>
          <w:iCs/>
          <w:sz w:val="28"/>
          <w:szCs w:val="28"/>
          <w:lang w:eastAsia="ru-RU"/>
        </w:rPr>
        <w:t>б</w:t>
      </w:r>
      <w:r>
        <w:rPr>
          <w:rFonts w:ascii="Times New Roman CYR" w:eastAsiaTheme="minorEastAsia" w:hAnsi="Times New Roman CYR" w:cs="Times New Roman CYR"/>
          <w:iCs/>
          <w:sz w:val="28"/>
          <w:szCs w:val="28"/>
          <w:lang w:eastAsia="ru-RU"/>
        </w:rPr>
        <w:t>мен мнений, «мозговые штурмы» и иные);</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выполнять свою часть работы, достигать качественного результата по своему н</w:t>
      </w:r>
      <w:r>
        <w:rPr>
          <w:rFonts w:ascii="Times New Roman CYR" w:eastAsiaTheme="minorEastAsia" w:hAnsi="Times New Roman CYR" w:cs="Times New Roman CYR"/>
          <w:iCs/>
          <w:sz w:val="28"/>
          <w:szCs w:val="28"/>
          <w:lang w:eastAsia="ru-RU"/>
        </w:rPr>
        <w:t>а</w:t>
      </w:r>
      <w:r>
        <w:rPr>
          <w:rFonts w:ascii="Times New Roman CYR" w:eastAsiaTheme="minorEastAsia" w:hAnsi="Times New Roman CYR" w:cs="Times New Roman CYR"/>
          <w:iCs/>
          <w:sz w:val="28"/>
          <w:szCs w:val="28"/>
          <w:lang w:eastAsia="ru-RU"/>
        </w:rPr>
        <w:t>правлению и координировать свои действия с другими членами команды;</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r>
        <w:rPr>
          <w:rFonts w:ascii="Times New Roman CYR" w:eastAsiaTheme="minorEastAsia" w:hAnsi="Times New Roman CYR" w:cs="Times New Roman CYR"/>
          <w:iCs/>
          <w:sz w:val="28"/>
          <w:szCs w:val="28"/>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B32937" w:rsidRDefault="00D4769F">
      <w:pPr>
        <w:widowControl w:val="0"/>
        <w:autoSpaceDE w:val="0"/>
        <w:autoSpaceDN w:val="0"/>
        <w:adjustRightInd w:val="0"/>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ПРЕДМЕТНЫЕ РЕЗУЛЬТАТЫ ОСВОЕНИЯ ПРОГРАММЫ</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sectPr w:rsidR="00B32937">
          <w:headerReference w:type="even" r:id="rId26"/>
          <w:headerReference w:type="default" r:id="rId27"/>
          <w:footerReference w:type="even" r:id="rId28"/>
          <w:footerReference w:type="default" r:id="rId29"/>
          <w:headerReference w:type="first" r:id="rId30"/>
          <w:footerReference w:type="first" r:id="rId31"/>
          <w:pgSz w:w="11900" w:h="16840"/>
          <w:pgMar w:top="829" w:right="370" w:bottom="645" w:left="1050" w:header="0" w:footer="3" w:gutter="0"/>
          <w:cols w:space="720"/>
          <w:titlePg/>
          <w:docGrid w:linePitch="360"/>
        </w:sectPr>
      </w:pPr>
      <w:r>
        <w:rPr>
          <w:rFonts w:ascii="Times New Roman CYR" w:eastAsiaTheme="minorEastAsia" w:hAnsi="Times New Roman CYR" w:cs="Times New Roman CYR"/>
          <w:iCs/>
          <w:sz w:val="28"/>
          <w:szCs w:val="28"/>
          <w:lang w:eastAsia="ru-RU" w:bidi="ru-RU"/>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w:t>
      </w:r>
      <w:r>
        <w:rPr>
          <w:rFonts w:ascii="Times New Roman CYR" w:eastAsiaTheme="minorEastAsia" w:hAnsi="Times New Roman CYR" w:cs="Times New Roman CYR"/>
          <w:iCs/>
          <w:sz w:val="28"/>
          <w:szCs w:val="28"/>
          <w:lang w:eastAsia="ru-RU" w:bidi="ru-RU"/>
        </w:rPr>
        <w:t>ь</w:t>
      </w:r>
      <w:r>
        <w:rPr>
          <w:rFonts w:ascii="Times New Roman CYR" w:eastAsiaTheme="minorEastAsia" w:hAnsi="Times New Roman CYR" w:cs="Times New Roman CYR"/>
          <w:iCs/>
          <w:sz w:val="28"/>
          <w:szCs w:val="28"/>
          <w:lang w:eastAsia="ru-RU" w:bidi="ru-RU"/>
        </w:rPr>
        <w:t>ми, важности семьи как базового социального института; характерных чертах общес</w:t>
      </w:r>
      <w:r>
        <w:rPr>
          <w:rFonts w:ascii="Times New Roman CYR" w:eastAsiaTheme="minorEastAsia" w:hAnsi="Times New Roman CYR" w:cs="Times New Roman CYR"/>
          <w:iCs/>
          <w:sz w:val="28"/>
          <w:szCs w:val="28"/>
          <w:lang w:eastAsia="ru-RU" w:bidi="ru-RU"/>
        </w:rPr>
        <w:t>т</w:t>
      </w:r>
      <w:r>
        <w:rPr>
          <w:rFonts w:ascii="Times New Roman CYR" w:eastAsiaTheme="minorEastAsia" w:hAnsi="Times New Roman CYR" w:cs="Times New Roman CYR"/>
          <w:iCs/>
          <w:sz w:val="28"/>
          <w:szCs w:val="28"/>
          <w:lang w:eastAsia="ru-RU" w:bidi="ru-RU"/>
        </w:rPr>
        <w:t>ва; содержании и значении социальных норм, регулирующих общественные отнош</w:t>
      </w:r>
      <w:r>
        <w:rPr>
          <w:rFonts w:ascii="Times New Roman CYR" w:eastAsiaTheme="minorEastAsia" w:hAnsi="Times New Roman CYR" w:cs="Times New Roman CYR"/>
          <w:iCs/>
          <w:sz w:val="28"/>
          <w:szCs w:val="28"/>
          <w:lang w:eastAsia="ru-RU" w:bidi="ru-RU"/>
        </w:rPr>
        <w:t>е</w:t>
      </w:r>
      <w:r>
        <w:rPr>
          <w:rFonts w:ascii="Times New Roman CYR" w:eastAsiaTheme="minorEastAsia" w:hAnsi="Times New Roman CYR" w:cs="Times New Roman CYR"/>
          <w:iCs/>
          <w:sz w:val="28"/>
          <w:szCs w:val="28"/>
          <w:lang w:eastAsia="ru-RU" w:bidi="ru-RU"/>
        </w:rPr>
        <w:t xml:space="preserve">ния, включая правовые нормы, регулирующие типичные для несовершеннолетнего и членов его семьи общественные отношения (в том числе </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bookmarkStart w:id="601" w:name="bookmark5356"/>
      <w:bookmarkEnd w:id="601"/>
      <w:r>
        <w:rPr>
          <w:rFonts w:ascii="Times New Roman CYR" w:eastAsiaTheme="minorEastAsia" w:hAnsi="Times New Roman CYR" w:cs="Times New Roman CYR"/>
          <w:iCs/>
          <w:sz w:val="28"/>
          <w:szCs w:val="28"/>
          <w:lang w:eastAsia="ru-RU" w:bidi="ru-RU"/>
        </w:rPr>
        <w:lastRenderedPageBreak/>
        <w:t>нормы гражданского, трудового и семейного права, основы налогового законод</w:t>
      </w:r>
      <w:r>
        <w:rPr>
          <w:rFonts w:ascii="Times New Roman CYR" w:eastAsiaTheme="minorEastAsia" w:hAnsi="Times New Roman CYR" w:cs="Times New Roman CYR"/>
          <w:iCs/>
          <w:sz w:val="28"/>
          <w:szCs w:val="28"/>
          <w:lang w:eastAsia="ru-RU" w:bidi="ru-RU"/>
        </w:rPr>
        <w:t>а</w:t>
      </w:r>
      <w:r>
        <w:rPr>
          <w:rFonts w:ascii="Times New Roman CYR" w:eastAsiaTheme="minorEastAsia" w:hAnsi="Times New Roman CYR" w:cs="Times New Roman CYR"/>
          <w:iCs/>
          <w:sz w:val="28"/>
          <w:szCs w:val="28"/>
          <w:lang w:eastAsia="ru-RU" w:bidi="ru-RU"/>
        </w:rPr>
        <w:t>тельства); процессах и явлениях в экономической, социальной, духовной и политич</w:t>
      </w:r>
      <w:r>
        <w:rPr>
          <w:rFonts w:ascii="Times New Roman CYR" w:eastAsiaTheme="minorEastAsia" w:hAnsi="Times New Roman CYR" w:cs="Times New Roman CYR"/>
          <w:iCs/>
          <w:sz w:val="28"/>
          <w:szCs w:val="28"/>
          <w:lang w:eastAsia="ru-RU" w:bidi="ru-RU"/>
        </w:rPr>
        <w:t>е</w:t>
      </w:r>
      <w:r>
        <w:rPr>
          <w:rFonts w:ascii="Times New Roman CYR" w:eastAsiaTheme="minorEastAsia" w:hAnsi="Times New Roman CYR" w:cs="Times New Roman CYR"/>
          <w:iCs/>
          <w:sz w:val="28"/>
          <w:szCs w:val="28"/>
          <w:lang w:eastAsia="ru-RU" w:bidi="ru-RU"/>
        </w:rPr>
        <w:t>ской сферах жизни общества; основах конституционного строя и организации гос</w:t>
      </w:r>
      <w:r>
        <w:rPr>
          <w:rFonts w:ascii="Times New Roman CYR" w:eastAsiaTheme="minorEastAsia" w:hAnsi="Times New Roman CYR" w:cs="Times New Roman CYR"/>
          <w:iCs/>
          <w:sz w:val="28"/>
          <w:szCs w:val="28"/>
          <w:lang w:eastAsia="ru-RU" w:bidi="ru-RU"/>
        </w:rPr>
        <w:t>у</w:t>
      </w:r>
      <w:r>
        <w:rPr>
          <w:rFonts w:ascii="Times New Roman CYR" w:eastAsiaTheme="minorEastAsia" w:hAnsi="Times New Roman CYR" w:cs="Times New Roman CYR"/>
          <w:iCs/>
          <w:sz w:val="28"/>
          <w:szCs w:val="28"/>
          <w:lang w:eastAsia="ru-RU" w:bidi="ru-RU"/>
        </w:rPr>
        <w:t>дарственной власти в Российской Федерации, правовом статусе гражданина Росси</w:t>
      </w:r>
      <w:r>
        <w:rPr>
          <w:rFonts w:ascii="Times New Roman CYR" w:eastAsiaTheme="minorEastAsia" w:hAnsi="Times New Roman CYR" w:cs="Times New Roman CYR"/>
          <w:iCs/>
          <w:sz w:val="28"/>
          <w:szCs w:val="28"/>
          <w:lang w:eastAsia="ru-RU" w:bidi="ru-RU"/>
        </w:rPr>
        <w:t>й</w:t>
      </w:r>
      <w:r>
        <w:rPr>
          <w:rFonts w:ascii="Times New Roman CYR" w:eastAsiaTheme="minorEastAsia" w:hAnsi="Times New Roman CYR" w:cs="Times New Roman CYR"/>
          <w:iCs/>
          <w:sz w:val="28"/>
          <w:szCs w:val="28"/>
          <w:lang w:eastAsia="ru-RU" w:bidi="ru-RU"/>
        </w:rPr>
        <w:t>ской Федерации (в том числе несовершеннолетнего); системе образования в Росси</w:t>
      </w:r>
      <w:r>
        <w:rPr>
          <w:rFonts w:ascii="Times New Roman CYR" w:eastAsiaTheme="minorEastAsia" w:hAnsi="Times New Roman CYR" w:cs="Times New Roman CYR"/>
          <w:iCs/>
          <w:sz w:val="28"/>
          <w:szCs w:val="28"/>
          <w:lang w:eastAsia="ru-RU" w:bidi="ru-RU"/>
        </w:rPr>
        <w:t>й</w:t>
      </w:r>
      <w:r>
        <w:rPr>
          <w:rFonts w:ascii="Times New Roman CYR" w:eastAsiaTheme="minorEastAsia" w:hAnsi="Times New Roman CYR" w:cs="Times New Roman CYR"/>
          <w:iCs/>
          <w:sz w:val="28"/>
          <w:szCs w:val="28"/>
          <w:lang w:eastAsia="ru-RU" w:bidi="ru-RU"/>
        </w:rPr>
        <w:t>ской Федерации; основах государственной бюджетной и денежно-кредитной, соц</w:t>
      </w:r>
      <w:r>
        <w:rPr>
          <w:rFonts w:ascii="Times New Roman CYR" w:eastAsiaTheme="minorEastAsia" w:hAnsi="Times New Roman CYR" w:cs="Times New Roman CYR"/>
          <w:iCs/>
          <w:sz w:val="28"/>
          <w:szCs w:val="28"/>
          <w:lang w:eastAsia="ru-RU" w:bidi="ru-RU"/>
        </w:rPr>
        <w:t>и</w:t>
      </w:r>
      <w:r>
        <w:rPr>
          <w:rFonts w:ascii="Times New Roman CYR" w:eastAsiaTheme="minorEastAsia" w:hAnsi="Times New Roman CYR" w:cs="Times New Roman CYR"/>
          <w:iCs/>
          <w:sz w:val="28"/>
          <w:szCs w:val="28"/>
          <w:lang w:eastAsia="ru-RU" w:bidi="ru-RU"/>
        </w:rPr>
        <w:t>альной политики, политики в сфере культуры и образования, противодействии ко</w:t>
      </w:r>
      <w:r>
        <w:rPr>
          <w:rFonts w:ascii="Times New Roman CYR" w:eastAsiaTheme="minorEastAsia" w:hAnsi="Times New Roman CYR" w:cs="Times New Roman CYR"/>
          <w:iCs/>
          <w:sz w:val="28"/>
          <w:szCs w:val="28"/>
          <w:lang w:eastAsia="ru-RU" w:bidi="ru-RU"/>
        </w:rPr>
        <w:t>р</w:t>
      </w:r>
      <w:r>
        <w:rPr>
          <w:rFonts w:ascii="Times New Roman CYR" w:eastAsiaTheme="minorEastAsia" w:hAnsi="Times New Roman CYR" w:cs="Times New Roman CYR"/>
          <w:iCs/>
          <w:sz w:val="28"/>
          <w:szCs w:val="28"/>
          <w:lang w:eastAsia="ru-RU" w:bidi="ru-RU"/>
        </w:rPr>
        <w:t>рупции в Российской Федерации, обеспечении безопасности личности, общества и г</w:t>
      </w:r>
      <w:r>
        <w:rPr>
          <w:rFonts w:ascii="Times New Roman CYR" w:eastAsiaTheme="minorEastAsia" w:hAnsi="Times New Roman CYR" w:cs="Times New Roman CYR"/>
          <w:iCs/>
          <w:sz w:val="28"/>
          <w:szCs w:val="28"/>
          <w:lang w:eastAsia="ru-RU" w:bidi="ru-RU"/>
        </w:rPr>
        <w:t>о</w:t>
      </w:r>
      <w:r>
        <w:rPr>
          <w:rFonts w:ascii="Times New Roman CYR" w:eastAsiaTheme="minorEastAsia" w:hAnsi="Times New Roman CYR" w:cs="Times New Roman CYR"/>
          <w:iCs/>
          <w:sz w:val="28"/>
          <w:szCs w:val="28"/>
          <w:lang w:eastAsia="ru-RU" w:bidi="ru-RU"/>
        </w:rPr>
        <w:t>сударства, в том числе от терроризма и экстремизма;</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bookmarkStart w:id="602" w:name="bookmark5357"/>
      <w:bookmarkEnd w:id="602"/>
      <w:r>
        <w:rPr>
          <w:rFonts w:ascii="Times New Roman CYR" w:eastAsiaTheme="minorEastAsia" w:hAnsi="Times New Roman CYR" w:cs="Times New Roman CYR"/>
          <w:iCs/>
          <w:sz w:val="28"/>
          <w:szCs w:val="28"/>
          <w:lang w:eastAsia="ru-RU" w:bidi="ru-RU"/>
        </w:rPr>
        <w:t>умение характеризовать по алгоритму, с использованием ключевых слов трад</w:t>
      </w:r>
      <w:r>
        <w:rPr>
          <w:rFonts w:ascii="Times New Roman CYR" w:eastAsiaTheme="minorEastAsia" w:hAnsi="Times New Roman CYR" w:cs="Times New Roman CYR"/>
          <w:iCs/>
          <w:sz w:val="28"/>
          <w:szCs w:val="28"/>
          <w:lang w:eastAsia="ru-RU" w:bidi="ru-RU"/>
        </w:rPr>
        <w:t>и</w:t>
      </w:r>
      <w:r>
        <w:rPr>
          <w:rFonts w:ascii="Times New Roman CYR" w:eastAsiaTheme="minorEastAsia" w:hAnsi="Times New Roman CYR" w:cs="Times New Roman CYR"/>
          <w:iCs/>
          <w:sz w:val="28"/>
          <w:szCs w:val="28"/>
          <w:lang w:eastAsia="ru-RU" w:bidi="ru-RU"/>
        </w:rPr>
        <w:t>ционные российские духовно-нравственные ценности (в том числе защита человеч</w:t>
      </w:r>
      <w:r>
        <w:rPr>
          <w:rFonts w:ascii="Times New Roman CYR" w:eastAsiaTheme="minorEastAsia" w:hAnsi="Times New Roman CYR" w:cs="Times New Roman CYR"/>
          <w:iCs/>
          <w:sz w:val="28"/>
          <w:szCs w:val="28"/>
          <w:lang w:eastAsia="ru-RU" w:bidi="ru-RU"/>
        </w:rPr>
        <w:t>е</w:t>
      </w:r>
      <w:r>
        <w:rPr>
          <w:rFonts w:ascii="Times New Roman CYR" w:eastAsiaTheme="minorEastAsia" w:hAnsi="Times New Roman CYR" w:cs="Times New Roman CYR"/>
          <w:iCs/>
          <w:sz w:val="28"/>
          <w:szCs w:val="28"/>
          <w:lang w:eastAsia="ru-RU" w:bidi="ru-RU"/>
        </w:rPr>
        <w:t>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w:t>
      </w:r>
      <w:r>
        <w:rPr>
          <w:rFonts w:ascii="Times New Roman CYR" w:eastAsiaTheme="minorEastAsia" w:hAnsi="Times New Roman CYR" w:cs="Times New Roman CYR"/>
          <w:iCs/>
          <w:sz w:val="28"/>
          <w:szCs w:val="28"/>
          <w:lang w:eastAsia="ru-RU" w:bidi="ru-RU"/>
        </w:rPr>
        <w:t>о</w:t>
      </w:r>
      <w:r>
        <w:rPr>
          <w:rFonts w:ascii="Times New Roman CYR" w:eastAsiaTheme="minorEastAsia" w:hAnsi="Times New Roman CYR" w:cs="Times New Roman CYR"/>
          <w:iCs/>
          <w:sz w:val="28"/>
          <w:szCs w:val="28"/>
          <w:lang w:eastAsia="ru-RU" w:bidi="ru-RU"/>
        </w:rPr>
        <w:t>мощь, коллективизм, историческое единство народов России, преемственность ист</w:t>
      </w:r>
      <w:r>
        <w:rPr>
          <w:rFonts w:ascii="Times New Roman CYR" w:eastAsiaTheme="minorEastAsia" w:hAnsi="Times New Roman CYR" w:cs="Times New Roman CYR"/>
          <w:iCs/>
          <w:sz w:val="28"/>
          <w:szCs w:val="28"/>
          <w:lang w:eastAsia="ru-RU" w:bidi="ru-RU"/>
        </w:rPr>
        <w:t>о</w:t>
      </w:r>
      <w:r>
        <w:rPr>
          <w:rFonts w:ascii="Times New Roman CYR" w:eastAsiaTheme="minorEastAsia" w:hAnsi="Times New Roman CYR" w:cs="Times New Roman CYR"/>
          <w:iCs/>
          <w:sz w:val="28"/>
          <w:szCs w:val="28"/>
          <w:lang w:eastAsia="ru-RU" w:bidi="ru-RU"/>
        </w:rPr>
        <w:t>рии нашей Родины); государство как социальный институт;</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bookmarkStart w:id="603" w:name="bookmark5358"/>
      <w:bookmarkEnd w:id="603"/>
      <w:r>
        <w:rPr>
          <w:rFonts w:ascii="Times New Roman CYR" w:eastAsiaTheme="minorEastAsia" w:hAnsi="Times New Roman CYR" w:cs="Times New Roman CYR"/>
          <w:iCs/>
          <w:sz w:val="28"/>
          <w:szCs w:val="28"/>
          <w:lang w:eastAsia="ru-RU" w:bidi="ru-RU"/>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w:t>
      </w:r>
      <w:r>
        <w:rPr>
          <w:rFonts w:ascii="Times New Roman CYR" w:eastAsiaTheme="minorEastAsia" w:hAnsi="Times New Roman CYR" w:cs="Times New Roman CYR"/>
          <w:iCs/>
          <w:sz w:val="28"/>
          <w:szCs w:val="28"/>
          <w:lang w:eastAsia="ru-RU" w:bidi="ru-RU"/>
        </w:rPr>
        <w:t>с</w:t>
      </w:r>
      <w:r>
        <w:rPr>
          <w:rFonts w:ascii="Times New Roman CYR" w:eastAsiaTheme="minorEastAsia" w:hAnsi="Times New Roman CYR" w:cs="Times New Roman CYR"/>
          <w:iCs/>
          <w:sz w:val="28"/>
          <w:szCs w:val="28"/>
          <w:lang w:eastAsia="ru-RU" w:bidi="ru-RU"/>
        </w:rPr>
        <w:t>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w:t>
      </w:r>
      <w:r>
        <w:rPr>
          <w:rFonts w:ascii="Times New Roman CYR" w:eastAsiaTheme="minorEastAsia" w:hAnsi="Times New Roman CYR" w:cs="Times New Roman CYR"/>
          <w:iCs/>
          <w:sz w:val="28"/>
          <w:szCs w:val="28"/>
          <w:lang w:eastAsia="ru-RU" w:bidi="ru-RU"/>
        </w:rPr>
        <w:t>и</w:t>
      </w:r>
      <w:r>
        <w:rPr>
          <w:rFonts w:ascii="Times New Roman CYR" w:eastAsiaTheme="minorEastAsia" w:hAnsi="Times New Roman CYR" w:cs="Times New Roman CYR"/>
          <w:iCs/>
          <w:sz w:val="28"/>
          <w:szCs w:val="28"/>
          <w:lang w:eastAsia="ru-RU" w:bidi="ru-RU"/>
        </w:rPr>
        <w:t>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w:t>
      </w:r>
      <w:r>
        <w:rPr>
          <w:rFonts w:ascii="Times New Roman CYR" w:eastAsiaTheme="minorEastAsia" w:hAnsi="Times New Roman CYR" w:cs="Times New Roman CYR"/>
          <w:iCs/>
          <w:sz w:val="28"/>
          <w:szCs w:val="28"/>
          <w:lang w:eastAsia="ru-RU" w:bidi="ru-RU"/>
        </w:rPr>
        <w:t>е</w:t>
      </w:r>
      <w:r>
        <w:rPr>
          <w:rFonts w:ascii="Times New Roman CYR" w:eastAsiaTheme="minorEastAsia" w:hAnsi="Times New Roman CYR" w:cs="Times New Roman CYR"/>
          <w:iCs/>
          <w:sz w:val="28"/>
          <w:szCs w:val="28"/>
          <w:lang w:eastAsia="ru-RU" w:bidi="ru-RU"/>
        </w:rPr>
        <w:t>ских потрясений и социально-экономического кризиса в государстве;</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bookmarkStart w:id="604" w:name="bookmark5359"/>
      <w:bookmarkEnd w:id="604"/>
      <w:r>
        <w:rPr>
          <w:rFonts w:ascii="Times New Roman CYR" w:eastAsiaTheme="minorEastAsia" w:hAnsi="Times New Roman CYR" w:cs="Times New Roman CYR"/>
          <w:iCs/>
          <w:sz w:val="28"/>
          <w:szCs w:val="28"/>
          <w:lang w:eastAsia="ru-RU" w:bidi="ru-RU"/>
        </w:rPr>
        <w:t>умение по образцу классифицировать по разным признакам (в том числе устана</w:t>
      </w:r>
      <w:r>
        <w:rPr>
          <w:rFonts w:ascii="Times New Roman CYR" w:eastAsiaTheme="minorEastAsia" w:hAnsi="Times New Roman CYR" w:cs="Times New Roman CYR"/>
          <w:iCs/>
          <w:sz w:val="28"/>
          <w:szCs w:val="28"/>
          <w:lang w:eastAsia="ru-RU" w:bidi="ru-RU"/>
        </w:rPr>
        <w:t>в</w:t>
      </w:r>
      <w:r>
        <w:rPr>
          <w:rFonts w:ascii="Times New Roman CYR" w:eastAsiaTheme="minorEastAsia" w:hAnsi="Times New Roman CYR" w:cs="Times New Roman CYR"/>
          <w:iCs/>
          <w:sz w:val="28"/>
          <w:szCs w:val="28"/>
          <w:lang w:eastAsia="ru-RU" w:bidi="ru-RU"/>
        </w:rPr>
        <w:lastRenderedPageBreak/>
        <w:t>ливать существенный признак классификации) социальные объекты, явления, проце</w:t>
      </w:r>
      <w:r>
        <w:rPr>
          <w:rFonts w:ascii="Times New Roman CYR" w:eastAsiaTheme="minorEastAsia" w:hAnsi="Times New Roman CYR" w:cs="Times New Roman CYR"/>
          <w:iCs/>
          <w:sz w:val="28"/>
          <w:szCs w:val="28"/>
          <w:lang w:eastAsia="ru-RU" w:bidi="ru-RU"/>
        </w:rPr>
        <w:t>с</w:t>
      </w:r>
      <w:r>
        <w:rPr>
          <w:rFonts w:ascii="Times New Roman CYR" w:eastAsiaTheme="minorEastAsia" w:hAnsi="Times New Roman CYR" w:cs="Times New Roman CYR"/>
          <w:iCs/>
          <w:sz w:val="28"/>
          <w:szCs w:val="28"/>
          <w:lang w:eastAsia="ru-RU" w:bidi="ru-RU"/>
        </w:rPr>
        <w:t>сы, относящиеся к различным сферам общественной жизни, их существенные призн</w:t>
      </w:r>
      <w:r>
        <w:rPr>
          <w:rFonts w:ascii="Times New Roman CYR" w:eastAsiaTheme="minorEastAsia" w:hAnsi="Times New Roman CYR" w:cs="Times New Roman CYR"/>
          <w:iCs/>
          <w:sz w:val="28"/>
          <w:szCs w:val="28"/>
          <w:lang w:eastAsia="ru-RU" w:bidi="ru-RU"/>
        </w:rPr>
        <w:t>а</w:t>
      </w:r>
      <w:r>
        <w:rPr>
          <w:rFonts w:ascii="Times New Roman CYR" w:eastAsiaTheme="minorEastAsia" w:hAnsi="Times New Roman CYR" w:cs="Times New Roman CYR"/>
          <w:iCs/>
          <w:sz w:val="28"/>
          <w:szCs w:val="28"/>
          <w:lang w:eastAsia="ru-RU" w:bidi="ru-RU"/>
        </w:rPr>
        <w:t>ки, элементы и основные функции;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bookmarkStart w:id="605" w:name="bookmark5360"/>
      <w:bookmarkEnd w:id="605"/>
      <w:r>
        <w:rPr>
          <w:rFonts w:ascii="Times New Roman CYR" w:eastAsiaTheme="minorEastAsia" w:hAnsi="Times New Roman CYR" w:cs="Times New Roman CYR"/>
          <w:iCs/>
          <w:sz w:val="28"/>
          <w:szCs w:val="28"/>
          <w:lang w:eastAsia="ru-RU" w:bidi="ru-RU"/>
        </w:rPr>
        <w:t>умение после предварительного анализа сравнивать деятельность людей, соц</w:t>
      </w:r>
      <w:r>
        <w:rPr>
          <w:rFonts w:ascii="Times New Roman CYR" w:eastAsiaTheme="minorEastAsia" w:hAnsi="Times New Roman CYR" w:cs="Times New Roman CYR"/>
          <w:iCs/>
          <w:sz w:val="28"/>
          <w:szCs w:val="28"/>
          <w:lang w:eastAsia="ru-RU" w:bidi="ru-RU"/>
        </w:rPr>
        <w:t>и</w:t>
      </w:r>
      <w:r>
        <w:rPr>
          <w:rFonts w:ascii="Times New Roman CYR" w:eastAsiaTheme="minorEastAsia" w:hAnsi="Times New Roman CYR" w:cs="Times New Roman CYR"/>
          <w:iCs/>
          <w:sz w:val="28"/>
          <w:szCs w:val="28"/>
          <w:lang w:eastAsia="ru-RU" w:bidi="ru-RU"/>
        </w:rPr>
        <w:t>альные объекты, явления, процессы в различных сферах общественной жизни, их эл</w:t>
      </w:r>
      <w:r>
        <w:rPr>
          <w:rFonts w:ascii="Times New Roman CYR" w:eastAsiaTheme="minorEastAsia" w:hAnsi="Times New Roman CYR" w:cs="Times New Roman CYR"/>
          <w:iCs/>
          <w:sz w:val="28"/>
          <w:szCs w:val="28"/>
          <w:lang w:eastAsia="ru-RU" w:bidi="ru-RU"/>
        </w:rPr>
        <w:t>е</w:t>
      </w:r>
      <w:r>
        <w:rPr>
          <w:rFonts w:ascii="Times New Roman CYR" w:eastAsiaTheme="minorEastAsia" w:hAnsi="Times New Roman CYR" w:cs="Times New Roman CYR"/>
          <w:iCs/>
          <w:sz w:val="28"/>
          <w:szCs w:val="28"/>
          <w:lang w:eastAsia="ru-RU" w:bidi="ru-RU"/>
        </w:rPr>
        <w:t>менты и основные функции;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bookmarkStart w:id="606" w:name="bookmark5361"/>
      <w:bookmarkEnd w:id="606"/>
      <w:r>
        <w:rPr>
          <w:rFonts w:ascii="Times New Roman CYR" w:eastAsiaTheme="minorEastAsia" w:hAnsi="Times New Roman CYR" w:cs="Times New Roman CYR"/>
          <w:iCs/>
          <w:sz w:val="28"/>
          <w:szCs w:val="28"/>
          <w:lang w:eastAsia="ru-RU" w:bidi="ru-RU"/>
        </w:rPr>
        <w:t>умение после предварительного анализа и (или) по образцу, по алгоритму уст</w:t>
      </w:r>
      <w:r>
        <w:rPr>
          <w:rFonts w:ascii="Times New Roman CYR" w:eastAsiaTheme="minorEastAsia" w:hAnsi="Times New Roman CYR" w:cs="Times New Roman CYR"/>
          <w:iCs/>
          <w:sz w:val="28"/>
          <w:szCs w:val="28"/>
          <w:lang w:eastAsia="ru-RU" w:bidi="ru-RU"/>
        </w:rPr>
        <w:t>а</w:t>
      </w:r>
      <w:r>
        <w:rPr>
          <w:rFonts w:ascii="Times New Roman CYR" w:eastAsiaTheme="minorEastAsia" w:hAnsi="Times New Roman CYR" w:cs="Times New Roman CYR"/>
          <w:iCs/>
          <w:sz w:val="28"/>
          <w:szCs w:val="28"/>
          <w:lang w:eastAsia="ru-RU" w:bidi="ru-RU"/>
        </w:rPr>
        <w:t>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bookmarkStart w:id="607" w:name="bookmark5362"/>
      <w:bookmarkEnd w:id="607"/>
      <w:r>
        <w:rPr>
          <w:rFonts w:ascii="Times New Roman CYR" w:eastAsiaTheme="minorEastAsia" w:hAnsi="Times New Roman CYR" w:cs="Times New Roman CYR"/>
          <w:iCs/>
          <w:sz w:val="28"/>
          <w:szCs w:val="28"/>
          <w:lang w:eastAsia="ru-RU" w:bidi="ru-RU"/>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w:t>
      </w:r>
      <w:r>
        <w:rPr>
          <w:rFonts w:ascii="Times New Roman CYR" w:eastAsiaTheme="minorEastAsia" w:hAnsi="Times New Roman CYR" w:cs="Times New Roman CYR"/>
          <w:iCs/>
          <w:sz w:val="28"/>
          <w:szCs w:val="28"/>
          <w:lang w:eastAsia="ru-RU" w:bidi="ru-RU"/>
        </w:rPr>
        <w:t>н</w:t>
      </w:r>
      <w:r>
        <w:rPr>
          <w:rFonts w:ascii="Times New Roman CYR" w:eastAsiaTheme="minorEastAsia" w:hAnsi="Times New Roman CYR" w:cs="Times New Roman CYR"/>
          <w:iCs/>
          <w:sz w:val="28"/>
          <w:szCs w:val="28"/>
          <w:lang w:eastAsia="ru-RU" w:bidi="ru-RU"/>
        </w:rPr>
        <w:t>ных технологий в современном мире; социальной и личной значимости здорового о</w:t>
      </w:r>
      <w:r>
        <w:rPr>
          <w:rFonts w:ascii="Times New Roman CYR" w:eastAsiaTheme="minorEastAsia" w:hAnsi="Times New Roman CYR" w:cs="Times New Roman CYR"/>
          <w:iCs/>
          <w:sz w:val="28"/>
          <w:szCs w:val="28"/>
          <w:lang w:eastAsia="ru-RU" w:bidi="ru-RU"/>
        </w:rPr>
        <w:t>б</w:t>
      </w:r>
      <w:r>
        <w:rPr>
          <w:rFonts w:ascii="Times New Roman CYR" w:eastAsiaTheme="minorEastAsia" w:hAnsi="Times New Roman CYR" w:cs="Times New Roman CYR"/>
          <w:iCs/>
          <w:sz w:val="28"/>
          <w:szCs w:val="28"/>
          <w:lang w:eastAsia="ru-RU" w:bidi="ru-RU"/>
        </w:rPr>
        <w:t>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w:t>
      </w:r>
      <w:r>
        <w:rPr>
          <w:rFonts w:ascii="Times New Roman CYR" w:eastAsiaTheme="minorEastAsia" w:hAnsi="Times New Roman CYR" w:cs="Times New Roman CYR"/>
          <w:iCs/>
          <w:sz w:val="28"/>
          <w:szCs w:val="28"/>
          <w:lang w:eastAsia="ru-RU" w:bidi="ru-RU"/>
        </w:rPr>
        <w:t>и</w:t>
      </w:r>
      <w:r>
        <w:rPr>
          <w:rFonts w:ascii="Times New Roman CYR" w:eastAsiaTheme="minorEastAsia" w:hAnsi="Times New Roman CYR" w:cs="Times New Roman CYR"/>
          <w:iCs/>
          <w:sz w:val="28"/>
          <w:szCs w:val="28"/>
          <w:lang w:eastAsia="ru-RU" w:bidi="ru-RU"/>
        </w:rPr>
        <w:t>водействия коррупции; проведения в отношении нашей страны международной пол</w:t>
      </w:r>
      <w:r>
        <w:rPr>
          <w:rFonts w:ascii="Times New Roman CYR" w:eastAsiaTheme="minorEastAsia" w:hAnsi="Times New Roman CYR" w:cs="Times New Roman CYR"/>
          <w:iCs/>
          <w:sz w:val="28"/>
          <w:szCs w:val="28"/>
          <w:lang w:eastAsia="ru-RU" w:bidi="ru-RU"/>
        </w:rPr>
        <w:t>и</w:t>
      </w:r>
      <w:r>
        <w:rPr>
          <w:rFonts w:ascii="Times New Roman CYR" w:eastAsiaTheme="minorEastAsia" w:hAnsi="Times New Roman CYR" w:cs="Times New Roman CYR"/>
          <w:iCs/>
          <w:sz w:val="28"/>
          <w:szCs w:val="28"/>
          <w:lang w:eastAsia="ru-RU" w:bidi="ru-RU"/>
        </w:rPr>
        <w:t>тики «сдерживания»; для осмысления личного социального опыта при исполнении т</w:t>
      </w:r>
      <w:r>
        <w:rPr>
          <w:rFonts w:ascii="Times New Roman CYR" w:eastAsiaTheme="minorEastAsia" w:hAnsi="Times New Roman CYR" w:cs="Times New Roman CYR"/>
          <w:iCs/>
          <w:sz w:val="28"/>
          <w:szCs w:val="28"/>
          <w:lang w:eastAsia="ru-RU" w:bidi="ru-RU"/>
        </w:rPr>
        <w:t>и</w:t>
      </w:r>
      <w:r>
        <w:rPr>
          <w:rFonts w:ascii="Times New Roman CYR" w:eastAsiaTheme="minorEastAsia" w:hAnsi="Times New Roman CYR" w:cs="Times New Roman CYR"/>
          <w:iCs/>
          <w:sz w:val="28"/>
          <w:szCs w:val="28"/>
          <w:lang w:eastAsia="ru-RU" w:bidi="ru-RU"/>
        </w:rPr>
        <w:t>пичных для несовершеннолетнего социальных ролей;</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bookmarkStart w:id="608" w:name="bookmark5363"/>
      <w:bookmarkEnd w:id="608"/>
      <w:r>
        <w:rPr>
          <w:rFonts w:ascii="Times New Roman CYR" w:eastAsiaTheme="minorEastAsia" w:hAnsi="Times New Roman CYR" w:cs="Times New Roman CYR"/>
          <w:iCs/>
          <w:sz w:val="28"/>
          <w:szCs w:val="28"/>
          <w:lang w:eastAsia="ru-RU" w:bidi="ru-RU"/>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w:t>
      </w:r>
      <w:r>
        <w:rPr>
          <w:rFonts w:ascii="Times New Roman CYR" w:eastAsiaTheme="minorEastAsia" w:hAnsi="Times New Roman CYR" w:cs="Times New Roman CYR"/>
          <w:iCs/>
          <w:sz w:val="28"/>
          <w:szCs w:val="28"/>
          <w:lang w:eastAsia="ru-RU" w:bidi="ru-RU"/>
        </w:rPr>
        <w:t>о</w:t>
      </w:r>
      <w:r>
        <w:rPr>
          <w:rFonts w:ascii="Times New Roman CYR" w:eastAsiaTheme="minorEastAsia" w:hAnsi="Times New Roman CYR" w:cs="Times New Roman CYR"/>
          <w:iCs/>
          <w:sz w:val="28"/>
          <w:szCs w:val="28"/>
          <w:lang w:eastAsia="ru-RU" w:bidi="ru-RU"/>
        </w:rPr>
        <w:t>сти;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bookmarkStart w:id="609" w:name="bookmark5364"/>
      <w:bookmarkEnd w:id="609"/>
      <w:r>
        <w:rPr>
          <w:rFonts w:ascii="Times New Roman CYR" w:eastAsiaTheme="minorEastAsia" w:hAnsi="Times New Roman CYR" w:cs="Times New Roman CYR"/>
          <w:iCs/>
          <w:sz w:val="28"/>
          <w:szCs w:val="28"/>
          <w:lang w:eastAsia="ru-RU" w:bidi="ru-RU"/>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w:t>
      </w:r>
      <w:r>
        <w:rPr>
          <w:rFonts w:ascii="Times New Roman CYR" w:eastAsiaTheme="minorEastAsia" w:hAnsi="Times New Roman CYR" w:cs="Times New Roman CYR"/>
          <w:iCs/>
          <w:sz w:val="28"/>
          <w:szCs w:val="28"/>
          <w:lang w:eastAsia="ru-RU" w:bidi="ru-RU"/>
        </w:rPr>
        <w:t>о</w:t>
      </w:r>
      <w:r>
        <w:rPr>
          <w:rFonts w:ascii="Times New Roman CYR" w:eastAsiaTheme="minorEastAsia" w:hAnsi="Times New Roman CYR" w:cs="Times New Roman CYR"/>
          <w:iCs/>
          <w:sz w:val="28"/>
          <w:szCs w:val="28"/>
          <w:lang w:eastAsia="ru-RU" w:bidi="ru-RU"/>
        </w:rPr>
        <w:t>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bookmarkStart w:id="610" w:name="bookmark5365"/>
      <w:bookmarkEnd w:id="610"/>
      <w:r>
        <w:rPr>
          <w:rFonts w:ascii="Times New Roman CYR" w:eastAsiaTheme="minorEastAsia" w:hAnsi="Times New Roman CYR" w:cs="Times New Roman CYR"/>
          <w:iCs/>
          <w:sz w:val="28"/>
          <w:szCs w:val="28"/>
          <w:lang w:eastAsia="ru-RU" w:bidi="ru-RU"/>
        </w:rPr>
        <w:t>овладение смысловым чтением текстов обществоведческой тематики, позволя</w:t>
      </w:r>
      <w:r>
        <w:rPr>
          <w:rFonts w:ascii="Times New Roman CYR" w:eastAsiaTheme="minorEastAsia" w:hAnsi="Times New Roman CYR" w:cs="Times New Roman CYR"/>
          <w:iCs/>
          <w:sz w:val="28"/>
          <w:szCs w:val="28"/>
          <w:lang w:eastAsia="ru-RU" w:bidi="ru-RU"/>
        </w:rPr>
        <w:t>ю</w:t>
      </w:r>
      <w:r>
        <w:rPr>
          <w:rFonts w:ascii="Times New Roman CYR" w:eastAsiaTheme="minorEastAsia" w:hAnsi="Times New Roman CYR" w:cs="Times New Roman CYR"/>
          <w:iCs/>
          <w:sz w:val="28"/>
          <w:szCs w:val="28"/>
          <w:lang w:eastAsia="ru-RU" w:bidi="ru-RU"/>
        </w:rPr>
        <w:t>щим воспринимать, понимать и интерпретировать смысл текстов разных типов, жа</w:t>
      </w:r>
      <w:r>
        <w:rPr>
          <w:rFonts w:ascii="Times New Roman CYR" w:eastAsiaTheme="minorEastAsia" w:hAnsi="Times New Roman CYR" w:cs="Times New Roman CYR"/>
          <w:iCs/>
          <w:sz w:val="28"/>
          <w:szCs w:val="28"/>
          <w:lang w:eastAsia="ru-RU" w:bidi="ru-RU"/>
        </w:rPr>
        <w:t>н</w:t>
      </w:r>
      <w:r>
        <w:rPr>
          <w:rFonts w:ascii="Times New Roman CYR" w:eastAsiaTheme="minorEastAsia" w:hAnsi="Times New Roman CYR" w:cs="Times New Roman CYR"/>
          <w:iCs/>
          <w:sz w:val="28"/>
          <w:szCs w:val="28"/>
          <w:lang w:eastAsia="ru-RU" w:bidi="ru-RU"/>
        </w:rPr>
        <w:t>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bookmarkStart w:id="611" w:name="bookmark5366"/>
      <w:bookmarkEnd w:id="611"/>
      <w:r>
        <w:rPr>
          <w:rFonts w:ascii="Times New Roman CYR" w:eastAsiaTheme="minorEastAsia" w:hAnsi="Times New Roman CYR" w:cs="Times New Roman CYR"/>
          <w:iCs/>
          <w:sz w:val="28"/>
          <w:szCs w:val="28"/>
          <w:lang w:eastAsia="ru-RU" w:bidi="ru-RU"/>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w:t>
      </w:r>
      <w:r>
        <w:rPr>
          <w:rFonts w:ascii="Times New Roman CYR" w:eastAsiaTheme="minorEastAsia" w:hAnsi="Times New Roman CYR" w:cs="Times New Roman CYR"/>
          <w:iCs/>
          <w:sz w:val="28"/>
          <w:szCs w:val="28"/>
          <w:lang w:eastAsia="ru-RU" w:bidi="ru-RU"/>
        </w:rPr>
        <w:t>с</w:t>
      </w:r>
      <w:r>
        <w:rPr>
          <w:rFonts w:ascii="Times New Roman CYR" w:eastAsiaTheme="minorEastAsia" w:hAnsi="Times New Roman CYR" w:cs="Times New Roman CYR"/>
          <w:iCs/>
          <w:sz w:val="28"/>
          <w:szCs w:val="28"/>
          <w:lang w:eastAsia="ru-RU" w:bidi="ru-RU"/>
        </w:rPr>
        <w:t>точников (в том числе учебных материалов) и публикаций СМИ с соблюдением пр</w:t>
      </w:r>
      <w:r>
        <w:rPr>
          <w:rFonts w:ascii="Times New Roman CYR" w:eastAsiaTheme="minorEastAsia" w:hAnsi="Times New Roman CYR" w:cs="Times New Roman CYR"/>
          <w:iCs/>
          <w:sz w:val="28"/>
          <w:szCs w:val="28"/>
          <w:lang w:eastAsia="ru-RU" w:bidi="ru-RU"/>
        </w:rPr>
        <w:t>а</w:t>
      </w:r>
      <w:r>
        <w:rPr>
          <w:rFonts w:ascii="Times New Roman CYR" w:eastAsiaTheme="minorEastAsia" w:hAnsi="Times New Roman CYR" w:cs="Times New Roman CYR"/>
          <w:iCs/>
          <w:sz w:val="28"/>
          <w:szCs w:val="28"/>
          <w:lang w:eastAsia="ru-RU" w:bidi="ru-RU"/>
        </w:rPr>
        <w:t>вил информационной безопасности при работе в сети Интернет;</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bookmarkStart w:id="612" w:name="bookmark5367"/>
      <w:bookmarkEnd w:id="612"/>
      <w:r>
        <w:rPr>
          <w:rFonts w:ascii="Times New Roman CYR" w:eastAsiaTheme="minorEastAsia" w:hAnsi="Times New Roman CYR" w:cs="Times New Roman CYR"/>
          <w:iCs/>
          <w:sz w:val="28"/>
          <w:szCs w:val="28"/>
          <w:lang w:eastAsia="ru-RU" w:bidi="ru-RU"/>
        </w:rPr>
        <w:t>умение по образцу, по алгоритму анализировать, обобщать, систематизировать, конкретизировать 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w:t>
      </w:r>
      <w:r>
        <w:rPr>
          <w:rFonts w:ascii="Times New Roman CYR" w:eastAsiaTheme="minorEastAsia" w:hAnsi="Times New Roman CYR" w:cs="Times New Roman CYR"/>
          <w:iCs/>
          <w:sz w:val="28"/>
          <w:szCs w:val="28"/>
          <w:lang w:eastAsia="ru-RU" w:bidi="ru-RU"/>
        </w:rPr>
        <w:t>т</w:t>
      </w:r>
      <w:r>
        <w:rPr>
          <w:rFonts w:ascii="Times New Roman CYR" w:eastAsiaTheme="minorEastAsia" w:hAnsi="Times New Roman CYR" w:cs="Times New Roman CYR"/>
          <w:iCs/>
          <w:sz w:val="28"/>
          <w:szCs w:val="28"/>
          <w:lang w:eastAsia="ru-RU" w:bidi="ru-RU"/>
        </w:rPr>
        <w:t>воведческие знания, формулировать выводы, подкрепляя их аргументами;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bookmarkStart w:id="613" w:name="bookmark5368"/>
      <w:bookmarkEnd w:id="613"/>
      <w:r>
        <w:rPr>
          <w:rFonts w:ascii="Times New Roman CYR" w:eastAsiaTheme="minorEastAsia" w:hAnsi="Times New Roman CYR" w:cs="Times New Roman CYR"/>
          <w:iCs/>
          <w:sz w:val="28"/>
          <w:szCs w:val="28"/>
          <w:lang w:eastAsia="ru-RU" w:bidi="ru-RU"/>
        </w:rPr>
        <w:t>приобретение опыта использования полученных знаний, включая основы фина</w:t>
      </w:r>
      <w:r>
        <w:rPr>
          <w:rFonts w:ascii="Times New Roman CYR" w:eastAsiaTheme="minorEastAsia" w:hAnsi="Times New Roman CYR" w:cs="Times New Roman CYR"/>
          <w:iCs/>
          <w:sz w:val="28"/>
          <w:szCs w:val="28"/>
          <w:lang w:eastAsia="ru-RU" w:bidi="ru-RU"/>
        </w:rPr>
        <w:t>н</w:t>
      </w:r>
      <w:r>
        <w:rPr>
          <w:rFonts w:ascii="Times New Roman CYR" w:eastAsiaTheme="minorEastAsia" w:hAnsi="Times New Roman CYR" w:cs="Times New Roman CYR"/>
          <w:iCs/>
          <w:sz w:val="28"/>
          <w:szCs w:val="28"/>
          <w:lang w:eastAsia="ru-RU" w:bidi="ru-RU"/>
        </w:rPr>
        <w:t xml:space="preserve">совой грамотности, в практической (включая выполнение проектов индивидуально и в </w:t>
      </w:r>
      <w:r>
        <w:rPr>
          <w:rFonts w:ascii="Times New Roman CYR" w:eastAsiaTheme="minorEastAsia" w:hAnsi="Times New Roman CYR" w:cs="Times New Roman CYR"/>
          <w:iCs/>
          <w:sz w:val="28"/>
          <w:szCs w:val="28"/>
          <w:lang w:eastAsia="ru-RU" w:bidi="ru-RU"/>
        </w:rPr>
        <w:lastRenderedPageBreak/>
        <w:t>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w:t>
      </w:r>
      <w:r>
        <w:rPr>
          <w:rFonts w:ascii="Times New Roman CYR" w:eastAsiaTheme="minorEastAsia" w:hAnsi="Times New Roman CYR" w:cs="Times New Roman CYR"/>
          <w:iCs/>
          <w:sz w:val="28"/>
          <w:szCs w:val="28"/>
          <w:lang w:eastAsia="ru-RU" w:bidi="ru-RU"/>
        </w:rPr>
        <w:t>з</w:t>
      </w:r>
      <w:r>
        <w:rPr>
          <w:rFonts w:ascii="Times New Roman CYR" w:eastAsiaTheme="minorEastAsia" w:hAnsi="Times New Roman CYR" w:cs="Times New Roman CYR"/>
          <w:iCs/>
          <w:sz w:val="28"/>
          <w:szCs w:val="28"/>
          <w:lang w:eastAsia="ru-RU" w:bidi="ru-RU"/>
        </w:rPr>
        <w:t>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w:t>
      </w:r>
      <w:r>
        <w:rPr>
          <w:rFonts w:ascii="Times New Roman CYR" w:eastAsiaTheme="minorEastAsia" w:hAnsi="Times New Roman CYR" w:cs="Times New Roman CYR"/>
          <w:iCs/>
          <w:sz w:val="28"/>
          <w:szCs w:val="28"/>
          <w:lang w:eastAsia="ru-RU" w:bidi="ru-RU"/>
        </w:rPr>
        <w:t>д</w:t>
      </w:r>
      <w:r>
        <w:rPr>
          <w:rFonts w:ascii="Times New Roman CYR" w:eastAsiaTheme="minorEastAsia" w:hAnsi="Times New Roman CYR" w:cs="Times New Roman CYR"/>
          <w:iCs/>
          <w:sz w:val="28"/>
          <w:szCs w:val="28"/>
          <w:lang w:eastAsia="ru-RU" w:bidi="ru-RU"/>
        </w:rPr>
        <w:t>ставления результатов своей деятельности в соответствии с темой и ситуацией общ</w:t>
      </w:r>
      <w:r>
        <w:rPr>
          <w:rFonts w:ascii="Times New Roman CYR" w:eastAsiaTheme="minorEastAsia" w:hAnsi="Times New Roman CYR" w:cs="Times New Roman CYR"/>
          <w:iCs/>
          <w:sz w:val="28"/>
          <w:szCs w:val="28"/>
          <w:lang w:eastAsia="ru-RU" w:bidi="ru-RU"/>
        </w:rPr>
        <w:t>е</w:t>
      </w:r>
      <w:r>
        <w:rPr>
          <w:rFonts w:ascii="Times New Roman CYR" w:eastAsiaTheme="minorEastAsia" w:hAnsi="Times New Roman CYR" w:cs="Times New Roman CYR"/>
          <w:iCs/>
          <w:sz w:val="28"/>
          <w:szCs w:val="28"/>
          <w:lang w:eastAsia="ru-RU" w:bidi="ru-RU"/>
        </w:rPr>
        <w:t>ния, особенностями аудитории и регламентом;</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bookmarkStart w:id="614" w:name="bookmark5369"/>
      <w:bookmarkEnd w:id="614"/>
      <w:r>
        <w:rPr>
          <w:rFonts w:ascii="Times New Roman CYR" w:eastAsiaTheme="minorEastAsia" w:hAnsi="Times New Roman CYR" w:cs="Times New Roman CYR"/>
          <w:iCs/>
          <w:sz w:val="28"/>
          <w:szCs w:val="28"/>
          <w:lang w:eastAsia="ru-RU" w:bidi="ru-RU"/>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bookmarkStart w:id="615" w:name="bookmark5370"/>
      <w:bookmarkEnd w:id="615"/>
      <w:r>
        <w:rPr>
          <w:rFonts w:ascii="Times New Roman CYR" w:eastAsiaTheme="minorEastAsia" w:hAnsi="Times New Roman CYR" w:cs="Times New Roman CYR"/>
          <w:iCs/>
          <w:sz w:val="28"/>
          <w:szCs w:val="28"/>
          <w:lang w:eastAsia="ru-RU" w:bidi="ru-RU"/>
        </w:rPr>
        <w:t>приобретение опыта осуществления совместной деятельности, включая взаим</w:t>
      </w:r>
      <w:r>
        <w:rPr>
          <w:rFonts w:ascii="Times New Roman CYR" w:eastAsiaTheme="minorEastAsia" w:hAnsi="Times New Roman CYR" w:cs="Times New Roman CYR"/>
          <w:iCs/>
          <w:sz w:val="28"/>
          <w:szCs w:val="28"/>
          <w:lang w:eastAsia="ru-RU" w:bidi="ru-RU"/>
        </w:rPr>
        <w:t>о</w:t>
      </w:r>
      <w:r>
        <w:rPr>
          <w:rFonts w:ascii="Times New Roman CYR" w:eastAsiaTheme="minorEastAsia" w:hAnsi="Times New Roman CYR" w:cs="Times New Roman CYR"/>
          <w:iCs/>
          <w:sz w:val="28"/>
          <w:szCs w:val="28"/>
          <w:lang w:eastAsia="ru-RU" w:bidi="ru-RU"/>
        </w:rPr>
        <w:t>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w:t>
      </w:r>
      <w:r>
        <w:rPr>
          <w:rFonts w:ascii="Times New Roman CYR" w:eastAsiaTheme="minorEastAsia" w:hAnsi="Times New Roman CYR" w:cs="Times New Roman CYR"/>
          <w:iCs/>
          <w:sz w:val="28"/>
          <w:szCs w:val="28"/>
          <w:lang w:eastAsia="ru-RU" w:bidi="ru-RU"/>
        </w:rPr>
        <w:t>е</w:t>
      </w:r>
      <w:r>
        <w:rPr>
          <w:rFonts w:ascii="Times New Roman CYR" w:eastAsiaTheme="minorEastAsia" w:hAnsi="Times New Roman CYR" w:cs="Times New Roman CYR"/>
          <w:iCs/>
          <w:sz w:val="28"/>
          <w:szCs w:val="28"/>
          <w:lang w:eastAsia="ru-RU" w:bidi="ru-RU"/>
        </w:rPr>
        <w:t>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B32937" w:rsidRDefault="00D4769F">
      <w:pPr>
        <w:widowControl w:val="0"/>
        <w:autoSpaceDE w:val="0"/>
        <w:autoSpaceDN w:val="0"/>
        <w:adjustRightInd w:val="0"/>
        <w:spacing w:after="0" w:line="240" w:lineRule="auto"/>
        <w:ind w:firstLine="567"/>
        <w:jc w:val="center"/>
        <w:rPr>
          <w:rFonts w:ascii="Times New Roman CYR" w:eastAsiaTheme="minorEastAsia" w:hAnsi="Times New Roman CYR" w:cs="Times New Roman CYR"/>
          <w:b/>
          <w:bCs/>
          <w:iCs/>
          <w:sz w:val="28"/>
          <w:szCs w:val="28"/>
          <w:lang w:eastAsia="ru-RU" w:bidi="ru-RU"/>
        </w:rPr>
      </w:pPr>
      <w:r>
        <w:rPr>
          <w:rFonts w:ascii="Times New Roman CYR" w:eastAsiaTheme="minorEastAsia" w:hAnsi="Times New Roman CYR" w:cs="Times New Roman CYR"/>
          <w:b/>
          <w:bCs/>
          <w:iCs/>
          <w:sz w:val="28"/>
          <w:szCs w:val="28"/>
          <w:lang w:eastAsia="ru-RU" w:bidi="ru-RU"/>
        </w:rPr>
        <w:t>6 КЛАСС</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b/>
          <w:bCs/>
          <w:iCs/>
          <w:sz w:val="28"/>
          <w:szCs w:val="28"/>
          <w:lang w:eastAsia="ru-RU" w:bidi="ru-RU"/>
        </w:rPr>
      </w:pPr>
      <w:bookmarkStart w:id="616" w:name="bookmark5371"/>
      <w:bookmarkEnd w:id="616"/>
      <w:r>
        <w:rPr>
          <w:rFonts w:ascii="Times New Roman CYR" w:eastAsiaTheme="minorEastAsia" w:hAnsi="Times New Roman CYR" w:cs="Times New Roman CYR"/>
          <w:b/>
          <w:bCs/>
          <w:iCs/>
          <w:sz w:val="28"/>
          <w:szCs w:val="28"/>
          <w:lang w:eastAsia="ru-RU" w:bidi="ru-RU"/>
        </w:rPr>
        <w:t>К концу обучения в 6 классе обучающийся получит следующие предметные результаты по отдельным темам программы по обществознанию:</w:t>
      </w:r>
    </w:p>
    <w:p w:rsidR="00B32937" w:rsidRDefault="00D4769F">
      <w:pPr>
        <w:widowControl w:val="0"/>
        <w:autoSpaceDE w:val="0"/>
        <w:autoSpaceDN w:val="0"/>
        <w:adjustRightInd w:val="0"/>
        <w:spacing w:after="0" w:line="240" w:lineRule="auto"/>
        <w:jc w:val="both"/>
        <w:rPr>
          <w:rFonts w:ascii="Times New Roman CYR" w:eastAsiaTheme="minorEastAsia" w:hAnsi="Times New Roman CYR" w:cs="Times New Roman CYR"/>
          <w:iCs/>
          <w:sz w:val="28"/>
          <w:szCs w:val="28"/>
          <w:lang w:eastAsia="ru-RU" w:bidi="ru-RU"/>
        </w:rPr>
      </w:pPr>
      <w:bookmarkStart w:id="617" w:name="bookmark5372"/>
      <w:bookmarkEnd w:id="617"/>
      <w:r>
        <w:rPr>
          <w:rFonts w:ascii="Times New Roman CYR" w:eastAsiaTheme="minorEastAsia" w:hAnsi="Times New Roman CYR" w:cs="Times New Roman CYR"/>
          <w:iCs/>
          <w:sz w:val="28"/>
          <w:szCs w:val="28"/>
          <w:lang w:eastAsia="ru-RU" w:bidi="ru-RU"/>
        </w:rPr>
        <w:t>Человек и его социальное окружение:</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осваивать под руководством педагога и применять знания о социальных свойс</w:t>
      </w:r>
      <w:r>
        <w:rPr>
          <w:rFonts w:ascii="Times New Roman CYR" w:eastAsiaTheme="minorEastAsia" w:hAnsi="Times New Roman CYR" w:cs="Times New Roman CYR"/>
          <w:iCs/>
          <w:sz w:val="28"/>
          <w:szCs w:val="28"/>
          <w:lang w:eastAsia="ru-RU" w:bidi="ru-RU"/>
        </w:rPr>
        <w:t>т</w:t>
      </w:r>
      <w:r>
        <w:rPr>
          <w:rFonts w:ascii="Times New Roman CYR" w:eastAsiaTheme="minorEastAsia" w:hAnsi="Times New Roman CYR" w:cs="Times New Roman CYR"/>
          <w:iCs/>
          <w:sz w:val="28"/>
          <w:szCs w:val="28"/>
          <w:lang w:eastAsia="ru-RU" w:bidi="ru-RU"/>
        </w:rPr>
        <w:t>вах человека, формировании личности, деятельности человека и её видах, образов</w:t>
      </w:r>
      <w:r>
        <w:rPr>
          <w:rFonts w:ascii="Times New Roman CYR" w:eastAsiaTheme="minorEastAsia" w:hAnsi="Times New Roman CYR" w:cs="Times New Roman CYR"/>
          <w:iCs/>
          <w:sz w:val="28"/>
          <w:szCs w:val="28"/>
          <w:lang w:eastAsia="ru-RU" w:bidi="ru-RU"/>
        </w:rPr>
        <w:t>а</w:t>
      </w:r>
      <w:r>
        <w:rPr>
          <w:rFonts w:ascii="Times New Roman CYR" w:eastAsiaTheme="minorEastAsia" w:hAnsi="Times New Roman CYR" w:cs="Times New Roman CYR"/>
          <w:iCs/>
          <w:sz w:val="28"/>
          <w:szCs w:val="28"/>
          <w:lang w:eastAsia="ru-RU" w:bidi="ru-RU"/>
        </w:rPr>
        <w:t>нии, правах и обязанностях учащихся, общении и его правилах, особенностях взаим</w:t>
      </w:r>
      <w:r>
        <w:rPr>
          <w:rFonts w:ascii="Times New Roman CYR" w:eastAsiaTheme="minorEastAsia" w:hAnsi="Times New Roman CYR" w:cs="Times New Roman CYR"/>
          <w:iCs/>
          <w:sz w:val="28"/>
          <w:szCs w:val="28"/>
          <w:lang w:eastAsia="ru-RU" w:bidi="ru-RU"/>
        </w:rPr>
        <w:t>о</w:t>
      </w:r>
      <w:r>
        <w:rPr>
          <w:rFonts w:ascii="Times New Roman CYR" w:eastAsiaTheme="minorEastAsia" w:hAnsi="Times New Roman CYR" w:cs="Times New Roman CYR"/>
          <w:iCs/>
          <w:sz w:val="28"/>
          <w:szCs w:val="28"/>
          <w:lang w:eastAsia="ru-RU" w:bidi="ru-RU"/>
        </w:rPr>
        <w:t>действия человека с другими людьми;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w:t>
      </w:r>
      <w:r>
        <w:rPr>
          <w:rFonts w:ascii="Times New Roman CYR" w:eastAsiaTheme="minorEastAsia" w:hAnsi="Times New Roman CYR" w:cs="Times New Roman CYR"/>
          <w:iCs/>
          <w:sz w:val="28"/>
          <w:szCs w:val="28"/>
          <w:lang w:eastAsia="ru-RU" w:bidi="ru-RU"/>
        </w:rPr>
        <w:t>и</w:t>
      </w:r>
      <w:r>
        <w:rPr>
          <w:rFonts w:ascii="Times New Roman CYR" w:eastAsiaTheme="minorEastAsia" w:hAnsi="Times New Roman CYR" w:cs="Times New Roman CYR"/>
          <w:iCs/>
          <w:sz w:val="28"/>
          <w:szCs w:val="28"/>
          <w:lang w:eastAsia="ru-RU" w:bidi="ru-RU"/>
        </w:rPr>
        <w:t>за основные потребности человека, показывать их индивидуальный характер; особе</w:t>
      </w:r>
      <w:r>
        <w:rPr>
          <w:rFonts w:ascii="Times New Roman CYR" w:eastAsiaTheme="minorEastAsia" w:hAnsi="Times New Roman CYR" w:cs="Times New Roman CYR"/>
          <w:iCs/>
          <w:sz w:val="28"/>
          <w:szCs w:val="28"/>
          <w:lang w:eastAsia="ru-RU" w:bidi="ru-RU"/>
        </w:rPr>
        <w:t>н</w:t>
      </w:r>
      <w:r>
        <w:rPr>
          <w:rFonts w:ascii="Times New Roman CYR" w:eastAsiaTheme="minorEastAsia" w:hAnsi="Times New Roman CYR" w:cs="Times New Roman CYR"/>
          <w:iCs/>
          <w:sz w:val="28"/>
          <w:szCs w:val="28"/>
          <w:lang w:eastAsia="ru-RU" w:bidi="ru-RU"/>
        </w:rPr>
        <w:t>ности личностного становления и социальной позиции людей с ограниченными во</w:t>
      </w:r>
      <w:r>
        <w:rPr>
          <w:rFonts w:ascii="Times New Roman CYR" w:eastAsiaTheme="minorEastAsia" w:hAnsi="Times New Roman CYR" w:cs="Times New Roman CYR"/>
          <w:iCs/>
          <w:sz w:val="28"/>
          <w:szCs w:val="28"/>
          <w:lang w:eastAsia="ru-RU" w:bidi="ru-RU"/>
        </w:rPr>
        <w:t>з</w:t>
      </w:r>
      <w:r>
        <w:rPr>
          <w:rFonts w:ascii="Times New Roman CYR" w:eastAsiaTheme="minorEastAsia" w:hAnsi="Times New Roman CYR" w:cs="Times New Roman CYR"/>
          <w:iCs/>
          <w:sz w:val="28"/>
          <w:szCs w:val="28"/>
          <w:lang w:eastAsia="ru-RU" w:bidi="ru-RU"/>
        </w:rPr>
        <w:t>можностями здоровья; деятельность человека; образование и его значение для челов</w:t>
      </w:r>
      <w:r>
        <w:rPr>
          <w:rFonts w:ascii="Times New Roman CYR" w:eastAsiaTheme="minorEastAsia" w:hAnsi="Times New Roman CYR" w:cs="Times New Roman CYR"/>
          <w:iCs/>
          <w:sz w:val="28"/>
          <w:szCs w:val="28"/>
          <w:lang w:eastAsia="ru-RU" w:bidi="ru-RU"/>
        </w:rPr>
        <w:t>е</w:t>
      </w:r>
      <w:r>
        <w:rPr>
          <w:rFonts w:ascii="Times New Roman CYR" w:eastAsiaTheme="minorEastAsia" w:hAnsi="Times New Roman CYR" w:cs="Times New Roman CYR"/>
          <w:iCs/>
          <w:sz w:val="28"/>
          <w:szCs w:val="28"/>
          <w:lang w:eastAsia="ru-RU" w:bidi="ru-RU"/>
        </w:rPr>
        <w:t>ка и общества;</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w:t>
      </w:r>
      <w:r>
        <w:rPr>
          <w:rFonts w:ascii="Times New Roman CYR" w:eastAsiaTheme="minorEastAsia" w:hAnsi="Times New Roman CYR" w:cs="Times New Roman CYR"/>
          <w:iCs/>
          <w:sz w:val="28"/>
          <w:szCs w:val="28"/>
          <w:lang w:eastAsia="ru-RU" w:bidi="ru-RU"/>
        </w:rPr>
        <w:t>н</w:t>
      </w:r>
      <w:r>
        <w:rPr>
          <w:rFonts w:ascii="Times New Roman CYR" w:eastAsiaTheme="minorEastAsia" w:hAnsi="Times New Roman CYR" w:cs="Times New Roman CYR"/>
          <w:iCs/>
          <w:sz w:val="28"/>
          <w:szCs w:val="28"/>
          <w:lang w:eastAsia="ru-RU" w:bidi="ru-RU"/>
        </w:rPr>
        <w:t>фликтов; проявлений лидерства, соперничества и сотрудничества людей в группах;</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классифицировать после предварительного анализа по разным признакам виды деятельности человека, потребности людей;</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сравнивать по опорной схеме понятия «индивид», «индивидуальность», «ли</w:t>
      </w:r>
      <w:r>
        <w:rPr>
          <w:rFonts w:ascii="Times New Roman CYR" w:eastAsiaTheme="minorEastAsia" w:hAnsi="Times New Roman CYR" w:cs="Times New Roman CYR"/>
          <w:iCs/>
          <w:sz w:val="28"/>
          <w:szCs w:val="28"/>
          <w:lang w:eastAsia="ru-RU" w:bidi="ru-RU"/>
        </w:rPr>
        <w:t>ч</w:t>
      </w:r>
      <w:r>
        <w:rPr>
          <w:rFonts w:ascii="Times New Roman CYR" w:eastAsiaTheme="minorEastAsia" w:hAnsi="Times New Roman CYR" w:cs="Times New Roman CYR"/>
          <w:iCs/>
          <w:sz w:val="28"/>
          <w:szCs w:val="28"/>
          <w:lang w:eastAsia="ru-RU" w:bidi="ru-RU"/>
        </w:rPr>
        <w:t>ность»; свойства человека и животных; виды деятельности (игра, труд, учение);</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использовать с опорой на источник информации полученные знания для объясн</w:t>
      </w:r>
      <w:r>
        <w:rPr>
          <w:rFonts w:ascii="Times New Roman CYR" w:eastAsiaTheme="minorEastAsia" w:hAnsi="Times New Roman CYR" w:cs="Times New Roman CYR"/>
          <w:iCs/>
          <w:sz w:val="28"/>
          <w:szCs w:val="28"/>
          <w:lang w:eastAsia="ru-RU" w:bidi="ru-RU"/>
        </w:rPr>
        <w:t>е</w:t>
      </w:r>
      <w:r>
        <w:rPr>
          <w:rFonts w:ascii="Times New Roman CYR" w:eastAsiaTheme="minorEastAsia" w:hAnsi="Times New Roman CYR" w:cs="Times New Roman CYR"/>
          <w:iCs/>
          <w:sz w:val="28"/>
          <w:szCs w:val="28"/>
          <w:lang w:eastAsia="ru-RU" w:bidi="ru-RU"/>
        </w:rPr>
        <w:t>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w:t>
      </w:r>
      <w:r>
        <w:rPr>
          <w:rFonts w:ascii="Times New Roman CYR" w:eastAsiaTheme="minorEastAsia" w:hAnsi="Times New Roman CYR" w:cs="Times New Roman CYR"/>
          <w:iCs/>
          <w:sz w:val="28"/>
          <w:szCs w:val="28"/>
          <w:lang w:eastAsia="ru-RU" w:bidi="ru-RU"/>
        </w:rPr>
        <w:t>и</w:t>
      </w:r>
      <w:r>
        <w:rPr>
          <w:rFonts w:ascii="Times New Roman CYR" w:eastAsiaTheme="minorEastAsia" w:hAnsi="Times New Roman CYR" w:cs="Times New Roman CYR"/>
          <w:iCs/>
          <w:sz w:val="28"/>
          <w:szCs w:val="28"/>
          <w:lang w:eastAsia="ru-RU" w:bidi="ru-RU"/>
        </w:rPr>
        <w:t>ального опыта при осуществлении образовательной деятельности и общения в школе, семье, группе сверстников;</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 xml:space="preserve">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w:t>
      </w:r>
      <w:r>
        <w:rPr>
          <w:rFonts w:ascii="Times New Roman CYR" w:eastAsiaTheme="minorEastAsia" w:hAnsi="Times New Roman CYR" w:cs="Times New Roman CYR"/>
          <w:iCs/>
          <w:sz w:val="28"/>
          <w:szCs w:val="28"/>
          <w:lang w:eastAsia="ru-RU" w:bidi="ru-RU"/>
        </w:rPr>
        <w:lastRenderedPageBreak/>
        <w:t>общения подростков;</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w:t>
      </w:r>
      <w:r>
        <w:rPr>
          <w:rFonts w:ascii="Times New Roman CYR" w:eastAsiaTheme="minorEastAsia" w:hAnsi="Times New Roman CYR" w:cs="Times New Roman CYR"/>
          <w:iCs/>
          <w:sz w:val="28"/>
          <w:szCs w:val="28"/>
          <w:lang w:eastAsia="ru-RU" w:bidi="ru-RU"/>
        </w:rPr>
        <w:t>о</w:t>
      </w:r>
      <w:r>
        <w:rPr>
          <w:rFonts w:ascii="Times New Roman CYR" w:eastAsiaTheme="minorEastAsia" w:hAnsi="Times New Roman CYR" w:cs="Times New Roman CYR"/>
          <w:iCs/>
          <w:sz w:val="28"/>
          <w:szCs w:val="28"/>
          <w:lang w:eastAsia="ru-RU" w:bidi="ru-RU"/>
        </w:rPr>
        <w:t>шений в семье, со сверстниками, старшими и младшими;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овладевать смысловым чтением текстов обществоведческой тематики, в том чи</w:t>
      </w:r>
      <w:r>
        <w:rPr>
          <w:rFonts w:ascii="Times New Roman CYR" w:eastAsiaTheme="minorEastAsia" w:hAnsi="Times New Roman CYR" w:cs="Times New Roman CYR"/>
          <w:iCs/>
          <w:sz w:val="28"/>
          <w:szCs w:val="28"/>
          <w:lang w:eastAsia="ru-RU" w:bidi="ru-RU"/>
        </w:rPr>
        <w:t>с</w:t>
      </w:r>
      <w:r>
        <w:rPr>
          <w:rFonts w:ascii="Times New Roman CYR" w:eastAsiaTheme="minorEastAsia" w:hAnsi="Times New Roman CYR" w:cs="Times New Roman CYR"/>
          <w:iCs/>
          <w:sz w:val="28"/>
          <w:szCs w:val="28"/>
          <w:lang w:eastAsia="ru-RU" w:bidi="ru-RU"/>
        </w:rPr>
        <w:t>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w:t>
      </w:r>
      <w:r>
        <w:rPr>
          <w:rFonts w:ascii="Times New Roman CYR" w:eastAsiaTheme="minorEastAsia" w:hAnsi="Times New Roman CYR" w:cs="Times New Roman CYR"/>
          <w:iCs/>
          <w:sz w:val="28"/>
          <w:szCs w:val="28"/>
          <w:lang w:eastAsia="ru-RU" w:bidi="ru-RU"/>
        </w:rPr>
        <w:t>к</w:t>
      </w:r>
      <w:r>
        <w:rPr>
          <w:rFonts w:ascii="Times New Roman CYR" w:eastAsiaTheme="minorEastAsia" w:hAnsi="Times New Roman CYR" w:cs="Times New Roman CYR"/>
          <w:iCs/>
          <w:sz w:val="28"/>
          <w:szCs w:val="28"/>
          <w:lang w:eastAsia="ru-RU" w:bidi="ru-RU"/>
        </w:rPr>
        <w:t>стовую информацию в таблицу, схему;</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анализировать, обобщать, систематизировать, оценивать социальную информ</w:t>
      </w:r>
      <w:r>
        <w:rPr>
          <w:rFonts w:ascii="Times New Roman CYR" w:eastAsiaTheme="minorEastAsia" w:hAnsi="Times New Roman CYR" w:cs="Times New Roman CYR"/>
          <w:iCs/>
          <w:sz w:val="28"/>
          <w:szCs w:val="28"/>
          <w:lang w:eastAsia="ru-RU" w:bidi="ru-RU"/>
        </w:rPr>
        <w:t>а</w:t>
      </w:r>
      <w:r>
        <w:rPr>
          <w:rFonts w:ascii="Times New Roman CYR" w:eastAsiaTheme="minorEastAsia" w:hAnsi="Times New Roman CYR" w:cs="Times New Roman CYR"/>
          <w:iCs/>
          <w:sz w:val="28"/>
          <w:szCs w:val="28"/>
          <w:lang w:eastAsia="ru-RU" w:bidi="ru-RU"/>
        </w:rPr>
        <w:t>цию о человеке и его социальном окружении из адаптированных источников (в том числе учебных материалов) и публикаций в СМИ;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w:t>
      </w:r>
      <w:r>
        <w:rPr>
          <w:rFonts w:ascii="Times New Roman CYR" w:eastAsiaTheme="minorEastAsia" w:hAnsi="Times New Roman CYR" w:cs="Times New Roman CYR"/>
          <w:iCs/>
          <w:sz w:val="28"/>
          <w:szCs w:val="28"/>
          <w:lang w:eastAsia="ru-RU" w:bidi="ru-RU"/>
        </w:rPr>
        <w:t>е</w:t>
      </w:r>
      <w:r>
        <w:rPr>
          <w:rFonts w:ascii="Times New Roman CYR" w:eastAsiaTheme="minorEastAsia" w:hAnsi="Times New Roman CYR" w:cs="Times New Roman CYR"/>
          <w:iCs/>
          <w:sz w:val="28"/>
          <w:szCs w:val="28"/>
          <w:lang w:eastAsia="ru-RU" w:bidi="ru-RU"/>
        </w:rPr>
        <w:t>нивать своё отношение к учёбе как важному виду деятельности;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приобретать опыт использования полученных знаний в практической деятельн</w:t>
      </w:r>
      <w:r>
        <w:rPr>
          <w:rFonts w:ascii="Times New Roman CYR" w:eastAsiaTheme="minorEastAsia" w:hAnsi="Times New Roman CYR" w:cs="Times New Roman CYR"/>
          <w:iCs/>
          <w:sz w:val="28"/>
          <w:szCs w:val="28"/>
          <w:lang w:eastAsia="ru-RU" w:bidi="ru-RU"/>
        </w:rPr>
        <w:t>о</w:t>
      </w:r>
      <w:r>
        <w:rPr>
          <w:rFonts w:ascii="Times New Roman CYR" w:eastAsiaTheme="minorEastAsia" w:hAnsi="Times New Roman CYR" w:cs="Times New Roman CYR"/>
          <w:iCs/>
          <w:sz w:val="28"/>
          <w:szCs w:val="28"/>
          <w:lang w:eastAsia="ru-RU" w:bidi="ru-RU"/>
        </w:rPr>
        <w:t>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w:t>
      </w:r>
      <w:r>
        <w:rPr>
          <w:rFonts w:ascii="Times New Roman CYR" w:eastAsiaTheme="minorEastAsia" w:hAnsi="Times New Roman CYR" w:cs="Times New Roman CYR"/>
          <w:iCs/>
          <w:sz w:val="28"/>
          <w:szCs w:val="28"/>
          <w:lang w:eastAsia="ru-RU" w:bidi="ru-RU"/>
        </w:rPr>
        <w:t>и</w:t>
      </w:r>
      <w:r>
        <w:rPr>
          <w:rFonts w:ascii="Times New Roman CYR" w:eastAsiaTheme="minorEastAsia" w:hAnsi="Times New Roman CYR" w:cs="Times New Roman CYR"/>
          <w:iCs/>
          <w:sz w:val="28"/>
          <w:szCs w:val="28"/>
          <w:lang w:eastAsia="ru-RU" w:bidi="ru-RU"/>
        </w:rPr>
        <w:t>ческих ценностей, взаимопонимания между людьми разных культур.</w:t>
      </w:r>
    </w:p>
    <w:p w:rsidR="00B32937" w:rsidRDefault="00D4769F">
      <w:pPr>
        <w:widowControl w:val="0"/>
        <w:autoSpaceDE w:val="0"/>
        <w:autoSpaceDN w:val="0"/>
        <w:adjustRightInd w:val="0"/>
        <w:spacing w:after="0" w:line="240" w:lineRule="auto"/>
        <w:jc w:val="both"/>
        <w:rPr>
          <w:rFonts w:ascii="Times New Roman CYR" w:eastAsiaTheme="minorEastAsia" w:hAnsi="Times New Roman CYR" w:cs="Times New Roman CYR"/>
          <w:iCs/>
          <w:sz w:val="28"/>
          <w:szCs w:val="28"/>
          <w:lang w:eastAsia="ru-RU" w:bidi="ru-RU"/>
        </w:rPr>
      </w:pPr>
      <w:bookmarkStart w:id="618" w:name="bookmark5373"/>
      <w:bookmarkEnd w:id="618"/>
      <w:r>
        <w:rPr>
          <w:rFonts w:ascii="Times New Roman CYR" w:eastAsiaTheme="minorEastAsia" w:hAnsi="Times New Roman CYR" w:cs="Times New Roman CYR"/>
          <w:iCs/>
          <w:sz w:val="28"/>
          <w:szCs w:val="28"/>
          <w:lang w:eastAsia="ru-RU" w:bidi="ru-RU"/>
        </w:rPr>
        <w:t>Общество, в котором мы живем:</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w:t>
      </w:r>
      <w:r>
        <w:rPr>
          <w:rFonts w:ascii="Times New Roman CYR" w:eastAsiaTheme="minorEastAsia" w:hAnsi="Times New Roman CYR" w:cs="Times New Roman CYR"/>
          <w:iCs/>
          <w:sz w:val="28"/>
          <w:szCs w:val="28"/>
          <w:lang w:eastAsia="ru-RU" w:bidi="ru-RU"/>
        </w:rPr>
        <w:t>е</w:t>
      </w:r>
      <w:r>
        <w:rPr>
          <w:rFonts w:ascii="Times New Roman CYR" w:eastAsiaTheme="minorEastAsia" w:hAnsi="Times New Roman CYR" w:cs="Times New Roman CYR"/>
          <w:iCs/>
          <w:sz w:val="28"/>
          <w:szCs w:val="28"/>
          <w:lang w:eastAsia="ru-RU" w:bidi="ru-RU"/>
        </w:rPr>
        <w:t>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w:t>
      </w:r>
      <w:r>
        <w:rPr>
          <w:rFonts w:ascii="Times New Roman CYR" w:eastAsiaTheme="minorEastAsia" w:hAnsi="Times New Roman CYR" w:cs="Times New Roman CYR"/>
          <w:iCs/>
          <w:sz w:val="28"/>
          <w:szCs w:val="28"/>
          <w:lang w:eastAsia="ru-RU" w:bidi="ru-RU"/>
        </w:rPr>
        <w:t>о</w:t>
      </w:r>
      <w:r>
        <w:rPr>
          <w:rFonts w:ascii="Times New Roman CYR" w:eastAsiaTheme="minorEastAsia" w:hAnsi="Times New Roman CYR" w:cs="Times New Roman CYR"/>
          <w:iCs/>
          <w:sz w:val="28"/>
          <w:szCs w:val="28"/>
          <w:lang w:eastAsia="ru-RU" w:bidi="ru-RU"/>
        </w:rPr>
        <w:t>бальных проблемах;</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w:t>
      </w:r>
      <w:r>
        <w:rPr>
          <w:rFonts w:ascii="Times New Roman CYR" w:eastAsiaTheme="minorEastAsia" w:hAnsi="Times New Roman CYR" w:cs="Times New Roman CYR"/>
          <w:iCs/>
          <w:sz w:val="28"/>
          <w:szCs w:val="28"/>
          <w:lang w:eastAsia="ru-RU" w:bidi="ru-RU"/>
        </w:rPr>
        <w:t>с</w:t>
      </w:r>
      <w:r>
        <w:rPr>
          <w:rFonts w:ascii="Times New Roman CYR" w:eastAsiaTheme="minorEastAsia" w:hAnsi="Times New Roman CYR" w:cs="Times New Roman CYR"/>
          <w:iCs/>
          <w:sz w:val="28"/>
          <w:szCs w:val="28"/>
          <w:lang w:eastAsia="ru-RU" w:bidi="ru-RU"/>
        </w:rPr>
        <w:t>сийские духовно-нравственные ценности, особенности информационного общества;</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классифицировать с помощью педагога социальные общности и группы;</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сравнивать после предварительного анализа социальные общности и группы, п</w:t>
      </w:r>
      <w:r>
        <w:rPr>
          <w:rFonts w:ascii="Times New Roman CYR" w:eastAsiaTheme="minorEastAsia" w:hAnsi="Times New Roman CYR" w:cs="Times New Roman CYR"/>
          <w:iCs/>
          <w:sz w:val="28"/>
          <w:szCs w:val="28"/>
          <w:lang w:eastAsia="ru-RU" w:bidi="ru-RU"/>
        </w:rPr>
        <w:t>о</w:t>
      </w:r>
      <w:r>
        <w:rPr>
          <w:rFonts w:ascii="Times New Roman CYR" w:eastAsiaTheme="minorEastAsia" w:hAnsi="Times New Roman CYR" w:cs="Times New Roman CYR"/>
          <w:iCs/>
          <w:sz w:val="28"/>
          <w:szCs w:val="28"/>
          <w:lang w:eastAsia="ru-RU" w:bidi="ru-RU"/>
        </w:rPr>
        <w:t>ложение в обществе различных людей; различные формы хозяйствования;</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w:t>
      </w:r>
      <w:r>
        <w:rPr>
          <w:rFonts w:ascii="Times New Roman CYR" w:eastAsiaTheme="minorEastAsia" w:hAnsi="Times New Roman CYR" w:cs="Times New Roman CYR"/>
          <w:iCs/>
          <w:sz w:val="28"/>
          <w:szCs w:val="28"/>
          <w:lang w:eastAsia="ru-RU" w:bidi="ru-RU"/>
        </w:rPr>
        <w:t>т</w:t>
      </w:r>
      <w:r>
        <w:rPr>
          <w:rFonts w:ascii="Times New Roman CYR" w:eastAsiaTheme="minorEastAsia" w:hAnsi="Times New Roman CYR" w:cs="Times New Roman CYR"/>
          <w:iCs/>
          <w:sz w:val="28"/>
          <w:szCs w:val="28"/>
          <w:lang w:eastAsia="ru-RU" w:bidi="ru-RU"/>
        </w:rPr>
        <w:t>вительности;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 xml:space="preserve">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w:t>
      </w:r>
      <w:r>
        <w:rPr>
          <w:rFonts w:ascii="Times New Roman CYR" w:eastAsiaTheme="minorEastAsia" w:hAnsi="Times New Roman CYR" w:cs="Times New Roman CYR"/>
          <w:iCs/>
          <w:sz w:val="28"/>
          <w:szCs w:val="28"/>
          <w:lang w:eastAsia="ru-RU" w:bidi="ru-RU"/>
        </w:rPr>
        <w:lastRenderedPageBreak/>
        <w:t>природы, сохранению духовных ценностей российского народа;</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овладевать смысловым чтением текстов обществоведческой тематики, касающи</w:t>
      </w:r>
      <w:r>
        <w:rPr>
          <w:rFonts w:ascii="Times New Roman CYR" w:eastAsiaTheme="minorEastAsia" w:hAnsi="Times New Roman CYR" w:cs="Times New Roman CYR"/>
          <w:iCs/>
          <w:sz w:val="28"/>
          <w:szCs w:val="28"/>
          <w:lang w:eastAsia="ru-RU" w:bidi="ru-RU"/>
        </w:rPr>
        <w:t>х</w:t>
      </w:r>
      <w:r>
        <w:rPr>
          <w:rFonts w:ascii="Times New Roman CYR" w:eastAsiaTheme="minorEastAsia" w:hAnsi="Times New Roman CYR" w:cs="Times New Roman CYR"/>
          <w:iCs/>
          <w:sz w:val="28"/>
          <w:szCs w:val="28"/>
          <w:lang w:eastAsia="ru-RU" w:bidi="ru-RU"/>
        </w:rPr>
        <w:t>ся отношений человека и природы, устройства общественной жизни, основных сфер жизни общества;</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извлекать с помощью педагога информацию из разных источников о человеке и обществе, включая информацию о народах России;</w:t>
      </w:r>
      <w:r>
        <w:rPr>
          <w:rFonts w:ascii="Times New Roman CYR" w:eastAsiaTheme="minorEastAsia" w:hAnsi="Times New Roman CYR" w:cs="Times New Roman CYR"/>
          <w:iCs/>
          <w:sz w:val="28"/>
          <w:szCs w:val="28"/>
          <w:lang w:eastAsia="ru-RU" w:bidi="ru-RU"/>
        </w:rPr>
        <w:tab/>
      </w:r>
      <w:r>
        <w:rPr>
          <w:rFonts w:ascii="Times New Roman CYR" w:eastAsiaTheme="minorEastAsia" w:hAnsi="Times New Roman CYR" w:cs="Times New Roman CYR"/>
          <w:iCs/>
          <w:sz w:val="28"/>
          <w:szCs w:val="28"/>
          <w:lang w:eastAsia="ru-RU" w:bidi="ru-RU"/>
        </w:rPr>
        <w:tab/>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анализировать, обобщать, систематизировать, оценивать социальную информ</w:t>
      </w:r>
      <w:r>
        <w:rPr>
          <w:rFonts w:ascii="Times New Roman CYR" w:eastAsiaTheme="minorEastAsia" w:hAnsi="Times New Roman CYR" w:cs="Times New Roman CYR"/>
          <w:iCs/>
          <w:sz w:val="28"/>
          <w:szCs w:val="28"/>
          <w:lang w:eastAsia="ru-RU" w:bidi="ru-RU"/>
        </w:rPr>
        <w:t>а</w:t>
      </w:r>
      <w:r>
        <w:rPr>
          <w:rFonts w:ascii="Times New Roman CYR" w:eastAsiaTheme="minorEastAsia" w:hAnsi="Times New Roman CYR" w:cs="Times New Roman CYR"/>
          <w:iCs/>
          <w:sz w:val="28"/>
          <w:szCs w:val="28"/>
          <w:lang w:eastAsia="ru-RU" w:bidi="ru-RU"/>
        </w:rPr>
        <w:t>цию, включая экономико-статистическую, из адаптированных источников (в том чи</w:t>
      </w:r>
      <w:r>
        <w:rPr>
          <w:rFonts w:ascii="Times New Roman CYR" w:eastAsiaTheme="minorEastAsia" w:hAnsi="Times New Roman CYR" w:cs="Times New Roman CYR"/>
          <w:iCs/>
          <w:sz w:val="28"/>
          <w:szCs w:val="28"/>
          <w:lang w:eastAsia="ru-RU" w:bidi="ru-RU"/>
        </w:rPr>
        <w:t>с</w:t>
      </w:r>
      <w:r>
        <w:rPr>
          <w:rFonts w:ascii="Times New Roman CYR" w:eastAsiaTheme="minorEastAsia" w:hAnsi="Times New Roman CYR" w:cs="Times New Roman CYR"/>
          <w:iCs/>
          <w:sz w:val="28"/>
          <w:szCs w:val="28"/>
          <w:lang w:eastAsia="ru-RU" w:bidi="ru-RU"/>
        </w:rPr>
        <w:t>ле учебных материалов) и публикаций в СМИ; используя обществоведческие знания, формулировать выводы;</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w:t>
      </w:r>
      <w:r>
        <w:rPr>
          <w:rFonts w:ascii="Times New Roman CYR" w:eastAsiaTheme="minorEastAsia" w:hAnsi="Times New Roman CYR" w:cs="Times New Roman CYR"/>
          <w:iCs/>
          <w:sz w:val="28"/>
          <w:szCs w:val="28"/>
          <w:lang w:eastAsia="ru-RU" w:bidi="ru-RU"/>
        </w:rPr>
        <w:t>и</w:t>
      </w:r>
      <w:r>
        <w:rPr>
          <w:rFonts w:ascii="Times New Roman CYR" w:eastAsiaTheme="minorEastAsia" w:hAnsi="Times New Roman CYR" w:cs="Times New Roman CYR"/>
          <w:iCs/>
          <w:sz w:val="28"/>
          <w:szCs w:val="28"/>
          <w:lang w:eastAsia="ru-RU" w:bidi="ru-RU"/>
        </w:rPr>
        <w:t>теля (в том числе потребителя финансовых услуг), на соблюдение традиций общества, в котором мы живём;</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осуществлять совместную деятельность, включая взаимодействие с людьми др</w:t>
      </w:r>
      <w:r>
        <w:rPr>
          <w:rFonts w:ascii="Times New Roman CYR" w:eastAsiaTheme="minorEastAsia" w:hAnsi="Times New Roman CYR" w:cs="Times New Roman CYR"/>
          <w:iCs/>
          <w:sz w:val="28"/>
          <w:szCs w:val="28"/>
          <w:lang w:eastAsia="ru-RU" w:bidi="ru-RU"/>
        </w:rPr>
        <w:t>у</w:t>
      </w:r>
      <w:r>
        <w:rPr>
          <w:rFonts w:ascii="Times New Roman CYR" w:eastAsiaTheme="minorEastAsia" w:hAnsi="Times New Roman CYR" w:cs="Times New Roman CYR"/>
          <w:iCs/>
          <w:sz w:val="28"/>
          <w:szCs w:val="28"/>
          <w:lang w:eastAsia="ru-RU" w:bidi="ru-RU"/>
        </w:rPr>
        <w:t>гой культуры, национальной и религиозной принадлежности на основе взаимопон</w:t>
      </w:r>
      <w:r>
        <w:rPr>
          <w:rFonts w:ascii="Times New Roman CYR" w:eastAsiaTheme="minorEastAsia" w:hAnsi="Times New Roman CYR" w:cs="Times New Roman CYR"/>
          <w:iCs/>
          <w:sz w:val="28"/>
          <w:szCs w:val="28"/>
          <w:lang w:eastAsia="ru-RU" w:bidi="ru-RU"/>
        </w:rPr>
        <w:t>и</w:t>
      </w:r>
      <w:r>
        <w:rPr>
          <w:rFonts w:ascii="Times New Roman CYR" w:eastAsiaTheme="minorEastAsia" w:hAnsi="Times New Roman CYR" w:cs="Times New Roman CYR"/>
          <w:iCs/>
          <w:sz w:val="28"/>
          <w:szCs w:val="28"/>
          <w:lang w:eastAsia="ru-RU" w:bidi="ru-RU"/>
        </w:rPr>
        <w:t>мания между людьми разных культур; осознавать ценность культуры и традиций н</w:t>
      </w:r>
      <w:r>
        <w:rPr>
          <w:rFonts w:ascii="Times New Roman CYR" w:eastAsiaTheme="minorEastAsia" w:hAnsi="Times New Roman CYR" w:cs="Times New Roman CYR"/>
          <w:iCs/>
          <w:sz w:val="28"/>
          <w:szCs w:val="28"/>
          <w:lang w:eastAsia="ru-RU" w:bidi="ru-RU"/>
        </w:rPr>
        <w:t>а</w:t>
      </w:r>
      <w:r>
        <w:rPr>
          <w:rFonts w:ascii="Times New Roman CYR" w:eastAsiaTheme="minorEastAsia" w:hAnsi="Times New Roman CYR" w:cs="Times New Roman CYR"/>
          <w:iCs/>
          <w:sz w:val="28"/>
          <w:szCs w:val="28"/>
          <w:lang w:eastAsia="ru-RU" w:bidi="ru-RU"/>
        </w:rPr>
        <w:t>родов России.</w:t>
      </w:r>
    </w:p>
    <w:p w:rsidR="00B32937" w:rsidRDefault="00D4769F">
      <w:pPr>
        <w:widowControl w:val="0"/>
        <w:autoSpaceDE w:val="0"/>
        <w:autoSpaceDN w:val="0"/>
        <w:adjustRightInd w:val="0"/>
        <w:spacing w:after="0" w:line="240" w:lineRule="auto"/>
        <w:ind w:firstLine="567"/>
        <w:jc w:val="center"/>
        <w:rPr>
          <w:rFonts w:ascii="Times New Roman CYR" w:eastAsiaTheme="minorEastAsia" w:hAnsi="Times New Roman CYR" w:cs="Times New Roman CYR"/>
          <w:b/>
          <w:bCs/>
          <w:iCs/>
          <w:sz w:val="28"/>
          <w:szCs w:val="28"/>
          <w:lang w:eastAsia="ru-RU" w:bidi="ru-RU"/>
        </w:rPr>
      </w:pPr>
      <w:r>
        <w:rPr>
          <w:rFonts w:ascii="Times New Roman CYR" w:eastAsiaTheme="minorEastAsia" w:hAnsi="Times New Roman CYR" w:cs="Times New Roman CYR"/>
          <w:b/>
          <w:bCs/>
          <w:iCs/>
          <w:sz w:val="28"/>
          <w:szCs w:val="28"/>
          <w:lang w:eastAsia="ru-RU" w:bidi="ru-RU"/>
        </w:rPr>
        <w:t>7 КЛАСС</w:t>
      </w:r>
    </w:p>
    <w:p w:rsidR="00B32937" w:rsidRDefault="00B32937">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b/>
          <w:bCs/>
          <w:iCs/>
          <w:sz w:val="28"/>
          <w:szCs w:val="28"/>
          <w:lang w:eastAsia="ru-RU" w:bidi="ru-RU"/>
        </w:rPr>
      </w:pPr>
      <w:bookmarkStart w:id="619" w:name="bookmark5374"/>
      <w:bookmarkEnd w:id="619"/>
      <w:r>
        <w:rPr>
          <w:rFonts w:ascii="Times New Roman CYR" w:eastAsiaTheme="minorEastAsia" w:hAnsi="Times New Roman CYR" w:cs="Times New Roman CYR"/>
          <w:b/>
          <w:bCs/>
          <w:iCs/>
          <w:sz w:val="28"/>
          <w:szCs w:val="28"/>
          <w:lang w:eastAsia="ru-RU" w:bidi="ru-RU"/>
        </w:rPr>
        <w:t>К концу обучения в 7 классе обучающийся получит следующие предметные результаты по отдельным темам программы по обществознанию:</w:t>
      </w:r>
    </w:p>
    <w:p w:rsidR="00B32937" w:rsidRDefault="00D4769F">
      <w:pPr>
        <w:widowControl w:val="0"/>
        <w:autoSpaceDE w:val="0"/>
        <w:autoSpaceDN w:val="0"/>
        <w:adjustRightInd w:val="0"/>
        <w:spacing w:after="0" w:line="240" w:lineRule="auto"/>
        <w:jc w:val="both"/>
        <w:rPr>
          <w:rFonts w:ascii="Times New Roman CYR" w:eastAsiaTheme="minorEastAsia" w:hAnsi="Times New Roman CYR" w:cs="Times New Roman CYR"/>
          <w:iCs/>
          <w:sz w:val="28"/>
          <w:szCs w:val="28"/>
          <w:lang w:eastAsia="ru-RU" w:bidi="ru-RU"/>
        </w:rPr>
      </w:pPr>
      <w:bookmarkStart w:id="620" w:name="bookmark5375"/>
      <w:bookmarkEnd w:id="620"/>
      <w:r>
        <w:rPr>
          <w:rFonts w:ascii="Times New Roman CYR" w:eastAsiaTheme="minorEastAsia" w:hAnsi="Times New Roman CYR" w:cs="Times New Roman CYR"/>
          <w:iCs/>
          <w:sz w:val="28"/>
          <w:szCs w:val="28"/>
          <w:lang w:eastAsia="ru-RU" w:bidi="ru-RU"/>
        </w:rPr>
        <w:t>Социальные ценности и нормы:</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характеризовать с опорой на план традиционные российские духовно</w:t>
      </w:r>
      <w:r>
        <w:rPr>
          <w:rFonts w:ascii="Times New Roman CYR" w:eastAsiaTheme="minorEastAsia" w:hAnsi="Times New Roman CYR" w:cs="Times New Roman CYR"/>
          <w:iCs/>
          <w:sz w:val="28"/>
          <w:szCs w:val="28"/>
          <w:lang w:eastAsia="ru-RU" w:bidi="ru-RU"/>
        </w:rPr>
        <w:softHyphen/>
        <w:t>нравственные ценности (в том числе защита человеческой жизни, прав и свобод чел</w:t>
      </w:r>
      <w:r>
        <w:rPr>
          <w:rFonts w:ascii="Times New Roman CYR" w:eastAsiaTheme="minorEastAsia" w:hAnsi="Times New Roman CYR" w:cs="Times New Roman CYR"/>
          <w:iCs/>
          <w:sz w:val="28"/>
          <w:szCs w:val="28"/>
          <w:lang w:eastAsia="ru-RU" w:bidi="ru-RU"/>
        </w:rPr>
        <w:t>о</w:t>
      </w:r>
      <w:r>
        <w:rPr>
          <w:rFonts w:ascii="Times New Roman CYR" w:eastAsiaTheme="minorEastAsia" w:hAnsi="Times New Roman CYR" w:cs="Times New Roman CYR"/>
          <w:iCs/>
          <w:sz w:val="28"/>
          <w:szCs w:val="28"/>
          <w:lang w:eastAsia="ru-RU" w:bidi="ru-RU"/>
        </w:rPr>
        <w:t>века, гуманизм, милосердие); моральные нормы и их роль в жизни общества;</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приводить примеры с опорой на источник информации гражданственности и па</w:t>
      </w:r>
      <w:r>
        <w:rPr>
          <w:rFonts w:ascii="Times New Roman CYR" w:eastAsiaTheme="minorEastAsia" w:hAnsi="Times New Roman CYR" w:cs="Times New Roman CYR"/>
          <w:iCs/>
          <w:sz w:val="28"/>
          <w:szCs w:val="28"/>
          <w:lang w:eastAsia="ru-RU" w:bidi="ru-RU"/>
        </w:rPr>
        <w:t>т</w:t>
      </w:r>
      <w:r>
        <w:rPr>
          <w:rFonts w:ascii="Times New Roman CYR" w:eastAsiaTheme="minorEastAsia" w:hAnsi="Times New Roman CYR" w:cs="Times New Roman CYR"/>
          <w:iCs/>
          <w:sz w:val="28"/>
          <w:szCs w:val="28"/>
          <w:lang w:eastAsia="ru-RU" w:bidi="ru-RU"/>
        </w:rPr>
        <w:t>риотизма; ситуаций морального выбора; ситуаций, регулируемых различными видами социальных норм;</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классифицировать после предварительного анализа социальные нормы, их сущ</w:t>
      </w:r>
      <w:r>
        <w:rPr>
          <w:rFonts w:ascii="Times New Roman CYR" w:eastAsiaTheme="minorEastAsia" w:hAnsi="Times New Roman CYR" w:cs="Times New Roman CYR"/>
          <w:iCs/>
          <w:sz w:val="28"/>
          <w:szCs w:val="28"/>
          <w:lang w:eastAsia="ru-RU" w:bidi="ru-RU"/>
        </w:rPr>
        <w:t>е</w:t>
      </w:r>
      <w:r>
        <w:rPr>
          <w:rFonts w:ascii="Times New Roman CYR" w:eastAsiaTheme="minorEastAsia" w:hAnsi="Times New Roman CYR" w:cs="Times New Roman CYR"/>
          <w:iCs/>
          <w:sz w:val="28"/>
          <w:szCs w:val="28"/>
          <w:lang w:eastAsia="ru-RU" w:bidi="ru-RU"/>
        </w:rPr>
        <w:t>ственные признаки и элементы;</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сравнивать после предварительного анализа отдельные виды социальных норм;</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объяснять с помощью педагога влияние социальных норм на общество и челов</w:t>
      </w:r>
      <w:r>
        <w:rPr>
          <w:rFonts w:ascii="Times New Roman CYR" w:eastAsiaTheme="minorEastAsia" w:hAnsi="Times New Roman CYR" w:cs="Times New Roman CYR"/>
          <w:iCs/>
          <w:sz w:val="28"/>
          <w:szCs w:val="28"/>
          <w:lang w:eastAsia="ru-RU" w:bidi="ru-RU"/>
        </w:rPr>
        <w:t>е</w:t>
      </w:r>
      <w:r>
        <w:rPr>
          <w:rFonts w:ascii="Times New Roman CYR" w:eastAsiaTheme="minorEastAsia" w:hAnsi="Times New Roman CYR" w:cs="Times New Roman CYR"/>
          <w:iCs/>
          <w:sz w:val="28"/>
          <w:szCs w:val="28"/>
          <w:lang w:eastAsia="ru-RU" w:bidi="ru-RU"/>
        </w:rPr>
        <w:t>ка;</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использовать полученные знания для объяснения сущности социальных норм;</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w:t>
      </w:r>
      <w:r>
        <w:rPr>
          <w:rFonts w:ascii="Times New Roman CYR" w:eastAsiaTheme="minorEastAsia" w:hAnsi="Times New Roman CYR" w:cs="Times New Roman CYR"/>
          <w:iCs/>
          <w:sz w:val="28"/>
          <w:szCs w:val="28"/>
          <w:lang w:eastAsia="ru-RU" w:bidi="ru-RU"/>
        </w:rPr>
        <w:t>т</w:t>
      </w:r>
      <w:r>
        <w:rPr>
          <w:rFonts w:ascii="Times New Roman CYR" w:eastAsiaTheme="minorEastAsia" w:hAnsi="Times New Roman CYR" w:cs="Times New Roman CYR"/>
          <w:iCs/>
          <w:sz w:val="28"/>
          <w:szCs w:val="28"/>
          <w:lang w:eastAsia="ru-RU" w:bidi="ru-RU"/>
        </w:rPr>
        <w:t>венной жизни и поведения человека в обществе;</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 xml:space="preserve">решать, опираясь на алгоритм учебных действий, познавательные и практические </w:t>
      </w:r>
      <w:r>
        <w:rPr>
          <w:rFonts w:ascii="Times New Roman CYR" w:eastAsiaTheme="minorEastAsia" w:hAnsi="Times New Roman CYR" w:cs="Times New Roman CYR"/>
          <w:iCs/>
          <w:sz w:val="28"/>
          <w:szCs w:val="28"/>
          <w:lang w:eastAsia="ru-RU" w:bidi="ru-RU"/>
        </w:rPr>
        <w:lastRenderedPageBreak/>
        <w:t>задачи, отражающие действие социальных норм как регуляторов общественной жизни и поведения человека;</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овладевать смысловым чтением текстов обществоведческой тематики, касающи</w:t>
      </w:r>
      <w:r>
        <w:rPr>
          <w:rFonts w:ascii="Times New Roman CYR" w:eastAsiaTheme="minorEastAsia" w:hAnsi="Times New Roman CYR" w:cs="Times New Roman CYR"/>
          <w:iCs/>
          <w:sz w:val="28"/>
          <w:szCs w:val="28"/>
          <w:lang w:eastAsia="ru-RU" w:bidi="ru-RU"/>
        </w:rPr>
        <w:t>х</w:t>
      </w:r>
      <w:r>
        <w:rPr>
          <w:rFonts w:ascii="Times New Roman CYR" w:eastAsiaTheme="minorEastAsia" w:hAnsi="Times New Roman CYR" w:cs="Times New Roman CYR"/>
          <w:iCs/>
          <w:sz w:val="28"/>
          <w:szCs w:val="28"/>
          <w:lang w:eastAsia="ru-RU" w:bidi="ru-RU"/>
        </w:rPr>
        <w:t>ся гуманизма, гражданственности, патриотизма;</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извлекать с помощью педагога информацию из разных источников о принципах и нормах морали, проблеме морального выбора;</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анализировать, обобщать, систематизировать, оценивать с помощью педагога с</w:t>
      </w:r>
      <w:r>
        <w:rPr>
          <w:rFonts w:ascii="Times New Roman CYR" w:eastAsiaTheme="minorEastAsia" w:hAnsi="Times New Roman CYR" w:cs="Times New Roman CYR"/>
          <w:iCs/>
          <w:sz w:val="28"/>
          <w:szCs w:val="28"/>
          <w:lang w:eastAsia="ru-RU" w:bidi="ru-RU"/>
        </w:rPr>
        <w:t>о</w:t>
      </w:r>
      <w:r>
        <w:rPr>
          <w:rFonts w:ascii="Times New Roman CYR" w:eastAsiaTheme="minorEastAsia" w:hAnsi="Times New Roman CYR" w:cs="Times New Roman CYR"/>
          <w:iCs/>
          <w:sz w:val="28"/>
          <w:szCs w:val="28"/>
          <w:lang w:eastAsia="ru-RU" w:bidi="ru-RU"/>
        </w:rPr>
        <w:t>циальную информацию из адаптированных источников (в том числе учебных мат</w:t>
      </w:r>
      <w:r>
        <w:rPr>
          <w:rFonts w:ascii="Times New Roman CYR" w:eastAsiaTheme="minorEastAsia" w:hAnsi="Times New Roman CYR" w:cs="Times New Roman CYR"/>
          <w:iCs/>
          <w:sz w:val="28"/>
          <w:szCs w:val="28"/>
          <w:lang w:eastAsia="ru-RU" w:bidi="ru-RU"/>
        </w:rPr>
        <w:t>е</w:t>
      </w:r>
      <w:r>
        <w:rPr>
          <w:rFonts w:ascii="Times New Roman CYR" w:eastAsiaTheme="minorEastAsia" w:hAnsi="Times New Roman CYR" w:cs="Times New Roman CYR"/>
          <w:iCs/>
          <w:sz w:val="28"/>
          <w:szCs w:val="28"/>
          <w:lang w:eastAsia="ru-RU" w:bidi="ru-RU"/>
        </w:rPr>
        <w:t>риалов) и публикаций в СМИ, соотносить её с собственными знаниями о моральном и правовом регулировании поведения человека;</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оценивать собственные поступки, поведение людей с точки зрения их соответс</w:t>
      </w:r>
      <w:r>
        <w:rPr>
          <w:rFonts w:ascii="Times New Roman CYR" w:eastAsiaTheme="minorEastAsia" w:hAnsi="Times New Roman CYR" w:cs="Times New Roman CYR"/>
          <w:iCs/>
          <w:sz w:val="28"/>
          <w:szCs w:val="28"/>
          <w:lang w:eastAsia="ru-RU" w:bidi="ru-RU"/>
        </w:rPr>
        <w:t>т</w:t>
      </w:r>
      <w:r>
        <w:rPr>
          <w:rFonts w:ascii="Times New Roman CYR" w:eastAsiaTheme="minorEastAsia" w:hAnsi="Times New Roman CYR" w:cs="Times New Roman CYR"/>
          <w:iCs/>
          <w:sz w:val="28"/>
          <w:szCs w:val="28"/>
          <w:lang w:eastAsia="ru-RU" w:bidi="ru-RU"/>
        </w:rPr>
        <w:t>вия нормам морали;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использовать полученные знания о социальных нормах в повседневной жизни;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заполнять с опорой на образец форму (в том числе электронную) и составлять простейший документ (заявление);</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осуществлять совместную деятельность, включая взаимодействие с людьми др</w:t>
      </w:r>
      <w:r>
        <w:rPr>
          <w:rFonts w:ascii="Times New Roman CYR" w:eastAsiaTheme="minorEastAsia" w:hAnsi="Times New Roman CYR" w:cs="Times New Roman CYR"/>
          <w:iCs/>
          <w:sz w:val="28"/>
          <w:szCs w:val="28"/>
          <w:lang w:eastAsia="ru-RU" w:bidi="ru-RU"/>
        </w:rPr>
        <w:t>у</w:t>
      </w:r>
      <w:r>
        <w:rPr>
          <w:rFonts w:ascii="Times New Roman CYR" w:eastAsiaTheme="minorEastAsia" w:hAnsi="Times New Roman CYR" w:cs="Times New Roman CYR"/>
          <w:iCs/>
          <w:sz w:val="28"/>
          <w:szCs w:val="28"/>
          <w:lang w:eastAsia="ru-RU" w:bidi="ru-RU"/>
        </w:rPr>
        <w:t>гой культуры, национальной и религиозной принадлежности на основе гуманистич</w:t>
      </w:r>
      <w:r>
        <w:rPr>
          <w:rFonts w:ascii="Times New Roman CYR" w:eastAsiaTheme="minorEastAsia" w:hAnsi="Times New Roman CYR" w:cs="Times New Roman CYR"/>
          <w:iCs/>
          <w:sz w:val="28"/>
          <w:szCs w:val="28"/>
          <w:lang w:eastAsia="ru-RU" w:bidi="ru-RU"/>
        </w:rPr>
        <w:t>е</w:t>
      </w:r>
      <w:r>
        <w:rPr>
          <w:rFonts w:ascii="Times New Roman CYR" w:eastAsiaTheme="minorEastAsia" w:hAnsi="Times New Roman CYR" w:cs="Times New Roman CYR"/>
          <w:iCs/>
          <w:sz w:val="28"/>
          <w:szCs w:val="28"/>
          <w:lang w:eastAsia="ru-RU" w:bidi="ru-RU"/>
        </w:rPr>
        <w:t>ских ценностей, взаимопонимания между людьми разных культур.</w:t>
      </w:r>
    </w:p>
    <w:p w:rsidR="00B32937" w:rsidRDefault="00D4769F">
      <w:pPr>
        <w:widowControl w:val="0"/>
        <w:autoSpaceDE w:val="0"/>
        <w:autoSpaceDN w:val="0"/>
        <w:adjustRightInd w:val="0"/>
        <w:spacing w:after="0" w:line="240" w:lineRule="auto"/>
        <w:jc w:val="both"/>
        <w:rPr>
          <w:rFonts w:ascii="Times New Roman CYR" w:eastAsiaTheme="minorEastAsia" w:hAnsi="Times New Roman CYR" w:cs="Times New Roman CYR"/>
          <w:iCs/>
          <w:sz w:val="28"/>
          <w:szCs w:val="28"/>
          <w:lang w:eastAsia="ru-RU" w:bidi="ru-RU"/>
        </w:rPr>
      </w:pPr>
      <w:bookmarkStart w:id="621" w:name="bookmark5376"/>
      <w:bookmarkEnd w:id="621"/>
      <w:r>
        <w:rPr>
          <w:rFonts w:ascii="Times New Roman CYR" w:eastAsiaTheme="minorEastAsia" w:hAnsi="Times New Roman CYR" w:cs="Times New Roman CYR"/>
          <w:iCs/>
          <w:sz w:val="28"/>
          <w:szCs w:val="28"/>
          <w:lang w:eastAsia="ru-RU" w:bidi="ru-RU"/>
        </w:rPr>
        <w:t>Человек как участник правовых отношений:</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осваивать с помощью педагога и применять знания о сущности права, о правоо</w:t>
      </w:r>
      <w:r>
        <w:rPr>
          <w:rFonts w:ascii="Times New Roman CYR" w:eastAsiaTheme="minorEastAsia" w:hAnsi="Times New Roman CYR" w:cs="Times New Roman CYR"/>
          <w:iCs/>
          <w:sz w:val="28"/>
          <w:szCs w:val="28"/>
          <w:lang w:eastAsia="ru-RU" w:bidi="ru-RU"/>
        </w:rPr>
        <w:t>т</w:t>
      </w:r>
      <w:r>
        <w:rPr>
          <w:rFonts w:ascii="Times New Roman CYR" w:eastAsiaTheme="minorEastAsia" w:hAnsi="Times New Roman CYR" w:cs="Times New Roman CYR"/>
          <w:iCs/>
          <w:sz w:val="28"/>
          <w:szCs w:val="28"/>
          <w:lang w:eastAsia="ru-RU" w:bidi="ru-RU"/>
        </w:rPr>
        <w:t>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w:t>
      </w:r>
      <w:r>
        <w:rPr>
          <w:rFonts w:ascii="Times New Roman CYR" w:eastAsiaTheme="minorEastAsia" w:hAnsi="Times New Roman CYR" w:cs="Times New Roman CYR"/>
          <w:iCs/>
          <w:sz w:val="28"/>
          <w:szCs w:val="28"/>
          <w:lang w:eastAsia="ru-RU" w:bidi="ru-RU"/>
        </w:rPr>
        <w:t>т</w:t>
      </w:r>
      <w:r>
        <w:rPr>
          <w:rFonts w:ascii="Times New Roman CYR" w:eastAsiaTheme="minorEastAsia" w:hAnsi="Times New Roman CYR" w:cs="Times New Roman CYR"/>
          <w:iCs/>
          <w:sz w:val="28"/>
          <w:szCs w:val="28"/>
          <w:lang w:eastAsia="ru-RU" w:bidi="ru-RU"/>
        </w:rPr>
        <w:t>него); правонарушениях и их опасности для личности и общества;</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характеризовать с опорой на план право, как регулятор общественных отнош</w:t>
      </w:r>
      <w:r>
        <w:rPr>
          <w:rFonts w:ascii="Times New Roman CYR" w:eastAsiaTheme="minorEastAsia" w:hAnsi="Times New Roman CYR" w:cs="Times New Roman CYR"/>
          <w:iCs/>
          <w:sz w:val="28"/>
          <w:szCs w:val="28"/>
          <w:lang w:eastAsia="ru-RU" w:bidi="ru-RU"/>
        </w:rPr>
        <w:t>е</w:t>
      </w:r>
      <w:r>
        <w:rPr>
          <w:rFonts w:ascii="Times New Roman CYR" w:eastAsiaTheme="minorEastAsia" w:hAnsi="Times New Roman CYR" w:cs="Times New Roman CYR"/>
          <w:iCs/>
          <w:sz w:val="28"/>
          <w:szCs w:val="28"/>
          <w:lang w:eastAsia="ru-RU" w:bidi="ru-RU"/>
        </w:rPr>
        <w:t>ний, конституционные права и обязанности гражданина Российской Федерации, права ребёнка в Российской Федерации;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w:t>
      </w:r>
      <w:r>
        <w:rPr>
          <w:rFonts w:ascii="Times New Roman CYR" w:eastAsiaTheme="minorEastAsia" w:hAnsi="Times New Roman CYR" w:cs="Times New Roman CYR"/>
          <w:iCs/>
          <w:sz w:val="28"/>
          <w:szCs w:val="28"/>
          <w:lang w:eastAsia="ru-RU" w:bidi="ru-RU"/>
        </w:rPr>
        <w:t>е</w:t>
      </w:r>
      <w:r>
        <w:rPr>
          <w:rFonts w:ascii="Times New Roman CYR" w:eastAsiaTheme="minorEastAsia" w:hAnsi="Times New Roman CYR" w:cs="Times New Roman CYR"/>
          <w:iCs/>
          <w:sz w:val="28"/>
          <w:szCs w:val="28"/>
          <w:lang w:eastAsia="ru-RU" w:bidi="ru-RU"/>
        </w:rPr>
        <w:t>нием юридической ответственности; способы защиты прав ребёнка в Российской Ф</w:t>
      </w:r>
      <w:r>
        <w:rPr>
          <w:rFonts w:ascii="Times New Roman CYR" w:eastAsiaTheme="minorEastAsia" w:hAnsi="Times New Roman CYR" w:cs="Times New Roman CYR"/>
          <w:iCs/>
          <w:sz w:val="28"/>
          <w:szCs w:val="28"/>
          <w:lang w:eastAsia="ru-RU" w:bidi="ru-RU"/>
        </w:rPr>
        <w:t>е</w:t>
      </w:r>
      <w:r>
        <w:rPr>
          <w:rFonts w:ascii="Times New Roman CYR" w:eastAsiaTheme="minorEastAsia" w:hAnsi="Times New Roman CYR" w:cs="Times New Roman CYR"/>
          <w:iCs/>
          <w:sz w:val="28"/>
          <w:szCs w:val="28"/>
          <w:lang w:eastAsia="ru-RU" w:bidi="ru-RU"/>
        </w:rPr>
        <w:t>дерации; примеры, поясняющие опасность правонарушений для личности и общества;</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классифицировать нормы права, выделяя существенные признаки;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сравнивать проступок и преступление, дееспособность малолетних в возрасте от 6 до 14 лет и несовершеннолетних в возрасте от 14 до 18 лет;</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w:t>
      </w:r>
      <w:r>
        <w:rPr>
          <w:rFonts w:ascii="Times New Roman CYR" w:eastAsiaTheme="minorEastAsia" w:hAnsi="Times New Roman CYR" w:cs="Times New Roman CYR"/>
          <w:iCs/>
          <w:sz w:val="28"/>
          <w:szCs w:val="28"/>
          <w:lang w:eastAsia="ru-RU" w:bidi="ru-RU"/>
        </w:rPr>
        <w:t>о</w:t>
      </w:r>
      <w:r>
        <w:rPr>
          <w:rFonts w:ascii="Times New Roman CYR" w:eastAsiaTheme="minorEastAsia" w:hAnsi="Times New Roman CYR" w:cs="Times New Roman CYR"/>
          <w:iCs/>
          <w:sz w:val="28"/>
          <w:szCs w:val="28"/>
          <w:lang w:eastAsia="ru-RU" w:bidi="ru-RU"/>
        </w:rPr>
        <w:t>стями дееспособности несовершеннолетнего и его юридической ответственностью;</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w:t>
      </w:r>
      <w:r>
        <w:rPr>
          <w:rFonts w:ascii="Times New Roman CYR" w:eastAsiaTheme="minorEastAsia" w:hAnsi="Times New Roman CYR" w:cs="Times New Roman CYR"/>
          <w:iCs/>
          <w:sz w:val="28"/>
          <w:szCs w:val="28"/>
          <w:lang w:eastAsia="ru-RU" w:bidi="ru-RU"/>
        </w:rPr>
        <w:t>е</w:t>
      </w:r>
      <w:r>
        <w:rPr>
          <w:rFonts w:ascii="Times New Roman CYR" w:eastAsiaTheme="minorEastAsia" w:hAnsi="Times New Roman CYR" w:cs="Times New Roman CYR"/>
          <w:iCs/>
          <w:sz w:val="28"/>
          <w:szCs w:val="28"/>
          <w:lang w:eastAsia="ru-RU" w:bidi="ru-RU"/>
        </w:rPr>
        <w:t>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w:t>
      </w:r>
      <w:r>
        <w:rPr>
          <w:rFonts w:ascii="Times New Roman CYR" w:eastAsiaTheme="minorEastAsia" w:hAnsi="Times New Roman CYR" w:cs="Times New Roman CYR"/>
          <w:iCs/>
          <w:sz w:val="28"/>
          <w:szCs w:val="28"/>
          <w:lang w:eastAsia="ru-RU" w:bidi="ru-RU"/>
        </w:rPr>
        <w:t>б</w:t>
      </w:r>
      <w:r>
        <w:rPr>
          <w:rFonts w:ascii="Times New Roman CYR" w:eastAsiaTheme="minorEastAsia" w:hAnsi="Times New Roman CYR" w:cs="Times New Roman CYR"/>
          <w:iCs/>
          <w:sz w:val="28"/>
          <w:szCs w:val="28"/>
          <w:lang w:eastAsia="ru-RU" w:bidi="ru-RU"/>
        </w:rPr>
        <w:t>щественной жизни и поведения человека;</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sectPr w:rsidR="00B32937">
          <w:headerReference w:type="even" r:id="rId32"/>
          <w:headerReference w:type="default" r:id="rId33"/>
          <w:footerReference w:type="even" r:id="rId34"/>
          <w:footerReference w:type="default" r:id="rId35"/>
          <w:type w:val="continuous"/>
          <w:pgSz w:w="11900" w:h="16840"/>
          <w:pgMar w:top="829" w:right="370" w:bottom="645" w:left="1050" w:header="0" w:footer="3" w:gutter="0"/>
          <w:cols w:space="720"/>
          <w:docGrid w:linePitch="360"/>
        </w:sectPr>
      </w:pPr>
      <w:r>
        <w:rPr>
          <w:rFonts w:ascii="Times New Roman CYR" w:eastAsiaTheme="minorEastAsia" w:hAnsi="Times New Roman CYR" w:cs="Times New Roman CYR"/>
          <w:iCs/>
          <w:sz w:val="28"/>
          <w:szCs w:val="28"/>
          <w:lang w:eastAsia="ru-RU" w:bidi="ru-RU"/>
        </w:rPr>
        <w:t xml:space="preserve">решать с опорой на алгоритм учебных действий познавательные и </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lastRenderedPageBreak/>
        <w:t>практические задачи, отражающие действие правовых норм как регуляторов о</w:t>
      </w:r>
      <w:r>
        <w:rPr>
          <w:rFonts w:ascii="Times New Roman CYR" w:eastAsiaTheme="minorEastAsia" w:hAnsi="Times New Roman CYR" w:cs="Times New Roman CYR"/>
          <w:iCs/>
          <w:sz w:val="28"/>
          <w:szCs w:val="28"/>
          <w:lang w:eastAsia="ru-RU" w:bidi="ru-RU"/>
        </w:rPr>
        <w:t>б</w:t>
      </w:r>
      <w:r>
        <w:rPr>
          <w:rFonts w:ascii="Times New Roman CYR" w:eastAsiaTheme="minorEastAsia" w:hAnsi="Times New Roman CYR" w:cs="Times New Roman CYR"/>
          <w:iCs/>
          <w:sz w:val="28"/>
          <w:szCs w:val="28"/>
          <w:lang w:eastAsia="ru-RU" w:bidi="ru-RU"/>
        </w:rPr>
        <w:t>щественной жизни и поведения человека, анализировать жизненные ситуации и пр</w:t>
      </w:r>
      <w:r>
        <w:rPr>
          <w:rFonts w:ascii="Times New Roman CYR" w:eastAsiaTheme="minorEastAsia" w:hAnsi="Times New Roman CYR" w:cs="Times New Roman CYR"/>
          <w:iCs/>
          <w:sz w:val="28"/>
          <w:szCs w:val="28"/>
          <w:lang w:eastAsia="ru-RU" w:bidi="ru-RU"/>
        </w:rPr>
        <w:t>и</w:t>
      </w:r>
      <w:r>
        <w:rPr>
          <w:rFonts w:ascii="Times New Roman CYR" w:eastAsiaTheme="minorEastAsia" w:hAnsi="Times New Roman CYR" w:cs="Times New Roman CYR"/>
          <w:iCs/>
          <w:sz w:val="28"/>
          <w:szCs w:val="28"/>
          <w:lang w:eastAsia="ru-RU" w:bidi="ru-RU"/>
        </w:rPr>
        <w:t>нимать решения, связанные с исполнением типичных для несовершеннолетних соц</w:t>
      </w:r>
      <w:r>
        <w:rPr>
          <w:rFonts w:ascii="Times New Roman CYR" w:eastAsiaTheme="minorEastAsia" w:hAnsi="Times New Roman CYR" w:cs="Times New Roman CYR"/>
          <w:iCs/>
          <w:sz w:val="28"/>
          <w:szCs w:val="28"/>
          <w:lang w:eastAsia="ru-RU" w:bidi="ru-RU"/>
        </w:rPr>
        <w:t>и</w:t>
      </w:r>
      <w:r>
        <w:rPr>
          <w:rFonts w:ascii="Times New Roman CYR" w:eastAsiaTheme="minorEastAsia" w:hAnsi="Times New Roman CYR" w:cs="Times New Roman CYR"/>
          <w:iCs/>
          <w:sz w:val="28"/>
          <w:szCs w:val="28"/>
          <w:lang w:eastAsia="ru-RU" w:bidi="ru-RU"/>
        </w:rPr>
        <w:t>альных ролей (члена семьи, учащегося, члена ученической общественной организ</w:t>
      </w:r>
      <w:r>
        <w:rPr>
          <w:rFonts w:ascii="Times New Roman CYR" w:eastAsiaTheme="minorEastAsia" w:hAnsi="Times New Roman CYR" w:cs="Times New Roman CYR"/>
          <w:iCs/>
          <w:sz w:val="28"/>
          <w:szCs w:val="28"/>
          <w:lang w:eastAsia="ru-RU" w:bidi="ru-RU"/>
        </w:rPr>
        <w:t>а</w:t>
      </w:r>
      <w:r>
        <w:rPr>
          <w:rFonts w:ascii="Times New Roman CYR" w:eastAsiaTheme="minorEastAsia" w:hAnsi="Times New Roman CYR" w:cs="Times New Roman CYR"/>
          <w:iCs/>
          <w:sz w:val="28"/>
          <w:szCs w:val="28"/>
          <w:lang w:eastAsia="ru-RU" w:bidi="ru-RU"/>
        </w:rPr>
        <w:t>ции);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w:t>
      </w:r>
      <w:r>
        <w:rPr>
          <w:rFonts w:ascii="Times New Roman CYR" w:eastAsiaTheme="minorEastAsia" w:hAnsi="Times New Roman CYR" w:cs="Times New Roman CYR"/>
          <w:iCs/>
          <w:sz w:val="28"/>
          <w:szCs w:val="28"/>
          <w:lang w:eastAsia="ru-RU" w:bidi="ru-RU"/>
        </w:rPr>
        <w:t>в</w:t>
      </w:r>
      <w:r>
        <w:rPr>
          <w:rFonts w:ascii="Times New Roman CYR" w:eastAsiaTheme="minorEastAsia" w:hAnsi="Times New Roman CYR" w:cs="Times New Roman CYR"/>
          <w:iCs/>
          <w:sz w:val="28"/>
          <w:szCs w:val="28"/>
          <w:lang w:eastAsia="ru-RU" w:bidi="ru-RU"/>
        </w:rPr>
        <w:t>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w:t>
      </w:r>
      <w:r>
        <w:rPr>
          <w:rFonts w:ascii="Times New Roman CYR" w:eastAsiaTheme="minorEastAsia" w:hAnsi="Times New Roman CYR" w:cs="Times New Roman CYR"/>
          <w:iCs/>
          <w:sz w:val="28"/>
          <w:szCs w:val="28"/>
          <w:lang w:eastAsia="ru-RU" w:bidi="ru-RU"/>
        </w:rPr>
        <w:t>а</w:t>
      </w:r>
      <w:r>
        <w:rPr>
          <w:rFonts w:ascii="Times New Roman CYR" w:eastAsiaTheme="minorEastAsia" w:hAnsi="Times New Roman CYR" w:cs="Times New Roman CYR"/>
          <w:iCs/>
          <w:sz w:val="28"/>
          <w:szCs w:val="28"/>
          <w:lang w:eastAsia="ru-RU" w:bidi="ru-RU"/>
        </w:rPr>
        <w:t>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w:t>
      </w:r>
      <w:r>
        <w:rPr>
          <w:rFonts w:ascii="Times New Roman CYR" w:eastAsiaTheme="minorEastAsia" w:hAnsi="Times New Roman CYR" w:cs="Times New Roman CYR"/>
          <w:iCs/>
          <w:sz w:val="28"/>
          <w:szCs w:val="28"/>
          <w:lang w:eastAsia="ru-RU" w:bidi="ru-RU"/>
        </w:rPr>
        <w:t>а</w:t>
      </w:r>
      <w:r>
        <w:rPr>
          <w:rFonts w:ascii="Times New Roman CYR" w:eastAsiaTheme="minorEastAsia" w:hAnsi="Times New Roman CYR" w:cs="Times New Roman CYR"/>
          <w:iCs/>
          <w:sz w:val="28"/>
          <w:szCs w:val="28"/>
          <w:lang w:eastAsia="ru-RU" w:bidi="ru-RU"/>
        </w:rPr>
        <w:t>ций СМИ с соблюдением правил информационной безопасности при работе в сети Интернет;</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анализировать, обобщать, систематизировать, оценивать социальную информ</w:t>
      </w:r>
      <w:r>
        <w:rPr>
          <w:rFonts w:ascii="Times New Roman CYR" w:eastAsiaTheme="minorEastAsia" w:hAnsi="Times New Roman CYR" w:cs="Times New Roman CYR"/>
          <w:iCs/>
          <w:sz w:val="28"/>
          <w:szCs w:val="28"/>
          <w:lang w:eastAsia="ru-RU" w:bidi="ru-RU"/>
        </w:rPr>
        <w:t>а</w:t>
      </w:r>
      <w:r>
        <w:rPr>
          <w:rFonts w:ascii="Times New Roman CYR" w:eastAsiaTheme="minorEastAsia" w:hAnsi="Times New Roman CYR" w:cs="Times New Roman CYR"/>
          <w:iCs/>
          <w:sz w:val="28"/>
          <w:szCs w:val="28"/>
          <w:lang w:eastAsia="ru-RU" w:bidi="ru-RU"/>
        </w:rPr>
        <w:t>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w:t>
      </w:r>
      <w:r>
        <w:rPr>
          <w:rFonts w:ascii="Times New Roman CYR" w:eastAsiaTheme="minorEastAsia" w:hAnsi="Times New Roman CYR" w:cs="Times New Roman CYR"/>
          <w:iCs/>
          <w:sz w:val="28"/>
          <w:szCs w:val="28"/>
          <w:lang w:eastAsia="ru-RU" w:bidi="ru-RU"/>
        </w:rPr>
        <w:t>у</w:t>
      </w:r>
      <w:r>
        <w:rPr>
          <w:rFonts w:ascii="Times New Roman CYR" w:eastAsiaTheme="minorEastAsia" w:hAnsi="Times New Roman CYR" w:cs="Times New Roman CYR"/>
          <w:iCs/>
          <w:sz w:val="28"/>
          <w:szCs w:val="28"/>
          <w:lang w:eastAsia="ru-RU" w:bidi="ru-RU"/>
        </w:rPr>
        <w:t>лировать с помощью педагога выводы, подкрепляя их аргументами;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w:t>
      </w:r>
      <w:r>
        <w:rPr>
          <w:rFonts w:ascii="Times New Roman CYR" w:eastAsiaTheme="minorEastAsia" w:hAnsi="Times New Roman CYR" w:cs="Times New Roman CYR"/>
          <w:iCs/>
          <w:sz w:val="28"/>
          <w:szCs w:val="28"/>
          <w:lang w:eastAsia="ru-RU" w:bidi="ru-RU"/>
        </w:rPr>
        <w:t>с</w:t>
      </w:r>
      <w:r>
        <w:rPr>
          <w:rFonts w:ascii="Times New Roman CYR" w:eastAsiaTheme="minorEastAsia" w:hAnsi="Times New Roman CYR" w:cs="Times New Roman CYR"/>
          <w:iCs/>
          <w:sz w:val="28"/>
          <w:szCs w:val="28"/>
          <w:lang w:eastAsia="ru-RU" w:bidi="ru-RU"/>
        </w:rPr>
        <w:t>сии;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использовать полученные знания о праве и правовых нормах в практической де</w:t>
      </w:r>
      <w:r>
        <w:rPr>
          <w:rFonts w:ascii="Times New Roman CYR" w:eastAsiaTheme="minorEastAsia" w:hAnsi="Times New Roman CYR" w:cs="Times New Roman CYR"/>
          <w:iCs/>
          <w:sz w:val="28"/>
          <w:szCs w:val="28"/>
          <w:lang w:eastAsia="ru-RU" w:bidi="ru-RU"/>
        </w:rPr>
        <w:t>я</w:t>
      </w:r>
      <w:r>
        <w:rPr>
          <w:rFonts w:ascii="Times New Roman CYR" w:eastAsiaTheme="minorEastAsia" w:hAnsi="Times New Roman CYR" w:cs="Times New Roman CYR"/>
          <w:iCs/>
          <w:sz w:val="28"/>
          <w:szCs w:val="28"/>
          <w:lang w:eastAsia="ru-RU" w:bidi="ru-RU"/>
        </w:rPr>
        <w:t>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w:t>
      </w:r>
      <w:r>
        <w:rPr>
          <w:rFonts w:ascii="Times New Roman CYR" w:eastAsiaTheme="minorEastAsia" w:hAnsi="Times New Roman CYR" w:cs="Times New Roman CYR"/>
          <w:iCs/>
          <w:sz w:val="28"/>
          <w:szCs w:val="28"/>
          <w:lang w:eastAsia="ru-RU" w:bidi="ru-RU"/>
        </w:rPr>
        <w:t>с</w:t>
      </w:r>
      <w:r>
        <w:rPr>
          <w:rFonts w:ascii="Times New Roman CYR" w:eastAsiaTheme="minorEastAsia" w:hAnsi="Times New Roman CYR" w:cs="Times New Roman CYR"/>
          <w:iCs/>
          <w:sz w:val="28"/>
          <w:szCs w:val="28"/>
          <w:lang w:eastAsia="ru-RU" w:bidi="ru-RU"/>
        </w:rPr>
        <w:t>сии и оценки собственных перспектив в профессиональной сфере с учётом приобр</w:t>
      </w:r>
      <w:r>
        <w:rPr>
          <w:rFonts w:ascii="Times New Roman CYR" w:eastAsiaTheme="minorEastAsia" w:hAnsi="Times New Roman CYR" w:cs="Times New Roman CYR"/>
          <w:iCs/>
          <w:sz w:val="28"/>
          <w:szCs w:val="28"/>
          <w:lang w:eastAsia="ru-RU" w:bidi="ru-RU"/>
        </w:rPr>
        <w:t>е</w:t>
      </w:r>
      <w:r>
        <w:rPr>
          <w:rFonts w:ascii="Times New Roman CYR" w:eastAsiaTheme="minorEastAsia" w:hAnsi="Times New Roman CYR" w:cs="Times New Roman CYR"/>
          <w:iCs/>
          <w:sz w:val="28"/>
          <w:szCs w:val="28"/>
          <w:lang w:eastAsia="ru-RU" w:bidi="ru-RU"/>
        </w:rPr>
        <w:t>тённых представлений о профессиях в сфере права, включая деятельность правоохр</w:t>
      </w:r>
      <w:r>
        <w:rPr>
          <w:rFonts w:ascii="Times New Roman CYR" w:eastAsiaTheme="minorEastAsia" w:hAnsi="Times New Roman CYR" w:cs="Times New Roman CYR"/>
          <w:iCs/>
          <w:sz w:val="28"/>
          <w:szCs w:val="28"/>
          <w:lang w:eastAsia="ru-RU" w:bidi="ru-RU"/>
        </w:rPr>
        <w:t>а</w:t>
      </w:r>
      <w:r>
        <w:rPr>
          <w:rFonts w:ascii="Times New Roman CYR" w:eastAsiaTheme="minorEastAsia" w:hAnsi="Times New Roman CYR" w:cs="Times New Roman CYR"/>
          <w:iCs/>
          <w:sz w:val="28"/>
          <w:szCs w:val="28"/>
          <w:lang w:eastAsia="ru-RU" w:bidi="ru-RU"/>
        </w:rPr>
        <w:t>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осуществлять совместную деятельность, включая взаимодействие с людьми др</w:t>
      </w:r>
      <w:r>
        <w:rPr>
          <w:rFonts w:ascii="Times New Roman CYR" w:eastAsiaTheme="minorEastAsia" w:hAnsi="Times New Roman CYR" w:cs="Times New Roman CYR"/>
          <w:iCs/>
          <w:sz w:val="28"/>
          <w:szCs w:val="28"/>
          <w:lang w:eastAsia="ru-RU" w:bidi="ru-RU"/>
        </w:rPr>
        <w:t>у</w:t>
      </w:r>
      <w:r>
        <w:rPr>
          <w:rFonts w:ascii="Times New Roman CYR" w:eastAsiaTheme="minorEastAsia" w:hAnsi="Times New Roman CYR" w:cs="Times New Roman CYR"/>
          <w:iCs/>
          <w:sz w:val="28"/>
          <w:szCs w:val="28"/>
          <w:lang w:eastAsia="ru-RU" w:bidi="ru-RU"/>
        </w:rPr>
        <w:t>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32937" w:rsidRDefault="00D4769F">
      <w:pPr>
        <w:widowControl w:val="0"/>
        <w:autoSpaceDE w:val="0"/>
        <w:autoSpaceDN w:val="0"/>
        <w:adjustRightInd w:val="0"/>
        <w:spacing w:after="0" w:line="240" w:lineRule="auto"/>
        <w:jc w:val="both"/>
        <w:rPr>
          <w:rFonts w:ascii="Times New Roman CYR" w:eastAsiaTheme="minorEastAsia" w:hAnsi="Times New Roman CYR" w:cs="Times New Roman CYR"/>
          <w:iCs/>
          <w:sz w:val="28"/>
          <w:szCs w:val="28"/>
          <w:lang w:eastAsia="ru-RU" w:bidi="ru-RU"/>
        </w:rPr>
      </w:pPr>
      <w:bookmarkStart w:id="622" w:name="bookmark5377"/>
      <w:bookmarkEnd w:id="622"/>
      <w:r>
        <w:rPr>
          <w:rFonts w:ascii="Times New Roman CYR" w:eastAsiaTheme="minorEastAsia" w:hAnsi="Times New Roman CYR" w:cs="Times New Roman CYR"/>
          <w:iCs/>
          <w:sz w:val="28"/>
          <w:szCs w:val="28"/>
          <w:lang w:eastAsia="ru-RU" w:bidi="ru-RU"/>
        </w:rPr>
        <w:t>Основы российского права:</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w:t>
      </w:r>
      <w:r>
        <w:rPr>
          <w:rFonts w:ascii="Times New Roman CYR" w:eastAsiaTheme="minorEastAsia" w:hAnsi="Times New Roman CYR" w:cs="Times New Roman CYR"/>
          <w:iCs/>
          <w:sz w:val="28"/>
          <w:szCs w:val="28"/>
          <w:lang w:eastAsia="ru-RU" w:bidi="ru-RU"/>
        </w:rPr>
        <w:t>р</w:t>
      </w:r>
      <w:r>
        <w:rPr>
          <w:rFonts w:ascii="Times New Roman CYR" w:eastAsiaTheme="minorEastAsia" w:hAnsi="Times New Roman CYR" w:cs="Times New Roman CYR"/>
          <w:iCs/>
          <w:sz w:val="28"/>
          <w:szCs w:val="28"/>
          <w:lang w:eastAsia="ru-RU" w:bidi="ru-RU"/>
        </w:rPr>
        <w:t>шеннолетнего и членов его семьи общественные отношения (в гражданском, труд</w:t>
      </w:r>
      <w:r>
        <w:rPr>
          <w:rFonts w:ascii="Times New Roman CYR" w:eastAsiaTheme="minorEastAsia" w:hAnsi="Times New Roman CYR" w:cs="Times New Roman CYR"/>
          <w:iCs/>
          <w:sz w:val="28"/>
          <w:szCs w:val="28"/>
          <w:lang w:eastAsia="ru-RU" w:bidi="ru-RU"/>
        </w:rPr>
        <w:t>о</w:t>
      </w:r>
      <w:r>
        <w:rPr>
          <w:rFonts w:ascii="Times New Roman CYR" w:eastAsiaTheme="minorEastAsia" w:hAnsi="Times New Roman CYR" w:cs="Times New Roman CYR"/>
          <w:iCs/>
          <w:sz w:val="28"/>
          <w:szCs w:val="28"/>
          <w:lang w:eastAsia="ru-RU" w:bidi="ru-RU"/>
        </w:rPr>
        <w:t>вом и семейном, административном, уголовном праве); о защите прав несовершенн</w:t>
      </w:r>
      <w:r>
        <w:rPr>
          <w:rFonts w:ascii="Times New Roman CYR" w:eastAsiaTheme="minorEastAsia" w:hAnsi="Times New Roman CYR" w:cs="Times New Roman CYR"/>
          <w:iCs/>
          <w:sz w:val="28"/>
          <w:szCs w:val="28"/>
          <w:lang w:eastAsia="ru-RU" w:bidi="ru-RU"/>
        </w:rPr>
        <w:t>о</w:t>
      </w:r>
      <w:r>
        <w:rPr>
          <w:rFonts w:ascii="Times New Roman CYR" w:eastAsiaTheme="minorEastAsia" w:hAnsi="Times New Roman CYR" w:cs="Times New Roman CYR"/>
          <w:iCs/>
          <w:sz w:val="28"/>
          <w:szCs w:val="28"/>
          <w:lang w:eastAsia="ru-RU" w:bidi="ru-RU"/>
        </w:rPr>
        <w:lastRenderedPageBreak/>
        <w:t>летних; о юридической ответственности (гражданско-правовой, дисциплинарной, а</w:t>
      </w:r>
      <w:r>
        <w:rPr>
          <w:rFonts w:ascii="Times New Roman CYR" w:eastAsiaTheme="minorEastAsia" w:hAnsi="Times New Roman CYR" w:cs="Times New Roman CYR"/>
          <w:iCs/>
          <w:sz w:val="28"/>
          <w:szCs w:val="28"/>
          <w:lang w:eastAsia="ru-RU" w:bidi="ru-RU"/>
        </w:rPr>
        <w:t>д</w:t>
      </w:r>
      <w:r>
        <w:rPr>
          <w:rFonts w:ascii="Times New Roman CYR" w:eastAsiaTheme="minorEastAsia" w:hAnsi="Times New Roman CYR" w:cs="Times New Roman CYR"/>
          <w:iCs/>
          <w:sz w:val="28"/>
          <w:szCs w:val="28"/>
          <w:lang w:eastAsia="ru-RU" w:bidi="ru-RU"/>
        </w:rPr>
        <w:t>министративной, уголовной); о правоохранительных органах; об обеспечении без</w:t>
      </w:r>
      <w:r>
        <w:rPr>
          <w:rFonts w:ascii="Times New Roman CYR" w:eastAsiaTheme="minorEastAsia" w:hAnsi="Times New Roman CYR" w:cs="Times New Roman CYR"/>
          <w:iCs/>
          <w:sz w:val="28"/>
          <w:szCs w:val="28"/>
          <w:lang w:eastAsia="ru-RU" w:bidi="ru-RU"/>
        </w:rPr>
        <w:t>о</w:t>
      </w:r>
      <w:r>
        <w:rPr>
          <w:rFonts w:ascii="Times New Roman CYR" w:eastAsiaTheme="minorEastAsia" w:hAnsi="Times New Roman CYR" w:cs="Times New Roman CYR"/>
          <w:iCs/>
          <w:sz w:val="28"/>
          <w:szCs w:val="28"/>
          <w:lang w:eastAsia="ru-RU" w:bidi="ru-RU"/>
        </w:rPr>
        <w:t>пасности личности, общества и государства, в том числе от терроризма и экстреми</w:t>
      </w:r>
      <w:r>
        <w:rPr>
          <w:rFonts w:ascii="Times New Roman CYR" w:eastAsiaTheme="minorEastAsia" w:hAnsi="Times New Roman CYR" w:cs="Times New Roman CYR"/>
          <w:iCs/>
          <w:sz w:val="28"/>
          <w:szCs w:val="28"/>
          <w:lang w:eastAsia="ru-RU" w:bidi="ru-RU"/>
        </w:rPr>
        <w:t>з</w:t>
      </w:r>
      <w:r>
        <w:rPr>
          <w:rFonts w:ascii="Times New Roman CYR" w:eastAsiaTheme="minorEastAsia" w:hAnsi="Times New Roman CYR" w:cs="Times New Roman CYR"/>
          <w:iCs/>
          <w:sz w:val="28"/>
          <w:szCs w:val="28"/>
          <w:lang w:eastAsia="ru-RU" w:bidi="ru-RU"/>
        </w:rPr>
        <w:t>ма;</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характеризовать при помощи дополнительной визуальной опоры роль Констит</w:t>
      </w:r>
      <w:r>
        <w:rPr>
          <w:rFonts w:ascii="Times New Roman CYR" w:eastAsiaTheme="minorEastAsia" w:hAnsi="Times New Roman CYR" w:cs="Times New Roman CYR"/>
          <w:iCs/>
          <w:sz w:val="28"/>
          <w:szCs w:val="28"/>
          <w:lang w:eastAsia="ru-RU" w:bidi="ru-RU"/>
        </w:rPr>
        <w:t>у</w:t>
      </w:r>
      <w:r>
        <w:rPr>
          <w:rFonts w:ascii="Times New Roman CYR" w:eastAsiaTheme="minorEastAsia" w:hAnsi="Times New Roman CYR" w:cs="Times New Roman CYR"/>
          <w:iCs/>
          <w:sz w:val="28"/>
          <w:szCs w:val="28"/>
          <w:lang w:eastAsia="ru-RU" w:bidi="ru-RU"/>
        </w:rPr>
        <w:t>ции Российской Федерации в системе российского права; правоохранительных орг</w:t>
      </w:r>
      <w:r>
        <w:rPr>
          <w:rFonts w:ascii="Times New Roman CYR" w:eastAsiaTheme="minorEastAsia" w:hAnsi="Times New Roman CYR" w:cs="Times New Roman CYR"/>
          <w:iCs/>
          <w:sz w:val="28"/>
          <w:szCs w:val="28"/>
          <w:lang w:eastAsia="ru-RU" w:bidi="ru-RU"/>
        </w:rPr>
        <w:t>а</w:t>
      </w:r>
      <w:r>
        <w:rPr>
          <w:rFonts w:ascii="Times New Roman CYR" w:eastAsiaTheme="minorEastAsia" w:hAnsi="Times New Roman CYR" w:cs="Times New Roman CYR"/>
          <w:iCs/>
          <w:sz w:val="28"/>
          <w:szCs w:val="28"/>
          <w:lang w:eastAsia="ru-RU" w:bidi="ru-RU"/>
        </w:rPr>
        <w:t>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w:t>
      </w:r>
      <w:r>
        <w:rPr>
          <w:rFonts w:ascii="Times New Roman CYR" w:eastAsiaTheme="minorEastAsia" w:hAnsi="Times New Roman CYR" w:cs="Times New Roman CYR"/>
          <w:iCs/>
          <w:sz w:val="28"/>
          <w:szCs w:val="28"/>
          <w:lang w:eastAsia="ru-RU" w:bidi="ru-RU"/>
        </w:rPr>
        <w:t>а</w:t>
      </w:r>
      <w:r>
        <w:rPr>
          <w:rFonts w:ascii="Times New Roman CYR" w:eastAsiaTheme="minorEastAsia" w:hAnsi="Times New Roman CYR" w:cs="Times New Roman CYR"/>
          <w:iCs/>
          <w:sz w:val="28"/>
          <w:szCs w:val="28"/>
          <w:lang w:eastAsia="ru-RU" w:bidi="ru-RU"/>
        </w:rPr>
        <w:t>щиты интересов и прав детей, оставшихся без попечения родителей; содержание тр</w:t>
      </w:r>
      <w:r>
        <w:rPr>
          <w:rFonts w:ascii="Times New Roman CYR" w:eastAsiaTheme="minorEastAsia" w:hAnsi="Times New Roman CYR" w:cs="Times New Roman CYR"/>
          <w:iCs/>
          <w:sz w:val="28"/>
          <w:szCs w:val="28"/>
          <w:lang w:eastAsia="ru-RU" w:bidi="ru-RU"/>
        </w:rPr>
        <w:t>у</w:t>
      </w:r>
      <w:r>
        <w:rPr>
          <w:rFonts w:ascii="Times New Roman CYR" w:eastAsiaTheme="minorEastAsia" w:hAnsi="Times New Roman CYR" w:cs="Times New Roman CYR"/>
          <w:iCs/>
          <w:sz w:val="28"/>
          <w:szCs w:val="28"/>
          <w:lang w:eastAsia="ru-RU" w:bidi="ru-RU"/>
        </w:rPr>
        <w:t>дового договора, виды правонарушений и виды наказаний;</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приводить примеры с опорой на источник информации законов и подзаконных актов и моделировать ситуации, регулируемые нормами гражданского, трудового, с</w:t>
      </w:r>
      <w:r>
        <w:rPr>
          <w:rFonts w:ascii="Times New Roman CYR" w:eastAsiaTheme="minorEastAsia" w:hAnsi="Times New Roman CYR" w:cs="Times New Roman CYR"/>
          <w:iCs/>
          <w:sz w:val="28"/>
          <w:szCs w:val="28"/>
          <w:lang w:eastAsia="ru-RU" w:bidi="ru-RU"/>
        </w:rPr>
        <w:t>е</w:t>
      </w:r>
      <w:r>
        <w:rPr>
          <w:rFonts w:ascii="Times New Roman CYR" w:eastAsiaTheme="minorEastAsia" w:hAnsi="Times New Roman CYR" w:cs="Times New Roman CYR"/>
          <w:iCs/>
          <w:sz w:val="28"/>
          <w:szCs w:val="28"/>
          <w:lang w:eastAsia="ru-RU" w:bidi="ru-RU"/>
        </w:rPr>
        <w:t>мейного, административного и уголовного права, в том числе связанные с примен</w:t>
      </w:r>
      <w:r>
        <w:rPr>
          <w:rFonts w:ascii="Times New Roman CYR" w:eastAsiaTheme="minorEastAsia" w:hAnsi="Times New Roman CYR" w:cs="Times New Roman CYR"/>
          <w:iCs/>
          <w:sz w:val="28"/>
          <w:szCs w:val="28"/>
          <w:lang w:eastAsia="ru-RU" w:bidi="ru-RU"/>
        </w:rPr>
        <w:t>е</w:t>
      </w:r>
      <w:r>
        <w:rPr>
          <w:rFonts w:ascii="Times New Roman CYR" w:eastAsiaTheme="minorEastAsia" w:hAnsi="Times New Roman CYR" w:cs="Times New Roman CYR"/>
          <w:iCs/>
          <w:sz w:val="28"/>
          <w:szCs w:val="28"/>
          <w:lang w:eastAsia="ru-RU" w:bidi="ru-RU"/>
        </w:rPr>
        <w:t>нием санкций за совершённые правонарушения;</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w:t>
      </w:r>
      <w:r>
        <w:rPr>
          <w:rFonts w:ascii="Times New Roman CYR" w:eastAsiaTheme="minorEastAsia" w:hAnsi="Times New Roman CYR" w:cs="Times New Roman CYR"/>
          <w:iCs/>
          <w:sz w:val="28"/>
          <w:szCs w:val="28"/>
          <w:lang w:eastAsia="ru-RU" w:bidi="ru-RU"/>
        </w:rPr>
        <w:t>а</w:t>
      </w:r>
      <w:r>
        <w:rPr>
          <w:rFonts w:ascii="Times New Roman CYR" w:eastAsiaTheme="minorEastAsia" w:hAnsi="Times New Roman CYR" w:cs="Times New Roman CYR"/>
          <w:iCs/>
          <w:sz w:val="28"/>
          <w:szCs w:val="28"/>
          <w:lang w:eastAsia="ru-RU" w:bidi="ru-RU"/>
        </w:rPr>
        <w:t>ции);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сравнивать после предварительного анализа (в том числе устанавливать основ</w:t>
      </w:r>
      <w:r>
        <w:rPr>
          <w:rFonts w:ascii="Times New Roman CYR" w:eastAsiaTheme="minorEastAsia" w:hAnsi="Times New Roman CYR" w:cs="Times New Roman CYR"/>
          <w:iCs/>
          <w:sz w:val="28"/>
          <w:szCs w:val="28"/>
          <w:lang w:eastAsia="ru-RU" w:bidi="ru-RU"/>
        </w:rPr>
        <w:t>а</w:t>
      </w:r>
      <w:r>
        <w:rPr>
          <w:rFonts w:ascii="Times New Roman CYR" w:eastAsiaTheme="minorEastAsia" w:hAnsi="Times New Roman CYR" w:cs="Times New Roman CYR"/>
          <w:iCs/>
          <w:sz w:val="28"/>
          <w:szCs w:val="28"/>
          <w:lang w:eastAsia="ru-RU" w:bidi="ru-RU"/>
        </w:rPr>
        <w:t>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w:t>
      </w:r>
      <w:r>
        <w:rPr>
          <w:rFonts w:ascii="Times New Roman CYR" w:eastAsiaTheme="minorEastAsia" w:hAnsi="Times New Roman CYR" w:cs="Times New Roman CYR"/>
          <w:iCs/>
          <w:sz w:val="28"/>
          <w:szCs w:val="28"/>
          <w:lang w:eastAsia="ru-RU" w:bidi="ru-RU"/>
        </w:rPr>
        <w:t>т</w:t>
      </w:r>
      <w:r>
        <w:rPr>
          <w:rFonts w:ascii="Times New Roman CYR" w:eastAsiaTheme="minorEastAsia" w:hAnsi="Times New Roman CYR" w:cs="Times New Roman CYR"/>
          <w:iCs/>
          <w:sz w:val="28"/>
          <w:szCs w:val="28"/>
          <w:lang w:eastAsia="ru-RU" w:bidi="ru-RU"/>
        </w:rPr>
        <w:t>ника и работодателя, имущественные и личные неимущественные отношения;</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объяснять с опорой на алгоритм учебных действий взаимосвязи прав и обязанн</w:t>
      </w:r>
      <w:r>
        <w:rPr>
          <w:rFonts w:ascii="Times New Roman CYR" w:eastAsiaTheme="minorEastAsia" w:hAnsi="Times New Roman CYR" w:cs="Times New Roman CYR"/>
          <w:iCs/>
          <w:sz w:val="28"/>
          <w:szCs w:val="28"/>
          <w:lang w:eastAsia="ru-RU" w:bidi="ru-RU"/>
        </w:rPr>
        <w:t>о</w:t>
      </w:r>
      <w:r>
        <w:rPr>
          <w:rFonts w:ascii="Times New Roman CYR" w:eastAsiaTheme="minorEastAsia" w:hAnsi="Times New Roman CYR" w:cs="Times New Roman CYR"/>
          <w:iCs/>
          <w:sz w:val="28"/>
          <w:szCs w:val="28"/>
          <w:lang w:eastAsia="ru-RU" w:bidi="ru-RU"/>
        </w:rPr>
        <w:t>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w:t>
      </w:r>
      <w:r>
        <w:rPr>
          <w:rFonts w:ascii="Times New Roman CYR" w:eastAsiaTheme="minorEastAsia" w:hAnsi="Times New Roman CYR" w:cs="Times New Roman CYR"/>
          <w:iCs/>
          <w:sz w:val="28"/>
          <w:szCs w:val="28"/>
          <w:lang w:eastAsia="ru-RU" w:bidi="ru-RU"/>
        </w:rPr>
        <w:t>а</w:t>
      </w:r>
      <w:r>
        <w:rPr>
          <w:rFonts w:ascii="Times New Roman CYR" w:eastAsiaTheme="minorEastAsia" w:hAnsi="Times New Roman CYR" w:cs="Times New Roman CYR"/>
          <w:iCs/>
          <w:sz w:val="28"/>
          <w:szCs w:val="28"/>
          <w:lang w:eastAsia="ru-RU" w:bidi="ru-RU"/>
        </w:rPr>
        <w:t>чения семьи в жизни человека, общества и государства; социальной опасности и н</w:t>
      </w:r>
      <w:r>
        <w:rPr>
          <w:rFonts w:ascii="Times New Roman CYR" w:eastAsiaTheme="minorEastAsia" w:hAnsi="Times New Roman CYR" w:cs="Times New Roman CYR"/>
          <w:iCs/>
          <w:sz w:val="28"/>
          <w:szCs w:val="28"/>
          <w:lang w:eastAsia="ru-RU" w:bidi="ru-RU"/>
        </w:rPr>
        <w:t>е</w:t>
      </w:r>
      <w:r>
        <w:rPr>
          <w:rFonts w:ascii="Times New Roman CYR" w:eastAsiaTheme="minorEastAsia" w:hAnsi="Times New Roman CYR" w:cs="Times New Roman CYR"/>
          <w:iCs/>
          <w:sz w:val="28"/>
          <w:szCs w:val="28"/>
          <w:lang w:eastAsia="ru-RU" w:bidi="ru-RU"/>
        </w:rPr>
        <w:t>приемлемости уголовных и административных правонарушений, экстремизма, терр</w:t>
      </w:r>
      <w:r>
        <w:rPr>
          <w:rFonts w:ascii="Times New Roman CYR" w:eastAsiaTheme="minorEastAsia" w:hAnsi="Times New Roman CYR" w:cs="Times New Roman CYR"/>
          <w:iCs/>
          <w:sz w:val="28"/>
          <w:szCs w:val="28"/>
          <w:lang w:eastAsia="ru-RU" w:bidi="ru-RU"/>
        </w:rPr>
        <w:t>о</w:t>
      </w:r>
      <w:r>
        <w:rPr>
          <w:rFonts w:ascii="Times New Roman CYR" w:eastAsiaTheme="minorEastAsia" w:hAnsi="Times New Roman CYR" w:cs="Times New Roman CYR"/>
          <w:iCs/>
          <w:sz w:val="28"/>
          <w:szCs w:val="28"/>
          <w:lang w:eastAsia="ru-RU" w:bidi="ru-RU"/>
        </w:rPr>
        <w:t>ризма, коррупции и необходимости противостоять им;</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w:t>
      </w:r>
      <w:r>
        <w:rPr>
          <w:rFonts w:ascii="Times New Roman CYR" w:eastAsiaTheme="minorEastAsia" w:hAnsi="Times New Roman CYR" w:cs="Times New Roman CYR"/>
          <w:iCs/>
          <w:sz w:val="28"/>
          <w:szCs w:val="28"/>
          <w:lang w:eastAsia="ru-RU" w:bidi="ru-RU"/>
        </w:rPr>
        <w:t>р</w:t>
      </w:r>
      <w:r>
        <w:rPr>
          <w:rFonts w:ascii="Times New Roman CYR" w:eastAsiaTheme="minorEastAsia" w:hAnsi="Times New Roman CYR" w:cs="Times New Roman CYR"/>
          <w:iCs/>
          <w:sz w:val="28"/>
          <w:szCs w:val="28"/>
          <w:lang w:eastAsia="ru-RU" w:bidi="ru-RU"/>
        </w:rPr>
        <w:t>гументированные выводы о недопустимости нарушения правовых норм;</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w:t>
      </w:r>
      <w:r>
        <w:rPr>
          <w:rFonts w:ascii="Times New Roman CYR" w:eastAsiaTheme="minorEastAsia" w:hAnsi="Times New Roman CYR" w:cs="Times New Roman CYR"/>
          <w:iCs/>
          <w:sz w:val="28"/>
          <w:szCs w:val="28"/>
          <w:lang w:eastAsia="ru-RU" w:bidi="ru-RU"/>
        </w:rPr>
        <w:t>о</w:t>
      </w:r>
      <w:r>
        <w:rPr>
          <w:rFonts w:ascii="Times New Roman CYR" w:eastAsiaTheme="minorEastAsia" w:hAnsi="Times New Roman CYR" w:cs="Times New Roman CYR"/>
          <w:iCs/>
          <w:sz w:val="28"/>
          <w:szCs w:val="28"/>
          <w:lang w:eastAsia="ru-RU" w:bidi="ru-RU"/>
        </w:rPr>
        <w:t>го, трудового, семейного, административного и уголовного права;</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w:t>
      </w:r>
      <w:r>
        <w:rPr>
          <w:rFonts w:ascii="Times New Roman CYR" w:eastAsiaTheme="minorEastAsia" w:hAnsi="Times New Roman CYR" w:cs="Times New Roman CYR"/>
          <w:iCs/>
          <w:sz w:val="28"/>
          <w:szCs w:val="28"/>
          <w:lang w:eastAsia="ru-RU" w:bidi="ru-RU"/>
        </w:rPr>
        <w:t>с</w:t>
      </w:r>
      <w:r>
        <w:rPr>
          <w:rFonts w:ascii="Times New Roman CYR" w:eastAsiaTheme="minorEastAsia" w:hAnsi="Times New Roman CYR" w:cs="Times New Roman CYR"/>
          <w:iCs/>
          <w:sz w:val="28"/>
          <w:szCs w:val="28"/>
          <w:lang w:eastAsia="ru-RU" w:bidi="ru-RU"/>
        </w:rPr>
        <w:t>сийской Федерации, Семейный кодекс Российской Федерации, Трудовой кодекс Ро</w:t>
      </w:r>
      <w:r>
        <w:rPr>
          <w:rFonts w:ascii="Times New Roman CYR" w:eastAsiaTheme="minorEastAsia" w:hAnsi="Times New Roman CYR" w:cs="Times New Roman CYR"/>
          <w:iCs/>
          <w:sz w:val="28"/>
          <w:szCs w:val="28"/>
          <w:lang w:eastAsia="ru-RU" w:bidi="ru-RU"/>
        </w:rPr>
        <w:t>с</w:t>
      </w:r>
      <w:r>
        <w:rPr>
          <w:rFonts w:ascii="Times New Roman CYR" w:eastAsiaTheme="minorEastAsia" w:hAnsi="Times New Roman CYR" w:cs="Times New Roman CYR"/>
          <w:iCs/>
          <w:sz w:val="28"/>
          <w:szCs w:val="28"/>
          <w:lang w:eastAsia="ru-RU" w:bidi="ru-RU"/>
        </w:rPr>
        <w:t>сийской Федерации, Кодекс Российской Федерации об административных правон</w:t>
      </w:r>
      <w:r>
        <w:rPr>
          <w:rFonts w:ascii="Times New Roman CYR" w:eastAsiaTheme="minorEastAsia" w:hAnsi="Times New Roman CYR" w:cs="Times New Roman CYR"/>
          <w:iCs/>
          <w:sz w:val="28"/>
          <w:szCs w:val="28"/>
          <w:lang w:eastAsia="ru-RU" w:bidi="ru-RU"/>
        </w:rPr>
        <w:t>а</w:t>
      </w:r>
      <w:r>
        <w:rPr>
          <w:rFonts w:ascii="Times New Roman CYR" w:eastAsiaTheme="minorEastAsia" w:hAnsi="Times New Roman CYR" w:cs="Times New Roman CYR"/>
          <w:iCs/>
          <w:sz w:val="28"/>
          <w:szCs w:val="28"/>
          <w:lang w:eastAsia="ru-RU" w:bidi="ru-RU"/>
        </w:rPr>
        <w:t>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w:t>
      </w:r>
      <w:r>
        <w:rPr>
          <w:rFonts w:ascii="Times New Roman CYR" w:eastAsiaTheme="minorEastAsia" w:hAnsi="Times New Roman CYR" w:cs="Times New Roman CYR"/>
          <w:iCs/>
          <w:sz w:val="28"/>
          <w:szCs w:val="28"/>
          <w:lang w:eastAsia="ru-RU" w:bidi="ru-RU"/>
        </w:rPr>
        <w:t>т</w:t>
      </w:r>
      <w:r>
        <w:rPr>
          <w:rFonts w:ascii="Times New Roman CYR" w:eastAsiaTheme="minorEastAsia" w:hAnsi="Times New Roman CYR" w:cs="Times New Roman CYR"/>
          <w:iCs/>
          <w:sz w:val="28"/>
          <w:szCs w:val="28"/>
          <w:lang w:eastAsia="ru-RU" w:bidi="ru-RU"/>
        </w:rPr>
        <w:t>вующие факты из разных адаптированных</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lastRenderedPageBreak/>
        <w:t>источников (в том числе учебных материалов) и публикаций СМИ с соблюден</w:t>
      </w:r>
      <w:r>
        <w:rPr>
          <w:rFonts w:ascii="Times New Roman CYR" w:eastAsiaTheme="minorEastAsia" w:hAnsi="Times New Roman CYR" w:cs="Times New Roman CYR"/>
          <w:iCs/>
          <w:sz w:val="28"/>
          <w:szCs w:val="28"/>
          <w:lang w:eastAsia="ru-RU" w:bidi="ru-RU"/>
        </w:rPr>
        <w:t>и</w:t>
      </w:r>
      <w:r>
        <w:rPr>
          <w:rFonts w:ascii="Times New Roman CYR" w:eastAsiaTheme="minorEastAsia" w:hAnsi="Times New Roman CYR" w:cs="Times New Roman CYR"/>
          <w:iCs/>
          <w:sz w:val="28"/>
          <w:szCs w:val="28"/>
          <w:lang w:eastAsia="ru-RU" w:bidi="ru-RU"/>
        </w:rPr>
        <w:t>ем правил информационной безопасности при работе в сети Интернет с опорой на а</w:t>
      </w:r>
      <w:r>
        <w:rPr>
          <w:rFonts w:ascii="Times New Roman CYR" w:eastAsiaTheme="minorEastAsia" w:hAnsi="Times New Roman CYR" w:cs="Times New Roman CYR"/>
          <w:iCs/>
          <w:sz w:val="28"/>
          <w:szCs w:val="28"/>
          <w:lang w:eastAsia="ru-RU" w:bidi="ru-RU"/>
        </w:rPr>
        <w:t>л</w:t>
      </w:r>
      <w:r>
        <w:rPr>
          <w:rFonts w:ascii="Times New Roman CYR" w:eastAsiaTheme="minorEastAsia" w:hAnsi="Times New Roman CYR" w:cs="Times New Roman CYR"/>
          <w:iCs/>
          <w:sz w:val="28"/>
          <w:szCs w:val="28"/>
          <w:lang w:eastAsia="ru-RU" w:bidi="ru-RU"/>
        </w:rPr>
        <w:t>горитм учебных действий;</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анализировать, обобщать, систематизировать, оценивать социальную информ</w:t>
      </w:r>
      <w:r>
        <w:rPr>
          <w:rFonts w:ascii="Times New Roman CYR" w:eastAsiaTheme="minorEastAsia" w:hAnsi="Times New Roman CYR" w:cs="Times New Roman CYR"/>
          <w:iCs/>
          <w:sz w:val="28"/>
          <w:szCs w:val="28"/>
          <w:lang w:eastAsia="ru-RU" w:bidi="ru-RU"/>
        </w:rPr>
        <w:t>а</w:t>
      </w:r>
      <w:r>
        <w:rPr>
          <w:rFonts w:ascii="Times New Roman CYR" w:eastAsiaTheme="minorEastAsia" w:hAnsi="Times New Roman CYR" w:cs="Times New Roman CYR"/>
          <w:iCs/>
          <w:sz w:val="28"/>
          <w:szCs w:val="28"/>
          <w:lang w:eastAsia="ru-RU" w:bidi="ru-RU"/>
        </w:rPr>
        <w:t>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w:t>
      </w:r>
      <w:r>
        <w:rPr>
          <w:rFonts w:ascii="Times New Roman CYR" w:eastAsiaTheme="minorEastAsia" w:hAnsi="Times New Roman CYR" w:cs="Times New Roman CYR"/>
          <w:iCs/>
          <w:sz w:val="28"/>
          <w:szCs w:val="28"/>
          <w:lang w:eastAsia="ru-RU" w:bidi="ru-RU"/>
        </w:rPr>
        <w:t>у</w:t>
      </w:r>
      <w:r>
        <w:rPr>
          <w:rFonts w:ascii="Times New Roman CYR" w:eastAsiaTheme="minorEastAsia" w:hAnsi="Times New Roman CYR" w:cs="Times New Roman CYR"/>
          <w:iCs/>
          <w:sz w:val="28"/>
          <w:szCs w:val="28"/>
          <w:lang w:eastAsia="ru-RU" w:bidi="ru-RU"/>
        </w:rPr>
        <w:t>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w:t>
      </w:r>
      <w:r>
        <w:rPr>
          <w:rFonts w:ascii="Times New Roman CYR" w:eastAsiaTheme="minorEastAsia" w:hAnsi="Times New Roman CYR" w:cs="Times New Roman CYR"/>
          <w:iCs/>
          <w:sz w:val="28"/>
          <w:szCs w:val="28"/>
          <w:lang w:eastAsia="ru-RU" w:bidi="ru-RU"/>
        </w:rPr>
        <w:t>у</w:t>
      </w:r>
      <w:r>
        <w:rPr>
          <w:rFonts w:ascii="Times New Roman CYR" w:eastAsiaTheme="minorEastAsia" w:hAnsi="Times New Roman CYR" w:cs="Times New Roman CYR"/>
          <w:iCs/>
          <w:sz w:val="28"/>
          <w:szCs w:val="28"/>
          <w:lang w:eastAsia="ru-RU" w:bidi="ru-RU"/>
        </w:rPr>
        <w:t>ментами с помощью педагога, о применении санкций за совершённые правонаруш</w:t>
      </w:r>
      <w:r>
        <w:rPr>
          <w:rFonts w:ascii="Times New Roman CYR" w:eastAsiaTheme="minorEastAsia" w:hAnsi="Times New Roman CYR" w:cs="Times New Roman CYR"/>
          <w:iCs/>
          <w:sz w:val="28"/>
          <w:szCs w:val="28"/>
          <w:lang w:eastAsia="ru-RU" w:bidi="ru-RU"/>
        </w:rPr>
        <w:t>е</w:t>
      </w:r>
      <w:r>
        <w:rPr>
          <w:rFonts w:ascii="Times New Roman CYR" w:eastAsiaTheme="minorEastAsia" w:hAnsi="Times New Roman CYR" w:cs="Times New Roman CYR"/>
          <w:iCs/>
          <w:sz w:val="28"/>
          <w:szCs w:val="28"/>
          <w:lang w:eastAsia="ru-RU" w:bidi="ru-RU"/>
        </w:rPr>
        <w:t>ния, о юридической ответственности несовершеннолетних;</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w:t>
      </w:r>
      <w:r>
        <w:rPr>
          <w:rFonts w:ascii="Times New Roman CYR" w:eastAsiaTheme="minorEastAsia" w:hAnsi="Times New Roman CYR" w:cs="Times New Roman CYR"/>
          <w:iCs/>
          <w:sz w:val="28"/>
          <w:szCs w:val="28"/>
          <w:lang w:eastAsia="ru-RU" w:bidi="ru-RU"/>
        </w:rPr>
        <w:t>о</w:t>
      </w:r>
      <w:r>
        <w:rPr>
          <w:rFonts w:ascii="Times New Roman CYR" w:eastAsiaTheme="minorEastAsia" w:hAnsi="Times New Roman CYR" w:cs="Times New Roman CYR"/>
          <w:iCs/>
          <w:sz w:val="28"/>
          <w:szCs w:val="28"/>
          <w:lang w:eastAsia="ru-RU" w:bidi="ru-RU"/>
        </w:rPr>
        <w:t>ловного права;</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w:t>
      </w:r>
      <w:r>
        <w:rPr>
          <w:rFonts w:ascii="Times New Roman CYR" w:eastAsiaTheme="minorEastAsia" w:hAnsi="Times New Roman CYR" w:cs="Times New Roman CYR"/>
          <w:iCs/>
          <w:sz w:val="28"/>
          <w:szCs w:val="28"/>
          <w:lang w:eastAsia="ru-RU" w:bidi="ru-RU"/>
        </w:rPr>
        <w:t>а</w:t>
      </w:r>
      <w:r>
        <w:rPr>
          <w:rFonts w:ascii="Times New Roman CYR" w:eastAsiaTheme="minorEastAsia" w:hAnsi="Times New Roman CYR" w:cs="Times New Roman CYR"/>
          <w:iCs/>
          <w:sz w:val="28"/>
          <w:szCs w:val="28"/>
          <w:lang w:eastAsia="ru-RU" w:bidi="ru-RU"/>
        </w:rPr>
        <w:t>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заполнять по образцу форму (в том числе электронную) и составлять простейший документ (заявление о приёме на работу);</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осуществлять совместную деятельность, включая взаимодействие с людьми др</w:t>
      </w:r>
      <w:r>
        <w:rPr>
          <w:rFonts w:ascii="Times New Roman CYR" w:eastAsiaTheme="minorEastAsia" w:hAnsi="Times New Roman CYR" w:cs="Times New Roman CYR"/>
          <w:iCs/>
          <w:sz w:val="28"/>
          <w:szCs w:val="28"/>
          <w:lang w:eastAsia="ru-RU" w:bidi="ru-RU"/>
        </w:rPr>
        <w:t>у</w:t>
      </w:r>
      <w:r>
        <w:rPr>
          <w:rFonts w:ascii="Times New Roman CYR" w:eastAsiaTheme="minorEastAsia" w:hAnsi="Times New Roman CYR" w:cs="Times New Roman CYR"/>
          <w:iCs/>
          <w:sz w:val="28"/>
          <w:szCs w:val="28"/>
          <w:lang w:eastAsia="ru-RU" w:bidi="ru-RU"/>
        </w:rPr>
        <w:t>гой культуры, национальной и религиозной принадлежности, на основе национал</w:t>
      </w:r>
      <w:r>
        <w:rPr>
          <w:rFonts w:ascii="Times New Roman CYR" w:eastAsiaTheme="minorEastAsia" w:hAnsi="Times New Roman CYR" w:cs="Times New Roman CYR"/>
          <w:iCs/>
          <w:sz w:val="28"/>
          <w:szCs w:val="28"/>
          <w:lang w:eastAsia="ru-RU" w:bidi="ru-RU"/>
        </w:rPr>
        <w:t>ь</w:t>
      </w:r>
      <w:r>
        <w:rPr>
          <w:rFonts w:ascii="Times New Roman CYR" w:eastAsiaTheme="minorEastAsia" w:hAnsi="Times New Roman CYR" w:cs="Times New Roman CYR"/>
          <w:iCs/>
          <w:sz w:val="28"/>
          <w:szCs w:val="28"/>
          <w:lang w:eastAsia="ru-RU" w:bidi="ru-RU"/>
        </w:rPr>
        <w:t>ных ценностей современного российского общества: гуманистических и демократ</w:t>
      </w:r>
      <w:r>
        <w:rPr>
          <w:rFonts w:ascii="Times New Roman CYR" w:eastAsiaTheme="minorEastAsia" w:hAnsi="Times New Roman CYR" w:cs="Times New Roman CYR"/>
          <w:iCs/>
          <w:sz w:val="28"/>
          <w:szCs w:val="28"/>
          <w:lang w:eastAsia="ru-RU" w:bidi="ru-RU"/>
        </w:rPr>
        <w:t>и</w:t>
      </w:r>
      <w:r>
        <w:rPr>
          <w:rFonts w:ascii="Times New Roman CYR" w:eastAsiaTheme="minorEastAsia" w:hAnsi="Times New Roman CYR" w:cs="Times New Roman CYR"/>
          <w:iCs/>
          <w:sz w:val="28"/>
          <w:szCs w:val="28"/>
          <w:lang w:eastAsia="ru-RU" w:bidi="ru-RU"/>
        </w:rPr>
        <w:t>ческих ценностей, идей мира и взаимопонимания между народами, людьми разных культур.</w:t>
      </w:r>
    </w:p>
    <w:p w:rsidR="00B32937" w:rsidRDefault="00D4769F">
      <w:pPr>
        <w:widowControl w:val="0"/>
        <w:autoSpaceDE w:val="0"/>
        <w:autoSpaceDN w:val="0"/>
        <w:adjustRightInd w:val="0"/>
        <w:spacing w:after="0" w:line="240" w:lineRule="auto"/>
        <w:ind w:firstLine="567"/>
        <w:jc w:val="center"/>
        <w:rPr>
          <w:rFonts w:ascii="Times New Roman CYR" w:eastAsiaTheme="minorEastAsia" w:hAnsi="Times New Roman CYR" w:cs="Times New Roman CYR"/>
          <w:b/>
          <w:bCs/>
          <w:iCs/>
          <w:sz w:val="28"/>
          <w:szCs w:val="28"/>
          <w:lang w:eastAsia="ru-RU" w:bidi="ru-RU"/>
        </w:rPr>
      </w:pPr>
      <w:r>
        <w:rPr>
          <w:rFonts w:ascii="Times New Roman CYR" w:eastAsiaTheme="minorEastAsia" w:hAnsi="Times New Roman CYR" w:cs="Times New Roman CYR"/>
          <w:b/>
          <w:bCs/>
          <w:iCs/>
          <w:sz w:val="28"/>
          <w:szCs w:val="28"/>
          <w:lang w:eastAsia="ru-RU" w:bidi="ru-RU"/>
        </w:rPr>
        <w:t>8 КЛАСС</w:t>
      </w:r>
    </w:p>
    <w:p w:rsidR="00B32937" w:rsidRDefault="00B32937">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p>
    <w:p w:rsidR="00B32937" w:rsidRDefault="00D4769F">
      <w:pPr>
        <w:widowControl w:val="0"/>
        <w:autoSpaceDE w:val="0"/>
        <w:autoSpaceDN w:val="0"/>
        <w:adjustRightInd w:val="0"/>
        <w:spacing w:after="0" w:line="240" w:lineRule="auto"/>
        <w:jc w:val="both"/>
        <w:rPr>
          <w:rFonts w:ascii="Times New Roman CYR" w:eastAsiaTheme="minorEastAsia" w:hAnsi="Times New Roman CYR" w:cs="Times New Roman CYR"/>
          <w:b/>
          <w:bCs/>
          <w:iCs/>
          <w:sz w:val="28"/>
          <w:szCs w:val="28"/>
          <w:lang w:eastAsia="ru-RU" w:bidi="ru-RU"/>
        </w:rPr>
      </w:pPr>
      <w:bookmarkStart w:id="623" w:name="bookmark5378"/>
      <w:bookmarkEnd w:id="623"/>
      <w:r>
        <w:rPr>
          <w:rFonts w:ascii="Times New Roman CYR" w:eastAsiaTheme="minorEastAsia" w:hAnsi="Times New Roman CYR" w:cs="Times New Roman CYR"/>
          <w:b/>
          <w:bCs/>
          <w:iCs/>
          <w:sz w:val="28"/>
          <w:szCs w:val="28"/>
          <w:lang w:eastAsia="ru-RU" w:bidi="ru-RU"/>
        </w:rPr>
        <w:t>К концу обучения в 8 классе обучающийся получит следующие предметные р</w:t>
      </w:r>
      <w:r>
        <w:rPr>
          <w:rFonts w:ascii="Times New Roman CYR" w:eastAsiaTheme="minorEastAsia" w:hAnsi="Times New Roman CYR" w:cs="Times New Roman CYR"/>
          <w:b/>
          <w:bCs/>
          <w:iCs/>
          <w:sz w:val="28"/>
          <w:szCs w:val="28"/>
          <w:lang w:eastAsia="ru-RU" w:bidi="ru-RU"/>
        </w:rPr>
        <w:t>е</w:t>
      </w:r>
      <w:r>
        <w:rPr>
          <w:rFonts w:ascii="Times New Roman CYR" w:eastAsiaTheme="minorEastAsia" w:hAnsi="Times New Roman CYR" w:cs="Times New Roman CYR"/>
          <w:b/>
          <w:bCs/>
          <w:iCs/>
          <w:sz w:val="28"/>
          <w:szCs w:val="28"/>
          <w:lang w:eastAsia="ru-RU" w:bidi="ru-RU"/>
        </w:rPr>
        <w:t>зультаты по отдельным темам программы по обществознанию:</w:t>
      </w:r>
    </w:p>
    <w:p w:rsidR="00B32937" w:rsidRDefault="00D4769F">
      <w:pPr>
        <w:widowControl w:val="0"/>
        <w:autoSpaceDE w:val="0"/>
        <w:autoSpaceDN w:val="0"/>
        <w:adjustRightInd w:val="0"/>
        <w:spacing w:after="0" w:line="240" w:lineRule="auto"/>
        <w:jc w:val="both"/>
        <w:rPr>
          <w:rFonts w:ascii="Times New Roman CYR" w:eastAsiaTheme="minorEastAsia" w:hAnsi="Times New Roman CYR" w:cs="Times New Roman CYR"/>
          <w:iCs/>
          <w:sz w:val="28"/>
          <w:szCs w:val="28"/>
          <w:lang w:eastAsia="ru-RU" w:bidi="ru-RU"/>
        </w:rPr>
      </w:pPr>
      <w:bookmarkStart w:id="624" w:name="bookmark5379"/>
      <w:bookmarkEnd w:id="624"/>
      <w:r>
        <w:rPr>
          <w:rFonts w:ascii="Times New Roman CYR" w:eastAsiaTheme="minorEastAsia" w:hAnsi="Times New Roman CYR" w:cs="Times New Roman CYR"/>
          <w:iCs/>
          <w:sz w:val="28"/>
          <w:szCs w:val="28"/>
          <w:lang w:eastAsia="ru-RU" w:bidi="ru-RU"/>
        </w:rPr>
        <w:t>Человек в экономических отношениях:</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w:t>
      </w:r>
      <w:r>
        <w:rPr>
          <w:rFonts w:ascii="Times New Roman CYR" w:eastAsiaTheme="minorEastAsia" w:hAnsi="Times New Roman CYR" w:cs="Times New Roman CYR"/>
          <w:iCs/>
          <w:sz w:val="28"/>
          <w:szCs w:val="28"/>
          <w:lang w:eastAsia="ru-RU" w:bidi="ru-RU"/>
        </w:rPr>
        <w:t>о</w:t>
      </w:r>
      <w:r>
        <w:rPr>
          <w:rFonts w:ascii="Times New Roman CYR" w:eastAsiaTheme="minorEastAsia" w:hAnsi="Times New Roman CYR" w:cs="Times New Roman CYR"/>
          <w:iCs/>
          <w:sz w:val="28"/>
          <w:szCs w:val="28"/>
          <w:lang w:eastAsia="ru-RU" w:bidi="ru-RU"/>
        </w:rPr>
        <w:t>сударства в экономике, видах налогов, основах государственной бюджетной и дене</w:t>
      </w:r>
      <w:r>
        <w:rPr>
          <w:rFonts w:ascii="Times New Roman CYR" w:eastAsiaTheme="minorEastAsia" w:hAnsi="Times New Roman CYR" w:cs="Times New Roman CYR"/>
          <w:iCs/>
          <w:sz w:val="28"/>
          <w:szCs w:val="28"/>
          <w:lang w:eastAsia="ru-RU" w:bidi="ru-RU"/>
        </w:rPr>
        <w:t>ж</w:t>
      </w:r>
      <w:r>
        <w:rPr>
          <w:rFonts w:ascii="Times New Roman CYR" w:eastAsiaTheme="minorEastAsia" w:hAnsi="Times New Roman CYR" w:cs="Times New Roman CYR"/>
          <w:iCs/>
          <w:sz w:val="28"/>
          <w:szCs w:val="28"/>
          <w:lang w:eastAsia="ru-RU" w:bidi="ru-RU"/>
        </w:rPr>
        <w:t>но-кредитной политики, о влиянии государственной политики на развитие конкуре</w:t>
      </w:r>
      <w:r>
        <w:rPr>
          <w:rFonts w:ascii="Times New Roman CYR" w:eastAsiaTheme="minorEastAsia" w:hAnsi="Times New Roman CYR" w:cs="Times New Roman CYR"/>
          <w:iCs/>
          <w:sz w:val="28"/>
          <w:szCs w:val="28"/>
          <w:lang w:eastAsia="ru-RU" w:bidi="ru-RU"/>
        </w:rPr>
        <w:t>н</w:t>
      </w:r>
      <w:r>
        <w:rPr>
          <w:rFonts w:ascii="Times New Roman CYR" w:eastAsiaTheme="minorEastAsia" w:hAnsi="Times New Roman CYR" w:cs="Times New Roman CYR"/>
          <w:iCs/>
          <w:sz w:val="28"/>
          <w:szCs w:val="28"/>
          <w:lang w:eastAsia="ru-RU" w:bidi="ru-RU"/>
        </w:rPr>
        <w:t>ции;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характеризовать после предварительного анализа способы координации хозяйс</w:t>
      </w:r>
      <w:r>
        <w:rPr>
          <w:rFonts w:ascii="Times New Roman CYR" w:eastAsiaTheme="minorEastAsia" w:hAnsi="Times New Roman CYR" w:cs="Times New Roman CYR"/>
          <w:iCs/>
          <w:sz w:val="28"/>
          <w:szCs w:val="28"/>
          <w:lang w:eastAsia="ru-RU" w:bidi="ru-RU"/>
        </w:rPr>
        <w:t>т</w:t>
      </w:r>
      <w:r>
        <w:rPr>
          <w:rFonts w:ascii="Times New Roman CYR" w:eastAsiaTheme="minorEastAsia" w:hAnsi="Times New Roman CYR" w:cs="Times New Roman CYR"/>
          <w:iCs/>
          <w:sz w:val="28"/>
          <w:szCs w:val="28"/>
          <w:lang w:eastAsia="ru-RU" w:bidi="ru-RU"/>
        </w:rPr>
        <w:t>венной жизни в различных экономических системах; объекты спроса и предложения на рынке труда и финансовом рынке; функции денег;</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приводить с опорой на источник информации примеры способов повышения э</w:t>
      </w:r>
      <w:r>
        <w:rPr>
          <w:rFonts w:ascii="Times New Roman CYR" w:eastAsiaTheme="minorEastAsia" w:hAnsi="Times New Roman CYR" w:cs="Times New Roman CYR"/>
          <w:iCs/>
          <w:sz w:val="28"/>
          <w:szCs w:val="28"/>
          <w:lang w:eastAsia="ru-RU" w:bidi="ru-RU"/>
        </w:rPr>
        <w:t>ф</w:t>
      </w:r>
      <w:r>
        <w:rPr>
          <w:rFonts w:ascii="Times New Roman CYR" w:eastAsiaTheme="minorEastAsia" w:hAnsi="Times New Roman CYR" w:cs="Times New Roman CYR"/>
          <w:iCs/>
          <w:sz w:val="28"/>
          <w:szCs w:val="28"/>
          <w:lang w:eastAsia="ru-RU" w:bidi="ru-RU"/>
        </w:rPr>
        <w:t>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w:t>
      </w:r>
      <w:r>
        <w:rPr>
          <w:rFonts w:ascii="Times New Roman CYR" w:eastAsiaTheme="minorEastAsia" w:hAnsi="Times New Roman CYR" w:cs="Times New Roman CYR"/>
          <w:iCs/>
          <w:sz w:val="28"/>
          <w:szCs w:val="28"/>
          <w:lang w:eastAsia="ru-RU" w:bidi="ru-RU"/>
        </w:rPr>
        <w:t>о</w:t>
      </w:r>
      <w:r>
        <w:rPr>
          <w:rFonts w:ascii="Times New Roman CYR" w:eastAsiaTheme="minorEastAsia" w:hAnsi="Times New Roman CYR" w:cs="Times New Roman CYR"/>
          <w:iCs/>
          <w:sz w:val="28"/>
          <w:szCs w:val="28"/>
          <w:lang w:eastAsia="ru-RU" w:bidi="ru-RU"/>
        </w:rPr>
        <w:t>изводства;</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классифицировать после предварительного анализа— механизмы государстве</w:t>
      </w:r>
      <w:r>
        <w:rPr>
          <w:rFonts w:ascii="Times New Roman CYR" w:eastAsiaTheme="minorEastAsia" w:hAnsi="Times New Roman CYR" w:cs="Times New Roman CYR"/>
          <w:iCs/>
          <w:sz w:val="28"/>
          <w:szCs w:val="28"/>
          <w:lang w:eastAsia="ru-RU" w:bidi="ru-RU"/>
        </w:rPr>
        <w:t>н</w:t>
      </w:r>
      <w:r>
        <w:rPr>
          <w:rFonts w:ascii="Times New Roman CYR" w:eastAsiaTheme="minorEastAsia" w:hAnsi="Times New Roman CYR" w:cs="Times New Roman CYR"/>
          <w:iCs/>
          <w:sz w:val="28"/>
          <w:szCs w:val="28"/>
          <w:lang w:eastAsia="ru-RU" w:bidi="ru-RU"/>
        </w:rPr>
        <w:t>ного регулирования экономики;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lastRenderedPageBreak/>
        <w:t>сравнивать по алгоритму различные способы хозяйствования;</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объяснять с опорой на источник информации связи политических потрясений и социально-экономических кризисов в государстве;</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w:t>
      </w:r>
      <w:r>
        <w:rPr>
          <w:rFonts w:ascii="Times New Roman CYR" w:eastAsiaTheme="minorEastAsia" w:hAnsi="Times New Roman CYR" w:cs="Times New Roman CYR"/>
          <w:iCs/>
          <w:sz w:val="28"/>
          <w:szCs w:val="28"/>
          <w:lang w:eastAsia="ru-RU" w:bidi="ru-RU"/>
        </w:rPr>
        <w:t>е</w:t>
      </w:r>
      <w:r>
        <w:rPr>
          <w:rFonts w:ascii="Times New Roman CYR" w:eastAsiaTheme="minorEastAsia" w:hAnsi="Times New Roman CYR" w:cs="Times New Roman CYR"/>
          <w:iCs/>
          <w:sz w:val="28"/>
          <w:szCs w:val="28"/>
          <w:lang w:eastAsia="ru-RU" w:bidi="ru-RU"/>
        </w:rPr>
        <w:t>ния основных механизмов государственного регулирования экономики, государс</w:t>
      </w:r>
      <w:r>
        <w:rPr>
          <w:rFonts w:ascii="Times New Roman CYR" w:eastAsiaTheme="minorEastAsia" w:hAnsi="Times New Roman CYR" w:cs="Times New Roman CYR"/>
          <w:iCs/>
          <w:sz w:val="28"/>
          <w:szCs w:val="28"/>
          <w:lang w:eastAsia="ru-RU" w:bidi="ru-RU"/>
        </w:rPr>
        <w:t>т</w:t>
      </w:r>
      <w:r>
        <w:rPr>
          <w:rFonts w:ascii="Times New Roman CYR" w:eastAsiaTheme="minorEastAsia" w:hAnsi="Times New Roman CYR" w:cs="Times New Roman CYR"/>
          <w:iCs/>
          <w:sz w:val="28"/>
          <w:szCs w:val="28"/>
          <w:lang w:eastAsia="ru-RU" w:bidi="ru-RU"/>
        </w:rPr>
        <w:t>венной политики по развитию конкуренции, социально-экономической роли и фун</w:t>
      </w:r>
      <w:r>
        <w:rPr>
          <w:rFonts w:ascii="Times New Roman CYR" w:eastAsiaTheme="minorEastAsia" w:hAnsi="Times New Roman CYR" w:cs="Times New Roman CYR"/>
          <w:iCs/>
          <w:sz w:val="28"/>
          <w:szCs w:val="28"/>
          <w:lang w:eastAsia="ru-RU" w:bidi="ru-RU"/>
        </w:rPr>
        <w:t>к</w:t>
      </w:r>
      <w:r>
        <w:rPr>
          <w:rFonts w:ascii="Times New Roman CYR" w:eastAsiaTheme="minorEastAsia" w:hAnsi="Times New Roman CYR" w:cs="Times New Roman CYR"/>
          <w:iCs/>
          <w:sz w:val="28"/>
          <w:szCs w:val="28"/>
          <w:lang w:eastAsia="ru-RU" w:bidi="ru-RU"/>
        </w:rPr>
        <w:t>ций предпринимательства, причин и последствий безработицы, необходимости пр</w:t>
      </w:r>
      <w:r>
        <w:rPr>
          <w:rFonts w:ascii="Times New Roman CYR" w:eastAsiaTheme="minorEastAsia" w:hAnsi="Times New Roman CYR" w:cs="Times New Roman CYR"/>
          <w:iCs/>
          <w:sz w:val="28"/>
          <w:szCs w:val="28"/>
          <w:lang w:eastAsia="ru-RU" w:bidi="ru-RU"/>
        </w:rPr>
        <w:t>а</w:t>
      </w:r>
      <w:r>
        <w:rPr>
          <w:rFonts w:ascii="Times New Roman CYR" w:eastAsiaTheme="minorEastAsia" w:hAnsi="Times New Roman CYR" w:cs="Times New Roman CYR"/>
          <w:iCs/>
          <w:sz w:val="28"/>
          <w:szCs w:val="28"/>
          <w:lang w:eastAsia="ru-RU" w:bidi="ru-RU"/>
        </w:rPr>
        <w:t>вомерного налогового поведения;</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w:t>
      </w:r>
      <w:r>
        <w:rPr>
          <w:rFonts w:ascii="Times New Roman CYR" w:eastAsiaTheme="minorEastAsia" w:hAnsi="Times New Roman CYR" w:cs="Times New Roman CYR"/>
          <w:iCs/>
          <w:sz w:val="28"/>
          <w:szCs w:val="28"/>
          <w:lang w:eastAsia="ru-RU" w:bidi="ru-RU"/>
        </w:rPr>
        <w:t>ь</w:t>
      </w:r>
      <w:r>
        <w:rPr>
          <w:rFonts w:ascii="Times New Roman CYR" w:eastAsiaTheme="minorEastAsia" w:hAnsi="Times New Roman CYR" w:cs="Times New Roman CYR"/>
          <w:iCs/>
          <w:sz w:val="28"/>
          <w:szCs w:val="28"/>
          <w:lang w:eastAsia="ru-RU" w:bidi="ru-RU"/>
        </w:rPr>
        <w:t>ного выбора в условиях ограниченных ресурсов; с использованием различных спос</w:t>
      </w:r>
      <w:r>
        <w:rPr>
          <w:rFonts w:ascii="Times New Roman CYR" w:eastAsiaTheme="minorEastAsia" w:hAnsi="Times New Roman CYR" w:cs="Times New Roman CYR"/>
          <w:iCs/>
          <w:sz w:val="28"/>
          <w:szCs w:val="28"/>
          <w:lang w:eastAsia="ru-RU" w:bidi="ru-RU"/>
        </w:rPr>
        <w:t>о</w:t>
      </w:r>
      <w:r>
        <w:rPr>
          <w:rFonts w:ascii="Times New Roman CYR" w:eastAsiaTheme="minorEastAsia" w:hAnsi="Times New Roman CYR" w:cs="Times New Roman CYR"/>
          <w:iCs/>
          <w:sz w:val="28"/>
          <w:szCs w:val="28"/>
          <w:lang w:eastAsia="ru-RU" w:bidi="ru-RU"/>
        </w:rPr>
        <w:t>бов повышения эффективности производства; отражающие типичные ситуации и с</w:t>
      </w:r>
      <w:r>
        <w:rPr>
          <w:rFonts w:ascii="Times New Roman CYR" w:eastAsiaTheme="minorEastAsia" w:hAnsi="Times New Roman CYR" w:cs="Times New Roman CYR"/>
          <w:iCs/>
          <w:sz w:val="28"/>
          <w:szCs w:val="28"/>
          <w:lang w:eastAsia="ru-RU" w:bidi="ru-RU"/>
        </w:rPr>
        <w:t>о</w:t>
      </w:r>
      <w:r>
        <w:rPr>
          <w:rFonts w:ascii="Times New Roman CYR" w:eastAsiaTheme="minorEastAsia" w:hAnsi="Times New Roman CYR" w:cs="Times New Roman CYR"/>
          <w:iCs/>
          <w:sz w:val="28"/>
          <w:szCs w:val="28"/>
          <w:lang w:eastAsia="ru-RU" w:bidi="ru-RU"/>
        </w:rPr>
        <w:t>циальные взаимодействия в сфере экономической деятельности; отражающие проце</w:t>
      </w:r>
      <w:r>
        <w:rPr>
          <w:rFonts w:ascii="Times New Roman CYR" w:eastAsiaTheme="minorEastAsia" w:hAnsi="Times New Roman CYR" w:cs="Times New Roman CYR"/>
          <w:iCs/>
          <w:sz w:val="28"/>
          <w:szCs w:val="28"/>
          <w:lang w:eastAsia="ru-RU" w:bidi="ru-RU"/>
        </w:rPr>
        <w:t>с</w:t>
      </w:r>
      <w:r>
        <w:rPr>
          <w:rFonts w:ascii="Times New Roman CYR" w:eastAsiaTheme="minorEastAsia" w:hAnsi="Times New Roman CYR" w:cs="Times New Roman CYR"/>
          <w:iCs/>
          <w:sz w:val="28"/>
          <w:szCs w:val="28"/>
          <w:lang w:eastAsia="ru-RU" w:bidi="ru-RU"/>
        </w:rPr>
        <w:t>сы;</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овладевать смысловым чтением, преобразовывать с помощью педагога текст</w:t>
      </w:r>
      <w:r>
        <w:rPr>
          <w:rFonts w:ascii="Times New Roman CYR" w:eastAsiaTheme="minorEastAsia" w:hAnsi="Times New Roman CYR" w:cs="Times New Roman CYR"/>
          <w:iCs/>
          <w:sz w:val="28"/>
          <w:szCs w:val="28"/>
          <w:lang w:eastAsia="ru-RU" w:bidi="ru-RU"/>
        </w:rPr>
        <w:t>о</w:t>
      </w:r>
      <w:r>
        <w:rPr>
          <w:rFonts w:ascii="Times New Roman CYR" w:eastAsiaTheme="minorEastAsia" w:hAnsi="Times New Roman CYR" w:cs="Times New Roman CYR"/>
          <w:iCs/>
          <w:sz w:val="28"/>
          <w:szCs w:val="28"/>
          <w:lang w:eastAsia="ru-RU" w:bidi="ru-RU"/>
        </w:rPr>
        <w:t>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действий;</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w:t>
      </w:r>
      <w:r>
        <w:rPr>
          <w:rFonts w:ascii="Times New Roman CYR" w:eastAsiaTheme="minorEastAsia" w:hAnsi="Times New Roman CYR" w:cs="Times New Roman CYR"/>
          <w:iCs/>
          <w:sz w:val="28"/>
          <w:szCs w:val="28"/>
          <w:lang w:eastAsia="ru-RU" w:bidi="ru-RU"/>
        </w:rPr>
        <w:t>и</w:t>
      </w:r>
      <w:r>
        <w:rPr>
          <w:rFonts w:ascii="Times New Roman CYR" w:eastAsiaTheme="minorEastAsia" w:hAnsi="Times New Roman CYR" w:cs="Times New Roman CYR"/>
          <w:iCs/>
          <w:sz w:val="28"/>
          <w:szCs w:val="28"/>
          <w:lang w:eastAsia="ru-RU" w:bidi="ru-RU"/>
        </w:rPr>
        <w:t>рованных источников (в том числе учебных материалов) и публикаций СМИ, соотн</w:t>
      </w:r>
      <w:r>
        <w:rPr>
          <w:rFonts w:ascii="Times New Roman CYR" w:eastAsiaTheme="minorEastAsia" w:hAnsi="Times New Roman CYR" w:cs="Times New Roman CYR"/>
          <w:iCs/>
          <w:sz w:val="28"/>
          <w:szCs w:val="28"/>
          <w:lang w:eastAsia="ru-RU" w:bidi="ru-RU"/>
        </w:rPr>
        <w:t>о</w:t>
      </w:r>
      <w:r>
        <w:rPr>
          <w:rFonts w:ascii="Times New Roman CYR" w:eastAsiaTheme="minorEastAsia" w:hAnsi="Times New Roman CYR" w:cs="Times New Roman CYR"/>
          <w:iCs/>
          <w:sz w:val="28"/>
          <w:szCs w:val="28"/>
          <w:lang w:eastAsia="ru-RU" w:bidi="ru-RU"/>
        </w:rPr>
        <w:t>сить её с личным социальным опытом; используя обществоведческие знания, форм</w:t>
      </w:r>
      <w:r>
        <w:rPr>
          <w:rFonts w:ascii="Times New Roman CYR" w:eastAsiaTheme="minorEastAsia" w:hAnsi="Times New Roman CYR" w:cs="Times New Roman CYR"/>
          <w:iCs/>
          <w:sz w:val="28"/>
          <w:szCs w:val="28"/>
          <w:lang w:eastAsia="ru-RU" w:bidi="ru-RU"/>
        </w:rPr>
        <w:t>у</w:t>
      </w:r>
      <w:r>
        <w:rPr>
          <w:rFonts w:ascii="Times New Roman CYR" w:eastAsiaTheme="minorEastAsia" w:hAnsi="Times New Roman CYR" w:cs="Times New Roman CYR"/>
          <w:iCs/>
          <w:sz w:val="28"/>
          <w:szCs w:val="28"/>
          <w:lang w:eastAsia="ru-RU" w:bidi="ru-RU"/>
        </w:rPr>
        <w:t>лировать выводы, подкрепляя их аргументами;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w:t>
      </w:r>
      <w:r>
        <w:rPr>
          <w:rFonts w:ascii="Times New Roman CYR" w:eastAsiaTheme="minorEastAsia" w:hAnsi="Times New Roman CYR" w:cs="Times New Roman CYR"/>
          <w:iCs/>
          <w:sz w:val="28"/>
          <w:szCs w:val="28"/>
          <w:lang w:eastAsia="ru-RU" w:bidi="ru-RU"/>
        </w:rPr>
        <w:t>е</w:t>
      </w:r>
      <w:r>
        <w:rPr>
          <w:rFonts w:ascii="Times New Roman CYR" w:eastAsiaTheme="minorEastAsia" w:hAnsi="Times New Roman CYR" w:cs="Times New Roman CYR"/>
          <w:iCs/>
          <w:sz w:val="28"/>
          <w:szCs w:val="28"/>
          <w:lang w:eastAsia="ru-RU" w:bidi="ru-RU"/>
        </w:rPr>
        <w:t>ли поведения производителей и потребителей; граждан, защищающих свои эконом</w:t>
      </w:r>
      <w:r>
        <w:rPr>
          <w:rFonts w:ascii="Times New Roman CYR" w:eastAsiaTheme="minorEastAsia" w:hAnsi="Times New Roman CYR" w:cs="Times New Roman CYR"/>
          <w:iCs/>
          <w:sz w:val="28"/>
          <w:szCs w:val="28"/>
          <w:lang w:eastAsia="ru-RU" w:bidi="ru-RU"/>
        </w:rPr>
        <w:t>и</w:t>
      </w:r>
      <w:r>
        <w:rPr>
          <w:rFonts w:ascii="Times New Roman CYR" w:eastAsiaTheme="minorEastAsia" w:hAnsi="Times New Roman CYR" w:cs="Times New Roman CYR"/>
          <w:iCs/>
          <w:sz w:val="28"/>
          <w:szCs w:val="28"/>
          <w:lang w:eastAsia="ru-RU" w:bidi="ru-RU"/>
        </w:rPr>
        <w:t>ческие интересы;</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практики осуществления экономических действий на основе рационального в</w:t>
      </w:r>
      <w:r>
        <w:rPr>
          <w:rFonts w:ascii="Times New Roman CYR" w:eastAsiaTheme="minorEastAsia" w:hAnsi="Times New Roman CYR" w:cs="Times New Roman CYR"/>
          <w:iCs/>
          <w:sz w:val="28"/>
          <w:szCs w:val="28"/>
          <w:lang w:eastAsia="ru-RU" w:bidi="ru-RU"/>
        </w:rPr>
        <w:t>ы</w:t>
      </w:r>
      <w:r>
        <w:rPr>
          <w:rFonts w:ascii="Times New Roman CYR" w:eastAsiaTheme="minorEastAsia" w:hAnsi="Times New Roman CYR" w:cs="Times New Roman CYR"/>
          <w:iCs/>
          <w:sz w:val="28"/>
          <w:szCs w:val="28"/>
          <w:lang w:eastAsia="ru-RU" w:bidi="ru-RU"/>
        </w:rPr>
        <w:t>бора в условиях ограниченных ресурсов; использования различных способов пов</w:t>
      </w:r>
      <w:r>
        <w:rPr>
          <w:rFonts w:ascii="Times New Roman CYR" w:eastAsiaTheme="minorEastAsia" w:hAnsi="Times New Roman CYR" w:cs="Times New Roman CYR"/>
          <w:iCs/>
          <w:sz w:val="28"/>
          <w:szCs w:val="28"/>
          <w:lang w:eastAsia="ru-RU" w:bidi="ru-RU"/>
        </w:rPr>
        <w:t>ы</w:t>
      </w:r>
      <w:r>
        <w:rPr>
          <w:rFonts w:ascii="Times New Roman CYR" w:eastAsiaTheme="minorEastAsia" w:hAnsi="Times New Roman CYR" w:cs="Times New Roman CYR"/>
          <w:iCs/>
          <w:sz w:val="28"/>
          <w:szCs w:val="28"/>
          <w:lang w:eastAsia="ru-RU" w:bidi="ru-RU"/>
        </w:rPr>
        <w:t>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приобретать опыт использования знаний, включая основы финансовой грамотн</w:t>
      </w:r>
      <w:r>
        <w:rPr>
          <w:rFonts w:ascii="Times New Roman CYR" w:eastAsiaTheme="minorEastAsia" w:hAnsi="Times New Roman CYR" w:cs="Times New Roman CYR"/>
          <w:iCs/>
          <w:sz w:val="28"/>
          <w:szCs w:val="28"/>
          <w:lang w:eastAsia="ru-RU" w:bidi="ru-RU"/>
        </w:rPr>
        <w:t>о</w:t>
      </w:r>
      <w:r>
        <w:rPr>
          <w:rFonts w:ascii="Times New Roman CYR" w:eastAsiaTheme="minorEastAsia" w:hAnsi="Times New Roman CYR" w:cs="Times New Roman CYR"/>
          <w:iCs/>
          <w:sz w:val="28"/>
          <w:szCs w:val="28"/>
          <w:lang w:eastAsia="ru-RU" w:bidi="ru-RU"/>
        </w:rPr>
        <w:t>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w:t>
      </w:r>
      <w:r>
        <w:rPr>
          <w:rFonts w:ascii="Times New Roman CYR" w:eastAsiaTheme="minorEastAsia" w:hAnsi="Times New Roman CYR" w:cs="Times New Roman CYR"/>
          <w:iCs/>
          <w:sz w:val="28"/>
          <w:szCs w:val="28"/>
          <w:lang w:eastAsia="ru-RU" w:bidi="ru-RU"/>
        </w:rPr>
        <w:t>о</w:t>
      </w:r>
      <w:r>
        <w:rPr>
          <w:rFonts w:ascii="Times New Roman CYR" w:eastAsiaTheme="minorEastAsia" w:hAnsi="Times New Roman CYR" w:cs="Times New Roman CYR"/>
          <w:iCs/>
          <w:sz w:val="28"/>
          <w:szCs w:val="28"/>
          <w:lang w:eastAsia="ru-RU" w:bidi="ru-RU"/>
        </w:rPr>
        <w:t>вого плана; для выбора профессии и оценки собственных перспектив в професси</w:t>
      </w:r>
      <w:r>
        <w:rPr>
          <w:rFonts w:ascii="Times New Roman CYR" w:eastAsiaTheme="minorEastAsia" w:hAnsi="Times New Roman CYR" w:cs="Times New Roman CYR"/>
          <w:iCs/>
          <w:sz w:val="28"/>
          <w:szCs w:val="28"/>
          <w:lang w:eastAsia="ru-RU" w:bidi="ru-RU"/>
        </w:rPr>
        <w:t>о</w:t>
      </w:r>
      <w:r>
        <w:rPr>
          <w:rFonts w:ascii="Times New Roman CYR" w:eastAsiaTheme="minorEastAsia" w:hAnsi="Times New Roman CYR" w:cs="Times New Roman CYR"/>
          <w:iCs/>
          <w:sz w:val="28"/>
          <w:szCs w:val="28"/>
          <w:lang w:eastAsia="ru-RU" w:bidi="ru-RU"/>
        </w:rPr>
        <w:t>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приобретать опыт составления с опорой на образец простейших документов (личный финансовый план, заявление, резюме);</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осуществлять совместную деятельность, включая взаимодействие с людьми др</w:t>
      </w:r>
      <w:r>
        <w:rPr>
          <w:rFonts w:ascii="Times New Roman CYR" w:eastAsiaTheme="minorEastAsia" w:hAnsi="Times New Roman CYR" w:cs="Times New Roman CYR"/>
          <w:iCs/>
          <w:sz w:val="28"/>
          <w:szCs w:val="28"/>
          <w:lang w:eastAsia="ru-RU" w:bidi="ru-RU"/>
        </w:rPr>
        <w:t>у</w:t>
      </w:r>
      <w:r>
        <w:rPr>
          <w:rFonts w:ascii="Times New Roman CYR" w:eastAsiaTheme="minorEastAsia" w:hAnsi="Times New Roman CYR" w:cs="Times New Roman CYR"/>
          <w:iCs/>
          <w:sz w:val="28"/>
          <w:szCs w:val="28"/>
          <w:lang w:eastAsia="ru-RU" w:bidi="ru-RU"/>
        </w:rPr>
        <w:lastRenderedPageBreak/>
        <w:t>гой культуры, национальной и религиозной принадлежности, на основе гуманистич</w:t>
      </w:r>
      <w:r>
        <w:rPr>
          <w:rFonts w:ascii="Times New Roman CYR" w:eastAsiaTheme="minorEastAsia" w:hAnsi="Times New Roman CYR" w:cs="Times New Roman CYR"/>
          <w:iCs/>
          <w:sz w:val="28"/>
          <w:szCs w:val="28"/>
          <w:lang w:eastAsia="ru-RU" w:bidi="ru-RU"/>
        </w:rPr>
        <w:t>е</w:t>
      </w:r>
      <w:r>
        <w:rPr>
          <w:rFonts w:ascii="Times New Roman CYR" w:eastAsiaTheme="minorEastAsia" w:hAnsi="Times New Roman CYR" w:cs="Times New Roman CYR"/>
          <w:iCs/>
          <w:sz w:val="28"/>
          <w:szCs w:val="28"/>
          <w:lang w:eastAsia="ru-RU" w:bidi="ru-RU"/>
        </w:rPr>
        <w:t>ских ценностей, взаимопонимания между людьми разных культур.</w:t>
      </w:r>
    </w:p>
    <w:p w:rsidR="00B32937" w:rsidRDefault="00D4769F">
      <w:pPr>
        <w:widowControl w:val="0"/>
        <w:autoSpaceDE w:val="0"/>
        <w:autoSpaceDN w:val="0"/>
        <w:adjustRightInd w:val="0"/>
        <w:spacing w:after="0" w:line="240" w:lineRule="auto"/>
        <w:jc w:val="both"/>
        <w:rPr>
          <w:rFonts w:ascii="Times New Roman CYR" w:eastAsiaTheme="minorEastAsia" w:hAnsi="Times New Roman CYR" w:cs="Times New Roman CYR"/>
          <w:iCs/>
          <w:sz w:val="28"/>
          <w:szCs w:val="28"/>
          <w:lang w:eastAsia="ru-RU" w:bidi="ru-RU"/>
        </w:rPr>
      </w:pPr>
      <w:bookmarkStart w:id="625" w:name="bookmark5380"/>
      <w:bookmarkEnd w:id="625"/>
      <w:r>
        <w:rPr>
          <w:rFonts w:ascii="Times New Roman CYR" w:eastAsiaTheme="minorEastAsia" w:hAnsi="Times New Roman CYR" w:cs="Times New Roman CYR"/>
          <w:iCs/>
          <w:sz w:val="28"/>
          <w:szCs w:val="28"/>
          <w:lang w:eastAsia="ru-RU" w:bidi="ru-RU"/>
        </w:rPr>
        <w:t>Человек в мире культуры:</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осваивать с помощью педагога и применять знания о процессах и явлениях в д</w:t>
      </w:r>
      <w:r>
        <w:rPr>
          <w:rFonts w:ascii="Times New Roman CYR" w:eastAsiaTheme="minorEastAsia" w:hAnsi="Times New Roman CYR" w:cs="Times New Roman CYR"/>
          <w:iCs/>
          <w:sz w:val="28"/>
          <w:szCs w:val="28"/>
          <w:lang w:eastAsia="ru-RU" w:bidi="ru-RU"/>
        </w:rPr>
        <w:t>у</w:t>
      </w:r>
      <w:r>
        <w:rPr>
          <w:rFonts w:ascii="Times New Roman CYR" w:eastAsiaTheme="minorEastAsia" w:hAnsi="Times New Roman CYR" w:cs="Times New Roman CYR"/>
          <w:iCs/>
          <w:sz w:val="28"/>
          <w:szCs w:val="28"/>
          <w:lang w:eastAsia="ru-RU" w:bidi="ru-RU"/>
        </w:rPr>
        <w:t>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характеризовать по плану духовно-нравственные ценности нашего общества, и</w:t>
      </w:r>
      <w:r>
        <w:rPr>
          <w:rFonts w:ascii="Times New Roman CYR" w:eastAsiaTheme="minorEastAsia" w:hAnsi="Times New Roman CYR" w:cs="Times New Roman CYR"/>
          <w:iCs/>
          <w:sz w:val="28"/>
          <w:szCs w:val="28"/>
          <w:lang w:eastAsia="ru-RU" w:bidi="ru-RU"/>
        </w:rPr>
        <w:t>с</w:t>
      </w:r>
      <w:r>
        <w:rPr>
          <w:rFonts w:ascii="Times New Roman CYR" w:eastAsiaTheme="minorEastAsia" w:hAnsi="Times New Roman CYR" w:cs="Times New Roman CYR"/>
          <w:iCs/>
          <w:sz w:val="28"/>
          <w:szCs w:val="28"/>
          <w:lang w:eastAsia="ru-RU" w:bidi="ru-RU"/>
        </w:rPr>
        <w:t>кусство как сферу деятельности, информационную культуру и информационную безопасность;</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классифицировать после предварительного анализа по разным признакам формы и виды культуры;</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сравнивать после предварительного анализа формы культуры, естественные и социально-гуманитарные науки, виды искусств;</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объяснять, используя опорную схему, взаимосвязь развития духовной культуры и формирования личности, взаимовлияние науки и образования;</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использовать полученные знания для объяснения роли непрерывного образов</w:t>
      </w:r>
      <w:r>
        <w:rPr>
          <w:rFonts w:ascii="Times New Roman CYR" w:eastAsiaTheme="minorEastAsia" w:hAnsi="Times New Roman CYR" w:cs="Times New Roman CYR"/>
          <w:iCs/>
          <w:sz w:val="28"/>
          <w:szCs w:val="28"/>
          <w:lang w:eastAsia="ru-RU" w:bidi="ru-RU"/>
        </w:rPr>
        <w:t>а</w:t>
      </w:r>
      <w:r>
        <w:rPr>
          <w:rFonts w:ascii="Times New Roman CYR" w:eastAsiaTheme="minorEastAsia" w:hAnsi="Times New Roman CYR" w:cs="Times New Roman CYR"/>
          <w:iCs/>
          <w:sz w:val="28"/>
          <w:szCs w:val="28"/>
          <w:lang w:eastAsia="ru-RU" w:bidi="ru-RU"/>
        </w:rPr>
        <w:t>ния;</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определять с точки зрения социальных ценностей и с опорой на обществоведч</w:t>
      </w:r>
      <w:r>
        <w:rPr>
          <w:rFonts w:ascii="Times New Roman CYR" w:eastAsiaTheme="minorEastAsia" w:hAnsi="Times New Roman CYR" w:cs="Times New Roman CYR"/>
          <w:iCs/>
          <w:sz w:val="28"/>
          <w:szCs w:val="28"/>
          <w:lang w:eastAsia="ru-RU" w:bidi="ru-RU"/>
        </w:rPr>
        <w:t>е</w:t>
      </w:r>
      <w:r>
        <w:rPr>
          <w:rFonts w:ascii="Times New Roman CYR" w:eastAsiaTheme="minorEastAsia" w:hAnsi="Times New Roman CYR" w:cs="Times New Roman CYR"/>
          <w:iCs/>
          <w:sz w:val="28"/>
          <w:szCs w:val="28"/>
          <w:lang w:eastAsia="ru-RU" w:bidi="ru-RU"/>
        </w:rPr>
        <w:t>ские знания факты общественной жизни своё отношение к информационной культуре и информационной безопасности, правилам безопасного поведенияв сети Интернет;</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решать с опорой на алгоритм учебных действий познавательные и практические задачи, касающиеся форм и многообразия духовной культуры;</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овладевать смысловым чтением текстов по проблемам развития современной культуры, составлять план, преобразовывать текстовую информацию с помощьюп</w:t>
      </w:r>
      <w:r>
        <w:rPr>
          <w:rFonts w:ascii="Times New Roman CYR" w:eastAsiaTheme="minorEastAsia" w:hAnsi="Times New Roman CYR" w:cs="Times New Roman CYR"/>
          <w:iCs/>
          <w:sz w:val="28"/>
          <w:szCs w:val="28"/>
          <w:lang w:eastAsia="ru-RU" w:bidi="ru-RU"/>
        </w:rPr>
        <w:t>е</w:t>
      </w:r>
      <w:r>
        <w:rPr>
          <w:rFonts w:ascii="Times New Roman CYR" w:eastAsiaTheme="minorEastAsia" w:hAnsi="Times New Roman CYR" w:cs="Times New Roman CYR"/>
          <w:iCs/>
          <w:sz w:val="28"/>
          <w:szCs w:val="28"/>
          <w:lang w:eastAsia="ru-RU" w:bidi="ru-RU"/>
        </w:rPr>
        <w:t>дагога в модели (таблицу, диаграмму, схему) и преобразовывать предложенные мод</w:t>
      </w:r>
      <w:r>
        <w:rPr>
          <w:rFonts w:ascii="Times New Roman CYR" w:eastAsiaTheme="minorEastAsia" w:hAnsi="Times New Roman CYR" w:cs="Times New Roman CYR"/>
          <w:iCs/>
          <w:sz w:val="28"/>
          <w:szCs w:val="28"/>
          <w:lang w:eastAsia="ru-RU" w:bidi="ru-RU"/>
        </w:rPr>
        <w:t>е</w:t>
      </w:r>
      <w:r>
        <w:rPr>
          <w:rFonts w:ascii="Times New Roman CYR" w:eastAsiaTheme="minorEastAsia" w:hAnsi="Times New Roman CYR" w:cs="Times New Roman CYR"/>
          <w:iCs/>
          <w:sz w:val="28"/>
          <w:szCs w:val="28"/>
          <w:lang w:eastAsia="ru-RU" w:bidi="ru-RU"/>
        </w:rPr>
        <w:t>ли в текст по образцу;</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анализировать, систематизировать, критически оценивать и обобщать социал</w:t>
      </w:r>
      <w:r>
        <w:rPr>
          <w:rFonts w:ascii="Times New Roman CYR" w:eastAsiaTheme="minorEastAsia" w:hAnsi="Times New Roman CYR" w:cs="Times New Roman CYR"/>
          <w:iCs/>
          <w:sz w:val="28"/>
          <w:szCs w:val="28"/>
          <w:lang w:eastAsia="ru-RU" w:bidi="ru-RU"/>
        </w:rPr>
        <w:t>ь</w:t>
      </w:r>
      <w:r>
        <w:rPr>
          <w:rFonts w:ascii="Times New Roman CYR" w:eastAsiaTheme="minorEastAsia" w:hAnsi="Times New Roman CYR" w:cs="Times New Roman CYR"/>
          <w:iCs/>
          <w:sz w:val="28"/>
          <w:szCs w:val="28"/>
          <w:lang w:eastAsia="ru-RU" w:bidi="ru-RU"/>
        </w:rPr>
        <w:t>ную информацию, представленную в разных формах (описательную, графическую, аудиовизуальную), при изучении культуры, науки и образования;</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оценивать после предварительного анализа собственные поступки, поведение людей в духовной сфере жизни общества;</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w:t>
      </w:r>
      <w:r>
        <w:rPr>
          <w:rFonts w:ascii="Times New Roman CYR" w:eastAsiaTheme="minorEastAsia" w:hAnsi="Times New Roman CYR" w:cs="Times New Roman CYR"/>
          <w:iCs/>
          <w:sz w:val="28"/>
          <w:szCs w:val="28"/>
          <w:lang w:eastAsia="ru-RU" w:bidi="ru-RU"/>
        </w:rPr>
        <w:t>и</w:t>
      </w:r>
      <w:r>
        <w:rPr>
          <w:rFonts w:ascii="Times New Roman CYR" w:eastAsiaTheme="minorEastAsia" w:hAnsi="Times New Roman CYR" w:cs="Times New Roman CYR"/>
          <w:iCs/>
          <w:sz w:val="28"/>
          <w:szCs w:val="28"/>
          <w:lang w:eastAsia="ru-RU" w:bidi="ru-RU"/>
        </w:rPr>
        <w:t>тории и регламентом;</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приобретать опыт осуществления совместной деятельности при изучении ос</w:t>
      </w:r>
      <w:r>
        <w:rPr>
          <w:rFonts w:ascii="Times New Roman CYR" w:eastAsiaTheme="minorEastAsia" w:hAnsi="Times New Roman CYR" w:cs="Times New Roman CYR"/>
          <w:iCs/>
          <w:sz w:val="28"/>
          <w:szCs w:val="28"/>
          <w:lang w:eastAsia="ru-RU" w:bidi="ru-RU"/>
        </w:rPr>
        <w:t>о</w:t>
      </w:r>
      <w:r>
        <w:rPr>
          <w:rFonts w:ascii="Times New Roman CYR" w:eastAsiaTheme="minorEastAsia" w:hAnsi="Times New Roman CYR" w:cs="Times New Roman CYR"/>
          <w:iCs/>
          <w:sz w:val="28"/>
          <w:szCs w:val="28"/>
          <w:lang w:eastAsia="ru-RU" w:bidi="ru-RU"/>
        </w:rPr>
        <w:t>бенностей разных культур, национальных и религиозных ценностей.</w:t>
      </w:r>
    </w:p>
    <w:p w:rsidR="00B32937" w:rsidRDefault="00D4769F">
      <w:pPr>
        <w:widowControl w:val="0"/>
        <w:autoSpaceDE w:val="0"/>
        <w:autoSpaceDN w:val="0"/>
        <w:adjustRightInd w:val="0"/>
        <w:spacing w:after="0" w:line="240" w:lineRule="auto"/>
        <w:ind w:firstLine="567"/>
        <w:jc w:val="center"/>
        <w:rPr>
          <w:rFonts w:ascii="Times New Roman CYR" w:eastAsiaTheme="minorEastAsia" w:hAnsi="Times New Roman CYR" w:cs="Times New Roman CYR"/>
          <w:b/>
          <w:bCs/>
          <w:iCs/>
          <w:sz w:val="28"/>
          <w:szCs w:val="28"/>
          <w:lang w:eastAsia="ru-RU" w:bidi="ru-RU"/>
        </w:rPr>
      </w:pPr>
      <w:r>
        <w:rPr>
          <w:rFonts w:ascii="Times New Roman CYR" w:eastAsiaTheme="minorEastAsia" w:hAnsi="Times New Roman CYR" w:cs="Times New Roman CYR"/>
          <w:b/>
          <w:bCs/>
          <w:iCs/>
          <w:sz w:val="28"/>
          <w:szCs w:val="28"/>
          <w:lang w:eastAsia="ru-RU" w:bidi="ru-RU"/>
        </w:rPr>
        <w:t>9 КЛАСС</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b/>
          <w:bCs/>
          <w:iCs/>
          <w:sz w:val="28"/>
          <w:szCs w:val="28"/>
          <w:lang w:eastAsia="ru-RU" w:bidi="ru-RU"/>
        </w:rPr>
      </w:pPr>
      <w:bookmarkStart w:id="626" w:name="bookmark5381"/>
      <w:bookmarkEnd w:id="626"/>
      <w:r>
        <w:rPr>
          <w:rFonts w:ascii="Times New Roman CYR" w:eastAsiaTheme="minorEastAsia" w:hAnsi="Times New Roman CYR" w:cs="Times New Roman CYR"/>
          <w:b/>
          <w:bCs/>
          <w:iCs/>
          <w:sz w:val="28"/>
          <w:szCs w:val="28"/>
          <w:lang w:eastAsia="ru-RU" w:bidi="ru-RU"/>
        </w:rPr>
        <w:t xml:space="preserve">К концу обучения в 9 классе обучающийся получит следующие предметные </w:t>
      </w:r>
      <w:r>
        <w:rPr>
          <w:rFonts w:ascii="Times New Roman CYR" w:eastAsiaTheme="minorEastAsia" w:hAnsi="Times New Roman CYR" w:cs="Times New Roman CYR"/>
          <w:b/>
          <w:bCs/>
          <w:iCs/>
          <w:sz w:val="28"/>
          <w:szCs w:val="28"/>
          <w:lang w:eastAsia="ru-RU" w:bidi="ru-RU"/>
        </w:rPr>
        <w:lastRenderedPageBreak/>
        <w:t>результаты по отдельным темам программы по обществознанию:</w:t>
      </w:r>
    </w:p>
    <w:p w:rsidR="00B32937" w:rsidRDefault="00D4769F">
      <w:pPr>
        <w:widowControl w:val="0"/>
        <w:autoSpaceDE w:val="0"/>
        <w:autoSpaceDN w:val="0"/>
        <w:adjustRightInd w:val="0"/>
        <w:spacing w:after="0" w:line="240" w:lineRule="auto"/>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Человек в политическом измерении: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w:t>
      </w:r>
      <w:r>
        <w:rPr>
          <w:rFonts w:ascii="Times New Roman CYR" w:eastAsiaTheme="minorEastAsia" w:hAnsi="Times New Roman CYR" w:cs="Times New Roman CYR"/>
          <w:iCs/>
          <w:sz w:val="28"/>
          <w:szCs w:val="28"/>
          <w:lang w:eastAsia="ru-RU" w:bidi="ru-RU"/>
        </w:rPr>
        <w:t>о</w:t>
      </w:r>
      <w:r>
        <w:rPr>
          <w:rFonts w:ascii="Times New Roman CYR" w:eastAsiaTheme="minorEastAsia" w:hAnsi="Times New Roman CYR" w:cs="Times New Roman CYR"/>
          <w:iCs/>
          <w:sz w:val="28"/>
          <w:szCs w:val="28"/>
          <w:lang w:eastAsia="ru-RU" w:bidi="ru-RU"/>
        </w:rPr>
        <w:t>стях, о конституционном статусе гражданина Российской Федерации, о формах уч</w:t>
      </w:r>
      <w:r>
        <w:rPr>
          <w:rFonts w:ascii="Times New Roman CYR" w:eastAsiaTheme="minorEastAsia" w:hAnsi="Times New Roman CYR" w:cs="Times New Roman CYR"/>
          <w:iCs/>
          <w:sz w:val="28"/>
          <w:szCs w:val="28"/>
          <w:lang w:eastAsia="ru-RU" w:bidi="ru-RU"/>
        </w:rPr>
        <w:t>а</w:t>
      </w:r>
      <w:r>
        <w:rPr>
          <w:rFonts w:ascii="Times New Roman CYR" w:eastAsiaTheme="minorEastAsia" w:hAnsi="Times New Roman CYR" w:cs="Times New Roman CYR"/>
          <w:iCs/>
          <w:sz w:val="28"/>
          <w:szCs w:val="28"/>
          <w:lang w:eastAsia="ru-RU" w:bidi="ru-RU"/>
        </w:rPr>
        <w:t>стия граждан в политике, выборах и референдуме, о политических партиях;</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w:t>
      </w:r>
      <w:r>
        <w:rPr>
          <w:rFonts w:ascii="Times New Roman CYR" w:eastAsiaTheme="minorEastAsia" w:hAnsi="Times New Roman CYR" w:cs="Times New Roman CYR"/>
          <w:iCs/>
          <w:sz w:val="28"/>
          <w:szCs w:val="28"/>
          <w:lang w:eastAsia="ru-RU" w:bidi="ru-RU"/>
        </w:rPr>
        <w:t>у</w:t>
      </w:r>
      <w:r>
        <w:rPr>
          <w:rFonts w:ascii="Times New Roman CYR" w:eastAsiaTheme="minorEastAsia" w:hAnsi="Times New Roman CYR" w:cs="Times New Roman CYR"/>
          <w:iCs/>
          <w:sz w:val="28"/>
          <w:szCs w:val="28"/>
          <w:lang w:eastAsia="ru-RU" w:bidi="ru-RU"/>
        </w:rPr>
        <w:t>дарства в обществе на основе его функций; правовое государство;</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w:t>
      </w:r>
      <w:r>
        <w:rPr>
          <w:rFonts w:ascii="Times New Roman CYR" w:eastAsiaTheme="minorEastAsia" w:hAnsi="Times New Roman CYR" w:cs="Times New Roman CYR"/>
          <w:iCs/>
          <w:sz w:val="28"/>
          <w:szCs w:val="28"/>
          <w:lang w:eastAsia="ru-RU" w:bidi="ru-RU"/>
        </w:rPr>
        <w:t>и</w:t>
      </w:r>
      <w:r>
        <w:rPr>
          <w:rFonts w:ascii="Times New Roman CYR" w:eastAsiaTheme="minorEastAsia" w:hAnsi="Times New Roman CYR" w:cs="Times New Roman CYR"/>
          <w:iCs/>
          <w:sz w:val="28"/>
          <w:szCs w:val="28"/>
          <w:lang w:eastAsia="ru-RU" w:bidi="ru-RU"/>
        </w:rPr>
        <w:t>тики России; политических партий и иных общественных объединений граждан;</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законного участия граждан в политике; связи политических потрясений и соц</w:t>
      </w:r>
      <w:r>
        <w:rPr>
          <w:rFonts w:ascii="Times New Roman CYR" w:eastAsiaTheme="minorEastAsia" w:hAnsi="Times New Roman CYR" w:cs="Times New Roman CYR"/>
          <w:iCs/>
          <w:sz w:val="28"/>
          <w:szCs w:val="28"/>
          <w:lang w:eastAsia="ru-RU" w:bidi="ru-RU"/>
        </w:rPr>
        <w:t>и</w:t>
      </w:r>
      <w:r>
        <w:rPr>
          <w:rFonts w:ascii="Times New Roman CYR" w:eastAsiaTheme="minorEastAsia" w:hAnsi="Times New Roman CYR" w:cs="Times New Roman CYR"/>
          <w:iCs/>
          <w:sz w:val="28"/>
          <w:szCs w:val="28"/>
          <w:lang w:eastAsia="ru-RU" w:bidi="ru-RU"/>
        </w:rPr>
        <w:t>ально-экономического кризиса в государстве;</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классифицировать с опорой на план после предварительного анализа совреме</w:t>
      </w:r>
      <w:r>
        <w:rPr>
          <w:rFonts w:ascii="Times New Roman CYR" w:eastAsiaTheme="minorEastAsia" w:hAnsi="Times New Roman CYR" w:cs="Times New Roman CYR"/>
          <w:iCs/>
          <w:sz w:val="28"/>
          <w:szCs w:val="28"/>
          <w:lang w:eastAsia="ru-RU" w:bidi="ru-RU"/>
        </w:rPr>
        <w:t>н</w:t>
      </w:r>
      <w:r>
        <w:rPr>
          <w:rFonts w:ascii="Times New Roman CYR" w:eastAsiaTheme="minorEastAsia" w:hAnsi="Times New Roman CYR" w:cs="Times New Roman CYR"/>
          <w:iCs/>
          <w:sz w:val="28"/>
          <w:szCs w:val="28"/>
          <w:lang w:eastAsia="ru-RU" w:bidi="ru-RU"/>
        </w:rPr>
        <w:t>ные государства по разным признакам; элементы формы государства; типы политич</w:t>
      </w:r>
      <w:r>
        <w:rPr>
          <w:rFonts w:ascii="Times New Roman CYR" w:eastAsiaTheme="minorEastAsia" w:hAnsi="Times New Roman CYR" w:cs="Times New Roman CYR"/>
          <w:iCs/>
          <w:sz w:val="28"/>
          <w:szCs w:val="28"/>
          <w:lang w:eastAsia="ru-RU" w:bidi="ru-RU"/>
        </w:rPr>
        <w:t>е</w:t>
      </w:r>
      <w:r>
        <w:rPr>
          <w:rFonts w:ascii="Times New Roman CYR" w:eastAsiaTheme="minorEastAsia" w:hAnsi="Times New Roman CYR" w:cs="Times New Roman CYR"/>
          <w:iCs/>
          <w:sz w:val="28"/>
          <w:szCs w:val="28"/>
          <w:lang w:eastAsia="ru-RU" w:bidi="ru-RU"/>
        </w:rPr>
        <w:t>ских партий; типы общественно-политических организаций;</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сравнивать после предварительного анализа политическую власть с другими в</w:t>
      </w:r>
      <w:r>
        <w:rPr>
          <w:rFonts w:ascii="Times New Roman CYR" w:eastAsiaTheme="minorEastAsia" w:hAnsi="Times New Roman CYR" w:cs="Times New Roman CYR"/>
          <w:iCs/>
          <w:sz w:val="28"/>
          <w:szCs w:val="28"/>
          <w:lang w:eastAsia="ru-RU" w:bidi="ru-RU"/>
        </w:rPr>
        <w:t>и</w:t>
      </w:r>
      <w:r>
        <w:rPr>
          <w:rFonts w:ascii="Times New Roman CYR" w:eastAsiaTheme="minorEastAsia" w:hAnsi="Times New Roman CYR" w:cs="Times New Roman CYR"/>
          <w:iCs/>
          <w:sz w:val="28"/>
          <w:szCs w:val="28"/>
          <w:lang w:eastAsia="ru-RU" w:bidi="ru-RU"/>
        </w:rPr>
        <w:t>дами власти в обществе; демократические и недемократические политические реж</w:t>
      </w:r>
      <w:r>
        <w:rPr>
          <w:rFonts w:ascii="Times New Roman CYR" w:eastAsiaTheme="minorEastAsia" w:hAnsi="Times New Roman CYR" w:cs="Times New Roman CYR"/>
          <w:iCs/>
          <w:sz w:val="28"/>
          <w:szCs w:val="28"/>
          <w:lang w:eastAsia="ru-RU" w:bidi="ru-RU"/>
        </w:rPr>
        <w:t>и</w:t>
      </w:r>
      <w:r>
        <w:rPr>
          <w:rFonts w:ascii="Times New Roman CYR" w:eastAsiaTheme="minorEastAsia" w:hAnsi="Times New Roman CYR" w:cs="Times New Roman CYR"/>
          <w:iCs/>
          <w:sz w:val="28"/>
          <w:szCs w:val="28"/>
          <w:lang w:eastAsia="ru-RU" w:bidi="ru-RU"/>
        </w:rPr>
        <w:t>мы, унитарное и федеративное территориально-государственное устройство, мона</w:t>
      </w:r>
      <w:r>
        <w:rPr>
          <w:rFonts w:ascii="Times New Roman CYR" w:eastAsiaTheme="minorEastAsia" w:hAnsi="Times New Roman CYR" w:cs="Times New Roman CYR"/>
          <w:iCs/>
          <w:sz w:val="28"/>
          <w:szCs w:val="28"/>
          <w:lang w:eastAsia="ru-RU" w:bidi="ru-RU"/>
        </w:rPr>
        <w:t>р</w:t>
      </w:r>
      <w:r>
        <w:rPr>
          <w:rFonts w:ascii="Times New Roman CYR" w:eastAsiaTheme="minorEastAsia" w:hAnsi="Times New Roman CYR" w:cs="Times New Roman CYR"/>
          <w:iCs/>
          <w:sz w:val="28"/>
          <w:szCs w:val="28"/>
          <w:lang w:eastAsia="ru-RU" w:bidi="ru-RU"/>
        </w:rPr>
        <w:t>хию и республику, политическую партию и общественно-политическое движение, выборы и референдум;</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w:t>
      </w:r>
      <w:r>
        <w:rPr>
          <w:rFonts w:ascii="Times New Roman CYR" w:eastAsiaTheme="minorEastAsia" w:hAnsi="Times New Roman CYR" w:cs="Times New Roman CYR"/>
          <w:iCs/>
          <w:sz w:val="28"/>
          <w:szCs w:val="28"/>
          <w:lang w:eastAsia="ru-RU" w:bidi="ru-RU"/>
        </w:rPr>
        <w:t>я</w:t>
      </w:r>
      <w:r>
        <w:rPr>
          <w:rFonts w:ascii="Times New Roman CYR" w:eastAsiaTheme="minorEastAsia" w:hAnsi="Times New Roman CYR" w:cs="Times New Roman CYR"/>
          <w:iCs/>
          <w:sz w:val="28"/>
          <w:szCs w:val="28"/>
          <w:lang w:eastAsia="ru-RU" w:bidi="ru-RU"/>
        </w:rPr>
        <w:t>занностями граждан, связи политических потрясений и социально</w:t>
      </w:r>
      <w:r>
        <w:rPr>
          <w:rFonts w:ascii="Times New Roman CYR" w:eastAsiaTheme="minorEastAsia" w:hAnsi="Times New Roman CYR" w:cs="Times New Roman CYR"/>
          <w:iCs/>
          <w:sz w:val="28"/>
          <w:szCs w:val="28"/>
          <w:lang w:eastAsia="ru-RU" w:bidi="ru-RU"/>
        </w:rPr>
        <w:softHyphen/>
        <w:t>экономических кр</w:t>
      </w:r>
      <w:r>
        <w:rPr>
          <w:rFonts w:ascii="Times New Roman CYR" w:eastAsiaTheme="minorEastAsia" w:hAnsi="Times New Roman CYR" w:cs="Times New Roman CYR"/>
          <w:iCs/>
          <w:sz w:val="28"/>
          <w:szCs w:val="28"/>
          <w:lang w:eastAsia="ru-RU" w:bidi="ru-RU"/>
        </w:rPr>
        <w:t>и</w:t>
      </w:r>
      <w:r>
        <w:rPr>
          <w:rFonts w:ascii="Times New Roman CYR" w:eastAsiaTheme="minorEastAsia" w:hAnsi="Times New Roman CYR" w:cs="Times New Roman CYR"/>
          <w:iCs/>
          <w:sz w:val="28"/>
          <w:szCs w:val="28"/>
          <w:lang w:eastAsia="ru-RU" w:bidi="ru-RU"/>
        </w:rPr>
        <w:t>зисов в государстве;</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использовать полученные знания для объяснения сущности политики, политич</w:t>
      </w:r>
      <w:r>
        <w:rPr>
          <w:rFonts w:ascii="Times New Roman CYR" w:eastAsiaTheme="minorEastAsia" w:hAnsi="Times New Roman CYR" w:cs="Times New Roman CYR"/>
          <w:iCs/>
          <w:sz w:val="28"/>
          <w:szCs w:val="28"/>
          <w:lang w:eastAsia="ru-RU" w:bidi="ru-RU"/>
        </w:rPr>
        <w:t>е</w:t>
      </w:r>
      <w:r>
        <w:rPr>
          <w:rFonts w:ascii="Times New Roman CYR" w:eastAsiaTheme="minorEastAsia" w:hAnsi="Times New Roman CYR" w:cs="Times New Roman CYR"/>
          <w:iCs/>
          <w:sz w:val="28"/>
          <w:szCs w:val="28"/>
          <w:lang w:eastAsia="ru-RU" w:bidi="ru-RU"/>
        </w:rPr>
        <w:t>ской власти, значения политической деятельности в обществе; для объяснения вза</w:t>
      </w:r>
      <w:r>
        <w:rPr>
          <w:rFonts w:ascii="Times New Roman CYR" w:eastAsiaTheme="minorEastAsia" w:hAnsi="Times New Roman CYR" w:cs="Times New Roman CYR"/>
          <w:iCs/>
          <w:sz w:val="28"/>
          <w:szCs w:val="28"/>
          <w:lang w:eastAsia="ru-RU" w:bidi="ru-RU"/>
        </w:rPr>
        <w:t>и</w:t>
      </w:r>
      <w:r>
        <w:rPr>
          <w:rFonts w:ascii="Times New Roman CYR" w:eastAsiaTheme="minorEastAsia" w:hAnsi="Times New Roman CYR" w:cs="Times New Roman CYR"/>
          <w:iCs/>
          <w:sz w:val="28"/>
          <w:szCs w:val="28"/>
          <w:lang w:eastAsia="ru-RU" w:bidi="ru-RU"/>
        </w:rPr>
        <w:t>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w:t>
      </w:r>
      <w:r>
        <w:rPr>
          <w:rFonts w:ascii="Times New Roman CYR" w:eastAsiaTheme="minorEastAsia" w:hAnsi="Times New Roman CYR" w:cs="Times New Roman CYR"/>
          <w:iCs/>
          <w:sz w:val="28"/>
          <w:szCs w:val="28"/>
          <w:lang w:eastAsia="ru-RU" w:bidi="ru-RU"/>
        </w:rPr>
        <w:t>а</w:t>
      </w:r>
      <w:r>
        <w:rPr>
          <w:rFonts w:ascii="Times New Roman CYR" w:eastAsiaTheme="minorEastAsia" w:hAnsi="Times New Roman CYR" w:cs="Times New Roman CYR"/>
          <w:iCs/>
          <w:sz w:val="28"/>
          <w:szCs w:val="28"/>
          <w:lang w:eastAsia="ru-RU" w:bidi="ru-RU"/>
        </w:rPr>
        <w:t>ции и информационных технологий в современном мире для объяснения роли СМИ в современном обществе и государстве;</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объяснять с опорой на источник информации неприемлемость всех форм ант</w:t>
      </w:r>
      <w:r>
        <w:rPr>
          <w:rFonts w:ascii="Times New Roman CYR" w:eastAsiaTheme="minorEastAsia" w:hAnsi="Times New Roman CYR" w:cs="Times New Roman CYR"/>
          <w:iCs/>
          <w:sz w:val="28"/>
          <w:szCs w:val="28"/>
          <w:lang w:eastAsia="ru-RU" w:bidi="ru-RU"/>
        </w:rPr>
        <w:t>и</w:t>
      </w:r>
      <w:r>
        <w:rPr>
          <w:rFonts w:ascii="Times New Roman CYR" w:eastAsiaTheme="minorEastAsia" w:hAnsi="Times New Roman CYR" w:cs="Times New Roman CYR"/>
          <w:iCs/>
          <w:sz w:val="28"/>
          <w:szCs w:val="28"/>
          <w:lang w:eastAsia="ru-RU" w:bidi="ru-RU"/>
        </w:rPr>
        <w:t>общественного поведения в политике с точки зрения социальных ценностей и прав</w:t>
      </w:r>
      <w:r>
        <w:rPr>
          <w:rFonts w:ascii="Times New Roman CYR" w:eastAsiaTheme="minorEastAsia" w:hAnsi="Times New Roman CYR" w:cs="Times New Roman CYR"/>
          <w:iCs/>
          <w:sz w:val="28"/>
          <w:szCs w:val="28"/>
          <w:lang w:eastAsia="ru-RU" w:bidi="ru-RU"/>
        </w:rPr>
        <w:t>о</w:t>
      </w:r>
      <w:r>
        <w:rPr>
          <w:rFonts w:ascii="Times New Roman CYR" w:eastAsiaTheme="minorEastAsia" w:hAnsi="Times New Roman CYR" w:cs="Times New Roman CYR"/>
          <w:iCs/>
          <w:sz w:val="28"/>
          <w:szCs w:val="28"/>
          <w:lang w:eastAsia="ru-RU" w:bidi="ru-RU"/>
        </w:rPr>
        <w:t>вых норм;</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w:t>
      </w:r>
      <w:r>
        <w:rPr>
          <w:rFonts w:ascii="Times New Roman CYR" w:eastAsiaTheme="minorEastAsia" w:hAnsi="Times New Roman CYR" w:cs="Times New Roman CYR"/>
          <w:iCs/>
          <w:sz w:val="28"/>
          <w:szCs w:val="28"/>
          <w:lang w:eastAsia="ru-RU" w:bidi="ru-RU"/>
        </w:rPr>
        <w:t>ж</w:t>
      </w:r>
      <w:r>
        <w:rPr>
          <w:rFonts w:ascii="Times New Roman CYR" w:eastAsiaTheme="minorEastAsia" w:hAnsi="Times New Roman CYR" w:cs="Times New Roman CYR"/>
          <w:iCs/>
          <w:sz w:val="28"/>
          <w:szCs w:val="28"/>
          <w:lang w:eastAsia="ru-RU" w:bidi="ru-RU"/>
        </w:rPr>
        <w:t>ду субъектами политики; выполнение социальных ролей избирателя, члена политич</w:t>
      </w:r>
      <w:r>
        <w:rPr>
          <w:rFonts w:ascii="Times New Roman CYR" w:eastAsiaTheme="minorEastAsia" w:hAnsi="Times New Roman CYR" w:cs="Times New Roman CYR"/>
          <w:iCs/>
          <w:sz w:val="28"/>
          <w:szCs w:val="28"/>
          <w:lang w:eastAsia="ru-RU" w:bidi="ru-RU"/>
        </w:rPr>
        <w:t>е</w:t>
      </w:r>
      <w:r>
        <w:rPr>
          <w:rFonts w:ascii="Times New Roman CYR" w:eastAsiaTheme="minorEastAsia" w:hAnsi="Times New Roman CYR" w:cs="Times New Roman CYR"/>
          <w:iCs/>
          <w:sz w:val="28"/>
          <w:szCs w:val="28"/>
          <w:lang w:eastAsia="ru-RU" w:bidi="ru-RU"/>
        </w:rPr>
        <w:t>ской партии, участника общественно-политического движения;</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овладевать смысловым чтением фрагментов Конституции Российской Федер</w:t>
      </w:r>
      <w:r>
        <w:rPr>
          <w:rFonts w:ascii="Times New Roman CYR" w:eastAsiaTheme="minorEastAsia" w:hAnsi="Times New Roman CYR" w:cs="Times New Roman CYR"/>
          <w:iCs/>
          <w:sz w:val="28"/>
          <w:szCs w:val="28"/>
          <w:lang w:eastAsia="ru-RU" w:bidi="ru-RU"/>
        </w:rPr>
        <w:t>а</w:t>
      </w:r>
      <w:r>
        <w:rPr>
          <w:rFonts w:ascii="Times New Roman CYR" w:eastAsiaTheme="minorEastAsia" w:hAnsi="Times New Roman CYR" w:cs="Times New Roman CYR"/>
          <w:iCs/>
          <w:sz w:val="28"/>
          <w:szCs w:val="28"/>
          <w:lang w:eastAsia="ru-RU" w:bidi="ru-RU"/>
        </w:rPr>
        <w:t>ции, других нормативных правовых актов, учебных и иных текстов обществоведч</w:t>
      </w:r>
      <w:r>
        <w:rPr>
          <w:rFonts w:ascii="Times New Roman CYR" w:eastAsiaTheme="minorEastAsia" w:hAnsi="Times New Roman CYR" w:cs="Times New Roman CYR"/>
          <w:iCs/>
          <w:sz w:val="28"/>
          <w:szCs w:val="28"/>
          <w:lang w:eastAsia="ru-RU" w:bidi="ru-RU"/>
        </w:rPr>
        <w:t>е</w:t>
      </w:r>
      <w:r>
        <w:rPr>
          <w:rFonts w:ascii="Times New Roman CYR" w:eastAsiaTheme="minorEastAsia" w:hAnsi="Times New Roman CYR" w:cs="Times New Roman CYR"/>
          <w:iCs/>
          <w:sz w:val="28"/>
          <w:szCs w:val="28"/>
          <w:lang w:eastAsia="ru-RU" w:bidi="ru-RU"/>
        </w:rPr>
        <w:t>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w:t>
      </w:r>
      <w:r>
        <w:rPr>
          <w:rFonts w:ascii="Times New Roman CYR" w:eastAsiaTheme="minorEastAsia" w:hAnsi="Times New Roman CYR" w:cs="Times New Roman CYR"/>
          <w:iCs/>
          <w:sz w:val="28"/>
          <w:szCs w:val="28"/>
          <w:lang w:eastAsia="ru-RU" w:bidi="ru-RU"/>
        </w:rPr>
        <w:t>р</w:t>
      </w:r>
      <w:r>
        <w:rPr>
          <w:rFonts w:ascii="Times New Roman CYR" w:eastAsiaTheme="minorEastAsia" w:hAnsi="Times New Roman CYR" w:cs="Times New Roman CYR"/>
          <w:iCs/>
          <w:sz w:val="28"/>
          <w:szCs w:val="28"/>
          <w:lang w:eastAsia="ru-RU" w:bidi="ru-RU"/>
        </w:rPr>
        <w:t>ства, политических партий, формах участия граждан в политике;</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искать и извлекать с помощью педагога информацию о сущности политики, г</w:t>
      </w:r>
      <w:r>
        <w:rPr>
          <w:rFonts w:ascii="Times New Roman CYR" w:eastAsiaTheme="minorEastAsia" w:hAnsi="Times New Roman CYR" w:cs="Times New Roman CYR"/>
          <w:iCs/>
          <w:sz w:val="28"/>
          <w:szCs w:val="28"/>
          <w:lang w:eastAsia="ru-RU" w:bidi="ru-RU"/>
        </w:rPr>
        <w:t>о</w:t>
      </w:r>
      <w:r>
        <w:rPr>
          <w:rFonts w:ascii="Times New Roman CYR" w:eastAsiaTheme="minorEastAsia" w:hAnsi="Times New Roman CYR" w:cs="Times New Roman CYR"/>
          <w:iCs/>
          <w:sz w:val="28"/>
          <w:szCs w:val="28"/>
          <w:lang w:eastAsia="ru-RU" w:bidi="ru-RU"/>
        </w:rPr>
        <w:lastRenderedPageBreak/>
        <w:t>сударстве и его роли в обществе: выявлять соответствующие факты из разных ада</w:t>
      </w:r>
      <w:r>
        <w:rPr>
          <w:rFonts w:ascii="Times New Roman CYR" w:eastAsiaTheme="minorEastAsia" w:hAnsi="Times New Roman CYR" w:cs="Times New Roman CYR"/>
          <w:iCs/>
          <w:sz w:val="28"/>
          <w:szCs w:val="28"/>
          <w:lang w:eastAsia="ru-RU" w:bidi="ru-RU"/>
        </w:rPr>
        <w:t>п</w:t>
      </w:r>
      <w:r>
        <w:rPr>
          <w:rFonts w:ascii="Times New Roman CYR" w:eastAsiaTheme="minorEastAsia" w:hAnsi="Times New Roman CYR" w:cs="Times New Roman CYR"/>
          <w:iCs/>
          <w:sz w:val="28"/>
          <w:szCs w:val="28"/>
          <w:lang w:eastAsia="ru-RU" w:bidi="ru-RU"/>
        </w:rPr>
        <w:t>тированных источников (в том числе учебных материалов) и публикаций СМИ с с</w:t>
      </w:r>
      <w:r>
        <w:rPr>
          <w:rFonts w:ascii="Times New Roman CYR" w:eastAsiaTheme="minorEastAsia" w:hAnsi="Times New Roman CYR" w:cs="Times New Roman CYR"/>
          <w:iCs/>
          <w:sz w:val="28"/>
          <w:szCs w:val="28"/>
          <w:lang w:eastAsia="ru-RU" w:bidi="ru-RU"/>
        </w:rPr>
        <w:t>о</w:t>
      </w:r>
      <w:r>
        <w:rPr>
          <w:rFonts w:ascii="Times New Roman CYR" w:eastAsiaTheme="minorEastAsia" w:hAnsi="Times New Roman CYR" w:cs="Times New Roman CYR"/>
          <w:iCs/>
          <w:sz w:val="28"/>
          <w:szCs w:val="28"/>
          <w:lang w:eastAsia="ru-RU" w:bidi="ru-RU"/>
        </w:rPr>
        <w:t>блюдением правил информационной безопасности при работе в сети Интернет;</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w:t>
      </w:r>
      <w:r>
        <w:rPr>
          <w:rFonts w:ascii="Times New Roman CYR" w:eastAsiaTheme="minorEastAsia" w:hAnsi="Times New Roman CYR" w:cs="Times New Roman CYR"/>
          <w:iCs/>
          <w:sz w:val="28"/>
          <w:szCs w:val="28"/>
          <w:lang w:eastAsia="ru-RU" w:bidi="ru-RU"/>
        </w:rPr>
        <w:t>н</w:t>
      </w:r>
      <w:r>
        <w:rPr>
          <w:rFonts w:ascii="Times New Roman CYR" w:eastAsiaTheme="minorEastAsia" w:hAnsi="Times New Roman CYR" w:cs="Times New Roman CYR"/>
          <w:iCs/>
          <w:sz w:val="28"/>
          <w:szCs w:val="28"/>
          <w:lang w:eastAsia="ru-RU" w:bidi="ru-RU"/>
        </w:rPr>
        <w:t>думе;</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w:t>
      </w:r>
      <w:r>
        <w:rPr>
          <w:rFonts w:ascii="Times New Roman CYR" w:eastAsiaTheme="minorEastAsia" w:hAnsi="Times New Roman CYR" w:cs="Times New Roman CYR"/>
          <w:iCs/>
          <w:sz w:val="28"/>
          <w:szCs w:val="28"/>
          <w:lang w:eastAsia="ru-RU" w:bidi="ru-RU"/>
        </w:rPr>
        <w:t>т</w:t>
      </w:r>
      <w:r>
        <w:rPr>
          <w:rFonts w:ascii="Times New Roman CYR" w:eastAsiaTheme="minorEastAsia" w:hAnsi="Times New Roman CYR" w:cs="Times New Roman CYR"/>
          <w:iCs/>
          <w:sz w:val="28"/>
          <w:szCs w:val="28"/>
          <w:lang w:eastAsia="ru-RU" w:bidi="ru-RU"/>
        </w:rPr>
        <w:t>ветствия гуманистическим и демократическим ценностям: выражать свою точку зр</w:t>
      </w:r>
      <w:r>
        <w:rPr>
          <w:rFonts w:ascii="Times New Roman CYR" w:eastAsiaTheme="minorEastAsia" w:hAnsi="Times New Roman CYR" w:cs="Times New Roman CYR"/>
          <w:iCs/>
          <w:sz w:val="28"/>
          <w:szCs w:val="28"/>
          <w:lang w:eastAsia="ru-RU" w:bidi="ru-RU"/>
        </w:rPr>
        <w:t>е</w:t>
      </w:r>
      <w:r>
        <w:rPr>
          <w:rFonts w:ascii="Times New Roman CYR" w:eastAsiaTheme="minorEastAsia" w:hAnsi="Times New Roman CYR" w:cs="Times New Roman CYR"/>
          <w:iCs/>
          <w:sz w:val="28"/>
          <w:szCs w:val="28"/>
          <w:lang w:eastAsia="ru-RU" w:bidi="ru-RU"/>
        </w:rPr>
        <w:t>ния, отвечать на вопросы;</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использовать полученные знания в практической учебной деятельности, в повс</w:t>
      </w:r>
      <w:r>
        <w:rPr>
          <w:rFonts w:ascii="Times New Roman CYR" w:eastAsiaTheme="minorEastAsia" w:hAnsi="Times New Roman CYR" w:cs="Times New Roman CYR"/>
          <w:iCs/>
          <w:sz w:val="28"/>
          <w:szCs w:val="28"/>
          <w:lang w:eastAsia="ru-RU" w:bidi="ru-RU"/>
        </w:rPr>
        <w:t>е</w:t>
      </w:r>
      <w:r>
        <w:rPr>
          <w:rFonts w:ascii="Times New Roman CYR" w:eastAsiaTheme="minorEastAsia" w:hAnsi="Times New Roman CYR" w:cs="Times New Roman CYR"/>
          <w:iCs/>
          <w:sz w:val="28"/>
          <w:szCs w:val="28"/>
          <w:lang w:eastAsia="ru-RU" w:bidi="ru-RU"/>
        </w:rPr>
        <w:t>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осуществлять совместную деятельность, включая взаимодействие с людьми др</w:t>
      </w:r>
      <w:r>
        <w:rPr>
          <w:rFonts w:ascii="Times New Roman CYR" w:eastAsiaTheme="minorEastAsia" w:hAnsi="Times New Roman CYR" w:cs="Times New Roman CYR"/>
          <w:iCs/>
          <w:sz w:val="28"/>
          <w:szCs w:val="28"/>
          <w:lang w:eastAsia="ru-RU" w:bidi="ru-RU"/>
        </w:rPr>
        <w:t>у</w:t>
      </w:r>
      <w:r>
        <w:rPr>
          <w:rFonts w:ascii="Times New Roman CYR" w:eastAsiaTheme="minorEastAsia" w:hAnsi="Times New Roman CYR" w:cs="Times New Roman CYR"/>
          <w:iCs/>
          <w:sz w:val="28"/>
          <w:szCs w:val="28"/>
          <w:lang w:eastAsia="ru-RU" w:bidi="ru-RU"/>
        </w:rPr>
        <w:t>гой культуры, национальной и религиозной принадлежности, на основе национал</w:t>
      </w:r>
      <w:r>
        <w:rPr>
          <w:rFonts w:ascii="Times New Roman CYR" w:eastAsiaTheme="minorEastAsia" w:hAnsi="Times New Roman CYR" w:cs="Times New Roman CYR"/>
          <w:iCs/>
          <w:sz w:val="28"/>
          <w:szCs w:val="28"/>
          <w:lang w:eastAsia="ru-RU" w:bidi="ru-RU"/>
        </w:rPr>
        <w:t>ь</w:t>
      </w:r>
      <w:r>
        <w:rPr>
          <w:rFonts w:ascii="Times New Roman CYR" w:eastAsiaTheme="minorEastAsia" w:hAnsi="Times New Roman CYR" w:cs="Times New Roman CYR"/>
          <w:iCs/>
          <w:sz w:val="28"/>
          <w:szCs w:val="28"/>
          <w:lang w:eastAsia="ru-RU" w:bidi="ru-RU"/>
        </w:rPr>
        <w:t>ных ценностей современного российского общества: гуманистических и демократ</w:t>
      </w:r>
      <w:r>
        <w:rPr>
          <w:rFonts w:ascii="Times New Roman CYR" w:eastAsiaTheme="minorEastAsia" w:hAnsi="Times New Roman CYR" w:cs="Times New Roman CYR"/>
          <w:iCs/>
          <w:sz w:val="28"/>
          <w:szCs w:val="28"/>
          <w:lang w:eastAsia="ru-RU" w:bidi="ru-RU"/>
        </w:rPr>
        <w:t>и</w:t>
      </w:r>
      <w:r>
        <w:rPr>
          <w:rFonts w:ascii="Times New Roman CYR" w:eastAsiaTheme="minorEastAsia" w:hAnsi="Times New Roman CYR" w:cs="Times New Roman CYR"/>
          <w:iCs/>
          <w:sz w:val="28"/>
          <w:szCs w:val="28"/>
          <w:lang w:eastAsia="ru-RU" w:bidi="ru-RU"/>
        </w:rPr>
        <w:t>ческих ценностей, идей мира и взаимопонимания между народами, людьми разных культур: выполнять учебные задания в парах и группах, принимать участие в иссл</w:t>
      </w:r>
      <w:r>
        <w:rPr>
          <w:rFonts w:ascii="Times New Roman CYR" w:eastAsiaTheme="minorEastAsia" w:hAnsi="Times New Roman CYR" w:cs="Times New Roman CYR"/>
          <w:iCs/>
          <w:sz w:val="28"/>
          <w:szCs w:val="28"/>
          <w:lang w:eastAsia="ru-RU" w:bidi="ru-RU"/>
        </w:rPr>
        <w:t>е</w:t>
      </w:r>
      <w:r>
        <w:rPr>
          <w:rFonts w:ascii="Times New Roman CYR" w:eastAsiaTheme="minorEastAsia" w:hAnsi="Times New Roman CYR" w:cs="Times New Roman CYR"/>
          <w:iCs/>
          <w:sz w:val="28"/>
          <w:szCs w:val="28"/>
          <w:lang w:eastAsia="ru-RU" w:bidi="ru-RU"/>
        </w:rPr>
        <w:t>довательских проектах.</w:t>
      </w:r>
    </w:p>
    <w:p w:rsidR="00B32937" w:rsidRDefault="00D4769F">
      <w:pPr>
        <w:widowControl w:val="0"/>
        <w:autoSpaceDE w:val="0"/>
        <w:autoSpaceDN w:val="0"/>
        <w:adjustRightInd w:val="0"/>
        <w:spacing w:after="0" w:line="240" w:lineRule="auto"/>
        <w:jc w:val="both"/>
        <w:rPr>
          <w:rFonts w:ascii="Times New Roman CYR" w:eastAsiaTheme="minorEastAsia" w:hAnsi="Times New Roman CYR" w:cs="Times New Roman CYR"/>
          <w:iCs/>
          <w:sz w:val="28"/>
          <w:szCs w:val="28"/>
          <w:lang w:eastAsia="ru-RU" w:bidi="ru-RU"/>
        </w:rPr>
      </w:pPr>
      <w:bookmarkStart w:id="627" w:name="bookmark5382"/>
      <w:bookmarkEnd w:id="627"/>
      <w:r>
        <w:rPr>
          <w:rFonts w:ascii="Times New Roman CYR" w:eastAsiaTheme="minorEastAsia" w:hAnsi="Times New Roman CYR" w:cs="Times New Roman CYR"/>
          <w:iCs/>
          <w:sz w:val="28"/>
          <w:szCs w:val="28"/>
          <w:lang w:eastAsia="ru-RU" w:bidi="ru-RU"/>
        </w:rPr>
        <w:t>Гражданин и государство:</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w:t>
      </w:r>
      <w:r>
        <w:rPr>
          <w:rFonts w:ascii="Times New Roman CYR" w:eastAsiaTheme="minorEastAsia" w:hAnsi="Times New Roman CYR" w:cs="Times New Roman CYR"/>
          <w:iCs/>
          <w:sz w:val="28"/>
          <w:szCs w:val="28"/>
          <w:lang w:eastAsia="ru-RU" w:bidi="ru-RU"/>
        </w:rPr>
        <w:t>н</w:t>
      </w:r>
      <w:r>
        <w:rPr>
          <w:rFonts w:ascii="Times New Roman CYR" w:eastAsiaTheme="minorEastAsia" w:hAnsi="Times New Roman CYR" w:cs="Times New Roman CYR"/>
          <w:iCs/>
          <w:sz w:val="28"/>
          <w:szCs w:val="28"/>
          <w:lang w:eastAsia="ru-RU" w:bidi="ru-RU"/>
        </w:rPr>
        <w:t>но-территориальном устройстве Российской Федерации, деятельности высших орг</w:t>
      </w:r>
      <w:r>
        <w:rPr>
          <w:rFonts w:ascii="Times New Roman CYR" w:eastAsiaTheme="minorEastAsia" w:hAnsi="Times New Roman CYR" w:cs="Times New Roman CYR"/>
          <w:iCs/>
          <w:sz w:val="28"/>
          <w:szCs w:val="28"/>
          <w:lang w:eastAsia="ru-RU" w:bidi="ru-RU"/>
        </w:rPr>
        <w:t>а</w:t>
      </w:r>
      <w:r>
        <w:rPr>
          <w:rFonts w:ascii="Times New Roman CYR" w:eastAsiaTheme="minorEastAsia" w:hAnsi="Times New Roman CYR" w:cs="Times New Roman CYR"/>
          <w:iCs/>
          <w:sz w:val="28"/>
          <w:szCs w:val="28"/>
          <w:lang w:eastAsia="ru-RU" w:bidi="ru-RU"/>
        </w:rPr>
        <w:t>нов власти и управления в Российской Федерации; об основных направлениях вну</w:t>
      </w:r>
      <w:r>
        <w:rPr>
          <w:rFonts w:ascii="Times New Roman CYR" w:eastAsiaTheme="minorEastAsia" w:hAnsi="Times New Roman CYR" w:cs="Times New Roman CYR"/>
          <w:iCs/>
          <w:sz w:val="28"/>
          <w:szCs w:val="28"/>
          <w:lang w:eastAsia="ru-RU" w:bidi="ru-RU"/>
        </w:rPr>
        <w:t>т</w:t>
      </w:r>
      <w:r>
        <w:rPr>
          <w:rFonts w:ascii="Times New Roman CYR" w:eastAsiaTheme="minorEastAsia" w:hAnsi="Times New Roman CYR" w:cs="Times New Roman CYR"/>
          <w:iCs/>
          <w:sz w:val="28"/>
          <w:szCs w:val="28"/>
          <w:lang w:eastAsia="ru-RU" w:bidi="ru-RU"/>
        </w:rPr>
        <w:t>ренней политики Российской Федерации;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w:t>
      </w:r>
      <w:r>
        <w:rPr>
          <w:rFonts w:ascii="Times New Roman CYR" w:eastAsiaTheme="minorEastAsia" w:hAnsi="Times New Roman CYR" w:cs="Times New Roman CYR"/>
          <w:iCs/>
          <w:sz w:val="28"/>
          <w:szCs w:val="28"/>
          <w:lang w:eastAsia="ru-RU" w:bidi="ru-RU"/>
        </w:rPr>
        <w:t>р</w:t>
      </w:r>
      <w:r>
        <w:rPr>
          <w:rFonts w:ascii="Times New Roman CYR" w:eastAsiaTheme="minorEastAsia" w:hAnsi="Times New Roman CYR" w:cs="Times New Roman CYR"/>
          <w:iCs/>
          <w:sz w:val="28"/>
          <w:szCs w:val="28"/>
          <w:lang w:eastAsia="ru-RU" w:bidi="ru-RU"/>
        </w:rPr>
        <w:t>ство, как светское государство; статус и полномочия Президента Российской Федер</w:t>
      </w:r>
      <w:r>
        <w:rPr>
          <w:rFonts w:ascii="Times New Roman CYR" w:eastAsiaTheme="minorEastAsia" w:hAnsi="Times New Roman CYR" w:cs="Times New Roman CYR"/>
          <w:iCs/>
          <w:sz w:val="28"/>
          <w:szCs w:val="28"/>
          <w:lang w:eastAsia="ru-RU" w:bidi="ru-RU"/>
        </w:rPr>
        <w:t>а</w:t>
      </w:r>
      <w:r>
        <w:rPr>
          <w:rFonts w:ascii="Times New Roman CYR" w:eastAsiaTheme="minorEastAsia" w:hAnsi="Times New Roman CYR" w:cs="Times New Roman CYR"/>
          <w:iCs/>
          <w:sz w:val="28"/>
          <w:szCs w:val="28"/>
          <w:lang w:eastAsia="ru-RU" w:bidi="ru-RU"/>
        </w:rPr>
        <w:t>ции, особенности формирования и функции Государственной Думы и Совета Федер</w:t>
      </w:r>
      <w:r>
        <w:rPr>
          <w:rFonts w:ascii="Times New Roman CYR" w:eastAsiaTheme="minorEastAsia" w:hAnsi="Times New Roman CYR" w:cs="Times New Roman CYR"/>
          <w:iCs/>
          <w:sz w:val="28"/>
          <w:szCs w:val="28"/>
          <w:lang w:eastAsia="ru-RU" w:bidi="ru-RU"/>
        </w:rPr>
        <w:t>а</w:t>
      </w:r>
      <w:r>
        <w:rPr>
          <w:rFonts w:ascii="Times New Roman CYR" w:eastAsiaTheme="minorEastAsia" w:hAnsi="Times New Roman CYR" w:cs="Times New Roman CYR"/>
          <w:iCs/>
          <w:sz w:val="28"/>
          <w:szCs w:val="28"/>
          <w:lang w:eastAsia="ru-RU" w:bidi="ru-RU"/>
        </w:rPr>
        <w:t>ции, Правительства Российской Федерации;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приводить примеры и моделировать с помощью педагога ситуации в политич</w:t>
      </w:r>
      <w:r>
        <w:rPr>
          <w:rFonts w:ascii="Times New Roman CYR" w:eastAsiaTheme="minorEastAsia" w:hAnsi="Times New Roman CYR" w:cs="Times New Roman CYR"/>
          <w:iCs/>
          <w:sz w:val="28"/>
          <w:szCs w:val="28"/>
          <w:lang w:eastAsia="ru-RU" w:bidi="ru-RU"/>
        </w:rPr>
        <w:t>е</w:t>
      </w:r>
      <w:r>
        <w:rPr>
          <w:rFonts w:ascii="Times New Roman CYR" w:eastAsiaTheme="minorEastAsia" w:hAnsi="Times New Roman CYR" w:cs="Times New Roman CYR"/>
          <w:iCs/>
          <w:sz w:val="28"/>
          <w:szCs w:val="28"/>
          <w:lang w:eastAsia="ru-RU" w:bidi="ru-RU"/>
        </w:rPr>
        <w:t>ской сфере жизни общества, связанные с осуществлением правомочий высших орг</w:t>
      </w:r>
      <w:r>
        <w:rPr>
          <w:rFonts w:ascii="Times New Roman CYR" w:eastAsiaTheme="minorEastAsia" w:hAnsi="Times New Roman CYR" w:cs="Times New Roman CYR"/>
          <w:iCs/>
          <w:sz w:val="28"/>
          <w:szCs w:val="28"/>
          <w:lang w:eastAsia="ru-RU" w:bidi="ru-RU"/>
        </w:rPr>
        <w:t>а</w:t>
      </w:r>
      <w:r>
        <w:rPr>
          <w:rFonts w:ascii="Times New Roman CYR" w:eastAsiaTheme="minorEastAsia" w:hAnsi="Times New Roman CYR" w:cs="Times New Roman CYR"/>
          <w:iCs/>
          <w:sz w:val="28"/>
          <w:szCs w:val="28"/>
          <w:lang w:eastAsia="ru-RU" w:bidi="ru-RU"/>
        </w:rPr>
        <w:t>нов государственной власти Российской Федерации, субъектов Федерации; деятел</w:t>
      </w:r>
      <w:r>
        <w:rPr>
          <w:rFonts w:ascii="Times New Roman CYR" w:eastAsiaTheme="minorEastAsia" w:hAnsi="Times New Roman CYR" w:cs="Times New Roman CYR"/>
          <w:iCs/>
          <w:sz w:val="28"/>
          <w:szCs w:val="28"/>
          <w:lang w:eastAsia="ru-RU" w:bidi="ru-RU"/>
        </w:rPr>
        <w:t>ь</w:t>
      </w:r>
      <w:r>
        <w:rPr>
          <w:rFonts w:ascii="Times New Roman CYR" w:eastAsiaTheme="minorEastAsia" w:hAnsi="Times New Roman CYR" w:cs="Times New Roman CYR"/>
          <w:iCs/>
          <w:sz w:val="28"/>
          <w:szCs w:val="28"/>
          <w:lang w:eastAsia="ru-RU" w:bidi="ru-RU"/>
        </w:rPr>
        <w:t>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w:t>
      </w:r>
      <w:r>
        <w:rPr>
          <w:rFonts w:ascii="Times New Roman CYR" w:eastAsiaTheme="minorEastAsia" w:hAnsi="Times New Roman CYR" w:cs="Times New Roman CYR"/>
          <w:iCs/>
          <w:sz w:val="28"/>
          <w:szCs w:val="28"/>
          <w:lang w:eastAsia="ru-RU" w:bidi="ru-RU"/>
        </w:rPr>
        <w:t>с</w:t>
      </w:r>
      <w:r>
        <w:rPr>
          <w:rFonts w:ascii="Times New Roman CYR" w:eastAsiaTheme="minorEastAsia" w:hAnsi="Times New Roman CYR" w:cs="Times New Roman CYR"/>
          <w:iCs/>
          <w:sz w:val="28"/>
          <w:szCs w:val="28"/>
          <w:lang w:eastAsia="ru-RU" w:bidi="ru-RU"/>
        </w:rPr>
        <w:t>печения безопасности личности, общества и государства, в том числе от терроризма и экстремизма;</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классифицировать с помощью педагога по разным признакам полномочия вы</w:t>
      </w:r>
      <w:r>
        <w:rPr>
          <w:rFonts w:ascii="Times New Roman CYR" w:eastAsiaTheme="minorEastAsia" w:hAnsi="Times New Roman CYR" w:cs="Times New Roman CYR"/>
          <w:iCs/>
          <w:sz w:val="28"/>
          <w:szCs w:val="28"/>
          <w:lang w:eastAsia="ru-RU" w:bidi="ru-RU"/>
        </w:rPr>
        <w:t>с</w:t>
      </w:r>
      <w:r>
        <w:rPr>
          <w:rFonts w:ascii="Times New Roman CYR" w:eastAsiaTheme="minorEastAsia" w:hAnsi="Times New Roman CYR" w:cs="Times New Roman CYR"/>
          <w:iCs/>
          <w:sz w:val="28"/>
          <w:szCs w:val="28"/>
          <w:lang w:eastAsia="ru-RU" w:bidi="ru-RU"/>
        </w:rPr>
        <w:t>ших органов государственной власти Российской Федерации;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сравнивать с опорой на Конституцию Российской Федерации полномочия це</w:t>
      </w:r>
      <w:r>
        <w:rPr>
          <w:rFonts w:ascii="Times New Roman CYR" w:eastAsiaTheme="minorEastAsia" w:hAnsi="Times New Roman CYR" w:cs="Times New Roman CYR"/>
          <w:iCs/>
          <w:sz w:val="28"/>
          <w:szCs w:val="28"/>
          <w:lang w:eastAsia="ru-RU" w:bidi="ru-RU"/>
        </w:rPr>
        <w:t>н</w:t>
      </w:r>
      <w:r>
        <w:rPr>
          <w:rFonts w:ascii="Times New Roman CYR" w:eastAsiaTheme="minorEastAsia" w:hAnsi="Times New Roman CYR" w:cs="Times New Roman CYR"/>
          <w:iCs/>
          <w:sz w:val="28"/>
          <w:szCs w:val="28"/>
          <w:lang w:eastAsia="ru-RU" w:bidi="ru-RU"/>
        </w:rPr>
        <w:t>тральных органов государственной власти и субъектов Российской Федерации;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объяснять с опорой на источник информации взаимосвязи ветвей власти и суб</w:t>
      </w:r>
      <w:r>
        <w:rPr>
          <w:rFonts w:ascii="Times New Roman CYR" w:eastAsiaTheme="minorEastAsia" w:hAnsi="Times New Roman CYR" w:cs="Times New Roman CYR"/>
          <w:iCs/>
          <w:sz w:val="28"/>
          <w:szCs w:val="28"/>
          <w:lang w:eastAsia="ru-RU" w:bidi="ru-RU"/>
        </w:rPr>
        <w:t>ъ</w:t>
      </w:r>
      <w:r>
        <w:rPr>
          <w:rFonts w:ascii="Times New Roman CYR" w:eastAsiaTheme="minorEastAsia" w:hAnsi="Times New Roman CYR" w:cs="Times New Roman CYR"/>
          <w:iCs/>
          <w:sz w:val="28"/>
          <w:szCs w:val="28"/>
          <w:lang w:eastAsia="ru-RU" w:bidi="ru-RU"/>
        </w:rPr>
        <w:t>ектов политики в Российской Федерации, федерального центра и субъектов Росси</w:t>
      </w:r>
      <w:r>
        <w:rPr>
          <w:rFonts w:ascii="Times New Roman CYR" w:eastAsiaTheme="minorEastAsia" w:hAnsi="Times New Roman CYR" w:cs="Times New Roman CYR"/>
          <w:iCs/>
          <w:sz w:val="28"/>
          <w:szCs w:val="28"/>
          <w:lang w:eastAsia="ru-RU" w:bidi="ru-RU"/>
        </w:rPr>
        <w:t>й</w:t>
      </w:r>
      <w:r>
        <w:rPr>
          <w:rFonts w:ascii="Times New Roman CYR" w:eastAsiaTheme="minorEastAsia" w:hAnsi="Times New Roman CYR" w:cs="Times New Roman CYR"/>
          <w:iCs/>
          <w:sz w:val="28"/>
          <w:szCs w:val="28"/>
          <w:lang w:eastAsia="ru-RU" w:bidi="ru-RU"/>
        </w:rPr>
        <w:t>ской Федерации, между правами человека и гражданина и обязанностями граждан;</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использовать полученные знания для характеристики роли Российской Федер</w:t>
      </w:r>
      <w:r>
        <w:rPr>
          <w:rFonts w:ascii="Times New Roman CYR" w:eastAsiaTheme="minorEastAsia" w:hAnsi="Times New Roman CYR" w:cs="Times New Roman CYR"/>
          <w:iCs/>
          <w:sz w:val="28"/>
          <w:szCs w:val="28"/>
          <w:lang w:eastAsia="ru-RU" w:bidi="ru-RU"/>
        </w:rPr>
        <w:t>а</w:t>
      </w:r>
      <w:r>
        <w:rPr>
          <w:rFonts w:ascii="Times New Roman CYR" w:eastAsiaTheme="minorEastAsia" w:hAnsi="Times New Roman CYR" w:cs="Times New Roman CYR"/>
          <w:iCs/>
          <w:sz w:val="28"/>
          <w:szCs w:val="28"/>
          <w:lang w:eastAsia="ru-RU" w:bidi="ru-RU"/>
        </w:rPr>
        <w:lastRenderedPageBreak/>
        <w:t>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w:t>
      </w:r>
      <w:r>
        <w:rPr>
          <w:rFonts w:ascii="Times New Roman CYR" w:eastAsiaTheme="minorEastAsia" w:hAnsi="Times New Roman CYR" w:cs="Times New Roman CYR"/>
          <w:iCs/>
          <w:sz w:val="28"/>
          <w:szCs w:val="28"/>
          <w:lang w:eastAsia="ru-RU" w:bidi="ru-RU"/>
        </w:rPr>
        <w:t>й</w:t>
      </w:r>
      <w:r>
        <w:rPr>
          <w:rFonts w:ascii="Times New Roman CYR" w:eastAsiaTheme="minorEastAsia" w:hAnsi="Times New Roman CYR" w:cs="Times New Roman CYR"/>
          <w:iCs/>
          <w:sz w:val="28"/>
          <w:szCs w:val="28"/>
          <w:lang w:eastAsia="ru-RU" w:bidi="ru-RU"/>
        </w:rPr>
        <w:t>ской Федерации, к проводимой по отношению к нашей стране политике «сдержив</w:t>
      </w:r>
      <w:r>
        <w:rPr>
          <w:rFonts w:ascii="Times New Roman CYR" w:eastAsiaTheme="minorEastAsia" w:hAnsi="Times New Roman CYR" w:cs="Times New Roman CYR"/>
          <w:iCs/>
          <w:sz w:val="28"/>
          <w:szCs w:val="28"/>
          <w:lang w:eastAsia="ru-RU" w:bidi="ru-RU"/>
        </w:rPr>
        <w:t>а</w:t>
      </w:r>
      <w:r>
        <w:rPr>
          <w:rFonts w:ascii="Times New Roman CYR" w:eastAsiaTheme="minorEastAsia" w:hAnsi="Times New Roman CYR" w:cs="Times New Roman CYR"/>
          <w:iCs/>
          <w:sz w:val="28"/>
          <w:szCs w:val="28"/>
          <w:lang w:eastAsia="ru-RU" w:bidi="ru-RU"/>
        </w:rPr>
        <w:t>ния»;</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систематизировать и конкретизировать после предварительного анализа инфо</w:t>
      </w:r>
      <w:r>
        <w:rPr>
          <w:rFonts w:ascii="Times New Roman CYR" w:eastAsiaTheme="minorEastAsia" w:hAnsi="Times New Roman CYR" w:cs="Times New Roman CYR"/>
          <w:iCs/>
          <w:sz w:val="28"/>
          <w:szCs w:val="28"/>
          <w:lang w:eastAsia="ru-RU" w:bidi="ru-RU"/>
        </w:rPr>
        <w:t>р</w:t>
      </w:r>
      <w:r>
        <w:rPr>
          <w:rFonts w:ascii="Times New Roman CYR" w:eastAsiaTheme="minorEastAsia" w:hAnsi="Times New Roman CYR" w:cs="Times New Roman CYR"/>
          <w:iCs/>
          <w:sz w:val="28"/>
          <w:szCs w:val="28"/>
          <w:lang w:eastAsia="ru-RU" w:bidi="ru-RU"/>
        </w:rPr>
        <w:t>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w:t>
      </w:r>
      <w:r>
        <w:rPr>
          <w:rFonts w:ascii="Times New Roman CYR" w:eastAsiaTheme="minorEastAsia" w:hAnsi="Times New Roman CYR" w:cs="Times New Roman CYR"/>
          <w:iCs/>
          <w:sz w:val="28"/>
          <w:szCs w:val="28"/>
          <w:lang w:eastAsia="ru-RU" w:bidi="ru-RU"/>
        </w:rPr>
        <w:t>е</w:t>
      </w:r>
      <w:r>
        <w:rPr>
          <w:rFonts w:ascii="Times New Roman CYR" w:eastAsiaTheme="minorEastAsia" w:hAnsi="Times New Roman CYR" w:cs="Times New Roman CYR"/>
          <w:iCs/>
          <w:sz w:val="28"/>
          <w:szCs w:val="28"/>
          <w:lang w:eastAsia="ru-RU" w:bidi="ru-RU"/>
        </w:rPr>
        <w:t>мизмом и международным терроризмом;</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w:t>
      </w:r>
      <w:r>
        <w:rPr>
          <w:rFonts w:ascii="Times New Roman CYR" w:eastAsiaTheme="minorEastAsia" w:hAnsi="Times New Roman CYR" w:cs="Times New Roman CYR"/>
          <w:iCs/>
          <w:sz w:val="28"/>
          <w:szCs w:val="28"/>
          <w:lang w:eastAsia="ru-RU" w:bidi="ru-RU"/>
        </w:rPr>
        <w:t>т</w:t>
      </w:r>
      <w:r>
        <w:rPr>
          <w:rFonts w:ascii="Times New Roman CYR" w:eastAsiaTheme="minorEastAsia" w:hAnsi="Times New Roman CYR" w:cs="Times New Roman CYR"/>
          <w:iCs/>
          <w:sz w:val="28"/>
          <w:szCs w:val="28"/>
          <w:lang w:eastAsia="ru-RU" w:bidi="ru-RU"/>
        </w:rPr>
        <w:t>ве Российской Федерации, конституционном статусе человека и гражданина, о по</w:t>
      </w:r>
      <w:r>
        <w:rPr>
          <w:rFonts w:ascii="Times New Roman CYR" w:eastAsiaTheme="minorEastAsia" w:hAnsi="Times New Roman CYR" w:cs="Times New Roman CYR"/>
          <w:iCs/>
          <w:sz w:val="28"/>
          <w:szCs w:val="28"/>
          <w:lang w:eastAsia="ru-RU" w:bidi="ru-RU"/>
        </w:rPr>
        <w:t>л</w:t>
      </w:r>
      <w:r>
        <w:rPr>
          <w:rFonts w:ascii="Times New Roman CYR" w:eastAsiaTheme="minorEastAsia" w:hAnsi="Times New Roman CYR" w:cs="Times New Roman CYR"/>
          <w:iCs/>
          <w:sz w:val="28"/>
          <w:szCs w:val="28"/>
          <w:lang w:eastAsia="ru-RU" w:bidi="ru-RU"/>
        </w:rPr>
        <w:t>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w:t>
      </w:r>
      <w:r>
        <w:rPr>
          <w:rFonts w:ascii="Times New Roman CYR" w:eastAsiaTheme="minorEastAsia" w:hAnsi="Times New Roman CYR" w:cs="Times New Roman CYR"/>
          <w:iCs/>
          <w:sz w:val="28"/>
          <w:szCs w:val="28"/>
          <w:lang w:eastAsia="ru-RU" w:bidi="ru-RU"/>
        </w:rPr>
        <w:t>о</w:t>
      </w:r>
      <w:r>
        <w:rPr>
          <w:rFonts w:ascii="Times New Roman CYR" w:eastAsiaTheme="minorEastAsia" w:hAnsi="Times New Roman CYR" w:cs="Times New Roman CYR"/>
          <w:iCs/>
          <w:sz w:val="28"/>
          <w:szCs w:val="28"/>
          <w:lang w:eastAsia="ru-RU" w:bidi="ru-RU"/>
        </w:rPr>
        <w:t>ставлять с помощью педагога на их основе план, преобразовывать текстовую инфо</w:t>
      </w:r>
      <w:r>
        <w:rPr>
          <w:rFonts w:ascii="Times New Roman CYR" w:eastAsiaTheme="minorEastAsia" w:hAnsi="Times New Roman CYR" w:cs="Times New Roman CYR"/>
          <w:iCs/>
          <w:sz w:val="28"/>
          <w:szCs w:val="28"/>
          <w:lang w:eastAsia="ru-RU" w:bidi="ru-RU"/>
        </w:rPr>
        <w:t>р</w:t>
      </w:r>
      <w:r>
        <w:rPr>
          <w:rFonts w:ascii="Times New Roman CYR" w:eastAsiaTheme="minorEastAsia" w:hAnsi="Times New Roman CYR" w:cs="Times New Roman CYR"/>
          <w:iCs/>
          <w:sz w:val="28"/>
          <w:szCs w:val="28"/>
          <w:lang w:eastAsia="ru-RU" w:bidi="ru-RU"/>
        </w:rPr>
        <w:t>мацию в таблицу, схему;</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искать и извлекать информацию об основных направлениях внутренней и вне</w:t>
      </w:r>
      <w:r>
        <w:rPr>
          <w:rFonts w:ascii="Times New Roman CYR" w:eastAsiaTheme="minorEastAsia" w:hAnsi="Times New Roman CYR" w:cs="Times New Roman CYR"/>
          <w:iCs/>
          <w:sz w:val="28"/>
          <w:szCs w:val="28"/>
          <w:lang w:eastAsia="ru-RU" w:bidi="ru-RU"/>
        </w:rPr>
        <w:t>ш</w:t>
      </w:r>
      <w:r>
        <w:rPr>
          <w:rFonts w:ascii="Times New Roman CYR" w:eastAsiaTheme="minorEastAsia" w:hAnsi="Times New Roman CYR" w:cs="Times New Roman CYR"/>
          <w:iCs/>
          <w:sz w:val="28"/>
          <w:szCs w:val="28"/>
          <w:lang w:eastAsia="ru-RU" w:bidi="ru-RU"/>
        </w:rPr>
        <w:t>ней политики Российской Федерации, высших органов государственной власти, о ст</w:t>
      </w:r>
      <w:r>
        <w:rPr>
          <w:rFonts w:ascii="Times New Roman CYR" w:eastAsiaTheme="minorEastAsia" w:hAnsi="Times New Roman CYR" w:cs="Times New Roman CYR"/>
          <w:iCs/>
          <w:sz w:val="28"/>
          <w:szCs w:val="28"/>
          <w:lang w:eastAsia="ru-RU" w:bidi="ru-RU"/>
        </w:rPr>
        <w:t>а</w:t>
      </w:r>
      <w:r>
        <w:rPr>
          <w:rFonts w:ascii="Times New Roman CYR" w:eastAsiaTheme="minorEastAsia" w:hAnsi="Times New Roman CYR" w:cs="Times New Roman CYR"/>
          <w:iCs/>
          <w:sz w:val="28"/>
          <w:szCs w:val="28"/>
          <w:lang w:eastAsia="ru-RU" w:bidi="ru-RU"/>
        </w:rPr>
        <w:t>тусе субъекта Федерации, в котором проживают обучающиеся: выявлять соответс</w:t>
      </w:r>
      <w:r>
        <w:rPr>
          <w:rFonts w:ascii="Times New Roman CYR" w:eastAsiaTheme="minorEastAsia" w:hAnsi="Times New Roman CYR" w:cs="Times New Roman CYR"/>
          <w:iCs/>
          <w:sz w:val="28"/>
          <w:szCs w:val="28"/>
          <w:lang w:eastAsia="ru-RU" w:bidi="ru-RU"/>
        </w:rPr>
        <w:t>т</w:t>
      </w:r>
      <w:r>
        <w:rPr>
          <w:rFonts w:ascii="Times New Roman CYR" w:eastAsiaTheme="minorEastAsia" w:hAnsi="Times New Roman CYR" w:cs="Times New Roman CYR"/>
          <w:iCs/>
          <w:sz w:val="28"/>
          <w:szCs w:val="28"/>
          <w:lang w:eastAsia="ru-RU" w:bidi="ru-RU"/>
        </w:rPr>
        <w:t>вующие факты из публикаций СМИ с соблюдением правил информационной без</w:t>
      </w:r>
      <w:r>
        <w:rPr>
          <w:rFonts w:ascii="Times New Roman CYR" w:eastAsiaTheme="minorEastAsia" w:hAnsi="Times New Roman CYR" w:cs="Times New Roman CYR"/>
          <w:iCs/>
          <w:sz w:val="28"/>
          <w:szCs w:val="28"/>
          <w:lang w:eastAsia="ru-RU" w:bidi="ru-RU"/>
        </w:rPr>
        <w:t>о</w:t>
      </w:r>
      <w:r>
        <w:rPr>
          <w:rFonts w:ascii="Times New Roman CYR" w:eastAsiaTheme="minorEastAsia" w:hAnsi="Times New Roman CYR" w:cs="Times New Roman CYR"/>
          <w:iCs/>
          <w:sz w:val="28"/>
          <w:szCs w:val="28"/>
          <w:lang w:eastAsia="ru-RU" w:bidi="ru-RU"/>
        </w:rPr>
        <w:t>пасности при работе в сети Интернет;</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w:t>
      </w:r>
      <w:r>
        <w:rPr>
          <w:rFonts w:ascii="Times New Roman CYR" w:eastAsiaTheme="minorEastAsia" w:hAnsi="Times New Roman CYR" w:cs="Times New Roman CYR"/>
          <w:iCs/>
          <w:sz w:val="28"/>
          <w:szCs w:val="28"/>
          <w:lang w:eastAsia="ru-RU" w:bidi="ru-RU"/>
        </w:rPr>
        <w:t>ю</w:t>
      </w:r>
      <w:r>
        <w:rPr>
          <w:rFonts w:ascii="Times New Roman CYR" w:eastAsiaTheme="minorEastAsia" w:hAnsi="Times New Roman CYR" w:cs="Times New Roman CYR"/>
          <w:iCs/>
          <w:sz w:val="28"/>
          <w:szCs w:val="28"/>
          <w:lang w:eastAsia="ru-RU" w:bidi="ru-RU"/>
        </w:rPr>
        <w:t>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w:t>
      </w:r>
      <w:r>
        <w:rPr>
          <w:rFonts w:ascii="Times New Roman CYR" w:eastAsiaTheme="minorEastAsia" w:hAnsi="Times New Roman CYR" w:cs="Times New Roman CYR"/>
          <w:iCs/>
          <w:sz w:val="28"/>
          <w:szCs w:val="28"/>
          <w:lang w:eastAsia="ru-RU" w:bidi="ru-RU"/>
        </w:rPr>
        <w:t>я</w:t>
      </w:r>
      <w:r>
        <w:rPr>
          <w:rFonts w:ascii="Times New Roman CYR" w:eastAsiaTheme="minorEastAsia" w:hAnsi="Times New Roman CYR" w:cs="Times New Roman CYR"/>
          <w:iCs/>
          <w:sz w:val="28"/>
          <w:szCs w:val="28"/>
          <w:lang w:eastAsia="ru-RU" w:bidi="ru-RU"/>
        </w:rPr>
        <w:t>ми о политике, формулировать выводы, подкрепляя их аргументами;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w:t>
      </w:r>
      <w:r>
        <w:rPr>
          <w:rFonts w:ascii="Times New Roman CYR" w:eastAsiaTheme="minorEastAsia" w:hAnsi="Times New Roman CYR" w:cs="Times New Roman CYR"/>
          <w:iCs/>
          <w:sz w:val="28"/>
          <w:szCs w:val="28"/>
          <w:lang w:eastAsia="ru-RU" w:bidi="ru-RU"/>
        </w:rPr>
        <w:t>а</w:t>
      </w:r>
      <w:r>
        <w:rPr>
          <w:rFonts w:ascii="Times New Roman CYR" w:eastAsiaTheme="minorEastAsia" w:hAnsi="Times New Roman CYR" w:cs="Times New Roman CYR"/>
          <w:iCs/>
          <w:sz w:val="28"/>
          <w:szCs w:val="28"/>
          <w:lang w:eastAsia="ru-RU" w:bidi="ru-RU"/>
        </w:rPr>
        <w:t>шего общества, уважения норм российского права, выражать свою точку зрения, о</w:t>
      </w:r>
      <w:r>
        <w:rPr>
          <w:rFonts w:ascii="Times New Roman CYR" w:eastAsiaTheme="minorEastAsia" w:hAnsi="Times New Roman CYR" w:cs="Times New Roman CYR"/>
          <w:iCs/>
          <w:sz w:val="28"/>
          <w:szCs w:val="28"/>
          <w:lang w:eastAsia="ru-RU" w:bidi="ru-RU"/>
        </w:rPr>
        <w:t>т</w:t>
      </w:r>
      <w:r>
        <w:rPr>
          <w:rFonts w:ascii="Times New Roman CYR" w:eastAsiaTheme="minorEastAsia" w:hAnsi="Times New Roman CYR" w:cs="Times New Roman CYR"/>
          <w:iCs/>
          <w:sz w:val="28"/>
          <w:szCs w:val="28"/>
          <w:lang w:eastAsia="ru-RU" w:bidi="ru-RU"/>
        </w:rPr>
        <w:t>вечать на вопросы;</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использовать полученные знания о государстве Российская Федерация в практ</w:t>
      </w:r>
      <w:r>
        <w:rPr>
          <w:rFonts w:ascii="Times New Roman CYR" w:eastAsiaTheme="minorEastAsia" w:hAnsi="Times New Roman CYR" w:cs="Times New Roman CYR"/>
          <w:iCs/>
          <w:sz w:val="28"/>
          <w:szCs w:val="28"/>
          <w:lang w:eastAsia="ru-RU" w:bidi="ru-RU"/>
        </w:rPr>
        <w:t>и</w:t>
      </w:r>
      <w:r>
        <w:rPr>
          <w:rFonts w:ascii="Times New Roman CYR" w:eastAsiaTheme="minorEastAsia" w:hAnsi="Times New Roman CYR" w:cs="Times New Roman CYR"/>
          <w:iCs/>
          <w:sz w:val="28"/>
          <w:szCs w:val="28"/>
          <w:lang w:eastAsia="ru-RU" w:bidi="ru-RU"/>
        </w:rPr>
        <w:t>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w:t>
      </w:r>
      <w:r>
        <w:rPr>
          <w:rFonts w:ascii="Times New Roman CYR" w:eastAsiaTheme="minorEastAsia" w:hAnsi="Times New Roman CYR" w:cs="Times New Roman CYR"/>
          <w:iCs/>
          <w:sz w:val="28"/>
          <w:szCs w:val="28"/>
          <w:lang w:eastAsia="ru-RU" w:bidi="ru-RU"/>
        </w:rPr>
        <w:t>е</w:t>
      </w:r>
      <w:r>
        <w:rPr>
          <w:rFonts w:ascii="Times New Roman CYR" w:eastAsiaTheme="minorEastAsia" w:hAnsi="Times New Roman CYR" w:cs="Times New Roman CYR"/>
          <w:iCs/>
          <w:sz w:val="28"/>
          <w:szCs w:val="28"/>
          <w:lang w:eastAsia="ru-RU" w:bidi="ru-RU"/>
        </w:rPr>
        <w:t>мой и ситуацией общения, особенностями аудитории и регламентом;</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осуществлять совместную деятельность, включая взаимодействие с людьми др</w:t>
      </w:r>
      <w:r>
        <w:rPr>
          <w:rFonts w:ascii="Times New Roman CYR" w:eastAsiaTheme="minorEastAsia" w:hAnsi="Times New Roman CYR" w:cs="Times New Roman CYR"/>
          <w:iCs/>
          <w:sz w:val="28"/>
          <w:szCs w:val="28"/>
          <w:lang w:eastAsia="ru-RU" w:bidi="ru-RU"/>
        </w:rPr>
        <w:t>у</w:t>
      </w:r>
      <w:r>
        <w:rPr>
          <w:rFonts w:ascii="Times New Roman CYR" w:eastAsiaTheme="minorEastAsia" w:hAnsi="Times New Roman CYR" w:cs="Times New Roman CYR"/>
          <w:iCs/>
          <w:sz w:val="28"/>
          <w:szCs w:val="28"/>
          <w:lang w:eastAsia="ru-RU" w:bidi="ru-RU"/>
        </w:rPr>
        <w:t xml:space="preserve">гой культуры, национальной и религиозной принадлежности на основе национальных </w:t>
      </w:r>
      <w:r>
        <w:rPr>
          <w:rFonts w:ascii="Times New Roman CYR" w:eastAsiaTheme="minorEastAsia" w:hAnsi="Times New Roman CYR" w:cs="Times New Roman CYR"/>
          <w:iCs/>
          <w:sz w:val="28"/>
          <w:szCs w:val="28"/>
          <w:lang w:eastAsia="ru-RU" w:bidi="ru-RU"/>
        </w:rPr>
        <w:lastRenderedPageBreak/>
        <w:t>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32937" w:rsidRDefault="00D4769F">
      <w:pPr>
        <w:widowControl w:val="0"/>
        <w:autoSpaceDE w:val="0"/>
        <w:autoSpaceDN w:val="0"/>
        <w:adjustRightInd w:val="0"/>
        <w:spacing w:after="0" w:line="240" w:lineRule="auto"/>
        <w:jc w:val="both"/>
        <w:rPr>
          <w:rFonts w:ascii="Times New Roman CYR" w:eastAsiaTheme="minorEastAsia" w:hAnsi="Times New Roman CYR" w:cs="Times New Roman CYR"/>
          <w:iCs/>
          <w:sz w:val="28"/>
          <w:szCs w:val="28"/>
          <w:lang w:eastAsia="ru-RU" w:bidi="ru-RU"/>
        </w:rPr>
      </w:pPr>
      <w:bookmarkStart w:id="628" w:name="bookmark5383"/>
      <w:bookmarkEnd w:id="628"/>
      <w:r>
        <w:rPr>
          <w:rFonts w:ascii="Times New Roman CYR" w:eastAsiaTheme="minorEastAsia" w:hAnsi="Times New Roman CYR" w:cs="Times New Roman CYR"/>
          <w:iCs/>
          <w:sz w:val="28"/>
          <w:szCs w:val="28"/>
          <w:lang w:eastAsia="ru-RU" w:bidi="ru-RU"/>
        </w:rPr>
        <w:t>Человек в системе социальных отношений:</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осваивать с помощью педагога и применять знания о социальной структуре о</w:t>
      </w:r>
      <w:r>
        <w:rPr>
          <w:rFonts w:ascii="Times New Roman CYR" w:eastAsiaTheme="minorEastAsia" w:hAnsi="Times New Roman CYR" w:cs="Times New Roman CYR"/>
          <w:iCs/>
          <w:sz w:val="28"/>
          <w:szCs w:val="28"/>
          <w:lang w:eastAsia="ru-RU" w:bidi="ru-RU"/>
        </w:rPr>
        <w:t>б</w:t>
      </w:r>
      <w:r>
        <w:rPr>
          <w:rFonts w:ascii="Times New Roman CYR" w:eastAsiaTheme="minorEastAsia" w:hAnsi="Times New Roman CYR" w:cs="Times New Roman CYR"/>
          <w:iCs/>
          <w:sz w:val="28"/>
          <w:szCs w:val="28"/>
          <w:lang w:eastAsia="ru-RU" w:bidi="ru-RU"/>
        </w:rPr>
        <w:t>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w:t>
      </w:r>
      <w:r>
        <w:rPr>
          <w:rFonts w:ascii="Times New Roman CYR" w:eastAsiaTheme="minorEastAsia" w:hAnsi="Times New Roman CYR" w:cs="Times New Roman CYR"/>
          <w:iCs/>
          <w:sz w:val="28"/>
          <w:szCs w:val="28"/>
          <w:lang w:eastAsia="ru-RU" w:bidi="ru-RU"/>
        </w:rPr>
        <w:t>ю</w:t>
      </w:r>
      <w:r>
        <w:rPr>
          <w:rFonts w:ascii="Times New Roman CYR" w:eastAsiaTheme="minorEastAsia" w:hAnsi="Times New Roman CYR" w:cs="Times New Roman CYR"/>
          <w:iCs/>
          <w:sz w:val="28"/>
          <w:szCs w:val="28"/>
          <w:lang w:eastAsia="ru-RU" w:bidi="ru-RU"/>
        </w:rPr>
        <w:t>щемся поведении и здоровом образе жизни;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характеризовать после предварительного анализа функции семьи в обществе; о</w:t>
      </w:r>
      <w:r>
        <w:rPr>
          <w:rFonts w:ascii="Times New Roman CYR" w:eastAsiaTheme="minorEastAsia" w:hAnsi="Times New Roman CYR" w:cs="Times New Roman CYR"/>
          <w:iCs/>
          <w:sz w:val="28"/>
          <w:szCs w:val="28"/>
          <w:lang w:eastAsia="ru-RU" w:bidi="ru-RU"/>
        </w:rPr>
        <w:t>с</w:t>
      </w:r>
      <w:r>
        <w:rPr>
          <w:rFonts w:ascii="Times New Roman CYR" w:eastAsiaTheme="minorEastAsia" w:hAnsi="Times New Roman CYR" w:cs="Times New Roman CYR"/>
          <w:iCs/>
          <w:sz w:val="28"/>
          <w:szCs w:val="28"/>
          <w:lang w:eastAsia="ru-RU" w:bidi="ru-RU"/>
        </w:rPr>
        <w:t>новы социальной политики Российского государства;</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приводить примеры различных социальных статусов, социальных ролей, соц</w:t>
      </w:r>
      <w:r>
        <w:rPr>
          <w:rFonts w:ascii="Times New Roman CYR" w:eastAsiaTheme="minorEastAsia" w:hAnsi="Times New Roman CYR" w:cs="Times New Roman CYR"/>
          <w:iCs/>
          <w:sz w:val="28"/>
          <w:szCs w:val="28"/>
          <w:lang w:eastAsia="ru-RU" w:bidi="ru-RU"/>
        </w:rPr>
        <w:t>и</w:t>
      </w:r>
      <w:r>
        <w:rPr>
          <w:rFonts w:ascii="Times New Roman CYR" w:eastAsiaTheme="minorEastAsia" w:hAnsi="Times New Roman CYR" w:cs="Times New Roman CYR"/>
          <w:iCs/>
          <w:sz w:val="28"/>
          <w:szCs w:val="28"/>
          <w:lang w:eastAsia="ru-RU" w:bidi="ru-RU"/>
        </w:rPr>
        <w:t>альной политики Российского государства;</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классифицировать по плану социальные общности и группы;</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сравнивать с опорой на план виды социальной мобильности;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объяснять после предварительного анализа причины существования разных с</w:t>
      </w:r>
      <w:r>
        <w:rPr>
          <w:rFonts w:ascii="Times New Roman CYR" w:eastAsiaTheme="minorEastAsia" w:hAnsi="Times New Roman CYR" w:cs="Times New Roman CYR"/>
          <w:iCs/>
          <w:sz w:val="28"/>
          <w:szCs w:val="28"/>
          <w:lang w:eastAsia="ru-RU" w:bidi="ru-RU"/>
        </w:rPr>
        <w:t>о</w:t>
      </w:r>
      <w:r>
        <w:rPr>
          <w:rFonts w:ascii="Times New Roman CYR" w:eastAsiaTheme="minorEastAsia" w:hAnsi="Times New Roman CYR" w:cs="Times New Roman CYR"/>
          <w:iCs/>
          <w:sz w:val="28"/>
          <w:szCs w:val="28"/>
          <w:lang w:eastAsia="ru-RU" w:bidi="ru-RU"/>
        </w:rPr>
        <w:t>циальных групп; социальных различий и конфликтов;</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w:t>
      </w:r>
      <w:r>
        <w:rPr>
          <w:rFonts w:ascii="Times New Roman CYR" w:eastAsiaTheme="minorEastAsia" w:hAnsi="Times New Roman CYR" w:cs="Times New Roman CYR"/>
          <w:iCs/>
          <w:sz w:val="28"/>
          <w:szCs w:val="28"/>
          <w:lang w:eastAsia="ru-RU" w:bidi="ru-RU"/>
        </w:rPr>
        <w:t>о</w:t>
      </w:r>
      <w:r>
        <w:rPr>
          <w:rFonts w:ascii="Times New Roman CYR" w:eastAsiaTheme="minorEastAsia" w:hAnsi="Times New Roman CYR" w:cs="Times New Roman CYR"/>
          <w:iCs/>
          <w:sz w:val="28"/>
          <w:szCs w:val="28"/>
          <w:lang w:eastAsia="ru-RU" w:bidi="ru-RU"/>
        </w:rPr>
        <w:t>ванного объяснения социальной и личной значимости здорового образа жизни, опа</w:t>
      </w:r>
      <w:r>
        <w:rPr>
          <w:rFonts w:ascii="Times New Roman CYR" w:eastAsiaTheme="minorEastAsia" w:hAnsi="Times New Roman CYR" w:cs="Times New Roman CYR"/>
          <w:iCs/>
          <w:sz w:val="28"/>
          <w:szCs w:val="28"/>
          <w:lang w:eastAsia="ru-RU" w:bidi="ru-RU"/>
        </w:rPr>
        <w:t>с</w:t>
      </w:r>
      <w:r>
        <w:rPr>
          <w:rFonts w:ascii="Times New Roman CYR" w:eastAsiaTheme="minorEastAsia" w:hAnsi="Times New Roman CYR" w:cs="Times New Roman CYR"/>
          <w:iCs/>
          <w:sz w:val="28"/>
          <w:szCs w:val="28"/>
          <w:lang w:eastAsia="ru-RU" w:bidi="ru-RU"/>
        </w:rPr>
        <w:t>ности наркомании и алкоголизма для человека и общества;</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определять с опорой на обществоведческие знания, факты общественной жизни и личный социальный опыт своё отношение к разным этносам;</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w:t>
      </w:r>
      <w:r>
        <w:rPr>
          <w:rFonts w:ascii="Times New Roman CYR" w:eastAsiaTheme="minorEastAsia" w:hAnsi="Times New Roman CYR" w:cs="Times New Roman CYR"/>
          <w:iCs/>
          <w:sz w:val="28"/>
          <w:szCs w:val="28"/>
          <w:lang w:eastAsia="ru-RU" w:bidi="ru-RU"/>
        </w:rPr>
        <w:t>о</w:t>
      </w:r>
      <w:r>
        <w:rPr>
          <w:rFonts w:ascii="Times New Roman CYR" w:eastAsiaTheme="minorEastAsia" w:hAnsi="Times New Roman CYR" w:cs="Times New Roman CYR"/>
          <w:iCs/>
          <w:sz w:val="28"/>
          <w:szCs w:val="28"/>
          <w:lang w:eastAsia="ru-RU" w:bidi="ru-RU"/>
        </w:rPr>
        <w:t>знавание отклоняющегося поведения и его видов;</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извлекать информацию из адаптированных источников, публикаций СМИ и сети Интернет о межнациональных отношениях, об историческом единстве народов Ро</w:t>
      </w:r>
      <w:r>
        <w:rPr>
          <w:rFonts w:ascii="Times New Roman CYR" w:eastAsiaTheme="minorEastAsia" w:hAnsi="Times New Roman CYR" w:cs="Times New Roman CYR"/>
          <w:iCs/>
          <w:sz w:val="28"/>
          <w:szCs w:val="28"/>
          <w:lang w:eastAsia="ru-RU" w:bidi="ru-RU"/>
        </w:rPr>
        <w:t>с</w:t>
      </w:r>
      <w:r>
        <w:rPr>
          <w:rFonts w:ascii="Times New Roman CYR" w:eastAsiaTheme="minorEastAsia" w:hAnsi="Times New Roman CYR" w:cs="Times New Roman CYR"/>
          <w:iCs/>
          <w:sz w:val="28"/>
          <w:szCs w:val="28"/>
          <w:lang w:eastAsia="ru-RU" w:bidi="ru-RU"/>
        </w:rPr>
        <w:t>сии; преобразовывать информацию из текста в модели (таблицу, диаграмму, схему) и из предложенных моделей в текст по образцу;</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w:t>
      </w:r>
      <w:r>
        <w:rPr>
          <w:rFonts w:ascii="Times New Roman CYR" w:eastAsiaTheme="minorEastAsia" w:hAnsi="Times New Roman CYR" w:cs="Times New Roman CYR"/>
          <w:iCs/>
          <w:sz w:val="28"/>
          <w:szCs w:val="28"/>
          <w:lang w:eastAsia="ru-RU" w:bidi="ru-RU"/>
        </w:rPr>
        <w:t>и</w:t>
      </w:r>
      <w:r>
        <w:rPr>
          <w:rFonts w:ascii="Times New Roman CYR" w:eastAsiaTheme="minorEastAsia" w:hAnsi="Times New Roman CYR" w:cs="Times New Roman CYR"/>
          <w:iCs/>
          <w:sz w:val="28"/>
          <w:szCs w:val="28"/>
          <w:lang w:eastAsia="ru-RU" w:bidi="ru-RU"/>
        </w:rPr>
        <w:t>ков, учебных материалов и публикаций СМИ об отклоняющемся поведении, его пр</w:t>
      </w:r>
      <w:r>
        <w:rPr>
          <w:rFonts w:ascii="Times New Roman CYR" w:eastAsiaTheme="minorEastAsia" w:hAnsi="Times New Roman CYR" w:cs="Times New Roman CYR"/>
          <w:iCs/>
          <w:sz w:val="28"/>
          <w:szCs w:val="28"/>
          <w:lang w:eastAsia="ru-RU" w:bidi="ru-RU"/>
        </w:rPr>
        <w:t>и</w:t>
      </w:r>
      <w:r>
        <w:rPr>
          <w:rFonts w:ascii="Times New Roman CYR" w:eastAsiaTheme="minorEastAsia" w:hAnsi="Times New Roman CYR" w:cs="Times New Roman CYR"/>
          <w:iCs/>
          <w:sz w:val="28"/>
          <w:szCs w:val="28"/>
          <w:lang w:eastAsia="ru-RU" w:bidi="ru-RU"/>
        </w:rPr>
        <w:t>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w:t>
      </w:r>
      <w:r>
        <w:rPr>
          <w:rFonts w:ascii="Times New Roman CYR" w:eastAsiaTheme="minorEastAsia" w:hAnsi="Times New Roman CYR" w:cs="Times New Roman CYR"/>
          <w:iCs/>
          <w:sz w:val="28"/>
          <w:szCs w:val="28"/>
          <w:lang w:eastAsia="ru-RU" w:bidi="ru-RU"/>
        </w:rPr>
        <w:t>о</w:t>
      </w:r>
      <w:r>
        <w:rPr>
          <w:rFonts w:ascii="Times New Roman CYR" w:eastAsiaTheme="minorEastAsia" w:hAnsi="Times New Roman CYR" w:cs="Times New Roman CYR"/>
          <w:iCs/>
          <w:sz w:val="28"/>
          <w:szCs w:val="28"/>
          <w:lang w:eastAsia="ru-RU" w:bidi="ru-RU"/>
        </w:rPr>
        <w:t>ведения;</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использовать полученные знания в практической деятельности для выстраивания собственного поведения с позиции здорового образа жизни;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осуществлять совместную деятельность с людьми другой национальной и рел</w:t>
      </w:r>
      <w:r>
        <w:rPr>
          <w:rFonts w:ascii="Times New Roman CYR" w:eastAsiaTheme="minorEastAsia" w:hAnsi="Times New Roman CYR" w:cs="Times New Roman CYR"/>
          <w:iCs/>
          <w:sz w:val="28"/>
          <w:szCs w:val="28"/>
          <w:lang w:eastAsia="ru-RU" w:bidi="ru-RU"/>
        </w:rPr>
        <w:t>и</w:t>
      </w:r>
      <w:r>
        <w:rPr>
          <w:rFonts w:ascii="Times New Roman CYR" w:eastAsiaTheme="minorEastAsia" w:hAnsi="Times New Roman CYR" w:cs="Times New Roman CYR"/>
          <w:iCs/>
          <w:sz w:val="28"/>
          <w:szCs w:val="28"/>
          <w:lang w:eastAsia="ru-RU" w:bidi="ru-RU"/>
        </w:rPr>
        <w:t>гиозной принадлежности на основе веротерпимости и взаимопонимания между людьми разных культур.</w:t>
      </w:r>
    </w:p>
    <w:p w:rsidR="00B32937" w:rsidRDefault="00D4769F">
      <w:pPr>
        <w:widowControl w:val="0"/>
        <w:autoSpaceDE w:val="0"/>
        <w:autoSpaceDN w:val="0"/>
        <w:adjustRightInd w:val="0"/>
        <w:spacing w:after="0" w:line="240" w:lineRule="auto"/>
        <w:jc w:val="both"/>
        <w:rPr>
          <w:rFonts w:ascii="Times New Roman CYR" w:eastAsiaTheme="minorEastAsia" w:hAnsi="Times New Roman CYR" w:cs="Times New Roman CYR"/>
          <w:iCs/>
          <w:sz w:val="28"/>
          <w:szCs w:val="28"/>
          <w:lang w:eastAsia="ru-RU" w:bidi="ru-RU"/>
        </w:rPr>
      </w:pPr>
      <w:bookmarkStart w:id="629" w:name="bookmark5384"/>
      <w:bookmarkEnd w:id="629"/>
      <w:r>
        <w:rPr>
          <w:rFonts w:ascii="Times New Roman CYR" w:eastAsiaTheme="minorEastAsia" w:hAnsi="Times New Roman CYR" w:cs="Times New Roman CYR"/>
          <w:iCs/>
          <w:sz w:val="28"/>
          <w:szCs w:val="28"/>
          <w:lang w:eastAsia="ru-RU" w:bidi="ru-RU"/>
        </w:rPr>
        <w:t>Человек в современном изменяющемся мире:</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lastRenderedPageBreak/>
        <w:t>осваивать с помощью педагога и применять знания об информационном общес</w:t>
      </w:r>
      <w:r>
        <w:rPr>
          <w:rFonts w:ascii="Times New Roman CYR" w:eastAsiaTheme="minorEastAsia" w:hAnsi="Times New Roman CYR" w:cs="Times New Roman CYR"/>
          <w:iCs/>
          <w:sz w:val="28"/>
          <w:szCs w:val="28"/>
          <w:lang w:eastAsia="ru-RU" w:bidi="ru-RU"/>
        </w:rPr>
        <w:t>т</w:t>
      </w:r>
      <w:r>
        <w:rPr>
          <w:rFonts w:ascii="Times New Roman CYR" w:eastAsiaTheme="minorEastAsia" w:hAnsi="Times New Roman CYR" w:cs="Times New Roman CYR"/>
          <w:iCs/>
          <w:sz w:val="28"/>
          <w:szCs w:val="28"/>
          <w:lang w:eastAsia="ru-RU" w:bidi="ru-RU"/>
        </w:rPr>
        <w:t>ве, глобализации, глобальных проблемах;</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характеризовать с опорой на план сущность информационного общества; здор</w:t>
      </w:r>
      <w:r>
        <w:rPr>
          <w:rFonts w:ascii="Times New Roman CYR" w:eastAsiaTheme="minorEastAsia" w:hAnsi="Times New Roman CYR" w:cs="Times New Roman CYR"/>
          <w:iCs/>
          <w:sz w:val="28"/>
          <w:szCs w:val="28"/>
          <w:lang w:eastAsia="ru-RU" w:bidi="ru-RU"/>
        </w:rPr>
        <w:t>о</w:t>
      </w:r>
      <w:r>
        <w:rPr>
          <w:rFonts w:ascii="Times New Roman CYR" w:eastAsiaTheme="minorEastAsia" w:hAnsi="Times New Roman CYR" w:cs="Times New Roman CYR"/>
          <w:iCs/>
          <w:sz w:val="28"/>
          <w:szCs w:val="28"/>
          <w:lang w:eastAsia="ru-RU" w:bidi="ru-RU"/>
        </w:rPr>
        <w:t>вый образ жизни; глобализацию как важный общемировой интеграционный процесс;</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приводить с опорой на источник информации примеры глобальных проблем и возможных путей их решения; участия молодёжи в общественной жизни; влияния о</w:t>
      </w:r>
      <w:r>
        <w:rPr>
          <w:rFonts w:ascii="Times New Roman CYR" w:eastAsiaTheme="minorEastAsia" w:hAnsi="Times New Roman CYR" w:cs="Times New Roman CYR"/>
          <w:iCs/>
          <w:sz w:val="28"/>
          <w:szCs w:val="28"/>
          <w:lang w:eastAsia="ru-RU" w:bidi="ru-RU"/>
        </w:rPr>
        <w:t>б</w:t>
      </w:r>
      <w:r>
        <w:rPr>
          <w:rFonts w:ascii="Times New Roman CYR" w:eastAsiaTheme="minorEastAsia" w:hAnsi="Times New Roman CYR" w:cs="Times New Roman CYR"/>
          <w:iCs/>
          <w:sz w:val="28"/>
          <w:szCs w:val="28"/>
          <w:lang w:eastAsia="ru-RU" w:bidi="ru-RU"/>
        </w:rPr>
        <w:t>разования на возможности профессионального выбора и карьерного роста;</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сравнивать с опорой на источник информации требования к современным пр</w:t>
      </w:r>
      <w:r>
        <w:rPr>
          <w:rFonts w:ascii="Times New Roman CYR" w:eastAsiaTheme="minorEastAsia" w:hAnsi="Times New Roman CYR" w:cs="Times New Roman CYR"/>
          <w:iCs/>
          <w:sz w:val="28"/>
          <w:szCs w:val="28"/>
          <w:lang w:eastAsia="ru-RU" w:bidi="ru-RU"/>
        </w:rPr>
        <w:t>о</w:t>
      </w:r>
      <w:r>
        <w:rPr>
          <w:rFonts w:ascii="Times New Roman CYR" w:eastAsiaTheme="minorEastAsia" w:hAnsi="Times New Roman CYR" w:cs="Times New Roman CYR"/>
          <w:iCs/>
          <w:sz w:val="28"/>
          <w:szCs w:val="28"/>
          <w:lang w:eastAsia="ru-RU" w:bidi="ru-RU"/>
        </w:rPr>
        <w:t>фессиям;</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объяснять с помощью учителя причины и последствия глобализации;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использовать полученные знания о современном обществе для решения познав</w:t>
      </w:r>
      <w:r>
        <w:rPr>
          <w:rFonts w:ascii="Times New Roman CYR" w:eastAsiaTheme="minorEastAsia" w:hAnsi="Times New Roman CYR" w:cs="Times New Roman CYR"/>
          <w:iCs/>
          <w:sz w:val="28"/>
          <w:szCs w:val="28"/>
          <w:lang w:eastAsia="ru-RU" w:bidi="ru-RU"/>
        </w:rPr>
        <w:t>а</w:t>
      </w:r>
      <w:r>
        <w:rPr>
          <w:rFonts w:ascii="Times New Roman CYR" w:eastAsiaTheme="minorEastAsia" w:hAnsi="Times New Roman CYR" w:cs="Times New Roman CYR"/>
          <w:iCs/>
          <w:sz w:val="28"/>
          <w:szCs w:val="28"/>
          <w:lang w:eastAsia="ru-RU" w:bidi="ru-RU"/>
        </w:rPr>
        <w:t>тельных задач и анализа ситуаций, включающих объяснение важности здорового о</w:t>
      </w:r>
      <w:r>
        <w:rPr>
          <w:rFonts w:ascii="Times New Roman CYR" w:eastAsiaTheme="minorEastAsia" w:hAnsi="Times New Roman CYR" w:cs="Times New Roman CYR"/>
          <w:iCs/>
          <w:sz w:val="28"/>
          <w:szCs w:val="28"/>
          <w:lang w:eastAsia="ru-RU" w:bidi="ru-RU"/>
        </w:rPr>
        <w:t>б</w:t>
      </w:r>
      <w:r>
        <w:rPr>
          <w:rFonts w:ascii="Times New Roman CYR" w:eastAsiaTheme="minorEastAsia" w:hAnsi="Times New Roman CYR" w:cs="Times New Roman CYR"/>
          <w:iCs/>
          <w:sz w:val="28"/>
          <w:szCs w:val="28"/>
          <w:lang w:eastAsia="ru-RU" w:bidi="ru-RU"/>
        </w:rPr>
        <w:t>раза жизни, связи здоровья и спорта в жизни человека;</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w:t>
      </w:r>
      <w:r>
        <w:rPr>
          <w:rFonts w:ascii="Times New Roman CYR" w:eastAsiaTheme="minorEastAsia" w:hAnsi="Times New Roman CYR" w:cs="Times New Roman CYR"/>
          <w:iCs/>
          <w:sz w:val="28"/>
          <w:szCs w:val="28"/>
          <w:lang w:eastAsia="ru-RU" w:bidi="ru-RU"/>
        </w:rPr>
        <w:t>а</w:t>
      </w:r>
      <w:r>
        <w:rPr>
          <w:rFonts w:ascii="Times New Roman CYR" w:eastAsiaTheme="minorEastAsia" w:hAnsi="Times New Roman CYR" w:cs="Times New Roman CYR"/>
          <w:iCs/>
          <w:sz w:val="28"/>
          <w:szCs w:val="28"/>
          <w:lang w:eastAsia="ru-RU" w:bidi="ru-RU"/>
        </w:rPr>
        <w:t>жающие особенности коммуникации в виртуальном пространстве;</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w:t>
      </w:r>
      <w:r>
        <w:rPr>
          <w:rFonts w:ascii="Times New Roman CYR" w:eastAsiaTheme="minorEastAsia" w:hAnsi="Times New Roman CYR" w:cs="Times New Roman CYR"/>
          <w:iCs/>
          <w:sz w:val="28"/>
          <w:szCs w:val="28"/>
          <w:lang w:eastAsia="ru-RU" w:bidi="ru-RU"/>
        </w:rPr>
        <w:t>а</w:t>
      </w:r>
      <w:r>
        <w:rPr>
          <w:rFonts w:ascii="Times New Roman CYR" w:eastAsiaTheme="minorEastAsia" w:hAnsi="Times New Roman CYR" w:cs="Times New Roman CYR"/>
          <w:iCs/>
          <w:sz w:val="28"/>
          <w:szCs w:val="28"/>
          <w:lang w:eastAsia="ru-RU" w:bidi="ru-RU"/>
        </w:rPr>
        <w:t>зования; выбора профессии;</w:t>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bidi="ru-RU"/>
        </w:rPr>
      </w:pPr>
      <w:r>
        <w:rPr>
          <w:rFonts w:ascii="Times New Roman CYR" w:eastAsiaTheme="minorEastAsia" w:hAnsi="Times New Roman CYR" w:cs="Times New Roman CYR"/>
          <w:iCs/>
          <w:sz w:val="28"/>
          <w:szCs w:val="28"/>
          <w:lang w:eastAsia="ru-RU" w:bidi="ru-RU"/>
        </w:rPr>
        <w:t>осуществлять поиск и извлечение социальной информации (текстовой, графич</w:t>
      </w:r>
      <w:r>
        <w:rPr>
          <w:rFonts w:ascii="Times New Roman CYR" w:eastAsiaTheme="minorEastAsia" w:hAnsi="Times New Roman CYR" w:cs="Times New Roman CYR"/>
          <w:iCs/>
          <w:sz w:val="28"/>
          <w:szCs w:val="28"/>
          <w:lang w:eastAsia="ru-RU" w:bidi="ru-RU"/>
        </w:rPr>
        <w:t>е</w:t>
      </w:r>
      <w:r>
        <w:rPr>
          <w:rFonts w:ascii="Times New Roman CYR" w:eastAsiaTheme="minorEastAsia" w:hAnsi="Times New Roman CYR" w:cs="Times New Roman CYR"/>
          <w:iCs/>
          <w:sz w:val="28"/>
          <w:szCs w:val="28"/>
          <w:lang w:eastAsia="ru-RU" w:bidi="ru-RU"/>
        </w:rPr>
        <w:t>ской, аудиовизуальной) из различных источников о глобализации и её последствиях; о роли непрерывного образования в современном обществе.</w:t>
      </w:r>
    </w:p>
    <w:p w:rsidR="00B32937" w:rsidRDefault="00B32937">
      <w:pPr>
        <w:widowControl w:val="0"/>
        <w:autoSpaceDE w:val="0"/>
        <w:autoSpaceDN w:val="0"/>
        <w:adjustRightInd w:val="0"/>
        <w:spacing w:after="0" w:line="240" w:lineRule="auto"/>
        <w:ind w:firstLine="567"/>
        <w:jc w:val="both"/>
        <w:rPr>
          <w:rFonts w:ascii="Times New Roman CYR" w:eastAsiaTheme="minorEastAsia" w:hAnsi="Times New Roman CYR" w:cs="Times New Roman CYR"/>
          <w:iCs/>
          <w:sz w:val="28"/>
          <w:szCs w:val="28"/>
          <w:lang w:eastAsia="ru-RU"/>
        </w:rPr>
      </w:pPr>
    </w:p>
    <w:p w:rsidR="00B32937" w:rsidRDefault="00D4769F">
      <w:pPr>
        <w:rPr>
          <w:rFonts w:ascii="Times New Roman" w:hAnsi="Times New Roman" w:cs="Times New Roman"/>
          <w:sz w:val="28"/>
          <w:szCs w:val="28"/>
        </w:rPr>
      </w:pPr>
      <w:r>
        <w:rPr>
          <w:rFonts w:ascii="Times New Roman" w:hAnsi="Times New Roman" w:cs="Times New Roman"/>
          <w:sz w:val="28"/>
          <w:szCs w:val="28"/>
        </w:rPr>
        <w:br w:type="page"/>
      </w:r>
    </w:p>
    <w:p w:rsidR="00B32937" w:rsidRDefault="00D4769F">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2.1.8. РАБОЧАЯ ПРОГРАММА УЧЕБНОГО ПРЕДМЕТА «ГЕОГРАФИЯ» </w:t>
      </w:r>
    </w:p>
    <w:p w:rsidR="00B32937" w:rsidRDefault="00B32937">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p>
    <w:p w:rsidR="00B32937" w:rsidRDefault="00B32937">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1) ПОЯСНИТЕЛЬНАЯ ЗАПИСКА</w:t>
      </w:r>
    </w:p>
    <w:p w:rsidR="00B32937" w:rsidRDefault="00D4769F">
      <w:pPr>
        <w:spacing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bidi="ru-RU"/>
        </w:rPr>
        <w:t xml:space="preserve">Программа по географии составлена на основе требований к </w:t>
      </w:r>
      <w:r>
        <w:rPr>
          <w:rFonts w:ascii="Times New Roman" w:eastAsia="Calibri" w:hAnsi="Times New Roman" w:cs="Times New Roman"/>
          <w:sz w:val="28"/>
          <w:szCs w:val="28"/>
        </w:rPr>
        <w:t>результатам осво</w:t>
      </w:r>
      <w:r>
        <w:rPr>
          <w:rFonts w:ascii="Times New Roman" w:eastAsia="Calibri" w:hAnsi="Times New Roman" w:cs="Times New Roman"/>
          <w:sz w:val="28"/>
          <w:szCs w:val="28"/>
        </w:rPr>
        <w:t>е</w:t>
      </w:r>
      <w:r>
        <w:rPr>
          <w:rFonts w:ascii="Times New Roman" w:eastAsia="Calibri" w:hAnsi="Times New Roman" w:cs="Times New Roman"/>
          <w:sz w:val="28"/>
          <w:szCs w:val="28"/>
        </w:rPr>
        <w:t>ния ООП ООО, представленных в ФГОС ООО, а также на основе характеристики планируемых результатов духовно-нравственного развития, воспитания и социализ</w:t>
      </w:r>
      <w:r>
        <w:rPr>
          <w:rFonts w:ascii="Times New Roman" w:eastAsia="Calibri" w:hAnsi="Times New Roman" w:cs="Times New Roman"/>
          <w:sz w:val="28"/>
          <w:szCs w:val="28"/>
        </w:rPr>
        <w:t>а</w:t>
      </w:r>
      <w:r>
        <w:rPr>
          <w:rFonts w:ascii="Times New Roman" w:eastAsia="Calibri" w:hAnsi="Times New Roman" w:cs="Times New Roman"/>
          <w:sz w:val="28"/>
          <w:szCs w:val="28"/>
        </w:rPr>
        <w:t>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w:t>
      </w:r>
      <w:r>
        <w:rPr>
          <w:rFonts w:ascii="Times New Roman" w:eastAsia="Calibri" w:hAnsi="Times New Roman" w:cs="Times New Roman"/>
          <w:sz w:val="28"/>
          <w:szCs w:val="28"/>
        </w:rPr>
        <w:t>т</w:t>
      </w:r>
      <w:r>
        <w:rPr>
          <w:rFonts w:ascii="Times New Roman" w:eastAsia="Calibri" w:hAnsi="Times New Roman" w:cs="Times New Roman"/>
          <w:sz w:val="28"/>
          <w:szCs w:val="28"/>
        </w:rPr>
        <w:t>венному применению при реализации обязательной части образовательной програ</w:t>
      </w:r>
      <w:r>
        <w:rPr>
          <w:rFonts w:ascii="Times New Roman" w:eastAsia="Calibri" w:hAnsi="Times New Roman" w:cs="Times New Roman"/>
          <w:sz w:val="28"/>
          <w:szCs w:val="28"/>
        </w:rPr>
        <w:t>м</w:t>
      </w:r>
      <w:r>
        <w:rPr>
          <w:rFonts w:ascii="Times New Roman" w:eastAsia="Calibri" w:hAnsi="Times New Roman" w:cs="Times New Roman"/>
          <w:sz w:val="28"/>
          <w:szCs w:val="28"/>
        </w:rPr>
        <w:t>мы основного общего образования.</w:t>
      </w:r>
    </w:p>
    <w:p w:rsidR="00B32937" w:rsidRDefault="00D4769F">
      <w:pPr>
        <w:spacing w:after="0" w:line="240" w:lineRule="auto"/>
        <w:ind w:firstLine="709"/>
        <w:jc w:val="both"/>
        <w:rPr>
          <w:rFonts w:ascii="Times New Roman" w:eastAsia="Calibri" w:hAnsi="Times New Roman" w:cs="Times New Roman"/>
          <w:sz w:val="28"/>
          <w:szCs w:val="28"/>
        </w:rPr>
      </w:pPr>
      <w:bookmarkStart w:id="630" w:name="bookmark5388"/>
      <w:bookmarkEnd w:id="630"/>
      <w:r>
        <w:rPr>
          <w:rFonts w:ascii="Times New Roman" w:eastAsia="Calibri" w:hAnsi="Times New Roman" w:cs="Times New Roman"/>
          <w:sz w:val="28"/>
          <w:szCs w:val="28"/>
        </w:rPr>
        <w:t>Программа по географии отражает основные требования ФГОС ООО к личн</w:t>
      </w:r>
      <w:r>
        <w:rPr>
          <w:rFonts w:ascii="Times New Roman" w:eastAsia="Calibri" w:hAnsi="Times New Roman" w:cs="Times New Roman"/>
          <w:sz w:val="28"/>
          <w:szCs w:val="28"/>
        </w:rPr>
        <w:t>о</w:t>
      </w:r>
      <w:r>
        <w:rPr>
          <w:rFonts w:ascii="Times New Roman" w:eastAsia="Calibri" w:hAnsi="Times New Roman" w:cs="Times New Roman"/>
          <w:sz w:val="28"/>
          <w:szCs w:val="28"/>
        </w:rPr>
        <w:t>стным, метапредметным и предметным результатам освоения образовательных пр</w:t>
      </w:r>
      <w:r>
        <w:rPr>
          <w:rFonts w:ascii="Times New Roman" w:eastAsia="Calibri" w:hAnsi="Times New Roman" w:cs="Times New Roman"/>
          <w:sz w:val="28"/>
          <w:szCs w:val="28"/>
        </w:rPr>
        <w:t>о</w:t>
      </w:r>
      <w:r>
        <w:rPr>
          <w:rFonts w:ascii="Times New Roman" w:eastAsia="Calibri" w:hAnsi="Times New Roman" w:cs="Times New Roman"/>
          <w:sz w:val="28"/>
          <w:szCs w:val="28"/>
        </w:rPr>
        <w:t>грамм.</w:t>
      </w:r>
    </w:p>
    <w:p w:rsidR="00B32937" w:rsidRDefault="00D4769F">
      <w:pPr>
        <w:spacing w:after="0" w:line="240" w:lineRule="auto"/>
        <w:ind w:firstLine="709"/>
        <w:jc w:val="both"/>
        <w:rPr>
          <w:rFonts w:ascii="Times New Roman" w:eastAsia="Calibri" w:hAnsi="Times New Roman" w:cs="Times New Roman"/>
          <w:sz w:val="28"/>
          <w:szCs w:val="28"/>
        </w:rPr>
      </w:pPr>
      <w:bookmarkStart w:id="631" w:name="bookmark5389"/>
      <w:bookmarkEnd w:id="631"/>
      <w:r>
        <w:rPr>
          <w:rFonts w:ascii="Times New Roman" w:eastAsia="Calibri" w:hAnsi="Times New Roman" w:cs="Times New Roman"/>
          <w:sz w:val="28"/>
          <w:szCs w:val="28"/>
        </w:rPr>
        <w:t>Программа по географии дает представление о целях обучения, воспитания и развития обучающихся с ЗПР средствами учебного предмета, устанавливает обяз</w:t>
      </w:r>
      <w:r>
        <w:rPr>
          <w:rFonts w:ascii="Times New Roman" w:eastAsia="Calibri" w:hAnsi="Times New Roman" w:cs="Times New Roman"/>
          <w:sz w:val="28"/>
          <w:szCs w:val="28"/>
        </w:rPr>
        <w:t>а</w:t>
      </w:r>
      <w:r>
        <w:rPr>
          <w:rFonts w:ascii="Times New Roman" w:eastAsia="Calibri" w:hAnsi="Times New Roman" w:cs="Times New Roman"/>
          <w:sz w:val="28"/>
          <w:szCs w:val="28"/>
        </w:rPr>
        <w:t>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w:t>
      </w:r>
      <w:r>
        <w:rPr>
          <w:rFonts w:ascii="Times New Roman" w:eastAsia="Calibri" w:hAnsi="Times New Roman" w:cs="Times New Roman"/>
          <w:sz w:val="28"/>
          <w:szCs w:val="28"/>
        </w:rPr>
        <w:t>ж</w:t>
      </w:r>
      <w:r>
        <w:rPr>
          <w:rFonts w:ascii="Times New Roman" w:eastAsia="Calibri" w:hAnsi="Times New Roman" w:cs="Times New Roman"/>
          <w:sz w:val="28"/>
          <w:szCs w:val="28"/>
        </w:rPr>
        <w:t>предметных и внутрипредметных связей, логики учебного процесса, возрастных ос</w:t>
      </w:r>
      <w:r>
        <w:rPr>
          <w:rFonts w:ascii="Times New Roman" w:eastAsia="Calibri" w:hAnsi="Times New Roman" w:cs="Times New Roman"/>
          <w:sz w:val="28"/>
          <w:szCs w:val="28"/>
        </w:rPr>
        <w:t>о</w:t>
      </w:r>
      <w:r>
        <w:rPr>
          <w:rFonts w:ascii="Times New Roman" w:eastAsia="Calibri" w:hAnsi="Times New Roman" w:cs="Times New Roman"/>
          <w:sz w:val="28"/>
          <w:szCs w:val="28"/>
        </w:rPr>
        <w:t>бенностей обучающихся с ЗПР и их особых образовательных потребностей; опред</w:t>
      </w:r>
      <w:r>
        <w:rPr>
          <w:rFonts w:ascii="Times New Roman" w:eastAsia="Calibri" w:hAnsi="Times New Roman" w:cs="Times New Roman"/>
          <w:sz w:val="28"/>
          <w:szCs w:val="28"/>
        </w:rPr>
        <w:t>е</w:t>
      </w:r>
      <w:r>
        <w:rPr>
          <w:rFonts w:ascii="Times New Roman" w:eastAsia="Calibri" w:hAnsi="Times New Roman" w:cs="Times New Roman"/>
          <w:sz w:val="28"/>
          <w:szCs w:val="28"/>
        </w:rPr>
        <w:t>ляет возможности предмета для реализации требований к результатам освоения пр</w:t>
      </w:r>
      <w:r>
        <w:rPr>
          <w:rFonts w:ascii="Times New Roman" w:eastAsia="Calibri" w:hAnsi="Times New Roman" w:cs="Times New Roman"/>
          <w:sz w:val="28"/>
          <w:szCs w:val="28"/>
        </w:rPr>
        <w:t>о</w:t>
      </w:r>
      <w:r>
        <w:rPr>
          <w:rFonts w:ascii="Times New Roman" w:eastAsia="Calibri" w:hAnsi="Times New Roman" w:cs="Times New Roman"/>
          <w:sz w:val="28"/>
          <w:szCs w:val="28"/>
        </w:rPr>
        <w:t>граммы основного общего образования, требований к результатам обучения геогр</w:t>
      </w:r>
      <w:r>
        <w:rPr>
          <w:rFonts w:ascii="Times New Roman" w:eastAsia="Calibri" w:hAnsi="Times New Roman" w:cs="Times New Roman"/>
          <w:sz w:val="28"/>
          <w:szCs w:val="28"/>
        </w:rPr>
        <w:t>а</w:t>
      </w:r>
      <w:r>
        <w:rPr>
          <w:rFonts w:ascii="Times New Roman" w:eastAsia="Calibri" w:hAnsi="Times New Roman" w:cs="Times New Roman"/>
          <w:sz w:val="28"/>
          <w:szCs w:val="28"/>
        </w:rPr>
        <w:t>фии, а также основных видов деятельности обучающихся.</w:t>
      </w:r>
    </w:p>
    <w:p w:rsidR="00B32937" w:rsidRDefault="00D4769F">
      <w:pPr>
        <w:spacing w:after="0" w:line="240" w:lineRule="auto"/>
        <w:ind w:firstLine="709"/>
        <w:jc w:val="both"/>
        <w:rPr>
          <w:rFonts w:ascii="Times New Roman" w:eastAsia="Calibri" w:hAnsi="Times New Roman" w:cs="Times New Roman"/>
          <w:sz w:val="28"/>
          <w:szCs w:val="28"/>
        </w:rPr>
      </w:pPr>
      <w:bookmarkStart w:id="632" w:name="bookmark5390"/>
      <w:bookmarkEnd w:id="632"/>
      <w:r>
        <w:rPr>
          <w:rFonts w:ascii="Times New Roman" w:eastAsia="Calibri" w:hAnsi="Times New Roman" w:cs="Times New Roman"/>
          <w:sz w:val="28"/>
          <w:szCs w:val="28"/>
        </w:rPr>
        <w:t>География - предмет, формирующий у обучающихся систему комплексных с</w:t>
      </w:r>
      <w:r>
        <w:rPr>
          <w:rFonts w:ascii="Times New Roman" w:eastAsia="Calibri" w:hAnsi="Times New Roman" w:cs="Times New Roman"/>
          <w:sz w:val="28"/>
          <w:szCs w:val="28"/>
        </w:rPr>
        <w:t>о</w:t>
      </w:r>
      <w:r>
        <w:rPr>
          <w:rFonts w:ascii="Times New Roman" w:eastAsia="Calibri" w:hAnsi="Times New Roman" w:cs="Times New Roman"/>
          <w:sz w:val="28"/>
          <w:szCs w:val="28"/>
        </w:rPr>
        <w:t>циально ориентированных знаний о Земле как планете людей, об основных закон</w:t>
      </w:r>
      <w:r>
        <w:rPr>
          <w:rFonts w:ascii="Times New Roman" w:eastAsia="Calibri" w:hAnsi="Times New Roman" w:cs="Times New Roman"/>
          <w:sz w:val="28"/>
          <w:szCs w:val="28"/>
        </w:rPr>
        <w:t>о</w:t>
      </w:r>
      <w:r>
        <w:rPr>
          <w:rFonts w:ascii="Times New Roman" w:eastAsia="Calibri" w:hAnsi="Times New Roman" w:cs="Times New Roman"/>
          <w:sz w:val="28"/>
          <w:szCs w:val="28"/>
        </w:rPr>
        <w:t>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w:t>
      </w:r>
      <w:r>
        <w:rPr>
          <w:rFonts w:ascii="Times New Roman" w:eastAsia="Calibri" w:hAnsi="Times New Roman" w:cs="Times New Roman"/>
          <w:sz w:val="28"/>
          <w:szCs w:val="28"/>
        </w:rPr>
        <w:t>с</w:t>
      </w:r>
      <w:r>
        <w:rPr>
          <w:rFonts w:ascii="Times New Roman" w:eastAsia="Calibri" w:hAnsi="Times New Roman" w:cs="Times New Roman"/>
          <w:sz w:val="28"/>
          <w:szCs w:val="28"/>
        </w:rPr>
        <w:t>сов, о проблемах взаимодействия природы и общества, географических подходах к устойчивому развитию территорий.</w:t>
      </w:r>
    </w:p>
    <w:p w:rsidR="00B32937" w:rsidRDefault="00D4769F">
      <w:pPr>
        <w:spacing w:after="0" w:line="240" w:lineRule="auto"/>
        <w:ind w:firstLine="709"/>
        <w:jc w:val="both"/>
        <w:rPr>
          <w:rFonts w:ascii="Times New Roman" w:eastAsia="Calibri" w:hAnsi="Times New Roman" w:cs="Times New Roman"/>
          <w:sz w:val="28"/>
          <w:szCs w:val="28"/>
        </w:rPr>
      </w:pPr>
      <w:bookmarkStart w:id="633" w:name="bookmark5391"/>
      <w:bookmarkEnd w:id="633"/>
      <w:r>
        <w:rPr>
          <w:rFonts w:ascii="Times New Roman" w:eastAsia="Calibri" w:hAnsi="Times New Roman" w:cs="Times New Roman"/>
          <w:sz w:val="28"/>
          <w:szCs w:val="28"/>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w:t>
      </w:r>
      <w:r>
        <w:rPr>
          <w:rFonts w:ascii="Times New Roman" w:eastAsia="Calibri" w:hAnsi="Times New Roman" w:cs="Times New Roman"/>
          <w:sz w:val="28"/>
          <w:szCs w:val="28"/>
        </w:rPr>
        <w:t>о</w:t>
      </w:r>
      <w:r>
        <w:rPr>
          <w:rFonts w:ascii="Times New Roman" w:eastAsia="Calibri" w:hAnsi="Times New Roman" w:cs="Times New Roman"/>
          <w:sz w:val="28"/>
          <w:szCs w:val="28"/>
        </w:rPr>
        <w:t>номерностей, теорий, законов и гипотез на уровне среднего общего образования, б</w:t>
      </w:r>
      <w:r>
        <w:rPr>
          <w:rFonts w:ascii="Times New Roman" w:eastAsia="Calibri" w:hAnsi="Times New Roman" w:cs="Times New Roman"/>
          <w:sz w:val="28"/>
          <w:szCs w:val="28"/>
        </w:rPr>
        <w:t>а</w:t>
      </w:r>
      <w:r>
        <w:rPr>
          <w:rFonts w:ascii="Times New Roman" w:eastAsia="Calibri" w:hAnsi="Times New Roman" w:cs="Times New Roman"/>
          <w:sz w:val="28"/>
          <w:szCs w:val="28"/>
        </w:rPr>
        <w:t>зовым звеном в системе непрерывного географического образования, основой для п</w:t>
      </w:r>
      <w:r>
        <w:rPr>
          <w:rFonts w:ascii="Times New Roman" w:eastAsia="Calibri" w:hAnsi="Times New Roman" w:cs="Times New Roman"/>
          <w:sz w:val="28"/>
          <w:szCs w:val="28"/>
        </w:rPr>
        <w:t>о</w:t>
      </w:r>
      <w:r>
        <w:rPr>
          <w:rFonts w:ascii="Times New Roman" w:eastAsia="Calibri" w:hAnsi="Times New Roman" w:cs="Times New Roman"/>
          <w:sz w:val="28"/>
          <w:szCs w:val="28"/>
        </w:rPr>
        <w:t>следующей уровневой дифференциации.</w:t>
      </w:r>
    </w:p>
    <w:p w:rsidR="00B32937" w:rsidRDefault="00D4769F">
      <w:pPr>
        <w:spacing w:after="0" w:line="240" w:lineRule="auto"/>
        <w:ind w:firstLine="709"/>
        <w:jc w:val="both"/>
        <w:rPr>
          <w:rFonts w:ascii="Times New Roman" w:eastAsia="Calibri" w:hAnsi="Times New Roman" w:cs="Times New Roman"/>
          <w:b/>
          <w:bCs/>
          <w:i/>
          <w:iCs/>
          <w:sz w:val="28"/>
          <w:szCs w:val="28"/>
        </w:rPr>
      </w:pPr>
      <w:bookmarkStart w:id="634" w:name="bookmark5392"/>
      <w:bookmarkEnd w:id="634"/>
      <w:r>
        <w:rPr>
          <w:rFonts w:ascii="Times New Roman" w:eastAsia="Calibri" w:hAnsi="Times New Roman" w:cs="Times New Roman"/>
          <w:b/>
          <w:bCs/>
          <w:i/>
          <w:iCs/>
          <w:sz w:val="28"/>
          <w:szCs w:val="28"/>
        </w:rPr>
        <w:t>Изучение географии в общем образовании направлено на достижение сл</w:t>
      </w:r>
      <w:r>
        <w:rPr>
          <w:rFonts w:ascii="Times New Roman" w:eastAsia="Calibri" w:hAnsi="Times New Roman" w:cs="Times New Roman"/>
          <w:b/>
          <w:bCs/>
          <w:i/>
          <w:iCs/>
          <w:sz w:val="28"/>
          <w:szCs w:val="28"/>
        </w:rPr>
        <w:t>е</w:t>
      </w:r>
      <w:r>
        <w:rPr>
          <w:rFonts w:ascii="Times New Roman" w:eastAsia="Calibri" w:hAnsi="Times New Roman" w:cs="Times New Roman"/>
          <w:b/>
          <w:bCs/>
          <w:i/>
          <w:iCs/>
          <w:sz w:val="28"/>
          <w:szCs w:val="28"/>
        </w:rPr>
        <w:t>дующих целей:</w:t>
      </w:r>
    </w:p>
    <w:p w:rsidR="00B32937" w:rsidRDefault="00D4769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воспитание чувства патриотизма, любви к своей стране, малой родине, взаим</w:t>
      </w:r>
      <w:r>
        <w:rPr>
          <w:rFonts w:ascii="Times New Roman" w:eastAsia="Calibri" w:hAnsi="Times New Roman" w:cs="Times New Roman"/>
          <w:sz w:val="28"/>
          <w:szCs w:val="28"/>
        </w:rPr>
        <w:t>о</w:t>
      </w:r>
      <w:r>
        <w:rPr>
          <w:rFonts w:ascii="Times New Roman" w:eastAsia="Calibri" w:hAnsi="Times New Roman" w:cs="Times New Roman"/>
          <w:sz w:val="28"/>
          <w:szCs w:val="28"/>
        </w:rPr>
        <w:t>понимания с другими народами на основе формирования целостного географического образа России, ценностных ориентаций личности;</w:t>
      </w:r>
    </w:p>
    <w:p w:rsidR="00B32937" w:rsidRDefault="00D4769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развитие познавательных интересов, интеллектуальных и творческих способн</w:t>
      </w:r>
      <w:r>
        <w:rPr>
          <w:rFonts w:ascii="Times New Roman" w:eastAsia="Calibri" w:hAnsi="Times New Roman" w:cs="Times New Roman"/>
          <w:sz w:val="28"/>
          <w:szCs w:val="28"/>
        </w:rPr>
        <w:t>о</w:t>
      </w:r>
      <w:r>
        <w:rPr>
          <w:rFonts w:ascii="Times New Roman" w:eastAsia="Calibri" w:hAnsi="Times New Roman" w:cs="Times New Roman"/>
          <w:sz w:val="28"/>
          <w:szCs w:val="28"/>
        </w:rPr>
        <w:t>стей в процессе наблюдений за состоянием окружающей среды, решения географич</w:t>
      </w:r>
      <w:r>
        <w:rPr>
          <w:rFonts w:ascii="Times New Roman" w:eastAsia="Calibri" w:hAnsi="Times New Roman" w:cs="Times New Roman"/>
          <w:sz w:val="28"/>
          <w:szCs w:val="28"/>
        </w:rPr>
        <w:t>е</w:t>
      </w:r>
      <w:r>
        <w:rPr>
          <w:rFonts w:ascii="Times New Roman" w:eastAsia="Calibri" w:hAnsi="Times New Roman" w:cs="Times New Roman"/>
          <w:sz w:val="28"/>
          <w:szCs w:val="28"/>
        </w:rPr>
        <w:t>ских задач, проблем повседневной жизни с использованием географических знаний, самостоятельного приобретения новых знаний;</w:t>
      </w:r>
    </w:p>
    <w:p w:rsidR="00B32937" w:rsidRDefault="00D4769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w:t>
      </w:r>
      <w:r>
        <w:rPr>
          <w:rFonts w:ascii="Times New Roman" w:eastAsia="Calibri" w:hAnsi="Times New Roman" w:cs="Times New Roman"/>
          <w:sz w:val="28"/>
          <w:szCs w:val="28"/>
        </w:rPr>
        <w:lastRenderedPageBreak/>
        <w:t>комплексах, об основных географических особенностях природы, населения и хозя</w:t>
      </w:r>
      <w:r>
        <w:rPr>
          <w:rFonts w:ascii="Times New Roman" w:eastAsia="Calibri" w:hAnsi="Times New Roman" w:cs="Times New Roman"/>
          <w:sz w:val="28"/>
          <w:szCs w:val="28"/>
        </w:rPr>
        <w:t>й</w:t>
      </w:r>
      <w:r>
        <w:rPr>
          <w:rFonts w:ascii="Times New Roman" w:eastAsia="Calibri" w:hAnsi="Times New Roman" w:cs="Times New Roman"/>
          <w:sz w:val="28"/>
          <w:szCs w:val="28"/>
        </w:rPr>
        <w:t>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w:t>
      </w:r>
      <w:r>
        <w:rPr>
          <w:rFonts w:ascii="Times New Roman" w:eastAsia="Calibri" w:hAnsi="Times New Roman" w:cs="Times New Roman"/>
          <w:sz w:val="28"/>
          <w:szCs w:val="28"/>
        </w:rPr>
        <w:t>о</w:t>
      </w:r>
      <w:r>
        <w:rPr>
          <w:rFonts w:ascii="Times New Roman" w:eastAsia="Calibri" w:hAnsi="Times New Roman" w:cs="Times New Roman"/>
          <w:sz w:val="28"/>
          <w:szCs w:val="28"/>
        </w:rPr>
        <w:t>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w:t>
      </w:r>
      <w:r>
        <w:rPr>
          <w:rFonts w:ascii="Times New Roman" w:eastAsia="Calibri" w:hAnsi="Times New Roman" w:cs="Times New Roman"/>
          <w:sz w:val="28"/>
          <w:szCs w:val="28"/>
        </w:rPr>
        <w:t>о</w:t>
      </w:r>
      <w:r>
        <w:rPr>
          <w:rFonts w:ascii="Times New Roman" w:eastAsia="Calibri" w:hAnsi="Times New Roman" w:cs="Times New Roman"/>
          <w:sz w:val="28"/>
          <w:szCs w:val="28"/>
        </w:rPr>
        <w:t>образных географических явлений и процессов, жизненных ситуаций;</w:t>
      </w:r>
    </w:p>
    <w:p w:rsidR="00B32937" w:rsidRDefault="00D4769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w:t>
      </w:r>
      <w:r>
        <w:rPr>
          <w:rFonts w:ascii="Times New Roman" w:eastAsia="Calibri" w:hAnsi="Times New Roman" w:cs="Times New Roman"/>
          <w:sz w:val="28"/>
          <w:szCs w:val="28"/>
        </w:rPr>
        <w:t>с</w:t>
      </w:r>
      <w:r>
        <w:rPr>
          <w:rFonts w:ascii="Times New Roman" w:eastAsia="Calibri" w:hAnsi="Times New Roman" w:cs="Times New Roman"/>
          <w:sz w:val="28"/>
          <w:szCs w:val="28"/>
        </w:rPr>
        <w:t>мысления сущности происходящих в жизни процессов и явлений в современном п</w:t>
      </w:r>
      <w:r>
        <w:rPr>
          <w:rFonts w:ascii="Times New Roman" w:eastAsia="Calibri" w:hAnsi="Times New Roman" w:cs="Times New Roman"/>
          <w:sz w:val="28"/>
          <w:szCs w:val="28"/>
        </w:rPr>
        <w:t>о</w:t>
      </w:r>
      <w:r>
        <w:rPr>
          <w:rFonts w:ascii="Times New Roman" w:eastAsia="Calibri" w:hAnsi="Times New Roman" w:cs="Times New Roman"/>
          <w:sz w:val="28"/>
          <w:szCs w:val="28"/>
        </w:rPr>
        <w:t>ликультурном, полиэтничном и многоконфессиональном мире;</w:t>
      </w:r>
    </w:p>
    <w:p w:rsidR="00B32937" w:rsidRDefault="00D4769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формирование географических знаний и умений, необходимых для продолж</w:t>
      </w:r>
      <w:r>
        <w:rPr>
          <w:rFonts w:ascii="Times New Roman" w:eastAsia="Calibri" w:hAnsi="Times New Roman" w:cs="Times New Roman"/>
          <w:sz w:val="28"/>
          <w:szCs w:val="28"/>
        </w:rPr>
        <w:t>е</w:t>
      </w:r>
      <w:r>
        <w:rPr>
          <w:rFonts w:ascii="Times New Roman" w:eastAsia="Calibri" w:hAnsi="Times New Roman" w:cs="Times New Roman"/>
          <w:sz w:val="28"/>
          <w:szCs w:val="28"/>
        </w:rPr>
        <w:t>ния образования по направлениям подготовки (специальностям), требующим наличия серьезной базы географических знаний.</w:t>
      </w:r>
    </w:p>
    <w:p w:rsidR="00B32937" w:rsidRDefault="00D4769F">
      <w:pPr>
        <w:spacing w:after="0" w:line="240" w:lineRule="auto"/>
        <w:ind w:firstLine="709"/>
        <w:jc w:val="both"/>
        <w:rPr>
          <w:rFonts w:ascii="Times New Roman" w:eastAsia="Calibri" w:hAnsi="Times New Roman" w:cs="Times New Roman"/>
          <w:sz w:val="28"/>
          <w:szCs w:val="28"/>
        </w:rPr>
      </w:pPr>
      <w:bookmarkStart w:id="635" w:name="bookmark5393"/>
      <w:bookmarkEnd w:id="635"/>
      <w:r>
        <w:rPr>
          <w:rFonts w:ascii="Times New Roman" w:eastAsia="Calibri" w:hAnsi="Times New Roman" w:cs="Times New Roman"/>
          <w:sz w:val="28"/>
          <w:szCs w:val="28"/>
        </w:rPr>
        <w:t>Особенности психического развития обучающихся с ЗПР обусловливают ко</w:t>
      </w:r>
      <w:r>
        <w:rPr>
          <w:rFonts w:ascii="Times New Roman" w:eastAsia="Calibri" w:hAnsi="Times New Roman" w:cs="Times New Roman"/>
          <w:sz w:val="28"/>
          <w:szCs w:val="28"/>
        </w:rPr>
        <w:t>р</w:t>
      </w:r>
      <w:r>
        <w:rPr>
          <w:rFonts w:ascii="Times New Roman" w:eastAsia="Calibri" w:hAnsi="Times New Roman" w:cs="Times New Roman"/>
          <w:sz w:val="28"/>
          <w:szCs w:val="28"/>
        </w:rPr>
        <w:t>рекционные задачи учебного предмета «География», направленные на развитие мы</w:t>
      </w:r>
      <w:r>
        <w:rPr>
          <w:rFonts w:ascii="Times New Roman" w:eastAsia="Calibri" w:hAnsi="Times New Roman" w:cs="Times New Roman"/>
          <w:sz w:val="28"/>
          <w:szCs w:val="28"/>
        </w:rPr>
        <w:t>с</w:t>
      </w:r>
      <w:r>
        <w:rPr>
          <w:rFonts w:ascii="Times New Roman" w:eastAsia="Calibri" w:hAnsi="Times New Roman" w:cs="Times New Roman"/>
          <w:sz w:val="28"/>
          <w:szCs w:val="28"/>
        </w:rPr>
        <w:t>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w:t>
      </w:r>
      <w:r>
        <w:rPr>
          <w:rFonts w:ascii="Times New Roman" w:eastAsia="Calibri" w:hAnsi="Times New Roman" w:cs="Times New Roman"/>
          <w:sz w:val="28"/>
          <w:szCs w:val="28"/>
        </w:rPr>
        <w:t>й</w:t>
      </w:r>
      <w:r>
        <w:rPr>
          <w:rFonts w:ascii="Times New Roman" w:eastAsia="Calibri" w:hAnsi="Times New Roman" w:cs="Times New Roman"/>
          <w:sz w:val="28"/>
          <w:szCs w:val="28"/>
        </w:rPr>
        <w:t>ствий; создание условий для осмысленного выполнения учебной работы.</w:t>
      </w:r>
    </w:p>
    <w:p w:rsidR="00B32937" w:rsidRDefault="00D4769F">
      <w:pPr>
        <w:spacing w:after="0" w:line="240" w:lineRule="auto"/>
        <w:ind w:firstLine="709"/>
        <w:jc w:val="both"/>
        <w:rPr>
          <w:rFonts w:ascii="Times New Roman" w:eastAsia="Calibri" w:hAnsi="Times New Roman" w:cs="Times New Roman"/>
          <w:sz w:val="28"/>
          <w:szCs w:val="28"/>
        </w:rPr>
      </w:pPr>
      <w:bookmarkStart w:id="636" w:name="bookmark5394"/>
      <w:bookmarkEnd w:id="636"/>
      <w:r>
        <w:rPr>
          <w:rFonts w:ascii="Times New Roman" w:eastAsia="Calibri" w:hAnsi="Times New Roman" w:cs="Times New Roman"/>
          <w:sz w:val="28"/>
          <w:szCs w:val="28"/>
        </w:rPr>
        <w:t>Освоение содержания географии на уровне основного общего образования пр</w:t>
      </w:r>
      <w:r>
        <w:rPr>
          <w:rFonts w:ascii="Times New Roman" w:eastAsia="Calibri" w:hAnsi="Times New Roman" w:cs="Times New Roman"/>
          <w:sz w:val="28"/>
          <w:szCs w:val="28"/>
        </w:rPr>
        <w:t>о</w:t>
      </w:r>
      <w:r>
        <w:rPr>
          <w:rFonts w:ascii="Times New Roman" w:eastAsia="Calibri" w:hAnsi="Times New Roman" w:cs="Times New Roman"/>
          <w:sz w:val="28"/>
          <w:szCs w:val="28"/>
        </w:rPr>
        <w:t>исходит с опорой на географические знания и умения, сформированные ранее у об</w:t>
      </w:r>
      <w:r>
        <w:rPr>
          <w:rFonts w:ascii="Times New Roman" w:eastAsia="Calibri" w:hAnsi="Times New Roman" w:cs="Times New Roman"/>
          <w:sz w:val="28"/>
          <w:szCs w:val="28"/>
        </w:rPr>
        <w:t>у</w:t>
      </w:r>
      <w:r>
        <w:rPr>
          <w:rFonts w:ascii="Times New Roman" w:eastAsia="Calibri" w:hAnsi="Times New Roman" w:cs="Times New Roman"/>
          <w:sz w:val="28"/>
          <w:szCs w:val="28"/>
        </w:rPr>
        <w:t>чающихся с ЗПР в рамках учебного предмета «Окружающий мир».</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Место учебного предмета «География» в учебном плане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Учебный предмет «География» входит в предметную область «Общественно-научные предметы».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Общее число часов для изучения географии - 272 часа: по одному часу в неделю в 5 и 6 классах и по 2 часа в 7, 8 и 9 классах.</w:t>
      </w:r>
    </w:p>
    <w:p w:rsidR="00B32937" w:rsidRDefault="00B32937">
      <w:pPr>
        <w:spacing w:after="0" w:line="240" w:lineRule="auto"/>
        <w:ind w:firstLine="709"/>
        <w:jc w:val="both"/>
        <w:rPr>
          <w:rFonts w:ascii="Times New Roman" w:eastAsia="Calibri" w:hAnsi="Times New Roman" w:cs="Times New Roman"/>
          <w:sz w:val="28"/>
          <w:szCs w:val="28"/>
        </w:rPr>
      </w:pPr>
    </w:p>
    <w:p w:rsidR="00B32937" w:rsidRDefault="00D4769F">
      <w:pPr>
        <w:rPr>
          <w:rFonts w:ascii="Times New Roman" w:hAnsi="Times New Roman" w:cs="Times New Roman"/>
          <w:b/>
          <w:sz w:val="28"/>
          <w:szCs w:val="28"/>
        </w:rPr>
      </w:pPr>
      <w:r>
        <w:rPr>
          <w:rFonts w:ascii="Times New Roman" w:hAnsi="Times New Roman" w:cs="Times New Roman"/>
          <w:b/>
          <w:sz w:val="28"/>
          <w:szCs w:val="28"/>
        </w:rPr>
        <w:t>2) СОДЕРЖАНИЕ УЧЕБНОГО ПРЕДМЕТА «ГЕОГРАФИЯ»</w:t>
      </w:r>
    </w:p>
    <w:p w:rsidR="00B32937" w:rsidRDefault="00D4769F">
      <w:pPr>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tbl>
      <w:tblPr>
        <w:tblW w:w="10306" w:type="dxa"/>
        <w:jc w:val="center"/>
        <w:tblLayout w:type="fixed"/>
        <w:tblCellMar>
          <w:left w:w="10" w:type="dxa"/>
          <w:right w:w="10" w:type="dxa"/>
        </w:tblCellMar>
        <w:tblLook w:val="04A0"/>
      </w:tblPr>
      <w:tblGrid>
        <w:gridCol w:w="3658"/>
        <w:gridCol w:w="6648"/>
      </w:tblGrid>
      <w:tr w:rsidR="00B32937">
        <w:trPr>
          <w:trHeight w:hRule="exact" w:val="682"/>
          <w:jc w:val="center"/>
        </w:trPr>
        <w:tc>
          <w:tcPr>
            <w:tcW w:w="3653" w:type="dxa"/>
            <w:tcBorders>
              <w:top w:val="single" w:sz="4" w:space="0" w:color="auto"/>
              <w:left w:val="single" w:sz="4" w:space="0" w:color="auto"/>
            </w:tcBorders>
            <w:shd w:val="clear" w:color="auto" w:fill="FFFFFF"/>
            <w:vAlign w:val="bottom"/>
          </w:tcPr>
          <w:p w:rsidR="00B32937" w:rsidRDefault="00D4769F">
            <w:pPr>
              <w:pStyle w:val="aff8"/>
              <w:ind w:firstLine="0"/>
            </w:pPr>
            <w:r>
              <w:t>Географическое изучение Земли.</w:t>
            </w:r>
          </w:p>
        </w:tc>
        <w:tc>
          <w:tcPr>
            <w:tcW w:w="6648" w:type="dxa"/>
            <w:tcBorders>
              <w:top w:val="single" w:sz="4" w:space="0" w:color="auto"/>
              <w:left w:val="single" w:sz="4" w:space="0" w:color="auto"/>
              <w:right w:val="single" w:sz="4" w:space="0" w:color="auto"/>
            </w:tcBorders>
            <w:shd w:val="clear" w:color="auto" w:fill="FFFFFF"/>
            <w:vAlign w:val="bottom"/>
          </w:tcPr>
          <w:p w:rsidR="00B32937" w:rsidRDefault="00D4769F">
            <w:pPr>
              <w:pStyle w:val="aff8"/>
              <w:ind w:firstLine="0"/>
            </w:pPr>
            <w:r>
              <w:t>Введение. География - наука о планете Земля. История географических открытий.</w:t>
            </w:r>
          </w:p>
        </w:tc>
      </w:tr>
      <w:tr w:rsidR="00B32937">
        <w:trPr>
          <w:trHeight w:hRule="exact" w:val="662"/>
          <w:jc w:val="center"/>
        </w:trPr>
        <w:tc>
          <w:tcPr>
            <w:tcW w:w="3653" w:type="dxa"/>
            <w:tcBorders>
              <w:top w:val="single" w:sz="4" w:space="0" w:color="auto"/>
              <w:left w:val="single" w:sz="4" w:space="0" w:color="auto"/>
            </w:tcBorders>
            <w:shd w:val="clear" w:color="auto" w:fill="FFFFFF"/>
            <w:vAlign w:val="bottom"/>
          </w:tcPr>
          <w:p w:rsidR="00B32937" w:rsidRDefault="00D4769F">
            <w:pPr>
              <w:pStyle w:val="aff8"/>
              <w:tabs>
                <w:tab w:val="left" w:pos="2563"/>
              </w:tabs>
              <w:ind w:firstLine="0"/>
            </w:pPr>
            <w:r>
              <w:t>Изображения земной</w:t>
            </w:r>
          </w:p>
          <w:p w:rsidR="00B32937" w:rsidRDefault="00D4769F">
            <w:pPr>
              <w:pStyle w:val="aff8"/>
              <w:ind w:firstLine="0"/>
            </w:pPr>
            <w:r>
              <w:t>поверхности.</w:t>
            </w:r>
          </w:p>
        </w:tc>
        <w:tc>
          <w:tcPr>
            <w:tcW w:w="6648" w:type="dxa"/>
            <w:tcBorders>
              <w:top w:val="single" w:sz="4" w:space="0" w:color="auto"/>
              <w:left w:val="single" w:sz="4" w:space="0" w:color="auto"/>
              <w:right w:val="single" w:sz="4" w:space="0" w:color="auto"/>
            </w:tcBorders>
            <w:shd w:val="clear" w:color="auto" w:fill="FFFFFF"/>
            <w:vAlign w:val="bottom"/>
          </w:tcPr>
          <w:p w:rsidR="00B32937" w:rsidRDefault="00D4769F">
            <w:pPr>
              <w:pStyle w:val="aff8"/>
              <w:ind w:firstLine="0"/>
            </w:pPr>
            <w:r>
              <w:t>Планы местности.</w:t>
            </w:r>
          </w:p>
          <w:p w:rsidR="00B32937" w:rsidRDefault="00D4769F">
            <w:pPr>
              <w:pStyle w:val="aff8"/>
              <w:ind w:firstLine="0"/>
            </w:pPr>
            <w:r>
              <w:t>Географические карты.</w:t>
            </w:r>
          </w:p>
        </w:tc>
      </w:tr>
      <w:tr w:rsidR="00B32937">
        <w:trPr>
          <w:trHeight w:hRule="exact" w:val="677"/>
          <w:jc w:val="center"/>
        </w:trPr>
        <w:tc>
          <w:tcPr>
            <w:tcW w:w="3653"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pPr>
            <w:r>
              <w:t>Земля - планета Солнечной системы.</w:t>
            </w:r>
          </w:p>
        </w:tc>
        <w:tc>
          <w:tcPr>
            <w:tcW w:w="6648" w:type="dxa"/>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Земля - планета Солнечной системы.</w:t>
            </w:r>
          </w:p>
        </w:tc>
      </w:tr>
      <w:tr w:rsidR="00B32937">
        <w:trPr>
          <w:trHeight w:hRule="exact" w:val="691"/>
          <w:jc w:val="center"/>
        </w:trPr>
        <w:tc>
          <w:tcPr>
            <w:tcW w:w="3658" w:type="dxa"/>
            <w:tcBorders>
              <w:top w:val="single" w:sz="4" w:space="0" w:color="auto"/>
              <w:left w:val="single" w:sz="4" w:space="0" w:color="auto"/>
            </w:tcBorders>
            <w:shd w:val="clear" w:color="auto" w:fill="FFFFFF"/>
          </w:tcPr>
          <w:p w:rsidR="00B32937" w:rsidRDefault="00D4769F">
            <w:pPr>
              <w:pStyle w:val="aff8"/>
              <w:ind w:firstLine="0"/>
            </w:pPr>
            <w:r>
              <w:t>Оболочки Земли.</w:t>
            </w:r>
          </w:p>
        </w:tc>
        <w:tc>
          <w:tcPr>
            <w:tcW w:w="6648" w:type="dxa"/>
            <w:tcBorders>
              <w:top w:val="single" w:sz="4" w:space="0" w:color="auto"/>
              <w:left w:val="single" w:sz="4" w:space="0" w:color="auto"/>
              <w:right w:val="single" w:sz="4" w:space="0" w:color="auto"/>
            </w:tcBorders>
            <w:shd w:val="clear" w:color="auto" w:fill="FFFFFF"/>
          </w:tcPr>
          <w:p w:rsidR="00B32937" w:rsidRDefault="00D4769F">
            <w:pPr>
              <w:pStyle w:val="aff8"/>
              <w:ind w:firstLine="0"/>
            </w:pPr>
            <w:r>
              <w:t>Литосфера - каменная оболочка Земли.</w:t>
            </w:r>
          </w:p>
        </w:tc>
      </w:tr>
      <w:tr w:rsidR="00B32937">
        <w:trPr>
          <w:trHeight w:hRule="exact" w:val="355"/>
          <w:jc w:val="center"/>
        </w:trPr>
        <w:tc>
          <w:tcPr>
            <w:tcW w:w="3658" w:type="dxa"/>
            <w:tcBorders>
              <w:top w:val="single" w:sz="4" w:space="0" w:color="auto"/>
              <w:left w:val="single" w:sz="4" w:space="0" w:color="auto"/>
              <w:bottom w:val="single" w:sz="4" w:space="0" w:color="auto"/>
            </w:tcBorders>
            <w:shd w:val="clear" w:color="auto" w:fill="FFFFFF"/>
            <w:vAlign w:val="bottom"/>
          </w:tcPr>
          <w:p w:rsidR="00B32937" w:rsidRDefault="00D4769F">
            <w:pPr>
              <w:pStyle w:val="aff8"/>
              <w:ind w:firstLine="0"/>
            </w:pPr>
            <w:r>
              <w:t>Заключение.</w:t>
            </w:r>
          </w:p>
        </w:tc>
        <w:tc>
          <w:tcPr>
            <w:tcW w:w="6648" w:type="dxa"/>
            <w:tcBorders>
              <w:top w:val="single" w:sz="4" w:space="0" w:color="auto"/>
              <w:left w:val="single" w:sz="4" w:space="0" w:color="auto"/>
              <w:bottom w:val="single" w:sz="4" w:space="0" w:color="auto"/>
              <w:right w:val="single" w:sz="4" w:space="0" w:color="auto"/>
            </w:tcBorders>
            <w:shd w:val="clear" w:color="auto" w:fill="FFFFFF"/>
            <w:vAlign w:val="bottom"/>
          </w:tcPr>
          <w:p w:rsidR="00B32937" w:rsidRDefault="00D4769F">
            <w:pPr>
              <w:pStyle w:val="aff8"/>
              <w:ind w:firstLine="0"/>
            </w:pPr>
            <w:r>
              <w:t>Сезонные изменения в природе своей местности.</w:t>
            </w:r>
          </w:p>
        </w:tc>
      </w:tr>
    </w:tbl>
    <w:p w:rsidR="00B32937" w:rsidRDefault="00B32937">
      <w:pPr>
        <w:spacing w:line="1" w:lineRule="exact"/>
      </w:pPr>
    </w:p>
    <w:p w:rsidR="00B32937" w:rsidRDefault="00D4769F">
      <w:pPr>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tbl>
      <w:tblPr>
        <w:tblW w:w="0" w:type="auto"/>
        <w:jc w:val="center"/>
        <w:tblLayout w:type="fixed"/>
        <w:tblCellMar>
          <w:left w:w="10" w:type="dxa"/>
          <w:right w:w="10" w:type="dxa"/>
        </w:tblCellMar>
        <w:tblLook w:val="04A0"/>
      </w:tblPr>
      <w:tblGrid>
        <w:gridCol w:w="3586"/>
        <w:gridCol w:w="6720"/>
      </w:tblGrid>
      <w:tr w:rsidR="00B32937">
        <w:trPr>
          <w:trHeight w:hRule="exact" w:val="1666"/>
          <w:jc w:val="center"/>
        </w:trPr>
        <w:tc>
          <w:tcPr>
            <w:tcW w:w="3586" w:type="dxa"/>
            <w:tcBorders>
              <w:top w:val="single" w:sz="4" w:space="0" w:color="auto"/>
              <w:left w:val="single" w:sz="4" w:space="0" w:color="auto"/>
            </w:tcBorders>
            <w:shd w:val="clear" w:color="auto" w:fill="FFFFFF"/>
          </w:tcPr>
          <w:p w:rsidR="00B32937" w:rsidRDefault="00D4769F">
            <w:pPr>
              <w:pStyle w:val="aff8"/>
              <w:ind w:firstLine="0"/>
            </w:pPr>
            <w:r>
              <w:lastRenderedPageBreak/>
              <w:t>Оболочки Земли.</w:t>
            </w:r>
          </w:p>
        </w:tc>
        <w:tc>
          <w:tcPr>
            <w:tcW w:w="6720" w:type="dxa"/>
            <w:tcBorders>
              <w:top w:val="single" w:sz="4" w:space="0" w:color="auto"/>
              <w:left w:val="single" w:sz="4" w:space="0" w:color="auto"/>
              <w:right w:val="single" w:sz="4" w:space="0" w:color="auto"/>
            </w:tcBorders>
            <w:shd w:val="clear" w:color="auto" w:fill="FFFFFF"/>
            <w:vAlign w:val="bottom"/>
          </w:tcPr>
          <w:p w:rsidR="00B32937" w:rsidRDefault="00D4769F">
            <w:pPr>
              <w:pStyle w:val="aff8"/>
              <w:ind w:firstLine="0"/>
            </w:pPr>
            <w:r>
              <w:t>Гидросфера - водная оболочка Земли.</w:t>
            </w:r>
          </w:p>
          <w:p w:rsidR="00B32937" w:rsidRDefault="00D4769F">
            <w:pPr>
              <w:pStyle w:val="aff8"/>
              <w:ind w:firstLine="0"/>
            </w:pPr>
            <w:r>
              <w:t>Атмосфера - воздушная оболочка Земли.</w:t>
            </w:r>
          </w:p>
          <w:p w:rsidR="00B32937" w:rsidRDefault="00D4769F">
            <w:pPr>
              <w:pStyle w:val="aff8"/>
              <w:ind w:firstLine="0"/>
            </w:pPr>
            <w:r>
              <w:t>Биосфера - оболочка жизни.</w:t>
            </w:r>
          </w:p>
          <w:p w:rsidR="00B32937" w:rsidRDefault="00D4769F">
            <w:pPr>
              <w:pStyle w:val="aff8"/>
              <w:ind w:firstLine="0"/>
            </w:pPr>
            <w:r>
              <w:t>Взаимосвязь оболочек Земли. Понятие о природном комплексе.</w:t>
            </w:r>
          </w:p>
        </w:tc>
      </w:tr>
      <w:tr w:rsidR="00B32937">
        <w:trPr>
          <w:trHeight w:hRule="exact" w:val="355"/>
          <w:jc w:val="center"/>
        </w:trPr>
        <w:tc>
          <w:tcPr>
            <w:tcW w:w="3586" w:type="dxa"/>
            <w:tcBorders>
              <w:top w:val="single" w:sz="4" w:space="0" w:color="auto"/>
              <w:left w:val="single" w:sz="4" w:space="0" w:color="auto"/>
              <w:bottom w:val="single" w:sz="4" w:space="0" w:color="auto"/>
            </w:tcBorders>
            <w:shd w:val="clear" w:color="auto" w:fill="FFFFFF"/>
            <w:vAlign w:val="bottom"/>
          </w:tcPr>
          <w:p w:rsidR="00B32937" w:rsidRDefault="00D4769F">
            <w:pPr>
              <w:pStyle w:val="aff8"/>
              <w:ind w:firstLine="0"/>
            </w:pPr>
            <w:r>
              <w:t>Заключение.</w:t>
            </w:r>
          </w:p>
        </w:tc>
        <w:tc>
          <w:tcPr>
            <w:tcW w:w="6720" w:type="dxa"/>
            <w:tcBorders>
              <w:top w:val="single" w:sz="4" w:space="0" w:color="auto"/>
              <w:left w:val="single" w:sz="4" w:space="0" w:color="auto"/>
              <w:bottom w:val="single" w:sz="4" w:space="0" w:color="auto"/>
              <w:right w:val="single" w:sz="4" w:space="0" w:color="auto"/>
            </w:tcBorders>
            <w:shd w:val="clear" w:color="auto" w:fill="FFFFFF"/>
            <w:vAlign w:val="bottom"/>
          </w:tcPr>
          <w:p w:rsidR="00B32937" w:rsidRDefault="00D4769F">
            <w:pPr>
              <w:pStyle w:val="aff8"/>
              <w:ind w:firstLine="0"/>
            </w:pPr>
            <w:r>
              <w:t>Природно-территориальные комплексы.</w:t>
            </w:r>
          </w:p>
        </w:tc>
      </w:tr>
    </w:tbl>
    <w:p w:rsidR="00B32937" w:rsidRDefault="00B32937">
      <w:pPr>
        <w:spacing w:line="1" w:lineRule="exact"/>
      </w:pPr>
    </w:p>
    <w:p w:rsidR="00B32937" w:rsidRDefault="00D4769F">
      <w:pPr>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tbl>
      <w:tblPr>
        <w:tblW w:w="0" w:type="auto"/>
        <w:jc w:val="center"/>
        <w:tblLayout w:type="fixed"/>
        <w:tblCellMar>
          <w:left w:w="10" w:type="dxa"/>
          <w:right w:w="10" w:type="dxa"/>
        </w:tblCellMar>
        <w:tblLook w:val="04A0"/>
      </w:tblPr>
      <w:tblGrid>
        <w:gridCol w:w="3595"/>
        <w:gridCol w:w="6706"/>
      </w:tblGrid>
      <w:tr w:rsidR="00B32937">
        <w:trPr>
          <w:trHeight w:hRule="exact" w:val="1334"/>
          <w:jc w:val="center"/>
        </w:trPr>
        <w:tc>
          <w:tcPr>
            <w:tcW w:w="3595" w:type="dxa"/>
            <w:tcBorders>
              <w:top w:val="single" w:sz="4" w:space="0" w:color="auto"/>
              <w:left w:val="single" w:sz="4" w:space="0" w:color="auto"/>
            </w:tcBorders>
            <w:shd w:val="clear" w:color="auto" w:fill="FFFFFF"/>
          </w:tcPr>
          <w:p w:rsidR="00B32937" w:rsidRDefault="00D4769F">
            <w:pPr>
              <w:pStyle w:val="aff8"/>
              <w:ind w:firstLine="0"/>
            </w:pPr>
            <w:r>
              <w:t>Главные закономерности природы Земли.</w:t>
            </w:r>
          </w:p>
        </w:tc>
        <w:tc>
          <w:tcPr>
            <w:tcW w:w="6706" w:type="dxa"/>
            <w:tcBorders>
              <w:top w:val="single" w:sz="4" w:space="0" w:color="auto"/>
              <w:left w:val="single" w:sz="4" w:space="0" w:color="auto"/>
              <w:right w:val="single" w:sz="4" w:space="0" w:color="auto"/>
            </w:tcBorders>
            <w:shd w:val="clear" w:color="auto" w:fill="FFFFFF"/>
            <w:vAlign w:val="bottom"/>
          </w:tcPr>
          <w:p w:rsidR="00B32937" w:rsidRDefault="00D4769F">
            <w:pPr>
              <w:pStyle w:val="aff8"/>
              <w:ind w:firstLine="0"/>
            </w:pPr>
            <w:r>
              <w:t>Географическая оболочка.</w:t>
            </w:r>
          </w:p>
          <w:p w:rsidR="00B32937" w:rsidRDefault="00D4769F">
            <w:pPr>
              <w:pStyle w:val="aff8"/>
              <w:ind w:firstLine="0"/>
            </w:pPr>
            <w:r>
              <w:t>Литосфера и рельеф Земли.</w:t>
            </w:r>
          </w:p>
          <w:p w:rsidR="00B32937" w:rsidRDefault="00D4769F">
            <w:pPr>
              <w:pStyle w:val="aff8"/>
              <w:ind w:firstLine="0"/>
            </w:pPr>
            <w:r>
              <w:t>Атмосфера и климаты Земли.</w:t>
            </w:r>
          </w:p>
          <w:p w:rsidR="00B32937" w:rsidRDefault="00D4769F">
            <w:pPr>
              <w:pStyle w:val="aff8"/>
              <w:ind w:firstLine="0"/>
            </w:pPr>
            <w:r>
              <w:t>Мировой океан - основная часть гидросферы.</w:t>
            </w:r>
          </w:p>
        </w:tc>
      </w:tr>
      <w:tr w:rsidR="00B32937">
        <w:trPr>
          <w:trHeight w:hRule="exact" w:val="667"/>
          <w:jc w:val="center"/>
        </w:trPr>
        <w:tc>
          <w:tcPr>
            <w:tcW w:w="3595" w:type="dxa"/>
            <w:tcBorders>
              <w:top w:val="single" w:sz="4" w:space="0" w:color="auto"/>
              <w:left w:val="single" w:sz="4" w:space="0" w:color="auto"/>
            </w:tcBorders>
            <w:shd w:val="clear" w:color="auto" w:fill="FFFFFF"/>
          </w:tcPr>
          <w:p w:rsidR="00B32937" w:rsidRDefault="00D4769F">
            <w:pPr>
              <w:pStyle w:val="aff8"/>
              <w:ind w:firstLine="0"/>
            </w:pPr>
            <w:r>
              <w:t>Человечество на Земле.</w:t>
            </w:r>
          </w:p>
        </w:tc>
        <w:tc>
          <w:tcPr>
            <w:tcW w:w="6706" w:type="dxa"/>
            <w:tcBorders>
              <w:top w:val="single" w:sz="4" w:space="0" w:color="auto"/>
              <w:left w:val="single" w:sz="4" w:space="0" w:color="auto"/>
              <w:right w:val="single" w:sz="4" w:space="0" w:color="auto"/>
            </w:tcBorders>
            <w:shd w:val="clear" w:color="auto" w:fill="FFFFFF"/>
            <w:vAlign w:val="bottom"/>
          </w:tcPr>
          <w:p w:rsidR="00B32937" w:rsidRDefault="00D4769F">
            <w:pPr>
              <w:pStyle w:val="aff8"/>
              <w:ind w:firstLine="0"/>
            </w:pPr>
            <w:r>
              <w:t>Численность населения. Страны и народы мира.</w:t>
            </w:r>
          </w:p>
        </w:tc>
      </w:tr>
      <w:tr w:rsidR="00B32937">
        <w:trPr>
          <w:trHeight w:hRule="exact" w:val="1013"/>
          <w:jc w:val="center"/>
        </w:trPr>
        <w:tc>
          <w:tcPr>
            <w:tcW w:w="3595"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pPr>
            <w:r>
              <w:t>Материки и страны.</w:t>
            </w:r>
          </w:p>
        </w:tc>
        <w:tc>
          <w:tcPr>
            <w:tcW w:w="6706" w:type="dxa"/>
            <w:tcBorders>
              <w:top w:val="single" w:sz="4" w:space="0" w:color="auto"/>
              <w:left w:val="single" w:sz="4" w:space="0" w:color="auto"/>
              <w:bottom w:val="single" w:sz="4" w:space="0" w:color="auto"/>
              <w:right w:val="single" w:sz="4" w:space="0" w:color="auto"/>
            </w:tcBorders>
            <w:shd w:val="clear" w:color="auto" w:fill="FFFFFF"/>
            <w:vAlign w:val="bottom"/>
          </w:tcPr>
          <w:p w:rsidR="00B32937" w:rsidRDefault="00D4769F">
            <w:pPr>
              <w:pStyle w:val="aff8"/>
              <w:ind w:firstLine="0"/>
            </w:pPr>
            <w:r>
              <w:t>Южные материки.</w:t>
            </w:r>
          </w:p>
          <w:p w:rsidR="00B32937" w:rsidRDefault="00D4769F">
            <w:pPr>
              <w:pStyle w:val="aff8"/>
              <w:ind w:firstLine="0"/>
            </w:pPr>
            <w:r>
              <w:t>Северные материки.</w:t>
            </w:r>
          </w:p>
          <w:p w:rsidR="00B32937" w:rsidRDefault="00D4769F">
            <w:pPr>
              <w:pStyle w:val="aff8"/>
              <w:ind w:firstLine="0"/>
            </w:pPr>
            <w:r>
              <w:t>Взаимодействие природы и общества.</w:t>
            </w:r>
          </w:p>
        </w:tc>
      </w:tr>
    </w:tbl>
    <w:p w:rsidR="00B32937" w:rsidRDefault="00B32937">
      <w:pPr>
        <w:spacing w:line="1" w:lineRule="exact"/>
      </w:pPr>
    </w:p>
    <w:p w:rsidR="00B32937" w:rsidRDefault="00D4769F">
      <w:pPr>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tbl>
      <w:tblPr>
        <w:tblW w:w="0" w:type="auto"/>
        <w:jc w:val="center"/>
        <w:tblLayout w:type="fixed"/>
        <w:tblCellMar>
          <w:left w:w="10" w:type="dxa"/>
          <w:right w:w="10" w:type="dxa"/>
        </w:tblCellMar>
        <w:tblLook w:val="04A0"/>
      </w:tblPr>
      <w:tblGrid>
        <w:gridCol w:w="3658"/>
        <w:gridCol w:w="6653"/>
      </w:tblGrid>
      <w:tr w:rsidR="00B32937">
        <w:trPr>
          <w:trHeight w:hRule="exact" w:val="1761"/>
          <w:jc w:val="center"/>
        </w:trPr>
        <w:tc>
          <w:tcPr>
            <w:tcW w:w="3658" w:type="dxa"/>
            <w:tcBorders>
              <w:top w:val="single" w:sz="4" w:space="0" w:color="auto"/>
              <w:left w:val="single" w:sz="4" w:space="0" w:color="auto"/>
            </w:tcBorders>
            <w:shd w:val="clear" w:color="auto" w:fill="FFFFFF"/>
          </w:tcPr>
          <w:p w:rsidR="00B32937" w:rsidRDefault="00D4769F">
            <w:pPr>
              <w:pStyle w:val="aff8"/>
              <w:ind w:firstLine="0"/>
            </w:pPr>
            <w:r>
              <w:t>Географическое пространство России.</w:t>
            </w:r>
          </w:p>
        </w:tc>
        <w:tc>
          <w:tcPr>
            <w:tcW w:w="6653" w:type="dxa"/>
            <w:tcBorders>
              <w:top w:val="single" w:sz="4" w:space="0" w:color="auto"/>
              <w:left w:val="single" w:sz="4" w:space="0" w:color="auto"/>
              <w:right w:val="single" w:sz="4" w:space="0" w:color="auto"/>
            </w:tcBorders>
            <w:shd w:val="clear" w:color="auto" w:fill="FFFFFF"/>
          </w:tcPr>
          <w:p w:rsidR="00B32937" w:rsidRDefault="00D4769F">
            <w:pPr>
              <w:pStyle w:val="aff8"/>
              <w:ind w:firstLine="0"/>
            </w:pPr>
            <w:r>
              <w:t>История формирования и освоения территории Ро</w:t>
            </w:r>
            <w:r>
              <w:t>с</w:t>
            </w:r>
            <w:r>
              <w:t>сии. Географическое положение и границы России.</w:t>
            </w:r>
          </w:p>
          <w:p w:rsidR="00B32937" w:rsidRDefault="00D4769F">
            <w:pPr>
              <w:pStyle w:val="aff8"/>
              <w:ind w:firstLine="0"/>
            </w:pPr>
            <w:r>
              <w:t>Время на территории России.</w:t>
            </w:r>
          </w:p>
          <w:p w:rsidR="00B32937" w:rsidRDefault="00D4769F">
            <w:pPr>
              <w:pStyle w:val="aff8"/>
              <w:tabs>
                <w:tab w:val="left" w:pos="5088"/>
              </w:tabs>
              <w:ind w:firstLine="0"/>
            </w:pPr>
            <w:r>
              <w:t>Административно-территориальное устройство</w:t>
            </w:r>
          </w:p>
          <w:p w:rsidR="00B32937" w:rsidRDefault="00D4769F">
            <w:pPr>
              <w:pStyle w:val="aff8"/>
              <w:ind w:firstLine="0"/>
            </w:pPr>
            <w:r>
              <w:t>России. Районирование территории.</w:t>
            </w:r>
          </w:p>
        </w:tc>
      </w:tr>
      <w:tr w:rsidR="00B32937">
        <w:trPr>
          <w:trHeight w:hRule="exact" w:val="1963"/>
          <w:jc w:val="center"/>
        </w:trPr>
        <w:tc>
          <w:tcPr>
            <w:tcW w:w="3658" w:type="dxa"/>
            <w:tcBorders>
              <w:top w:val="single" w:sz="4" w:space="0" w:color="auto"/>
              <w:left w:val="single" w:sz="4" w:space="0" w:color="auto"/>
            </w:tcBorders>
            <w:shd w:val="clear" w:color="auto" w:fill="FFFFFF"/>
          </w:tcPr>
          <w:p w:rsidR="00B32937" w:rsidRDefault="00D4769F">
            <w:pPr>
              <w:pStyle w:val="aff8"/>
              <w:ind w:firstLine="0"/>
            </w:pPr>
            <w:r>
              <w:t>Природа России.</w:t>
            </w:r>
          </w:p>
        </w:tc>
        <w:tc>
          <w:tcPr>
            <w:tcW w:w="6653" w:type="dxa"/>
            <w:tcBorders>
              <w:top w:val="single" w:sz="4" w:space="0" w:color="auto"/>
              <w:left w:val="single" w:sz="4" w:space="0" w:color="auto"/>
              <w:right w:val="single" w:sz="4" w:space="0" w:color="auto"/>
            </w:tcBorders>
            <w:shd w:val="clear" w:color="auto" w:fill="FFFFFF"/>
            <w:vAlign w:val="bottom"/>
          </w:tcPr>
          <w:p w:rsidR="00B32937" w:rsidRDefault="00D4769F">
            <w:pPr>
              <w:pStyle w:val="aff8"/>
              <w:ind w:firstLine="0"/>
            </w:pPr>
            <w:r>
              <w:t>Природные условия и ресурсы России.</w:t>
            </w:r>
          </w:p>
          <w:p w:rsidR="00B32937" w:rsidRDefault="00D4769F">
            <w:pPr>
              <w:pStyle w:val="aff8"/>
              <w:ind w:firstLine="0"/>
            </w:pPr>
            <w:r>
              <w:t>Геологическое строение, рельеф и полезные ископа</w:t>
            </w:r>
            <w:r>
              <w:t>е</w:t>
            </w:r>
            <w:r>
              <w:t>мые.</w:t>
            </w:r>
          </w:p>
          <w:p w:rsidR="00B32937" w:rsidRDefault="00D4769F">
            <w:pPr>
              <w:pStyle w:val="aff8"/>
              <w:ind w:firstLine="0"/>
            </w:pPr>
            <w:r>
              <w:t>Климат и климатические ресурсы.</w:t>
            </w:r>
          </w:p>
          <w:p w:rsidR="00B32937" w:rsidRDefault="00D4769F">
            <w:pPr>
              <w:pStyle w:val="aff8"/>
              <w:ind w:firstLine="0"/>
            </w:pPr>
            <w:r>
              <w:t>Моря России. Внутренние воды и водные ресурсы.</w:t>
            </w:r>
          </w:p>
          <w:p w:rsidR="00B32937" w:rsidRDefault="00D4769F">
            <w:pPr>
              <w:pStyle w:val="aff8"/>
              <w:ind w:firstLine="0"/>
            </w:pPr>
            <w:r>
              <w:t>Природно-хозяйственные зоны.</w:t>
            </w:r>
          </w:p>
        </w:tc>
      </w:tr>
      <w:tr w:rsidR="00B32937">
        <w:trPr>
          <w:trHeight w:hRule="exact" w:val="1992"/>
          <w:jc w:val="center"/>
        </w:trPr>
        <w:tc>
          <w:tcPr>
            <w:tcW w:w="3658" w:type="dxa"/>
            <w:tcBorders>
              <w:top w:val="single" w:sz="4" w:space="0" w:color="auto"/>
              <w:left w:val="single" w:sz="4" w:space="0" w:color="auto"/>
              <w:bottom w:val="single" w:sz="4" w:space="0" w:color="auto"/>
            </w:tcBorders>
            <w:shd w:val="clear" w:color="auto" w:fill="FFFFFF"/>
          </w:tcPr>
          <w:p w:rsidR="00B32937" w:rsidRDefault="00D4769F">
            <w:pPr>
              <w:pStyle w:val="aff8"/>
              <w:ind w:firstLine="0"/>
            </w:pPr>
            <w:r>
              <w:t>Население России.</w:t>
            </w:r>
          </w:p>
        </w:tc>
        <w:tc>
          <w:tcPr>
            <w:tcW w:w="6653" w:type="dxa"/>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Численность населения России.</w:t>
            </w:r>
          </w:p>
          <w:p w:rsidR="00B32937" w:rsidRDefault="00D4769F">
            <w:pPr>
              <w:pStyle w:val="aff8"/>
              <w:tabs>
                <w:tab w:val="left" w:pos="2798"/>
                <w:tab w:val="left" w:pos="4978"/>
              </w:tabs>
              <w:ind w:firstLine="0"/>
            </w:pPr>
            <w:r>
              <w:t>Территориальные особенности размещения населения России.</w:t>
            </w:r>
          </w:p>
          <w:p w:rsidR="00B32937" w:rsidRDefault="00D4769F">
            <w:pPr>
              <w:pStyle w:val="aff8"/>
              <w:ind w:firstLine="0"/>
            </w:pPr>
            <w:r>
              <w:t>Народы и религии России.</w:t>
            </w:r>
          </w:p>
          <w:p w:rsidR="00B32937" w:rsidRDefault="00D4769F">
            <w:pPr>
              <w:pStyle w:val="aff8"/>
              <w:ind w:firstLine="0"/>
            </w:pPr>
            <w:r>
              <w:t>Половой и возрастной состав населения России.</w:t>
            </w:r>
          </w:p>
          <w:p w:rsidR="00B32937" w:rsidRDefault="00D4769F">
            <w:pPr>
              <w:pStyle w:val="aff8"/>
              <w:ind w:firstLine="0"/>
            </w:pPr>
            <w:r>
              <w:t>Человеческий капитал России.</w:t>
            </w:r>
          </w:p>
        </w:tc>
      </w:tr>
    </w:tbl>
    <w:p w:rsidR="00B32937" w:rsidRDefault="00B32937">
      <w:pPr>
        <w:spacing w:line="1" w:lineRule="exact"/>
      </w:pPr>
    </w:p>
    <w:p w:rsidR="00B32937" w:rsidRDefault="00D4769F">
      <w:pPr>
        <w:jc w:val="center"/>
      </w:pPr>
      <w:r>
        <w:rPr>
          <w:rFonts w:ascii="Times New Roman" w:hAnsi="Times New Roman" w:cs="Times New Roman"/>
          <w:b/>
          <w:sz w:val="28"/>
          <w:szCs w:val="28"/>
        </w:rPr>
        <w:t>СОДЕРЖАНИЕ ОБУЧЕНИЯ В 9 КЛАССЕ</w:t>
      </w:r>
    </w:p>
    <w:tbl>
      <w:tblPr>
        <w:tblW w:w="10301" w:type="dxa"/>
        <w:jc w:val="center"/>
        <w:tblLayout w:type="fixed"/>
        <w:tblCellMar>
          <w:left w:w="10" w:type="dxa"/>
          <w:right w:w="10" w:type="dxa"/>
        </w:tblCellMar>
        <w:tblLook w:val="04A0"/>
      </w:tblPr>
      <w:tblGrid>
        <w:gridCol w:w="3569"/>
        <w:gridCol w:w="6717"/>
        <w:gridCol w:w="15"/>
      </w:tblGrid>
      <w:tr w:rsidR="00B32937">
        <w:trPr>
          <w:trHeight w:hRule="exact" w:val="2485"/>
          <w:jc w:val="center"/>
        </w:trPr>
        <w:tc>
          <w:tcPr>
            <w:tcW w:w="3569" w:type="dxa"/>
            <w:tcBorders>
              <w:top w:val="single" w:sz="4" w:space="0" w:color="auto"/>
              <w:left w:val="single" w:sz="4" w:space="0" w:color="auto"/>
            </w:tcBorders>
            <w:shd w:val="clear" w:color="auto" w:fill="FFFFFF"/>
          </w:tcPr>
          <w:p w:rsidR="00B32937" w:rsidRDefault="00D4769F">
            <w:pPr>
              <w:pStyle w:val="aff8"/>
              <w:ind w:firstLine="0"/>
            </w:pPr>
            <w:r>
              <w:lastRenderedPageBreak/>
              <w:t>Хозяйство России.</w:t>
            </w:r>
          </w:p>
        </w:tc>
        <w:tc>
          <w:tcPr>
            <w:tcW w:w="6732" w:type="dxa"/>
            <w:gridSpan w:val="2"/>
            <w:tcBorders>
              <w:top w:val="single" w:sz="4" w:space="0" w:color="auto"/>
              <w:left w:val="single" w:sz="4" w:space="0" w:color="auto"/>
              <w:bottom w:val="single" w:sz="4" w:space="0" w:color="auto"/>
              <w:right w:val="single" w:sz="4" w:space="0" w:color="auto"/>
            </w:tcBorders>
            <w:shd w:val="clear" w:color="auto" w:fill="FFFFFF"/>
          </w:tcPr>
          <w:p w:rsidR="00B32937" w:rsidRDefault="00D4769F">
            <w:pPr>
              <w:pStyle w:val="aff8"/>
              <w:ind w:firstLine="0"/>
            </w:pPr>
            <w:r>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w:t>
            </w:r>
          </w:p>
          <w:p w:rsidR="00B32937" w:rsidRDefault="00D4769F">
            <w:pPr>
              <w:pStyle w:val="aff8"/>
              <w:ind w:firstLine="0"/>
            </w:pPr>
            <w:r>
              <w:t>Агропромышленный комплекс (АПК).</w:t>
            </w:r>
          </w:p>
          <w:p w:rsidR="00B32937" w:rsidRDefault="00D4769F">
            <w:pPr>
              <w:pStyle w:val="aff8"/>
              <w:ind w:firstLine="0"/>
            </w:pPr>
            <w:r>
              <w:t>Инфраструктурный комплекс.</w:t>
            </w:r>
          </w:p>
          <w:p w:rsidR="00B32937" w:rsidRDefault="00D4769F">
            <w:pPr>
              <w:pStyle w:val="aff8"/>
              <w:ind w:firstLine="0"/>
            </w:pPr>
            <w:r>
              <w:t>Обобщение знаний</w:t>
            </w:r>
          </w:p>
        </w:tc>
      </w:tr>
      <w:tr w:rsidR="00B32937">
        <w:trPr>
          <w:gridAfter w:val="1"/>
          <w:wAfter w:w="15" w:type="dxa"/>
          <w:trHeight w:hRule="exact" w:val="998"/>
          <w:jc w:val="center"/>
        </w:trPr>
        <w:tc>
          <w:tcPr>
            <w:tcW w:w="3569" w:type="dxa"/>
            <w:tcBorders>
              <w:top w:val="single" w:sz="4" w:space="0" w:color="auto"/>
              <w:left w:val="single" w:sz="4" w:space="0" w:color="auto"/>
            </w:tcBorders>
            <w:shd w:val="clear" w:color="auto" w:fill="FFFFFF"/>
          </w:tcPr>
          <w:p w:rsidR="00B32937" w:rsidRDefault="00D4769F">
            <w:pPr>
              <w:pStyle w:val="aff8"/>
              <w:ind w:firstLine="0"/>
            </w:pPr>
            <w:r>
              <w:t>Регионы России.</w:t>
            </w:r>
          </w:p>
        </w:tc>
        <w:tc>
          <w:tcPr>
            <w:tcW w:w="6717" w:type="dxa"/>
            <w:tcBorders>
              <w:top w:val="single" w:sz="4" w:space="0" w:color="auto"/>
              <w:left w:val="single" w:sz="4" w:space="0" w:color="auto"/>
              <w:right w:val="single" w:sz="4" w:space="0" w:color="auto"/>
            </w:tcBorders>
            <w:shd w:val="clear" w:color="auto" w:fill="FFFFFF"/>
            <w:vAlign w:val="bottom"/>
          </w:tcPr>
          <w:p w:rsidR="00B32937" w:rsidRDefault="00D4769F">
            <w:pPr>
              <w:pStyle w:val="aff8"/>
              <w:ind w:firstLine="0"/>
            </w:pPr>
            <w:r>
              <w:t>Западный макрорегион (Европейская часть) России.</w:t>
            </w:r>
          </w:p>
          <w:p w:rsidR="00B32937" w:rsidRDefault="00D4769F">
            <w:pPr>
              <w:pStyle w:val="aff8"/>
              <w:ind w:firstLine="0"/>
            </w:pPr>
            <w:r>
              <w:t>Азиатская (Восточная) часть России.</w:t>
            </w:r>
          </w:p>
          <w:p w:rsidR="00B32937" w:rsidRDefault="00D4769F">
            <w:pPr>
              <w:pStyle w:val="aff8"/>
              <w:ind w:firstLine="0"/>
            </w:pPr>
            <w:r>
              <w:t>Обобщение знаний.</w:t>
            </w:r>
          </w:p>
        </w:tc>
      </w:tr>
      <w:tr w:rsidR="00B32937">
        <w:trPr>
          <w:gridAfter w:val="1"/>
          <w:wAfter w:w="15" w:type="dxa"/>
          <w:trHeight w:hRule="exact" w:val="662"/>
          <w:jc w:val="center"/>
        </w:trPr>
        <w:tc>
          <w:tcPr>
            <w:tcW w:w="3569" w:type="dxa"/>
            <w:tcBorders>
              <w:top w:val="single" w:sz="4" w:space="0" w:color="auto"/>
              <w:left w:val="single" w:sz="4" w:space="0" w:color="auto"/>
            </w:tcBorders>
            <w:shd w:val="clear" w:color="auto" w:fill="FFFFFF"/>
          </w:tcPr>
          <w:p w:rsidR="00B32937" w:rsidRDefault="00D4769F">
            <w:pPr>
              <w:pStyle w:val="aff8"/>
              <w:ind w:firstLine="0"/>
            </w:pPr>
            <w:r>
              <w:t>Россия в современном мире.</w:t>
            </w:r>
          </w:p>
        </w:tc>
        <w:tc>
          <w:tcPr>
            <w:tcW w:w="6717" w:type="dxa"/>
            <w:tcBorders>
              <w:top w:val="single" w:sz="4" w:space="0" w:color="auto"/>
              <w:left w:val="single" w:sz="4" w:space="0" w:color="auto"/>
              <w:right w:val="single" w:sz="4" w:space="0" w:color="auto"/>
            </w:tcBorders>
            <w:shd w:val="clear" w:color="auto" w:fill="FFFFFF"/>
          </w:tcPr>
          <w:p w:rsidR="00B32937" w:rsidRDefault="00D4769F">
            <w:pPr>
              <w:pStyle w:val="aff8"/>
              <w:ind w:firstLine="0"/>
            </w:pPr>
            <w:r>
              <w:t>Россия в современном мире.</w:t>
            </w:r>
          </w:p>
        </w:tc>
      </w:tr>
      <w:tr w:rsidR="00B32937">
        <w:trPr>
          <w:gridAfter w:val="1"/>
          <w:wAfter w:w="15" w:type="dxa"/>
          <w:trHeight w:hRule="exact" w:val="360"/>
          <w:jc w:val="center"/>
        </w:trPr>
        <w:tc>
          <w:tcPr>
            <w:tcW w:w="3569" w:type="dxa"/>
            <w:tcBorders>
              <w:top w:val="single" w:sz="4" w:space="0" w:color="auto"/>
              <w:left w:val="single" w:sz="4" w:space="0" w:color="auto"/>
              <w:bottom w:val="single" w:sz="4" w:space="0" w:color="auto"/>
            </w:tcBorders>
            <w:shd w:val="clear" w:color="auto" w:fill="FFFFFF"/>
            <w:vAlign w:val="bottom"/>
          </w:tcPr>
          <w:p w:rsidR="00B32937" w:rsidRDefault="00D4769F">
            <w:pPr>
              <w:pStyle w:val="aff8"/>
              <w:ind w:firstLine="0"/>
            </w:pPr>
            <w:r>
              <w:t>Заключение</w:t>
            </w:r>
          </w:p>
        </w:tc>
        <w:tc>
          <w:tcPr>
            <w:tcW w:w="6717" w:type="dxa"/>
            <w:tcBorders>
              <w:top w:val="single" w:sz="4" w:space="0" w:color="auto"/>
              <w:left w:val="single" w:sz="4" w:space="0" w:color="auto"/>
              <w:bottom w:val="single" w:sz="4" w:space="0" w:color="auto"/>
              <w:right w:val="single" w:sz="4" w:space="0" w:color="auto"/>
            </w:tcBorders>
            <w:shd w:val="clear" w:color="auto" w:fill="FFFFFF"/>
            <w:vAlign w:val="bottom"/>
          </w:tcPr>
          <w:p w:rsidR="00B32937" w:rsidRDefault="00D4769F">
            <w:pPr>
              <w:pStyle w:val="aff8"/>
              <w:ind w:firstLine="0"/>
            </w:pPr>
            <w:r>
              <w:t>Обобщение и систематизация изученного материала.</w:t>
            </w:r>
          </w:p>
        </w:tc>
      </w:tr>
    </w:tbl>
    <w:p w:rsidR="00B32937" w:rsidRDefault="00D4769F">
      <w:pPr>
        <w:rPr>
          <w:rFonts w:ascii="Times New Roman" w:hAnsi="Times New Roman" w:cs="Times New Roman"/>
          <w:b/>
          <w:sz w:val="28"/>
          <w:szCs w:val="28"/>
        </w:rPr>
      </w:pPr>
      <w:r>
        <w:rPr>
          <w:rFonts w:ascii="Times New Roman" w:hAnsi="Times New Roman" w:cs="Times New Roman"/>
          <w:b/>
          <w:sz w:val="28"/>
          <w:szCs w:val="28"/>
        </w:rPr>
        <w:t>3) ПЛАНИРУЕМЫЕ РЕЗУЛЬТАТЫ ОСВОЕНИЯ ПРОГРАММЫ ПО ГЕОГР</w:t>
      </w:r>
      <w:r>
        <w:rPr>
          <w:rFonts w:ascii="Times New Roman" w:hAnsi="Times New Roman" w:cs="Times New Roman"/>
          <w:b/>
          <w:sz w:val="28"/>
          <w:szCs w:val="28"/>
        </w:rPr>
        <w:t>А</w:t>
      </w:r>
      <w:r>
        <w:rPr>
          <w:rFonts w:ascii="Times New Roman" w:hAnsi="Times New Roman" w:cs="Times New Roman"/>
          <w:b/>
          <w:sz w:val="28"/>
          <w:szCs w:val="28"/>
        </w:rPr>
        <w:t>ФИИ НА УРОВНЕ ООО</w:t>
      </w:r>
    </w:p>
    <w:p w:rsidR="00B32937" w:rsidRDefault="00D4769F">
      <w:pPr>
        <w:jc w:val="center"/>
        <w:rPr>
          <w:rFonts w:ascii="Times New Roman" w:hAnsi="Times New Roman" w:cs="Times New Roman"/>
          <w:b/>
          <w:sz w:val="28"/>
          <w:szCs w:val="28"/>
        </w:rPr>
      </w:pPr>
      <w:r>
        <w:rPr>
          <w:rFonts w:ascii="Times New Roman" w:hAnsi="Times New Roman" w:cs="Times New Roman"/>
          <w:b/>
          <w:sz w:val="28"/>
          <w:szCs w:val="28"/>
        </w:rPr>
        <w:t>ЛИЧНОСТНЫЕ РЕЗУЛЬТАТЫ</w:t>
      </w:r>
    </w:p>
    <w:p w:rsidR="00B32937" w:rsidRDefault="00D4769F">
      <w:pPr>
        <w:spacing w:after="0" w:line="240" w:lineRule="auto"/>
        <w:ind w:firstLine="709"/>
        <w:jc w:val="both"/>
        <w:rPr>
          <w:rFonts w:ascii="Times New Roman" w:eastAsia="Calibri" w:hAnsi="Times New Roman" w:cs="Times New Roman"/>
          <w:b/>
          <w:bCs/>
          <w:i/>
          <w:iCs/>
          <w:sz w:val="28"/>
          <w:szCs w:val="28"/>
        </w:rPr>
      </w:pPr>
      <w:r>
        <w:rPr>
          <w:rFonts w:ascii="Times New Roman" w:eastAsia="Calibri" w:hAnsi="Times New Roman" w:cs="Times New Roman"/>
          <w:b/>
          <w:bCs/>
          <w:i/>
          <w:iCs/>
          <w:sz w:val="28"/>
          <w:szCs w:val="28"/>
        </w:rPr>
        <w:t>Личностные результаты освоения географии должны отражать гото</w:t>
      </w:r>
      <w:r>
        <w:rPr>
          <w:rFonts w:ascii="Times New Roman" w:eastAsia="Calibri" w:hAnsi="Times New Roman" w:cs="Times New Roman"/>
          <w:b/>
          <w:bCs/>
          <w:i/>
          <w:iCs/>
          <w:sz w:val="28"/>
          <w:szCs w:val="28"/>
        </w:rPr>
        <w:t>в</w:t>
      </w:r>
      <w:r>
        <w:rPr>
          <w:rFonts w:ascii="Times New Roman" w:eastAsia="Calibri" w:hAnsi="Times New Roman" w:cs="Times New Roman"/>
          <w:b/>
          <w:bCs/>
          <w:i/>
          <w:iCs/>
          <w:sz w:val="28"/>
          <w:szCs w:val="28"/>
        </w:rPr>
        <w:t>ность обучающихся с ЗПР руководствоваться системой позитивных ценностных ориентаций и расширения опыта деятельности на ее основе и в процессе реал</w:t>
      </w:r>
      <w:r>
        <w:rPr>
          <w:rFonts w:ascii="Times New Roman" w:eastAsia="Calibri" w:hAnsi="Times New Roman" w:cs="Times New Roman"/>
          <w:b/>
          <w:bCs/>
          <w:i/>
          <w:iCs/>
          <w:sz w:val="28"/>
          <w:szCs w:val="28"/>
        </w:rPr>
        <w:t>и</w:t>
      </w:r>
      <w:r>
        <w:rPr>
          <w:rFonts w:ascii="Times New Roman" w:eastAsia="Calibri" w:hAnsi="Times New Roman" w:cs="Times New Roman"/>
          <w:b/>
          <w:bCs/>
          <w:i/>
          <w:iCs/>
          <w:sz w:val="28"/>
          <w:szCs w:val="28"/>
        </w:rPr>
        <w:t>зации основных направлений воспитательной деятельности, в том числе в ча</w:t>
      </w:r>
      <w:r>
        <w:rPr>
          <w:rFonts w:ascii="Times New Roman" w:eastAsia="Calibri" w:hAnsi="Times New Roman" w:cs="Times New Roman"/>
          <w:b/>
          <w:bCs/>
          <w:i/>
          <w:iCs/>
          <w:sz w:val="28"/>
          <w:szCs w:val="28"/>
        </w:rPr>
        <w:t>с</w:t>
      </w:r>
      <w:r>
        <w:rPr>
          <w:rFonts w:ascii="Times New Roman" w:eastAsia="Calibri" w:hAnsi="Times New Roman" w:cs="Times New Roman"/>
          <w:b/>
          <w:bCs/>
          <w:i/>
          <w:iCs/>
          <w:sz w:val="28"/>
          <w:szCs w:val="28"/>
        </w:rPr>
        <w:t>ти:</w:t>
      </w:r>
    </w:p>
    <w:p w:rsidR="00B32937" w:rsidRDefault="00D4769F">
      <w:pPr>
        <w:spacing w:after="0" w:line="240" w:lineRule="auto"/>
        <w:ind w:firstLine="709"/>
        <w:jc w:val="both"/>
        <w:rPr>
          <w:rFonts w:ascii="Times New Roman" w:eastAsia="Calibri" w:hAnsi="Times New Roman" w:cs="Times New Roman"/>
          <w:sz w:val="28"/>
          <w:szCs w:val="28"/>
        </w:rPr>
      </w:pPr>
      <w:bookmarkStart w:id="637" w:name="bookmark5397"/>
      <w:bookmarkEnd w:id="637"/>
      <w:r>
        <w:rPr>
          <w:rFonts w:ascii="Times New Roman" w:eastAsia="Calibri" w:hAnsi="Times New Roman" w:cs="Times New Roman"/>
          <w:b/>
          <w:bCs/>
          <w:i/>
          <w:iCs/>
          <w:sz w:val="28"/>
          <w:szCs w:val="28"/>
        </w:rPr>
        <w:t>патриотического воспитания:</w:t>
      </w:r>
      <w:r>
        <w:rPr>
          <w:rFonts w:ascii="Times New Roman" w:eastAsia="Calibri" w:hAnsi="Times New Roman" w:cs="Times New Roman"/>
          <w:sz w:val="28"/>
          <w:szCs w:val="28"/>
        </w:rPr>
        <w:t xml:space="preserve"> осознание российской гражданской иденти</w:t>
      </w:r>
      <w:r>
        <w:rPr>
          <w:rFonts w:ascii="Times New Roman" w:eastAsia="Calibri" w:hAnsi="Times New Roman" w:cs="Times New Roman"/>
          <w:sz w:val="28"/>
          <w:szCs w:val="28"/>
        </w:rPr>
        <w:t>ч</w:t>
      </w:r>
      <w:r>
        <w:rPr>
          <w:rFonts w:ascii="Times New Roman" w:eastAsia="Calibri" w:hAnsi="Times New Roman" w:cs="Times New Roman"/>
          <w:sz w:val="28"/>
          <w:szCs w:val="28"/>
        </w:rPr>
        <w:t>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w:t>
      </w:r>
      <w:r>
        <w:rPr>
          <w:rFonts w:ascii="Times New Roman" w:eastAsia="Calibri" w:hAnsi="Times New Roman" w:cs="Times New Roman"/>
          <w:sz w:val="28"/>
          <w:szCs w:val="28"/>
        </w:rPr>
        <w:t>о</w:t>
      </w:r>
      <w:r>
        <w:rPr>
          <w:rFonts w:ascii="Times New Roman" w:eastAsia="Calibri" w:hAnsi="Times New Roman" w:cs="Times New Roman"/>
          <w:sz w:val="28"/>
          <w:szCs w:val="28"/>
        </w:rPr>
        <w:t>дов, проживающих в родной стране; уважение к символам России, своего края;</w:t>
      </w:r>
    </w:p>
    <w:p w:rsidR="00B32937" w:rsidRDefault="00D4769F">
      <w:pPr>
        <w:spacing w:after="0" w:line="240" w:lineRule="auto"/>
        <w:ind w:firstLine="709"/>
        <w:jc w:val="both"/>
        <w:rPr>
          <w:rFonts w:ascii="Times New Roman" w:eastAsia="Calibri" w:hAnsi="Times New Roman" w:cs="Times New Roman"/>
          <w:sz w:val="28"/>
          <w:szCs w:val="28"/>
        </w:rPr>
      </w:pPr>
      <w:bookmarkStart w:id="638" w:name="bookmark5398"/>
      <w:bookmarkEnd w:id="638"/>
      <w:r>
        <w:rPr>
          <w:rFonts w:ascii="Times New Roman" w:eastAsia="Calibri" w:hAnsi="Times New Roman" w:cs="Times New Roman"/>
          <w:b/>
          <w:bCs/>
          <w:i/>
          <w:iCs/>
          <w:sz w:val="28"/>
          <w:szCs w:val="28"/>
        </w:rPr>
        <w:t>гражданского воспитания:</w:t>
      </w:r>
      <w:r>
        <w:rPr>
          <w:rFonts w:ascii="Times New Roman" w:eastAsia="Calibri" w:hAnsi="Times New Roman" w:cs="Times New Roman"/>
          <w:sz w:val="28"/>
          <w:szCs w:val="28"/>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w:t>
      </w:r>
      <w:r>
        <w:rPr>
          <w:rFonts w:ascii="Times New Roman" w:eastAsia="Calibri" w:hAnsi="Times New Roman" w:cs="Times New Roman"/>
          <w:sz w:val="28"/>
          <w:szCs w:val="28"/>
        </w:rPr>
        <w:t>л</w:t>
      </w:r>
      <w:r>
        <w:rPr>
          <w:rFonts w:ascii="Times New Roman" w:eastAsia="Calibri" w:hAnsi="Times New Roman" w:cs="Times New Roman"/>
          <w:sz w:val="28"/>
          <w:szCs w:val="28"/>
        </w:rPr>
        <w:t>нению обязанностей гражданина и реализации его прав, уважение прав, свобод и з</w:t>
      </w:r>
      <w:r>
        <w:rPr>
          <w:rFonts w:ascii="Times New Roman" w:eastAsia="Calibri" w:hAnsi="Times New Roman" w:cs="Times New Roman"/>
          <w:sz w:val="28"/>
          <w:szCs w:val="28"/>
        </w:rPr>
        <w:t>а</w:t>
      </w:r>
      <w:r>
        <w:rPr>
          <w:rFonts w:ascii="Times New Roman" w:eastAsia="Calibri" w:hAnsi="Times New Roman" w:cs="Times New Roman"/>
          <w:sz w:val="28"/>
          <w:szCs w:val="28"/>
        </w:rPr>
        <w:t>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w:t>
      </w:r>
      <w:r>
        <w:rPr>
          <w:rFonts w:ascii="Times New Roman" w:eastAsia="Calibri" w:hAnsi="Times New Roman" w:cs="Times New Roman"/>
          <w:sz w:val="28"/>
          <w:szCs w:val="28"/>
        </w:rPr>
        <w:t>с</w:t>
      </w:r>
      <w:r>
        <w:rPr>
          <w:rFonts w:ascii="Times New Roman" w:eastAsia="Calibri" w:hAnsi="Times New Roman" w:cs="Times New Roman"/>
          <w:sz w:val="28"/>
          <w:szCs w:val="28"/>
        </w:rPr>
        <w:t>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w:t>
      </w:r>
      <w:r>
        <w:rPr>
          <w:rFonts w:ascii="Times New Roman" w:eastAsia="Calibri" w:hAnsi="Times New Roman" w:cs="Times New Roman"/>
          <w:sz w:val="28"/>
          <w:szCs w:val="28"/>
        </w:rPr>
        <w:t>з</w:t>
      </w:r>
      <w:r>
        <w:rPr>
          <w:rFonts w:ascii="Times New Roman" w:eastAsia="Calibri" w:hAnsi="Times New Roman" w:cs="Times New Roman"/>
          <w:sz w:val="28"/>
          <w:szCs w:val="28"/>
        </w:rPr>
        <w:t>нообразной совместной деятельности, стремление к взаимопониманию и взаимоп</w:t>
      </w:r>
      <w:r>
        <w:rPr>
          <w:rFonts w:ascii="Times New Roman" w:eastAsia="Calibri" w:hAnsi="Times New Roman" w:cs="Times New Roman"/>
          <w:sz w:val="28"/>
          <w:szCs w:val="28"/>
        </w:rPr>
        <w:t>о</w:t>
      </w:r>
      <w:r>
        <w:rPr>
          <w:rFonts w:ascii="Times New Roman" w:eastAsia="Calibri" w:hAnsi="Times New Roman" w:cs="Times New Roman"/>
          <w:sz w:val="28"/>
          <w:szCs w:val="28"/>
        </w:rPr>
        <w:t>мощи, готовность к участию в гуманитарной деятельности;</w:t>
      </w:r>
    </w:p>
    <w:p w:rsidR="00B32937" w:rsidRDefault="00D4769F">
      <w:pPr>
        <w:spacing w:after="0" w:line="240" w:lineRule="auto"/>
        <w:ind w:firstLine="709"/>
        <w:jc w:val="both"/>
        <w:rPr>
          <w:rFonts w:ascii="Times New Roman" w:eastAsia="Calibri" w:hAnsi="Times New Roman" w:cs="Times New Roman"/>
          <w:sz w:val="28"/>
          <w:szCs w:val="28"/>
        </w:rPr>
      </w:pPr>
      <w:bookmarkStart w:id="639" w:name="bookmark5399"/>
      <w:bookmarkEnd w:id="639"/>
      <w:r>
        <w:rPr>
          <w:rFonts w:ascii="Times New Roman" w:eastAsia="Calibri" w:hAnsi="Times New Roman" w:cs="Times New Roman"/>
          <w:b/>
          <w:bCs/>
          <w:i/>
          <w:iCs/>
          <w:sz w:val="28"/>
          <w:szCs w:val="28"/>
        </w:rPr>
        <w:t>духовно-нравственного воспитания:</w:t>
      </w:r>
      <w:r>
        <w:rPr>
          <w:rFonts w:ascii="Times New Roman" w:eastAsia="Calibri" w:hAnsi="Times New Roman" w:cs="Times New Roman"/>
          <w:sz w:val="28"/>
          <w:szCs w:val="28"/>
        </w:rPr>
        <w:t xml:space="preserve">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w:t>
      </w:r>
      <w:r>
        <w:rPr>
          <w:rFonts w:ascii="Times New Roman" w:eastAsia="Calibri" w:hAnsi="Times New Roman" w:cs="Times New Roman"/>
          <w:sz w:val="28"/>
          <w:szCs w:val="28"/>
        </w:rPr>
        <w:lastRenderedPageBreak/>
        <w:t>нравственные ценности и принятые в российском обществе правила и нормы повед</w:t>
      </w:r>
      <w:r>
        <w:rPr>
          <w:rFonts w:ascii="Times New Roman" w:eastAsia="Calibri" w:hAnsi="Times New Roman" w:cs="Times New Roman"/>
          <w:sz w:val="28"/>
          <w:szCs w:val="28"/>
        </w:rPr>
        <w:t>е</w:t>
      </w:r>
      <w:r>
        <w:rPr>
          <w:rFonts w:ascii="Times New Roman" w:eastAsia="Calibri" w:hAnsi="Times New Roman" w:cs="Times New Roman"/>
          <w:sz w:val="28"/>
          <w:szCs w:val="28"/>
        </w:rPr>
        <w:t>ния с учетом осознания последствий для окружающей среды;</w:t>
      </w:r>
    </w:p>
    <w:p w:rsidR="00B32937" w:rsidRDefault="00D4769F">
      <w:pPr>
        <w:spacing w:after="0" w:line="240" w:lineRule="auto"/>
        <w:ind w:firstLine="709"/>
        <w:jc w:val="both"/>
        <w:rPr>
          <w:rFonts w:ascii="Times New Roman" w:eastAsia="Calibri" w:hAnsi="Times New Roman" w:cs="Times New Roman"/>
          <w:sz w:val="28"/>
          <w:szCs w:val="28"/>
        </w:rPr>
      </w:pPr>
      <w:bookmarkStart w:id="640" w:name="bookmark5400"/>
      <w:bookmarkEnd w:id="640"/>
      <w:r>
        <w:rPr>
          <w:rFonts w:ascii="Times New Roman" w:eastAsia="Calibri" w:hAnsi="Times New Roman" w:cs="Times New Roman"/>
          <w:b/>
          <w:bCs/>
          <w:i/>
          <w:iCs/>
          <w:sz w:val="28"/>
          <w:szCs w:val="28"/>
        </w:rPr>
        <w:t>эстетического воспитания:</w:t>
      </w:r>
      <w:r>
        <w:rPr>
          <w:rFonts w:ascii="Times New Roman" w:eastAsia="Calibri" w:hAnsi="Times New Roman" w:cs="Times New Roman"/>
          <w:sz w:val="28"/>
          <w:szCs w:val="28"/>
        </w:rPr>
        <w:t xml:space="preserve"> восприимчивость к разным традициям своего и других народов, понимание роли этнических культурных традиций; ценностного о</w:t>
      </w:r>
      <w:r>
        <w:rPr>
          <w:rFonts w:ascii="Times New Roman" w:eastAsia="Calibri" w:hAnsi="Times New Roman" w:cs="Times New Roman"/>
          <w:sz w:val="28"/>
          <w:szCs w:val="28"/>
        </w:rPr>
        <w:t>т</w:t>
      </w:r>
      <w:r>
        <w:rPr>
          <w:rFonts w:ascii="Times New Roman" w:eastAsia="Calibri" w:hAnsi="Times New Roman" w:cs="Times New Roman"/>
          <w:sz w:val="28"/>
          <w:szCs w:val="28"/>
        </w:rPr>
        <w:t>ношения к природе и культуре своей страны, своей малой родины; природе и культ</w:t>
      </w:r>
      <w:r>
        <w:rPr>
          <w:rFonts w:ascii="Times New Roman" w:eastAsia="Calibri" w:hAnsi="Times New Roman" w:cs="Times New Roman"/>
          <w:sz w:val="28"/>
          <w:szCs w:val="28"/>
        </w:rPr>
        <w:t>у</w:t>
      </w:r>
      <w:r>
        <w:rPr>
          <w:rFonts w:ascii="Times New Roman" w:eastAsia="Calibri" w:hAnsi="Times New Roman" w:cs="Times New Roman"/>
          <w:sz w:val="28"/>
          <w:szCs w:val="28"/>
        </w:rPr>
        <w:t>ре других регионов и стран мира, объектам Всемирного культурного наследия чел</w:t>
      </w:r>
      <w:r>
        <w:rPr>
          <w:rFonts w:ascii="Times New Roman" w:eastAsia="Calibri" w:hAnsi="Times New Roman" w:cs="Times New Roman"/>
          <w:sz w:val="28"/>
          <w:szCs w:val="28"/>
        </w:rPr>
        <w:t>о</w:t>
      </w:r>
      <w:r>
        <w:rPr>
          <w:rFonts w:ascii="Times New Roman" w:eastAsia="Calibri" w:hAnsi="Times New Roman" w:cs="Times New Roman"/>
          <w:sz w:val="28"/>
          <w:szCs w:val="28"/>
        </w:rPr>
        <w:t>вечества;</w:t>
      </w:r>
    </w:p>
    <w:p w:rsidR="00B32937" w:rsidRDefault="00D4769F">
      <w:pPr>
        <w:spacing w:after="0" w:line="240" w:lineRule="auto"/>
        <w:ind w:firstLine="709"/>
        <w:jc w:val="both"/>
        <w:rPr>
          <w:rFonts w:ascii="Times New Roman" w:eastAsia="Calibri" w:hAnsi="Times New Roman" w:cs="Times New Roman"/>
          <w:sz w:val="28"/>
          <w:szCs w:val="28"/>
        </w:rPr>
      </w:pPr>
      <w:bookmarkStart w:id="641" w:name="bookmark5401"/>
      <w:bookmarkEnd w:id="641"/>
      <w:r>
        <w:rPr>
          <w:rFonts w:ascii="Times New Roman" w:eastAsia="Calibri" w:hAnsi="Times New Roman" w:cs="Times New Roman"/>
          <w:b/>
          <w:bCs/>
          <w:i/>
          <w:iCs/>
          <w:sz w:val="28"/>
          <w:szCs w:val="28"/>
        </w:rPr>
        <w:t xml:space="preserve">ценности научного познания: </w:t>
      </w:r>
      <w:r>
        <w:rPr>
          <w:rFonts w:ascii="Times New Roman" w:eastAsia="Calibri" w:hAnsi="Times New Roman" w:cs="Times New Roman"/>
          <w:sz w:val="28"/>
          <w:szCs w:val="28"/>
        </w:rPr>
        <w:t>ориентация в деятельности на современную си</w:t>
      </w:r>
      <w:r>
        <w:rPr>
          <w:rFonts w:ascii="Times New Roman" w:eastAsia="Calibri" w:hAnsi="Times New Roman" w:cs="Times New Roman"/>
          <w:sz w:val="28"/>
          <w:szCs w:val="28"/>
        </w:rPr>
        <w:t>с</w:t>
      </w:r>
      <w:r>
        <w:rPr>
          <w:rFonts w:ascii="Times New Roman" w:eastAsia="Calibri" w:hAnsi="Times New Roman" w:cs="Times New Roman"/>
          <w:sz w:val="28"/>
          <w:szCs w:val="28"/>
        </w:rPr>
        <w:t>тему научных представлений географических наук об основных закономерностях ра</w:t>
      </w:r>
      <w:r>
        <w:rPr>
          <w:rFonts w:ascii="Times New Roman" w:eastAsia="Calibri" w:hAnsi="Times New Roman" w:cs="Times New Roman"/>
          <w:sz w:val="28"/>
          <w:szCs w:val="28"/>
        </w:rPr>
        <w:t>з</w:t>
      </w:r>
      <w:r>
        <w:rPr>
          <w:rFonts w:ascii="Times New Roman" w:eastAsia="Calibri" w:hAnsi="Times New Roman" w:cs="Times New Roman"/>
          <w:sz w:val="28"/>
          <w:szCs w:val="28"/>
        </w:rPr>
        <w:t>вития природы и общества, о взаимосвязях человека с природной и социальной ср</w:t>
      </w:r>
      <w:r>
        <w:rPr>
          <w:rFonts w:ascii="Times New Roman" w:eastAsia="Calibri" w:hAnsi="Times New Roman" w:cs="Times New Roman"/>
          <w:sz w:val="28"/>
          <w:szCs w:val="28"/>
        </w:rPr>
        <w:t>е</w:t>
      </w:r>
      <w:r>
        <w:rPr>
          <w:rFonts w:ascii="Times New Roman" w:eastAsia="Calibri" w:hAnsi="Times New Roman" w:cs="Times New Roman"/>
          <w:sz w:val="28"/>
          <w:szCs w:val="28"/>
        </w:rPr>
        <w:t>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w:t>
      </w:r>
      <w:r>
        <w:rPr>
          <w:rFonts w:ascii="Times New Roman" w:eastAsia="Calibri" w:hAnsi="Times New Roman" w:cs="Times New Roman"/>
          <w:sz w:val="28"/>
          <w:szCs w:val="28"/>
        </w:rPr>
        <w:t>ь</w:t>
      </w:r>
      <w:r>
        <w:rPr>
          <w:rFonts w:ascii="Times New Roman" w:eastAsia="Calibri" w:hAnsi="Times New Roman" w:cs="Times New Roman"/>
          <w:sz w:val="28"/>
          <w:szCs w:val="28"/>
        </w:rPr>
        <w:t>ской деятельности в географических науках, установка на осмысление опыта, набл</w:t>
      </w:r>
      <w:r>
        <w:rPr>
          <w:rFonts w:ascii="Times New Roman" w:eastAsia="Calibri" w:hAnsi="Times New Roman" w:cs="Times New Roman"/>
          <w:sz w:val="28"/>
          <w:szCs w:val="28"/>
        </w:rPr>
        <w:t>ю</w:t>
      </w:r>
      <w:r>
        <w:rPr>
          <w:rFonts w:ascii="Times New Roman" w:eastAsia="Calibri" w:hAnsi="Times New Roman" w:cs="Times New Roman"/>
          <w:sz w:val="28"/>
          <w:szCs w:val="28"/>
        </w:rPr>
        <w:t>дений и стремление совершенствовать пути достижения индивидуального и колле</w:t>
      </w:r>
      <w:r>
        <w:rPr>
          <w:rFonts w:ascii="Times New Roman" w:eastAsia="Calibri" w:hAnsi="Times New Roman" w:cs="Times New Roman"/>
          <w:sz w:val="28"/>
          <w:szCs w:val="28"/>
        </w:rPr>
        <w:t>к</w:t>
      </w:r>
      <w:r>
        <w:rPr>
          <w:rFonts w:ascii="Times New Roman" w:eastAsia="Calibri" w:hAnsi="Times New Roman" w:cs="Times New Roman"/>
          <w:sz w:val="28"/>
          <w:szCs w:val="28"/>
        </w:rPr>
        <w:t>тивного благополучия;</w:t>
      </w:r>
    </w:p>
    <w:p w:rsidR="00B32937" w:rsidRDefault="00D4769F">
      <w:pPr>
        <w:spacing w:after="0" w:line="240" w:lineRule="auto"/>
        <w:ind w:firstLine="709"/>
        <w:jc w:val="both"/>
        <w:rPr>
          <w:rFonts w:ascii="Times New Roman" w:eastAsia="Calibri" w:hAnsi="Times New Roman" w:cs="Times New Roman"/>
          <w:sz w:val="28"/>
          <w:szCs w:val="28"/>
        </w:rPr>
      </w:pPr>
      <w:bookmarkStart w:id="642" w:name="bookmark5402"/>
      <w:bookmarkEnd w:id="642"/>
      <w:r>
        <w:rPr>
          <w:rFonts w:ascii="Times New Roman" w:eastAsia="Calibri" w:hAnsi="Times New Roman" w:cs="Times New Roman"/>
          <w:b/>
          <w:bCs/>
          <w:i/>
          <w:iCs/>
          <w:sz w:val="28"/>
          <w:szCs w:val="28"/>
        </w:rPr>
        <w:t>физического воспитания, формирования культуры здоровья и эмоциональн</w:t>
      </w:r>
      <w:r>
        <w:rPr>
          <w:rFonts w:ascii="Times New Roman" w:eastAsia="Calibri" w:hAnsi="Times New Roman" w:cs="Times New Roman"/>
          <w:b/>
          <w:bCs/>
          <w:i/>
          <w:iCs/>
          <w:sz w:val="28"/>
          <w:szCs w:val="28"/>
        </w:rPr>
        <w:t>о</w:t>
      </w:r>
      <w:r>
        <w:rPr>
          <w:rFonts w:ascii="Times New Roman" w:eastAsia="Calibri" w:hAnsi="Times New Roman" w:cs="Times New Roman"/>
          <w:b/>
          <w:bCs/>
          <w:i/>
          <w:iCs/>
          <w:sz w:val="28"/>
          <w:szCs w:val="28"/>
        </w:rPr>
        <w:t xml:space="preserve">го благополучия: </w:t>
      </w:r>
      <w:r>
        <w:rPr>
          <w:rFonts w:ascii="Times New Roman" w:eastAsia="Calibri" w:hAnsi="Times New Roman" w:cs="Times New Roman"/>
          <w:sz w:val="28"/>
          <w:szCs w:val="28"/>
        </w:rPr>
        <w:t>осознание ценности жизни; ответственное отношение к своему зд</w:t>
      </w:r>
      <w:r>
        <w:rPr>
          <w:rFonts w:ascii="Times New Roman" w:eastAsia="Calibri" w:hAnsi="Times New Roman" w:cs="Times New Roman"/>
          <w:sz w:val="28"/>
          <w:szCs w:val="28"/>
        </w:rPr>
        <w:t>о</w:t>
      </w:r>
      <w:r>
        <w:rPr>
          <w:rFonts w:ascii="Times New Roman" w:eastAsia="Calibri" w:hAnsi="Times New Roman" w:cs="Times New Roman"/>
          <w:sz w:val="28"/>
          <w:szCs w:val="28"/>
        </w:rPr>
        <w:t>ровью и установка на здоровый образ жизни (здоровое питание, соблюдение гигиен</w:t>
      </w:r>
      <w:r>
        <w:rPr>
          <w:rFonts w:ascii="Times New Roman" w:eastAsia="Calibri" w:hAnsi="Times New Roman" w:cs="Times New Roman"/>
          <w:sz w:val="28"/>
          <w:szCs w:val="28"/>
        </w:rPr>
        <w:t>и</w:t>
      </w:r>
      <w:r>
        <w:rPr>
          <w:rFonts w:ascii="Times New Roman" w:eastAsia="Calibri" w:hAnsi="Times New Roman" w:cs="Times New Roman"/>
          <w:sz w:val="28"/>
          <w:szCs w:val="28"/>
        </w:rPr>
        <w:t>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w:t>
      </w:r>
      <w:r>
        <w:rPr>
          <w:rFonts w:ascii="Times New Roman" w:eastAsia="Calibri" w:hAnsi="Times New Roman" w:cs="Times New Roman"/>
          <w:sz w:val="28"/>
          <w:szCs w:val="28"/>
        </w:rPr>
        <w:t>е</w:t>
      </w:r>
      <w:r>
        <w:rPr>
          <w:rFonts w:ascii="Times New Roman" w:eastAsia="Calibri" w:hAnsi="Times New Roman" w:cs="Times New Roman"/>
          <w:sz w:val="28"/>
          <w:szCs w:val="28"/>
        </w:rPr>
        <w:t>дения в интернет-среде; способность адаптироваться к стрессовым ситуациям и м</w:t>
      </w:r>
      <w:r>
        <w:rPr>
          <w:rFonts w:ascii="Times New Roman" w:eastAsia="Calibri" w:hAnsi="Times New Roman" w:cs="Times New Roman"/>
          <w:sz w:val="28"/>
          <w:szCs w:val="28"/>
        </w:rPr>
        <w:t>е</w:t>
      </w:r>
      <w:r>
        <w:rPr>
          <w:rFonts w:ascii="Times New Roman" w:eastAsia="Calibri" w:hAnsi="Times New Roman" w:cs="Times New Roman"/>
          <w:sz w:val="28"/>
          <w:szCs w:val="28"/>
        </w:rPr>
        <w:t>няющимся социальным, информационным и природным условиям, в том числе о</w:t>
      </w:r>
      <w:r>
        <w:rPr>
          <w:rFonts w:ascii="Times New Roman" w:eastAsia="Calibri" w:hAnsi="Times New Roman" w:cs="Times New Roman"/>
          <w:sz w:val="28"/>
          <w:szCs w:val="28"/>
        </w:rPr>
        <w:t>с</w:t>
      </w:r>
      <w:r>
        <w:rPr>
          <w:rFonts w:ascii="Times New Roman" w:eastAsia="Calibri" w:hAnsi="Times New Roman" w:cs="Times New Roman"/>
          <w:sz w:val="28"/>
          <w:szCs w:val="28"/>
        </w:rPr>
        <w:t>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w:t>
      </w:r>
      <w:r>
        <w:rPr>
          <w:rFonts w:ascii="Times New Roman" w:eastAsia="Calibri" w:hAnsi="Times New Roman" w:cs="Times New Roman"/>
          <w:sz w:val="28"/>
          <w:szCs w:val="28"/>
        </w:rPr>
        <w:t>о</w:t>
      </w:r>
      <w:r>
        <w:rPr>
          <w:rFonts w:ascii="Times New Roman" w:eastAsia="Calibri" w:hAnsi="Times New Roman" w:cs="Times New Roman"/>
          <w:sz w:val="28"/>
          <w:szCs w:val="28"/>
        </w:rPr>
        <w:t>го, безопасного и экологически целесообразного образа жизни; бережно относиться к природе и окружающей среде;</w:t>
      </w:r>
    </w:p>
    <w:p w:rsidR="00B32937" w:rsidRDefault="00D4769F">
      <w:pPr>
        <w:spacing w:after="0" w:line="240" w:lineRule="auto"/>
        <w:ind w:firstLine="709"/>
        <w:jc w:val="both"/>
        <w:rPr>
          <w:rFonts w:ascii="Times New Roman" w:eastAsia="Calibri" w:hAnsi="Times New Roman" w:cs="Times New Roman"/>
          <w:sz w:val="28"/>
          <w:szCs w:val="28"/>
        </w:rPr>
      </w:pPr>
      <w:bookmarkStart w:id="643" w:name="bookmark5403"/>
      <w:bookmarkEnd w:id="643"/>
      <w:r>
        <w:rPr>
          <w:rFonts w:ascii="Times New Roman" w:eastAsia="Calibri" w:hAnsi="Times New Roman" w:cs="Times New Roman"/>
          <w:b/>
          <w:bCs/>
          <w:i/>
          <w:iCs/>
          <w:sz w:val="28"/>
          <w:szCs w:val="28"/>
        </w:rPr>
        <w:t>трудового воспитания:</w:t>
      </w:r>
      <w:r>
        <w:rPr>
          <w:rFonts w:ascii="Times New Roman" w:eastAsia="Calibri" w:hAnsi="Times New Roman" w:cs="Times New Roman"/>
          <w:sz w:val="28"/>
          <w:szCs w:val="28"/>
        </w:rPr>
        <w:t xml:space="preserve"> установка на активное участие в решении практич</w:t>
      </w:r>
      <w:r>
        <w:rPr>
          <w:rFonts w:ascii="Times New Roman" w:eastAsia="Calibri" w:hAnsi="Times New Roman" w:cs="Times New Roman"/>
          <w:sz w:val="28"/>
          <w:szCs w:val="28"/>
        </w:rPr>
        <w:t>е</w:t>
      </w:r>
      <w:r>
        <w:rPr>
          <w:rFonts w:ascii="Times New Roman" w:eastAsia="Calibri" w:hAnsi="Times New Roman" w:cs="Times New Roman"/>
          <w:sz w:val="28"/>
          <w:szCs w:val="28"/>
        </w:rPr>
        <w:t>ских задач (в рамках семьи, школы, города, края) технологической и социальной н</w:t>
      </w:r>
      <w:r>
        <w:rPr>
          <w:rFonts w:ascii="Times New Roman" w:eastAsia="Calibri" w:hAnsi="Times New Roman" w:cs="Times New Roman"/>
          <w:sz w:val="28"/>
          <w:szCs w:val="28"/>
        </w:rPr>
        <w:t>а</w:t>
      </w:r>
      <w:r>
        <w:rPr>
          <w:rFonts w:ascii="Times New Roman" w:eastAsia="Calibri" w:hAnsi="Times New Roman" w:cs="Times New Roman"/>
          <w:sz w:val="28"/>
          <w:szCs w:val="28"/>
        </w:rPr>
        <w:t>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w:t>
      </w:r>
      <w:r>
        <w:rPr>
          <w:rFonts w:ascii="Times New Roman" w:eastAsia="Calibri" w:hAnsi="Times New Roman" w:cs="Times New Roman"/>
          <w:sz w:val="28"/>
          <w:szCs w:val="28"/>
        </w:rPr>
        <w:t>з</w:t>
      </w:r>
      <w:r>
        <w:rPr>
          <w:rFonts w:ascii="Times New Roman" w:eastAsia="Calibri" w:hAnsi="Times New Roman" w:cs="Times New Roman"/>
          <w:sz w:val="28"/>
          <w:szCs w:val="28"/>
        </w:rPr>
        <w:t>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w:t>
      </w:r>
      <w:r>
        <w:rPr>
          <w:rFonts w:ascii="Times New Roman" w:eastAsia="Calibri" w:hAnsi="Times New Roman" w:cs="Times New Roman"/>
          <w:sz w:val="28"/>
          <w:szCs w:val="28"/>
        </w:rPr>
        <w:t>я</w:t>
      </w:r>
      <w:r>
        <w:rPr>
          <w:rFonts w:ascii="Times New Roman" w:eastAsia="Calibri" w:hAnsi="Times New Roman" w:cs="Times New Roman"/>
          <w:sz w:val="28"/>
          <w:szCs w:val="28"/>
        </w:rPr>
        <w:t>тельности и развитие необходимых умений для этого; осознанный выбор и постро</w:t>
      </w:r>
      <w:r>
        <w:rPr>
          <w:rFonts w:ascii="Times New Roman" w:eastAsia="Calibri" w:hAnsi="Times New Roman" w:cs="Times New Roman"/>
          <w:sz w:val="28"/>
          <w:szCs w:val="28"/>
        </w:rPr>
        <w:t>е</w:t>
      </w:r>
      <w:r>
        <w:rPr>
          <w:rFonts w:ascii="Times New Roman" w:eastAsia="Calibri" w:hAnsi="Times New Roman" w:cs="Times New Roman"/>
          <w:sz w:val="28"/>
          <w:szCs w:val="28"/>
        </w:rPr>
        <w:t>ние индивидуальной траектории образования и жизненных планов с учетом личных и общественных интересов и потребностей;</w:t>
      </w:r>
    </w:p>
    <w:p w:rsidR="00B32937" w:rsidRDefault="00D4769F">
      <w:pPr>
        <w:spacing w:after="0" w:line="240" w:lineRule="auto"/>
        <w:ind w:firstLine="709"/>
        <w:jc w:val="both"/>
        <w:rPr>
          <w:rFonts w:ascii="Times New Roman" w:eastAsia="Calibri" w:hAnsi="Times New Roman" w:cs="Times New Roman"/>
          <w:sz w:val="28"/>
          <w:szCs w:val="28"/>
        </w:rPr>
      </w:pPr>
      <w:bookmarkStart w:id="644" w:name="bookmark5404"/>
      <w:bookmarkEnd w:id="644"/>
      <w:r>
        <w:rPr>
          <w:rFonts w:ascii="Times New Roman" w:eastAsia="Calibri" w:hAnsi="Times New Roman" w:cs="Times New Roman"/>
          <w:b/>
          <w:bCs/>
          <w:i/>
          <w:iCs/>
          <w:sz w:val="28"/>
          <w:szCs w:val="28"/>
        </w:rPr>
        <w:t>экологического воспитания:</w:t>
      </w:r>
      <w:r>
        <w:rPr>
          <w:rFonts w:ascii="Times New Roman" w:eastAsia="Calibri" w:hAnsi="Times New Roman" w:cs="Times New Roman"/>
          <w:sz w:val="28"/>
          <w:szCs w:val="28"/>
        </w:rPr>
        <w:t xml:space="preserve"> ориентация на применение географических зн</w:t>
      </w:r>
      <w:r>
        <w:rPr>
          <w:rFonts w:ascii="Times New Roman" w:eastAsia="Calibri" w:hAnsi="Times New Roman" w:cs="Times New Roman"/>
          <w:sz w:val="28"/>
          <w:szCs w:val="28"/>
        </w:rPr>
        <w:t>а</w:t>
      </w:r>
      <w:r>
        <w:rPr>
          <w:rFonts w:ascii="Times New Roman" w:eastAsia="Calibri" w:hAnsi="Times New Roman" w:cs="Times New Roman"/>
          <w:sz w:val="28"/>
          <w:szCs w:val="28"/>
        </w:rPr>
        <w:t>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w:t>
      </w:r>
      <w:r>
        <w:rPr>
          <w:rFonts w:ascii="Times New Roman" w:eastAsia="Calibri" w:hAnsi="Times New Roman" w:cs="Times New Roman"/>
          <w:sz w:val="28"/>
          <w:szCs w:val="28"/>
        </w:rPr>
        <w:t>е</w:t>
      </w:r>
      <w:r>
        <w:rPr>
          <w:rFonts w:ascii="Times New Roman" w:eastAsia="Calibri" w:hAnsi="Times New Roman" w:cs="Times New Roman"/>
          <w:sz w:val="28"/>
          <w:szCs w:val="28"/>
        </w:rPr>
        <w:t>бителя в условиях взаимосвязи природной, технологической и социальной сред; г</w:t>
      </w:r>
      <w:r>
        <w:rPr>
          <w:rFonts w:ascii="Times New Roman" w:eastAsia="Calibri" w:hAnsi="Times New Roman" w:cs="Times New Roman"/>
          <w:sz w:val="28"/>
          <w:szCs w:val="28"/>
        </w:rPr>
        <w:t>о</w:t>
      </w:r>
      <w:r>
        <w:rPr>
          <w:rFonts w:ascii="Times New Roman" w:eastAsia="Calibri" w:hAnsi="Times New Roman" w:cs="Times New Roman"/>
          <w:sz w:val="28"/>
          <w:szCs w:val="28"/>
        </w:rPr>
        <w:t>товность к участию в практической деятельности экологической направленности.</w:t>
      </w:r>
    </w:p>
    <w:p w:rsidR="00B32937" w:rsidRDefault="00D4769F">
      <w:pPr>
        <w:jc w:val="center"/>
        <w:rPr>
          <w:rFonts w:ascii="Times New Roman" w:hAnsi="Times New Roman" w:cs="Times New Roman"/>
          <w:b/>
          <w:sz w:val="28"/>
          <w:szCs w:val="28"/>
        </w:rPr>
      </w:pPr>
      <w:r>
        <w:rPr>
          <w:rFonts w:ascii="Times New Roman" w:hAnsi="Times New Roman" w:cs="Times New Roman"/>
          <w:b/>
          <w:sz w:val="28"/>
          <w:szCs w:val="28"/>
        </w:rPr>
        <w:t>МЕТАПРЕДМЕТНЫЕ РЕЗУЛЬТАТЫ</w:t>
      </w:r>
    </w:p>
    <w:p w:rsidR="00B32937" w:rsidRDefault="00D4769F">
      <w:pPr>
        <w:spacing w:after="0" w:line="240" w:lineRule="auto"/>
        <w:ind w:firstLine="709"/>
        <w:jc w:val="both"/>
        <w:rPr>
          <w:rFonts w:ascii="Times New Roman" w:eastAsia="Calibri" w:hAnsi="Times New Roman" w:cs="Times New Roman"/>
          <w:b/>
          <w:bCs/>
          <w:i/>
          <w:iCs/>
          <w:sz w:val="28"/>
          <w:szCs w:val="28"/>
        </w:rPr>
      </w:pPr>
      <w:r>
        <w:rPr>
          <w:rFonts w:ascii="Times New Roman" w:eastAsia="Calibri" w:hAnsi="Times New Roman" w:cs="Times New Roman"/>
          <w:b/>
          <w:bCs/>
          <w:i/>
          <w:iCs/>
          <w:sz w:val="28"/>
          <w:szCs w:val="28"/>
        </w:rPr>
        <w:lastRenderedPageBreak/>
        <w:t>В результате изучения географии на уровне основного общего образования у обучающегося с ЗПР будут сформированы познавательные универсальные уче</w:t>
      </w:r>
      <w:r>
        <w:rPr>
          <w:rFonts w:ascii="Times New Roman" w:eastAsia="Calibri" w:hAnsi="Times New Roman" w:cs="Times New Roman"/>
          <w:b/>
          <w:bCs/>
          <w:i/>
          <w:iCs/>
          <w:sz w:val="28"/>
          <w:szCs w:val="28"/>
        </w:rPr>
        <w:t>б</w:t>
      </w:r>
      <w:r>
        <w:rPr>
          <w:rFonts w:ascii="Times New Roman" w:eastAsia="Calibri" w:hAnsi="Times New Roman" w:cs="Times New Roman"/>
          <w:b/>
          <w:bCs/>
          <w:i/>
          <w:iCs/>
          <w:sz w:val="28"/>
          <w:szCs w:val="28"/>
        </w:rPr>
        <w:t>ные действия, коммуникативные универсальные учебные действия, регулятивные универсальные учебные действия, совместная деятельность.</w:t>
      </w:r>
    </w:p>
    <w:p w:rsidR="00B32937" w:rsidRDefault="00D4769F">
      <w:pPr>
        <w:spacing w:after="0" w:line="240" w:lineRule="auto"/>
        <w:ind w:firstLine="709"/>
        <w:jc w:val="both"/>
        <w:rPr>
          <w:rFonts w:ascii="Times New Roman" w:eastAsia="Calibri" w:hAnsi="Times New Roman" w:cs="Times New Roman"/>
          <w:b/>
          <w:bCs/>
          <w:i/>
          <w:iCs/>
          <w:sz w:val="28"/>
          <w:szCs w:val="28"/>
        </w:rPr>
      </w:pPr>
      <w:bookmarkStart w:id="645" w:name="bookmark5406"/>
      <w:bookmarkEnd w:id="645"/>
      <w:r>
        <w:rPr>
          <w:rFonts w:ascii="Times New Roman" w:eastAsia="Calibri" w:hAnsi="Times New Roman" w:cs="Times New Roman"/>
          <w:b/>
          <w:bCs/>
          <w:i/>
          <w:iCs/>
          <w:sz w:val="28"/>
          <w:szCs w:val="28"/>
        </w:rPr>
        <w:t>ПознавательныеУУД</w:t>
      </w:r>
    </w:p>
    <w:p w:rsidR="00B32937" w:rsidRDefault="00D4769F">
      <w:pPr>
        <w:spacing w:after="0" w:line="240" w:lineRule="auto"/>
        <w:ind w:firstLine="709"/>
        <w:jc w:val="both"/>
        <w:rPr>
          <w:rFonts w:ascii="Times New Roman" w:eastAsia="Calibri" w:hAnsi="Times New Roman" w:cs="Times New Roman"/>
          <w:i/>
          <w:iCs/>
          <w:sz w:val="28"/>
          <w:szCs w:val="28"/>
        </w:rPr>
      </w:pPr>
      <w:r>
        <w:rPr>
          <w:rFonts w:ascii="Times New Roman" w:eastAsia="Calibri" w:hAnsi="Times New Roman" w:cs="Times New Roman"/>
          <w:i/>
          <w:iCs/>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B32937" w:rsidRDefault="00D4769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выявлять и характеризовать существенные признаки географических объектов, процессов и явлений;</w:t>
      </w:r>
    </w:p>
    <w:p w:rsidR="00B32937" w:rsidRDefault="00D4769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устанавливать существенный признак классификации географических объектов, процессов и явлений, основания для их сравнения;</w:t>
      </w:r>
    </w:p>
    <w:p w:rsidR="00B32937" w:rsidRDefault="00D4769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выявлять закономерности и противоречия в рассматриваемых фактах и данных наблюдений с учетом предложенной географической задачи;</w:t>
      </w:r>
    </w:p>
    <w:p w:rsidR="00B32937" w:rsidRDefault="00D4769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выявлять дефициты географической информации, данных, необходимых для решения поставленной задачи;</w:t>
      </w:r>
    </w:p>
    <w:p w:rsidR="00B32937" w:rsidRDefault="00D4769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w:t>
      </w:r>
      <w:r>
        <w:rPr>
          <w:rFonts w:ascii="Times New Roman" w:eastAsia="Calibri" w:hAnsi="Times New Roman" w:cs="Times New Roman"/>
          <w:sz w:val="28"/>
          <w:szCs w:val="28"/>
        </w:rPr>
        <w:t>я</w:t>
      </w:r>
      <w:r>
        <w:rPr>
          <w:rFonts w:ascii="Times New Roman" w:eastAsia="Calibri" w:hAnsi="Times New Roman" w:cs="Times New Roman"/>
          <w:sz w:val="28"/>
          <w:szCs w:val="28"/>
        </w:rPr>
        <w:t>зях географических объектов, процессов и явлений;</w:t>
      </w:r>
    </w:p>
    <w:p w:rsidR="00B32937" w:rsidRDefault="00D4769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B32937" w:rsidRDefault="00D4769F">
      <w:pPr>
        <w:spacing w:after="0" w:line="240" w:lineRule="auto"/>
        <w:ind w:firstLine="709"/>
        <w:jc w:val="both"/>
        <w:rPr>
          <w:rFonts w:ascii="Times New Roman" w:eastAsia="Calibri" w:hAnsi="Times New Roman" w:cs="Times New Roman"/>
          <w:i/>
          <w:iCs/>
          <w:sz w:val="28"/>
          <w:szCs w:val="28"/>
        </w:rPr>
      </w:pPr>
      <w:bookmarkStart w:id="646" w:name="bookmark5407"/>
      <w:bookmarkEnd w:id="646"/>
      <w:r>
        <w:rPr>
          <w:rFonts w:ascii="Times New Roman" w:eastAsia="Calibri" w:hAnsi="Times New Roman" w:cs="Times New Roman"/>
          <w:i/>
          <w:iCs/>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32937" w:rsidRDefault="00D4769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использовать географические вопросы как исследовательский инструмент п</w:t>
      </w:r>
      <w:r>
        <w:rPr>
          <w:rFonts w:ascii="Times New Roman" w:eastAsia="Calibri" w:hAnsi="Times New Roman" w:cs="Times New Roman"/>
          <w:sz w:val="28"/>
          <w:szCs w:val="28"/>
        </w:rPr>
        <w:t>о</w:t>
      </w:r>
      <w:r>
        <w:rPr>
          <w:rFonts w:ascii="Times New Roman" w:eastAsia="Calibri" w:hAnsi="Times New Roman" w:cs="Times New Roman"/>
          <w:sz w:val="28"/>
          <w:szCs w:val="28"/>
        </w:rPr>
        <w:t>знания;</w:t>
      </w:r>
    </w:p>
    <w:p w:rsidR="00B32937" w:rsidRDefault="00D4769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формулировать географические вопросы, фиксирующие разрыв между реал</w:t>
      </w:r>
      <w:r>
        <w:rPr>
          <w:rFonts w:ascii="Times New Roman" w:eastAsia="Calibri" w:hAnsi="Times New Roman" w:cs="Times New Roman"/>
          <w:sz w:val="28"/>
          <w:szCs w:val="28"/>
        </w:rPr>
        <w:t>ь</w:t>
      </w:r>
      <w:r>
        <w:rPr>
          <w:rFonts w:ascii="Times New Roman" w:eastAsia="Calibri" w:hAnsi="Times New Roman" w:cs="Times New Roman"/>
          <w:sz w:val="28"/>
          <w:szCs w:val="28"/>
        </w:rPr>
        <w:t>ным и желательным состоянием ситуации, объекта, и самостоятельно устанавливать искомое и данное;</w:t>
      </w:r>
    </w:p>
    <w:p w:rsidR="00B32937" w:rsidRDefault="00D4769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формировать гипотезу об истинности собственных суждений и суждений др</w:t>
      </w:r>
      <w:r>
        <w:rPr>
          <w:rFonts w:ascii="Times New Roman" w:eastAsia="Calibri" w:hAnsi="Times New Roman" w:cs="Times New Roman"/>
          <w:sz w:val="28"/>
          <w:szCs w:val="28"/>
        </w:rPr>
        <w:t>у</w:t>
      </w:r>
      <w:r>
        <w:rPr>
          <w:rFonts w:ascii="Times New Roman" w:eastAsia="Calibri" w:hAnsi="Times New Roman" w:cs="Times New Roman"/>
          <w:sz w:val="28"/>
          <w:szCs w:val="28"/>
        </w:rPr>
        <w:t>гих, аргументировать свою позицию, мнение по географическим аспектам различных вопросов и проблем;</w:t>
      </w:r>
    </w:p>
    <w:p w:rsidR="00B32937" w:rsidRDefault="00D4769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B32937" w:rsidRDefault="00D4769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оценивать достоверность информации, полученной в ходе географического и</w:t>
      </w:r>
      <w:r>
        <w:rPr>
          <w:rFonts w:ascii="Times New Roman" w:eastAsia="Calibri" w:hAnsi="Times New Roman" w:cs="Times New Roman"/>
          <w:sz w:val="28"/>
          <w:szCs w:val="28"/>
        </w:rPr>
        <w:t>с</w:t>
      </w:r>
      <w:r>
        <w:rPr>
          <w:rFonts w:ascii="Times New Roman" w:eastAsia="Calibri" w:hAnsi="Times New Roman" w:cs="Times New Roman"/>
          <w:sz w:val="28"/>
          <w:szCs w:val="28"/>
        </w:rPr>
        <w:t>следования;</w:t>
      </w:r>
    </w:p>
    <w:p w:rsidR="00B32937" w:rsidRDefault="00D4769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самостоятельно формулировать обобщения и выводы по результатам проведе</w:t>
      </w:r>
      <w:r>
        <w:rPr>
          <w:rFonts w:ascii="Times New Roman" w:eastAsia="Calibri" w:hAnsi="Times New Roman" w:cs="Times New Roman"/>
          <w:sz w:val="28"/>
          <w:szCs w:val="28"/>
        </w:rPr>
        <w:t>н</w:t>
      </w:r>
      <w:r>
        <w:rPr>
          <w:rFonts w:ascii="Times New Roman" w:eastAsia="Calibri" w:hAnsi="Times New Roman" w:cs="Times New Roman"/>
          <w:sz w:val="28"/>
          <w:szCs w:val="28"/>
        </w:rPr>
        <w:t>ного наблюдения или исследования, оценивать достоверность полученных результ</w:t>
      </w:r>
      <w:r>
        <w:rPr>
          <w:rFonts w:ascii="Times New Roman" w:eastAsia="Calibri" w:hAnsi="Times New Roman" w:cs="Times New Roman"/>
          <w:sz w:val="28"/>
          <w:szCs w:val="28"/>
        </w:rPr>
        <w:t>а</w:t>
      </w:r>
      <w:r>
        <w:rPr>
          <w:rFonts w:ascii="Times New Roman" w:eastAsia="Calibri" w:hAnsi="Times New Roman" w:cs="Times New Roman"/>
          <w:sz w:val="28"/>
          <w:szCs w:val="28"/>
        </w:rPr>
        <w:t>тов и выводов;</w:t>
      </w:r>
    </w:p>
    <w:p w:rsidR="00B32937" w:rsidRDefault="00D4769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w:t>
      </w:r>
      <w:r>
        <w:rPr>
          <w:rFonts w:ascii="Times New Roman" w:eastAsia="Calibri" w:hAnsi="Times New Roman" w:cs="Times New Roman"/>
          <w:sz w:val="28"/>
          <w:szCs w:val="28"/>
        </w:rPr>
        <w:t>и</w:t>
      </w:r>
      <w:r>
        <w:rPr>
          <w:rFonts w:ascii="Times New Roman" w:eastAsia="Calibri" w:hAnsi="Times New Roman" w:cs="Times New Roman"/>
          <w:sz w:val="28"/>
          <w:szCs w:val="28"/>
        </w:rPr>
        <w:t>ях, а также выдвигать предположения об их развитии в изменяющихся условиях о</w:t>
      </w:r>
      <w:r>
        <w:rPr>
          <w:rFonts w:ascii="Times New Roman" w:eastAsia="Calibri" w:hAnsi="Times New Roman" w:cs="Times New Roman"/>
          <w:sz w:val="28"/>
          <w:szCs w:val="28"/>
        </w:rPr>
        <w:t>к</w:t>
      </w:r>
      <w:r>
        <w:rPr>
          <w:rFonts w:ascii="Times New Roman" w:eastAsia="Calibri" w:hAnsi="Times New Roman" w:cs="Times New Roman"/>
          <w:sz w:val="28"/>
          <w:szCs w:val="28"/>
        </w:rPr>
        <w:t>ружающей среды.</w:t>
      </w:r>
    </w:p>
    <w:p w:rsidR="00B32937" w:rsidRDefault="00D4769F">
      <w:pPr>
        <w:spacing w:after="0" w:line="240" w:lineRule="auto"/>
        <w:ind w:firstLine="709"/>
        <w:jc w:val="both"/>
        <w:rPr>
          <w:rFonts w:ascii="Times New Roman" w:eastAsia="Calibri" w:hAnsi="Times New Roman" w:cs="Times New Roman"/>
          <w:i/>
          <w:iCs/>
          <w:sz w:val="28"/>
          <w:szCs w:val="28"/>
        </w:rPr>
      </w:pPr>
      <w:bookmarkStart w:id="647" w:name="bookmark5408"/>
      <w:bookmarkEnd w:id="647"/>
      <w:r>
        <w:rPr>
          <w:rFonts w:ascii="Times New Roman" w:eastAsia="Calibri" w:hAnsi="Times New Roman" w:cs="Times New Roman"/>
          <w:i/>
          <w:iCs/>
          <w:sz w:val="28"/>
          <w:szCs w:val="28"/>
        </w:rPr>
        <w:lastRenderedPageBreak/>
        <w:t>У обучающегося будут сформированы следующие умения работать с инфо</w:t>
      </w:r>
      <w:r>
        <w:rPr>
          <w:rFonts w:ascii="Times New Roman" w:eastAsia="Calibri" w:hAnsi="Times New Roman" w:cs="Times New Roman"/>
          <w:i/>
          <w:iCs/>
          <w:sz w:val="28"/>
          <w:szCs w:val="28"/>
        </w:rPr>
        <w:t>р</w:t>
      </w:r>
      <w:r>
        <w:rPr>
          <w:rFonts w:ascii="Times New Roman" w:eastAsia="Calibri" w:hAnsi="Times New Roman" w:cs="Times New Roman"/>
          <w:i/>
          <w:iCs/>
          <w:sz w:val="28"/>
          <w:szCs w:val="28"/>
        </w:rPr>
        <w:t>мацией как часть познавательных универсальных учебных действий:</w:t>
      </w:r>
    </w:p>
    <w:p w:rsidR="00B32937" w:rsidRDefault="00D4769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применять различные методы, инструменты и запросы при поиске и отборе и</w:t>
      </w:r>
      <w:r>
        <w:rPr>
          <w:rFonts w:ascii="Times New Roman" w:eastAsia="Calibri" w:hAnsi="Times New Roman" w:cs="Times New Roman"/>
          <w:sz w:val="28"/>
          <w:szCs w:val="28"/>
        </w:rPr>
        <w:t>н</w:t>
      </w:r>
      <w:r>
        <w:rPr>
          <w:rFonts w:ascii="Times New Roman" w:eastAsia="Calibri" w:hAnsi="Times New Roman" w:cs="Times New Roman"/>
          <w:sz w:val="28"/>
          <w:szCs w:val="28"/>
        </w:rPr>
        <w:t>формации или данных из источников географической информации с учетом предл</w:t>
      </w:r>
      <w:r>
        <w:rPr>
          <w:rFonts w:ascii="Times New Roman" w:eastAsia="Calibri" w:hAnsi="Times New Roman" w:cs="Times New Roman"/>
          <w:sz w:val="28"/>
          <w:szCs w:val="28"/>
        </w:rPr>
        <w:t>о</w:t>
      </w:r>
      <w:r>
        <w:rPr>
          <w:rFonts w:ascii="Times New Roman" w:eastAsia="Calibri" w:hAnsi="Times New Roman" w:cs="Times New Roman"/>
          <w:sz w:val="28"/>
          <w:szCs w:val="28"/>
        </w:rPr>
        <w:t>женной учебной задачи и заданных критериев;</w:t>
      </w:r>
    </w:p>
    <w:p w:rsidR="00B32937" w:rsidRDefault="00D4769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выбирать, анализировать и интерпретировать географическую информацию различных видов и форм представления;</w:t>
      </w:r>
    </w:p>
    <w:p w:rsidR="00B32937" w:rsidRDefault="00D4769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rsidR="00B32937" w:rsidRDefault="00D4769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самостоятельно выбирать оптимальную форму представления географической информации;</w:t>
      </w:r>
    </w:p>
    <w:p w:rsidR="00B32937" w:rsidRDefault="00D4769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оценивать надежность географической информации по критериям, предложе</w:t>
      </w:r>
      <w:r>
        <w:rPr>
          <w:rFonts w:ascii="Times New Roman" w:eastAsia="Calibri" w:hAnsi="Times New Roman" w:cs="Times New Roman"/>
          <w:sz w:val="28"/>
          <w:szCs w:val="28"/>
        </w:rPr>
        <w:t>н</w:t>
      </w:r>
      <w:r>
        <w:rPr>
          <w:rFonts w:ascii="Times New Roman" w:eastAsia="Calibri" w:hAnsi="Times New Roman" w:cs="Times New Roman"/>
          <w:sz w:val="28"/>
          <w:szCs w:val="28"/>
        </w:rPr>
        <w:t>ным учителем или сформулированным самостоятельно;</w:t>
      </w:r>
    </w:p>
    <w:p w:rsidR="00B32937" w:rsidRDefault="00D4769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систематизировать географическую информацию в разных формах.</w:t>
      </w:r>
    </w:p>
    <w:p w:rsidR="00B32937" w:rsidRDefault="00D4769F">
      <w:pPr>
        <w:spacing w:after="0" w:line="240" w:lineRule="auto"/>
        <w:ind w:firstLine="709"/>
        <w:jc w:val="both"/>
        <w:rPr>
          <w:rFonts w:ascii="Times New Roman" w:eastAsia="Calibri" w:hAnsi="Times New Roman" w:cs="Times New Roman"/>
          <w:sz w:val="28"/>
          <w:szCs w:val="28"/>
        </w:rPr>
      </w:pPr>
      <w:bookmarkStart w:id="648" w:name="bookmark5409"/>
      <w:bookmarkEnd w:id="648"/>
      <w:r>
        <w:rPr>
          <w:rFonts w:ascii="Times New Roman" w:eastAsia="Calibri" w:hAnsi="Times New Roman" w:cs="Times New Roman"/>
          <w:sz w:val="28"/>
          <w:szCs w:val="28"/>
        </w:rPr>
        <w:t>У обучающегося будут сформированы следующие умения общения как часть коммуникативных универсальных учебных действий:</w:t>
      </w:r>
    </w:p>
    <w:p w:rsidR="00B32937" w:rsidRDefault="00D4769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формулировать суждения, выражать свою точку зрения по географическим а</w:t>
      </w:r>
      <w:r>
        <w:rPr>
          <w:rFonts w:ascii="Times New Roman" w:eastAsia="Calibri" w:hAnsi="Times New Roman" w:cs="Times New Roman"/>
          <w:sz w:val="28"/>
          <w:szCs w:val="28"/>
        </w:rPr>
        <w:t>с</w:t>
      </w:r>
      <w:r>
        <w:rPr>
          <w:rFonts w:ascii="Times New Roman" w:eastAsia="Calibri" w:hAnsi="Times New Roman" w:cs="Times New Roman"/>
          <w:sz w:val="28"/>
          <w:szCs w:val="28"/>
        </w:rPr>
        <w:t>пектам различных вопросов в устных и письменных текстах;</w:t>
      </w:r>
    </w:p>
    <w:p w:rsidR="00B32937" w:rsidRDefault="00D4769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w:t>
      </w:r>
      <w:r>
        <w:rPr>
          <w:rFonts w:ascii="Times New Roman" w:eastAsia="Calibri" w:hAnsi="Times New Roman" w:cs="Times New Roman"/>
          <w:sz w:val="28"/>
          <w:szCs w:val="28"/>
        </w:rPr>
        <w:t>а</w:t>
      </w:r>
      <w:r>
        <w:rPr>
          <w:rFonts w:ascii="Times New Roman" w:eastAsia="Calibri" w:hAnsi="Times New Roman" w:cs="Times New Roman"/>
          <w:sz w:val="28"/>
          <w:szCs w:val="28"/>
        </w:rPr>
        <w:t>тельности общения;</w:t>
      </w:r>
    </w:p>
    <w:p w:rsidR="00B32937" w:rsidRDefault="00D4769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B32937" w:rsidRDefault="00D4769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публично представлять результаты выполненного исследования или проекта.</w:t>
      </w:r>
    </w:p>
    <w:p w:rsidR="00B32937" w:rsidRDefault="00D4769F">
      <w:pPr>
        <w:spacing w:after="0" w:line="240" w:lineRule="auto"/>
        <w:ind w:firstLine="709"/>
        <w:jc w:val="both"/>
        <w:rPr>
          <w:rFonts w:ascii="Times New Roman" w:eastAsia="Calibri" w:hAnsi="Times New Roman" w:cs="Times New Roman"/>
          <w:b/>
          <w:bCs/>
          <w:i/>
          <w:iCs/>
          <w:sz w:val="28"/>
          <w:szCs w:val="28"/>
        </w:rPr>
      </w:pPr>
      <w:bookmarkStart w:id="649" w:name="bookmark5410"/>
      <w:bookmarkEnd w:id="649"/>
      <w:r>
        <w:rPr>
          <w:rFonts w:ascii="Times New Roman" w:eastAsia="Calibri" w:hAnsi="Times New Roman" w:cs="Times New Roman"/>
          <w:b/>
          <w:bCs/>
          <w:i/>
          <w:iCs/>
          <w:sz w:val="28"/>
          <w:szCs w:val="28"/>
        </w:rPr>
        <w:t>Регулятивные УУД</w:t>
      </w:r>
    </w:p>
    <w:p w:rsidR="00B32937" w:rsidRDefault="00D4769F">
      <w:pPr>
        <w:spacing w:after="0" w:line="240" w:lineRule="auto"/>
        <w:ind w:firstLine="709"/>
        <w:jc w:val="both"/>
        <w:rPr>
          <w:rFonts w:ascii="Times New Roman" w:eastAsia="Calibri" w:hAnsi="Times New Roman" w:cs="Times New Roman"/>
          <w:i/>
          <w:iCs/>
          <w:sz w:val="28"/>
          <w:szCs w:val="28"/>
        </w:rPr>
      </w:pPr>
      <w:r>
        <w:rPr>
          <w:rFonts w:ascii="Times New Roman" w:eastAsia="Calibri" w:hAnsi="Times New Roman" w:cs="Times New Roman"/>
          <w:i/>
          <w:iCs/>
          <w:sz w:val="28"/>
          <w:szCs w:val="28"/>
        </w:rPr>
        <w:t>У обучающегося будут сформированы следующие умения самоорганизации как части регулятивных универсальных учебных действий:</w:t>
      </w:r>
    </w:p>
    <w:p w:rsidR="00B32937" w:rsidRDefault="00D4769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w:t>
      </w:r>
      <w:r>
        <w:rPr>
          <w:rFonts w:ascii="Times New Roman" w:eastAsia="Calibri" w:hAnsi="Times New Roman" w:cs="Times New Roman"/>
          <w:sz w:val="28"/>
          <w:szCs w:val="28"/>
        </w:rPr>
        <w:t>р</w:t>
      </w:r>
      <w:r>
        <w:rPr>
          <w:rFonts w:ascii="Times New Roman" w:eastAsia="Calibri" w:hAnsi="Times New Roman" w:cs="Times New Roman"/>
          <w:sz w:val="28"/>
          <w:szCs w:val="28"/>
        </w:rPr>
        <w:t>гументировать предлагаемые варианты решений;</w:t>
      </w:r>
    </w:p>
    <w:p w:rsidR="00B32937" w:rsidRDefault="00D4769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w:t>
      </w:r>
      <w:r>
        <w:rPr>
          <w:rFonts w:ascii="Times New Roman" w:eastAsia="Calibri" w:hAnsi="Times New Roman" w:cs="Times New Roman"/>
          <w:sz w:val="28"/>
          <w:szCs w:val="28"/>
        </w:rPr>
        <w:t>у</w:t>
      </w:r>
      <w:r>
        <w:rPr>
          <w:rFonts w:ascii="Times New Roman" w:eastAsia="Calibri" w:hAnsi="Times New Roman" w:cs="Times New Roman"/>
          <w:sz w:val="28"/>
          <w:szCs w:val="28"/>
        </w:rPr>
        <w:t>чаемом объекте.</w:t>
      </w:r>
    </w:p>
    <w:p w:rsidR="00B32937" w:rsidRDefault="00D4769F">
      <w:pPr>
        <w:spacing w:after="0" w:line="240" w:lineRule="auto"/>
        <w:ind w:firstLine="709"/>
        <w:jc w:val="both"/>
        <w:rPr>
          <w:rFonts w:ascii="Times New Roman" w:eastAsia="Calibri" w:hAnsi="Times New Roman" w:cs="Times New Roman"/>
          <w:i/>
          <w:iCs/>
          <w:sz w:val="28"/>
          <w:szCs w:val="28"/>
        </w:rPr>
      </w:pPr>
      <w:bookmarkStart w:id="650" w:name="bookmark5411"/>
      <w:bookmarkEnd w:id="650"/>
      <w:r>
        <w:rPr>
          <w:rFonts w:ascii="Times New Roman" w:eastAsia="Calibri" w:hAnsi="Times New Roman" w:cs="Times New Roman"/>
          <w:i/>
          <w:iCs/>
          <w:sz w:val="28"/>
          <w:szCs w:val="28"/>
        </w:rPr>
        <w:t>У обучающегося будут сформированы следующие умения самоконтроля, эм</w:t>
      </w:r>
      <w:r>
        <w:rPr>
          <w:rFonts w:ascii="Times New Roman" w:eastAsia="Calibri" w:hAnsi="Times New Roman" w:cs="Times New Roman"/>
          <w:i/>
          <w:iCs/>
          <w:sz w:val="28"/>
          <w:szCs w:val="28"/>
        </w:rPr>
        <w:t>о</w:t>
      </w:r>
      <w:r>
        <w:rPr>
          <w:rFonts w:ascii="Times New Roman" w:eastAsia="Calibri" w:hAnsi="Times New Roman" w:cs="Times New Roman"/>
          <w:i/>
          <w:iCs/>
          <w:sz w:val="28"/>
          <w:szCs w:val="28"/>
        </w:rPr>
        <w:t>ционального интеллекта как части регулятивных универсальных учебных действий:</w:t>
      </w:r>
    </w:p>
    <w:p w:rsidR="00B32937" w:rsidRDefault="00D4769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владеть способами самоконтроля и рефлексии;</w:t>
      </w:r>
    </w:p>
    <w:p w:rsidR="00B32937" w:rsidRDefault="00D4769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объяснять причины достижения (недостижения) результатов деятельности, д</w:t>
      </w:r>
      <w:r>
        <w:rPr>
          <w:rFonts w:ascii="Times New Roman" w:eastAsia="Calibri" w:hAnsi="Times New Roman" w:cs="Times New Roman"/>
          <w:sz w:val="28"/>
          <w:szCs w:val="28"/>
        </w:rPr>
        <w:t>а</w:t>
      </w:r>
      <w:r>
        <w:rPr>
          <w:rFonts w:ascii="Times New Roman" w:eastAsia="Calibri" w:hAnsi="Times New Roman" w:cs="Times New Roman"/>
          <w:sz w:val="28"/>
          <w:szCs w:val="28"/>
        </w:rPr>
        <w:t>вать оценку приобретенному опыту;</w:t>
      </w:r>
    </w:p>
    <w:p w:rsidR="00B32937" w:rsidRDefault="00D4769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вносить коррективы в деятельность на основе новых обстоятельств, измени</w:t>
      </w:r>
      <w:r>
        <w:rPr>
          <w:rFonts w:ascii="Times New Roman" w:eastAsia="Calibri" w:hAnsi="Times New Roman" w:cs="Times New Roman"/>
          <w:sz w:val="28"/>
          <w:szCs w:val="28"/>
        </w:rPr>
        <w:t>в</w:t>
      </w:r>
      <w:r>
        <w:rPr>
          <w:rFonts w:ascii="Times New Roman" w:eastAsia="Calibri" w:hAnsi="Times New Roman" w:cs="Times New Roman"/>
          <w:sz w:val="28"/>
          <w:szCs w:val="28"/>
        </w:rPr>
        <w:t>шихся ситуаций, установленных ошибок, возникших трудностей;</w:t>
      </w:r>
    </w:p>
    <w:p w:rsidR="00B32937" w:rsidRDefault="00D4769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оценивать соответствие результата цели и условиям;</w:t>
      </w:r>
    </w:p>
    <w:p w:rsidR="00B32937" w:rsidRDefault="00D4769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принятие себя и других:</w:t>
      </w:r>
    </w:p>
    <w:p w:rsidR="00B32937" w:rsidRDefault="00D4769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осознанно относиться к другому человеку, его мнению;</w:t>
      </w:r>
    </w:p>
    <w:p w:rsidR="00B32937" w:rsidRDefault="00D4769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признавать свое право на ошибку и такое же право другого.</w:t>
      </w:r>
    </w:p>
    <w:p w:rsidR="00B32937" w:rsidRDefault="00D4769F">
      <w:pPr>
        <w:spacing w:after="0" w:line="240" w:lineRule="auto"/>
        <w:ind w:firstLine="709"/>
        <w:jc w:val="both"/>
        <w:rPr>
          <w:rFonts w:ascii="Times New Roman" w:eastAsia="Calibri" w:hAnsi="Times New Roman" w:cs="Times New Roman"/>
          <w:i/>
          <w:iCs/>
          <w:sz w:val="28"/>
          <w:szCs w:val="28"/>
        </w:rPr>
      </w:pPr>
      <w:bookmarkStart w:id="651" w:name="bookmark5412"/>
      <w:bookmarkEnd w:id="651"/>
      <w:r>
        <w:rPr>
          <w:rFonts w:ascii="Times New Roman" w:eastAsia="Calibri" w:hAnsi="Times New Roman" w:cs="Times New Roman"/>
          <w:i/>
          <w:iCs/>
          <w:sz w:val="28"/>
          <w:szCs w:val="28"/>
        </w:rPr>
        <w:t>У обучающегося будут сформированы следующие умения совместной деятел</w:t>
      </w:r>
      <w:r>
        <w:rPr>
          <w:rFonts w:ascii="Times New Roman" w:eastAsia="Calibri" w:hAnsi="Times New Roman" w:cs="Times New Roman"/>
          <w:i/>
          <w:iCs/>
          <w:sz w:val="28"/>
          <w:szCs w:val="28"/>
        </w:rPr>
        <w:t>ь</w:t>
      </w:r>
      <w:r>
        <w:rPr>
          <w:rFonts w:ascii="Times New Roman" w:eastAsia="Calibri" w:hAnsi="Times New Roman" w:cs="Times New Roman"/>
          <w:i/>
          <w:iCs/>
          <w:sz w:val="28"/>
          <w:szCs w:val="28"/>
        </w:rPr>
        <w:t>ности:</w:t>
      </w:r>
    </w:p>
    <w:p w:rsidR="00B32937" w:rsidRDefault="00D4769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принимать цель совместной деятельности при выполнении учебных географ</w:t>
      </w:r>
      <w:r>
        <w:rPr>
          <w:rFonts w:ascii="Times New Roman" w:eastAsia="Calibri" w:hAnsi="Times New Roman" w:cs="Times New Roman"/>
          <w:sz w:val="28"/>
          <w:szCs w:val="28"/>
        </w:rPr>
        <w:t>и</w:t>
      </w:r>
      <w:r>
        <w:rPr>
          <w:rFonts w:ascii="Times New Roman" w:eastAsia="Calibri" w:hAnsi="Times New Roman" w:cs="Times New Roman"/>
          <w:sz w:val="28"/>
          <w:szCs w:val="28"/>
        </w:rPr>
        <w:t>ческих проектов, коллективно строить действия по ее достижению:</w:t>
      </w:r>
    </w:p>
    <w:p w:rsidR="00B32937" w:rsidRDefault="00D4769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распределять роли, договариваться, обсуждать процесс и результат совместной работы;</w:t>
      </w:r>
      <w:r>
        <w:rPr>
          <w:rFonts w:ascii="Times New Roman" w:eastAsia="Calibri" w:hAnsi="Times New Roman" w:cs="Times New Roman"/>
          <w:sz w:val="28"/>
          <w:szCs w:val="28"/>
        </w:rPr>
        <w:tab/>
      </w:r>
      <w:r>
        <w:rPr>
          <w:rFonts w:ascii="Times New Roman" w:eastAsia="Calibri" w:hAnsi="Times New Roman" w:cs="Times New Roman"/>
          <w:sz w:val="28"/>
          <w:szCs w:val="28"/>
        </w:rPr>
        <w:tab/>
      </w:r>
    </w:p>
    <w:p w:rsidR="00B32937" w:rsidRDefault="00D4769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планировать организацию совместной работы, при выполнении учебных ге</w:t>
      </w:r>
      <w:r>
        <w:rPr>
          <w:rFonts w:ascii="Times New Roman" w:eastAsia="Calibri" w:hAnsi="Times New Roman" w:cs="Times New Roman"/>
          <w:sz w:val="28"/>
          <w:szCs w:val="28"/>
        </w:rPr>
        <w:t>о</w:t>
      </w:r>
      <w:r>
        <w:rPr>
          <w:rFonts w:ascii="Times New Roman" w:eastAsia="Calibri" w:hAnsi="Times New Roman" w:cs="Times New Roman"/>
          <w:sz w:val="28"/>
          <w:szCs w:val="28"/>
        </w:rPr>
        <w:t>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w:t>
      </w:r>
      <w:r>
        <w:rPr>
          <w:rFonts w:ascii="Times New Roman" w:eastAsia="Calibri" w:hAnsi="Times New Roman" w:cs="Times New Roman"/>
          <w:sz w:val="28"/>
          <w:szCs w:val="28"/>
        </w:rPr>
        <w:t>л</w:t>
      </w:r>
      <w:r>
        <w:rPr>
          <w:rFonts w:ascii="Times New Roman" w:eastAsia="Calibri" w:hAnsi="Times New Roman" w:cs="Times New Roman"/>
          <w:sz w:val="28"/>
          <w:szCs w:val="28"/>
        </w:rPr>
        <w:t>нять свою часть работы, достигать качественного результата по своему направлению и координировать свои действия с другими членами команды;</w:t>
      </w:r>
    </w:p>
    <w:p w:rsidR="00B32937" w:rsidRDefault="00D4769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сравнивать результаты выполнения учебного географического проекта с исхо</w:t>
      </w:r>
      <w:r>
        <w:rPr>
          <w:rFonts w:ascii="Times New Roman" w:eastAsia="Calibri" w:hAnsi="Times New Roman" w:cs="Times New Roman"/>
          <w:sz w:val="28"/>
          <w:szCs w:val="28"/>
        </w:rPr>
        <w:t>д</w:t>
      </w:r>
      <w:r>
        <w:rPr>
          <w:rFonts w:ascii="Times New Roman" w:eastAsia="Calibri" w:hAnsi="Times New Roman" w:cs="Times New Roman"/>
          <w:sz w:val="28"/>
          <w:szCs w:val="28"/>
        </w:rPr>
        <w:t>ной задачей и оценивать вклад каждого члена команды в достижение результатов, разделять сферу ответственности.</w:t>
      </w:r>
    </w:p>
    <w:p w:rsidR="00B32937" w:rsidRDefault="00D4769F">
      <w:pPr>
        <w:jc w:val="center"/>
        <w:rPr>
          <w:rFonts w:ascii="Times New Roman" w:hAnsi="Times New Roman" w:cs="Times New Roman"/>
          <w:b/>
          <w:sz w:val="28"/>
          <w:szCs w:val="28"/>
        </w:rPr>
      </w:pPr>
      <w:r>
        <w:rPr>
          <w:rFonts w:ascii="Times New Roman" w:hAnsi="Times New Roman" w:cs="Times New Roman"/>
          <w:b/>
          <w:sz w:val="28"/>
          <w:szCs w:val="28"/>
        </w:rPr>
        <w:t>ПРЕДМЕТНЫЕ РЕЗУЛЬТАТЫ ОСВОЕНИЯ ПРОГРАММЫ</w:t>
      </w:r>
    </w:p>
    <w:p w:rsidR="00B32937" w:rsidRDefault="00D4769F">
      <w:pPr>
        <w:widowControl w:val="0"/>
        <w:spacing w:after="0" w:line="240" w:lineRule="auto"/>
        <w:ind w:firstLine="720"/>
        <w:jc w:val="both"/>
        <w:rPr>
          <w:rFonts w:ascii="Times New Roman" w:eastAsia="Times New Roman" w:hAnsi="Times New Roman" w:cs="Times New Roman"/>
          <w:b/>
          <w:bCs/>
          <w:i/>
          <w:iCs/>
          <w:color w:val="000000"/>
          <w:sz w:val="28"/>
          <w:szCs w:val="28"/>
          <w:lang w:eastAsia="ru-RU" w:bidi="ru-RU"/>
        </w:rPr>
      </w:pPr>
      <w:r>
        <w:rPr>
          <w:rFonts w:ascii="Times New Roman" w:eastAsia="Times New Roman" w:hAnsi="Times New Roman" w:cs="Times New Roman"/>
          <w:b/>
          <w:bCs/>
          <w:i/>
          <w:iCs/>
          <w:color w:val="000000"/>
          <w:sz w:val="28"/>
          <w:szCs w:val="28"/>
          <w:lang w:eastAsia="ru-RU" w:bidi="ru-RU"/>
        </w:rPr>
        <w:t>Предметные результаты освоения программы по географии включают сп</w:t>
      </w:r>
      <w:r>
        <w:rPr>
          <w:rFonts w:ascii="Times New Roman" w:eastAsia="Times New Roman" w:hAnsi="Times New Roman" w:cs="Times New Roman"/>
          <w:b/>
          <w:bCs/>
          <w:i/>
          <w:iCs/>
          <w:color w:val="000000"/>
          <w:sz w:val="28"/>
          <w:szCs w:val="28"/>
          <w:lang w:eastAsia="ru-RU" w:bidi="ru-RU"/>
        </w:rPr>
        <w:t>о</w:t>
      </w:r>
      <w:r>
        <w:rPr>
          <w:rFonts w:ascii="Times New Roman" w:eastAsia="Times New Roman" w:hAnsi="Times New Roman" w:cs="Times New Roman"/>
          <w:b/>
          <w:bCs/>
          <w:i/>
          <w:iCs/>
          <w:color w:val="000000"/>
          <w:sz w:val="28"/>
          <w:szCs w:val="28"/>
          <w:lang w:eastAsia="ru-RU" w:bidi="ru-RU"/>
        </w:rPr>
        <w:t>собность обучающихся с ЗПР:</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и применять систему знаний о размещении и основных свойствах геогр</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w:t>
      </w:r>
      <w:r>
        <w:rPr>
          <w:rFonts w:ascii="Times New Roman" w:eastAsia="Times New Roman" w:hAnsi="Times New Roman" w:cs="Times New Roman"/>
          <w:color w:val="000000"/>
          <w:sz w:val="28"/>
          <w:szCs w:val="28"/>
          <w:lang w:eastAsia="ru-RU" w:bidi="ru-RU"/>
        </w:rPr>
        <w:t>у</w:t>
      </w:r>
      <w:r>
        <w:rPr>
          <w:rFonts w:ascii="Times New Roman" w:eastAsia="Times New Roman" w:hAnsi="Times New Roman" w:cs="Times New Roman"/>
          <w:color w:val="000000"/>
          <w:sz w:val="28"/>
          <w:szCs w:val="28"/>
          <w:lang w:eastAsia="ru-RU" w:bidi="ru-RU"/>
        </w:rPr>
        <w:t>ководством педагога; понимать и уметь объяснять с опорой на ключевые слова роль и место географической науки в системе научных дисциплин;</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и применять базовые знания об основных географических закономерн</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w:t>
      </w:r>
      <w:r>
        <w:rPr>
          <w:rFonts w:ascii="Times New Roman" w:eastAsia="Times New Roman" w:hAnsi="Times New Roman" w:cs="Times New Roman"/>
          <w:color w:val="000000"/>
          <w:sz w:val="28"/>
          <w:szCs w:val="28"/>
          <w:lang w:eastAsia="ru-RU" w:bidi="ru-RU"/>
        </w:rPr>
        <w:t>т</w:t>
      </w:r>
      <w:r>
        <w:rPr>
          <w:rFonts w:ascii="Times New Roman" w:eastAsia="Times New Roman" w:hAnsi="Times New Roman" w:cs="Times New Roman"/>
          <w:color w:val="000000"/>
          <w:sz w:val="28"/>
          <w:szCs w:val="28"/>
          <w:lang w:eastAsia="ru-RU" w:bidi="ru-RU"/>
        </w:rPr>
        <w:t>вий;</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w:t>
      </w:r>
      <w:r>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цессами, реально наблюдаемыми географическими явлениями и процессами;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w:t>
      </w:r>
      <w:r>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положения объектов и явлений в пространстве с опорой на план, ключевые слова;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выбирать с помощью учителя и использовать источники географической и</w:t>
      </w:r>
      <w:r>
        <w:rPr>
          <w:rFonts w:ascii="Times New Roman" w:eastAsia="Times New Roman" w:hAnsi="Times New Roman" w:cs="Times New Roman"/>
          <w:color w:val="000000"/>
          <w:sz w:val="28"/>
          <w:szCs w:val="28"/>
          <w:lang w:eastAsia="ru-RU" w:bidi="ru-RU"/>
        </w:rPr>
        <w:t>н</w:t>
      </w:r>
      <w:r>
        <w:rPr>
          <w:rFonts w:ascii="Times New Roman" w:eastAsia="Times New Roman" w:hAnsi="Times New Roman" w:cs="Times New Roman"/>
          <w:color w:val="000000"/>
          <w:sz w:val="28"/>
          <w:szCs w:val="28"/>
          <w:lang w:eastAsia="ru-RU" w:bidi="ru-RU"/>
        </w:rPr>
        <w:t>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ских задач в повседневной жизни;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ризующие географические объекты, процессы и явления, их положение в пространс</w:t>
      </w:r>
      <w:r>
        <w:rPr>
          <w:rFonts w:ascii="Times New Roman" w:eastAsia="Times New Roman" w:hAnsi="Times New Roman" w:cs="Times New Roman"/>
          <w:color w:val="000000"/>
          <w:sz w:val="28"/>
          <w:szCs w:val="28"/>
          <w:lang w:eastAsia="ru-RU" w:bidi="ru-RU"/>
        </w:rPr>
        <w:t>т</w:t>
      </w:r>
      <w:r>
        <w:rPr>
          <w:rFonts w:ascii="Times New Roman" w:eastAsia="Times New Roman" w:hAnsi="Times New Roman" w:cs="Times New Roman"/>
          <w:color w:val="000000"/>
          <w:sz w:val="28"/>
          <w:szCs w:val="28"/>
          <w:lang w:eastAsia="ru-RU" w:bidi="ru-RU"/>
        </w:rPr>
        <w:t>ве по географическим картам разного содержания и другим источникам; выявлять н</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достающую, взаимодополняющую и (или) противоречивую географическую инфо</w:t>
      </w:r>
      <w:r>
        <w:rPr>
          <w:rFonts w:ascii="Times New Roman" w:eastAsia="Times New Roman" w:hAnsi="Times New Roman" w:cs="Times New Roman"/>
          <w:color w:val="000000"/>
          <w:sz w:val="28"/>
          <w:szCs w:val="28"/>
          <w:lang w:eastAsia="ru-RU" w:bidi="ru-RU"/>
        </w:rPr>
        <w:t>р</w:t>
      </w:r>
      <w:r>
        <w:rPr>
          <w:rFonts w:ascii="Times New Roman" w:eastAsia="Times New Roman" w:hAnsi="Times New Roman" w:cs="Times New Roman"/>
          <w:color w:val="000000"/>
          <w:sz w:val="28"/>
          <w:szCs w:val="28"/>
          <w:lang w:eastAsia="ru-RU" w:bidi="ru-RU"/>
        </w:rPr>
        <w:t>мацию, представленную в одном или нескольких источниках;</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уметь представлять с помощью учителя в различных формах (в виде карты, та</w:t>
      </w:r>
      <w:r>
        <w:rPr>
          <w:rFonts w:ascii="Times New Roman" w:eastAsia="Times New Roman" w:hAnsi="Times New Roman" w:cs="Times New Roman"/>
          <w:color w:val="000000"/>
          <w:sz w:val="28"/>
          <w:szCs w:val="28"/>
          <w:lang w:eastAsia="ru-RU" w:bidi="ru-RU"/>
        </w:rPr>
        <w:t>б</w:t>
      </w:r>
      <w:r>
        <w:rPr>
          <w:rFonts w:ascii="Times New Roman" w:eastAsia="Times New Roman" w:hAnsi="Times New Roman" w:cs="Times New Roman"/>
          <w:color w:val="000000"/>
          <w:sz w:val="28"/>
          <w:szCs w:val="28"/>
          <w:lang w:eastAsia="ru-RU" w:bidi="ru-RU"/>
        </w:rPr>
        <w:t>лицы, графика, географического описания) географическую информацию, необход</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мую для решения учебных и практико-ориентированных задач;</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уметь оценивать после предварительного анализа характер взаимодействия де</w:t>
      </w:r>
      <w:r>
        <w:rPr>
          <w:rFonts w:ascii="Times New Roman" w:eastAsia="Times New Roman" w:hAnsi="Times New Roman" w:cs="Times New Roman"/>
          <w:color w:val="000000"/>
          <w:sz w:val="28"/>
          <w:szCs w:val="28"/>
          <w:lang w:eastAsia="ru-RU" w:bidi="ru-RU"/>
        </w:rPr>
        <w:t>я</w:t>
      </w:r>
      <w:r>
        <w:rPr>
          <w:rFonts w:ascii="Times New Roman" w:eastAsia="Times New Roman" w:hAnsi="Times New Roman" w:cs="Times New Roman"/>
          <w:color w:val="000000"/>
          <w:sz w:val="28"/>
          <w:szCs w:val="28"/>
          <w:lang w:eastAsia="ru-RU" w:bidi="ru-RU"/>
        </w:rPr>
        <w:t>тельности человека и компонентов природы в разных географических условиях с то</w:t>
      </w:r>
      <w:r>
        <w:rPr>
          <w:rFonts w:ascii="Times New Roman" w:eastAsia="Times New Roman" w:hAnsi="Times New Roman" w:cs="Times New Roman"/>
          <w:color w:val="000000"/>
          <w:sz w:val="28"/>
          <w:szCs w:val="28"/>
          <w:lang w:eastAsia="ru-RU" w:bidi="ru-RU"/>
        </w:rPr>
        <w:t>ч</w:t>
      </w:r>
      <w:r>
        <w:rPr>
          <w:rFonts w:ascii="Times New Roman" w:eastAsia="Times New Roman" w:hAnsi="Times New Roman" w:cs="Times New Roman"/>
          <w:color w:val="000000"/>
          <w:sz w:val="28"/>
          <w:szCs w:val="28"/>
          <w:lang w:eastAsia="ru-RU" w:bidi="ru-RU"/>
        </w:rPr>
        <w:t>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B32937" w:rsidRDefault="00B32937">
      <w:pPr>
        <w:jc w:val="center"/>
        <w:rPr>
          <w:rFonts w:ascii="Times New Roman" w:hAnsi="Times New Roman" w:cs="Times New Roman"/>
          <w:b/>
          <w:sz w:val="28"/>
          <w:szCs w:val="28"/>
        </w:rPr>
      </w:pPr>
    </w:p>
    <w:p w:rsidR="00B32937" w:rsidRDefault="00D4769F">
      <w:pPr>
        <w:jc w:val="center"/>
        <w:rPr>
          <w:rFonts w:ascii="Times New Roman" w:hAnsi="Times New Roman" w:cs="Times New Roman"/>
          <w:b/>
          <w:sz w:val="28"/>
          <w:szCs w:val="28"/>
        </w:rPr>
      </w:pPr>
      <w:r>
        <w:rPr>
          <w:rFonts w:ascii="Times New Roman" w:hAnsi="Times New Roman" w:cs="Times New Roman"/>
          <w:b/>
          <w:sz w:val="28"/>
          <w:szCs w:val="28"/>
        </w:rPr>
        <w:t>5 КЛАСС</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ния, применяемых в географии;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выбирать с помощью учителя источники географической информации (карт</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дований современности;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 вкладе великих путешественников в географическое изучение Земли;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описывать и сравнивать после предварительного анализа маршруты их путеш</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ствий с использованием наглядной опоры (схемы, карты, презентации, план и другое);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применять с опорой на источник информации понятия «план местности», «ге</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lastRenderedPageBreak/>
        <w:t>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различать с опорой на источник информации понятия «план местности» и «ге</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графическая карта», «параллель» и «меридиан»;</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приводить с опорой на источник информации примеры влияния Солнца на мир живой и неживой природы;</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объяснять с помощью учителя причины смены дня и ночи и времён года;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графической широтой местности на основе анализа данных наблюдений;</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описывать с опорой на план внутреннее строение Земли;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различать с опорой на источник информации изученные минералы и горные п</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роды, материковую и океаническую земную кору;</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показывать с помощью учителя на карте и обозначать на контурной карте мат</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рики и океаны, крупные формы рельефа Земли;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различать с опорой на источник информации горы и равнины;</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классифицировать формы рельефа суши по высоте и по внешнему облику с опорой на план;</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 причинах землетрясений и вулканических извержений;</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применять с помощью учителя понятия «литосфера», «землетрясение», «ву</w:t>
      </w:r>
      <w:r>
        <w:rPr>
          <w:rFonts w:ascii="Times New Roman" w:eastAsia="Times New Roman" w:hAnsi="Times New Roman" w:cs="Times New Roman"/>
          <w:color w:val="000000"/>
          <w:sz w:val="28"/>
          <w:szCs w:val="28"/>
          <w:lang w:eastAsia="ru-RU" w:bidi="ru-RU"/>
        </w:rPr>
        <w:t>л</w:t>
      </w:r>
      <w:r>
        <w:rPr>
          <w:rFonts w:ascii="Times New Roman" w:eastAsia="Times New Roman" w:hAnsi="Times New Roman" w:cs="Times New Roman"/>
          <w:color w:val="000000"/>
          <w:sz w:val="28"/>
          <w:szCs w:val="28"/>
          <w:lang w:eastAsia="ru-RU" w:bidi="ru-RU"/>
        </w:rPr>
        <w:t>кан», «литосферная плита», «эпицентр землетрясения» и «очаг землетрясения» для решения учебных и (или) практико-ориентированных задач;</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применять с помощью учителя понятия «эпицентр землетрясения» и «очаг зе</w:t>
      </w:r>
      <w:r>
        <w:rPr>
          <w:rFonts w:ascii="Times New Roman" w:eastAsia="Times New Roman" w:hAnsi="Times New Roman" w:cs="Times New Roman"/>
          <w:color w:val="000000"/>
          <w:sz w:val="28"/>
          <w:szCs w:val="28"/>
          <w:lang w:eastAsia="ru-RU" w:bidi="ru-RU"/>
        </w:rPr>
        <w:t>м</w:t>
      </w:r>
      <w:r>
        <w:rPr>
          <w:rFonts w:ascii="Times New Roman" w:eastAsia="Times New Roman" w:hAnsi="Times New Roman" w:cs="Times New Roman"/>
          <w:color w:val="000000"/>
          <w:sz w:val="28"/>
          <w:szCs w:val="28"/>
          <w:lang w:eastAsia="ru-RU" w:bidi="ru-RU"/>
        </w:rPr>
        <w:t>летрясения» для решения познавательных задач;</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представления о проявлениях в окружающем мире внутренних и вне</w:t>
      </w:r>
      <w:r>
        <w:rPr>
          <w:rFonts w:ascii="Times New Roman" w:eastAsia="Times New Roman" w:hAnsi="Times New Roman" w:cs="Times New Roman"/>
          <w:color w:val="000000"/>
          <w:sz w:val="28"/>
          <w:szCs w:val="28"/>
          <w:lang w:eastAsia="ru-RU" w:bidi="ru-RU"/>
        </w:rPr>
        <w:t>ш</w:t>
      </w:r>
      <w:r>
        <w:rPr>
          <w:rFonts w:ascii="Times New Roman" w:eastAsia="Times New Roman" w:hAnsi="Times New Roman" w:cs="Times New Roman"/>
          <w:color w:val="000000"/>
          <w:sz w:val="28"/>
          <w:szCs w:val="28"/>
          <w:lang w:eastAsia="ru-RU" w:bidi="ru-RU"/>
        </w:rPr>
        <w:t>них процессов рельефообразования: вулканизма, землетрясений; физического, хим</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ческого и биологического видов выветривания;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классифицировать с опорой на алгоритм учебных действий острова по прои</w:t>
      </w:r>
      <w:r>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хождению;</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приводить с опорой на источник информации примеры опасных природных я</w:t>
      </w:r>
      <w:r>
        <w:rPr>
          <w:rFonts w:ascii="Times New Roman" w:eastAsia="Times New Roman" w:hAnsi="Times New Roman" w:cs="Times New Roman"/>
          <w:color w:val="000000"/>
          <w:sz w:val="28"/>
          <w:szCs w:val="28"/>
          <w:lang w:eastAsia="ru-RU" w:bidi="ru-RU"/>
        </w:rPr>
        <w:t>в</w:t>
      </w:r>
      <w:r>
        <w:rPr>
          <w:rFonts w:ascii="Times New Roman" w:eastAsia="Times New Roman" w:hAnsi="Times New Roman" w:cs="Times New Roman"/>
          <w:color w:val="000000"/>
          <w:sz w:val="28"/>
          <w:szCs w:val="28"/>
          <w:lang w:eastAsia="ru-RU" w:bidi="ru-RU"/>
        </w:rPr>
        <w:t>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блем своей местности, решение которых невозможно без участия представителей ге</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го описания).</w:t>
      </w:r>
    </w:p>
    <w:p w:rsidR="00B32937" w:rsidRDefault="00D4769F">
      <w:pPr>
        <w:jc w:val="center"/>
        <w:rPr>
          <w:rFonts w:ascii="Times New Roman" w:hAnsi="Times New Roman" w:cs="Times New Roman"/>
          <w:b/>
          <w:sz w:val="28"/>
          <w:szCs w:val="28"/>
        </w:rPr>
      </w:pPr>
      <w:r>
        <w:rPr>
          <w:rFonts w:ascii="Times New Roman" w:hAnsi="Times New Roman" w:cs="Times New Roman"/>
          <w:b/>
          <w:sz w:val="28"/>
          <w:szCs w:val="28"/>
        </w:rPr>
        <w:t>6 КЛАСС</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w:t>
      </w:r>
      <w:r>
        <w:rPr>
          <w:rFonts w:ascii="Times New Roman" w:eastAsia="Times New Roman" w:hAnsi="Times New Roman" w:cs="Times New Roman"/>
          <w:color w:val="000000"/>
          <w:sz w:val="28"/>
          <w:szCs w:val="28"/>
          <w:lang w:eastAsia="ru-RU" w:bidi="ru-RU"/>
        </w:rPr>
        <w:lastRenderedPageBreak/>
        <w:t>для решения учебных и (или) практико-ориентированных задач;</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приводить с опорой на источник информации примеры опасных природных я</w:t>
      </w:r>
      <w:r>
        <w:rPr>
          <w:rFonts w:ascii="Times New Roman" w:eastAsia="Times New Roman" w:hAnsi="Times New Roman" w:cs="Times New Roman"/>
          <w:color w:val="000000"/>
          <w:sz w:val="28"/>
          <w:szCs w:val="28"/>
          <w:lang w:eastAsia="ru-RU" w:bidi="ru-RU"/>
        </w:rPr>
        <w:t>в</w:t>
      </w:r>
      <w:r>
        <w:rPr>
          <w:rFonts w:ascii="Times New Roman" w:eastAsia="Times New Roman" w:hAnsi="Times New Roman" w:cs="Times New Roman"/>
          <w:color w:val="000000"/>
          <w:sz w:val="28"/>
          <w:szCs w:val="28"/>
          <w:lang w:eastAsia="ru-RU" w:bidi="ru-RU"/>
        </w:rPr>
        <w:t>лений в геосферах и средств их предупреждения;</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сравнивать с помощью учителя инструментарий (способы) получения геогр</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фической информации на разных этапах географического изучения Земли;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различать с опорой на источник информации свойства вод отдельных частей Мирового океана;</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применять с помощью учителя понятия «гидросфера», «круговорот воды», «ц</w:t>
      </w:r>
      <w:r>
        <w:rPr>
          <w:rFonts w:ascii="Times New Roman" w:eastAsia="Times New Roman" w:hAnsi="Times New Roman" w:cs="Times New Roman"/>
          <w:color w:val="000000"/>
          <w:sz w:val="28"/>
          <w:szCs w:val="28"/>
          <w:lang w:eastAsia="ru-RU" w:bidi="ru-RU"/>
        </w:rPr>
        <w:t>у</w:t>
      </w:r>
      <w:r>
        <w:rPr>
          <w:rFonts w:ascii="Times New Roman" w:eastAsia="Times New Roman" w:hAnsi="Times New Roman" w:cs="Times New Roman"/>
          <w:color w:val="000000"/>
          <w:sz w:val="28"/>
          <w:szCs w:val="28"/>
          <w:lang w:eastAsia="ru-RU" w:bidi="ru-RU"/>
        </w:rPr>
        <w:t>нами», «приливы и отливы» для решения учебных и (или) практико</w:t>
      </w:r>
      <w:r>
        <w:rPr>
          <w:rFonts w:ascii="Times New Roman" w:eastAsia="Times New Roman" w:hAnsi="Times New Roman" w:cs="Times New Roman"/>
          <w:color w:val="000000"/>
          <w:sz w:val="28"/>
          <w:szCs w:val="28"/>
          <w:lang w:eastAsia="ru-RU" w:bidi="ru-RU"/>
        </w:rPr>
        <w:softHyphen/>
        <w:t>ориентированных задач;</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классифицировать с опорой на алгоритм учебных действий объекты гидросф</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ры (моря, озёра, реки, подземные воды, болота, ледники) по заданным признакам;</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различать с опорой на источник информации питание и режим рек;</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сравнивать с опорой на алгоритм учебных действий реки по заданным призн</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кам;</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различать с опорой на источник информации понятия «грунтовые, межпласт</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вые и артезианские воды» и применять их для решения учебных и (или) практико-ориентированных задач;</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устанавливать с помощью учителя причинно-следственные связи между пит</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нием, режимом реки и климатом на территории речного бассейна;</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приводить с опорой на источник информации примеры районов распростран</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ния многолетней мерзлоты;</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 причинах образования цунами, приливов и отливов;</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описывать с опорой на алгоритм учебных действий состав, строение атмосф</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ры;</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нием знаний об особенностях отдельных компонентов природы Земли и взаимосвязях между ними для решения учебных и практических задач;</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объяснять с опорой на источник информации образование атмосферных оса</w:t>
      </w:r>
      <w:r>
        <w:rPr>
          <w:rFonts w:ascii="Times New Roman" w:eastAsia="Times New Roman" w:hAnsi="Times New Roman" w:cs="Times New Roman"/>
          <w:color w:val="000000"/>
          <w:sz w:val="28"/>
          <w:szCs w:val="28"/>
          <w:lang w:eastAsia="ru-RU" w:bidi="ru-RU"/>
        </w:rPr>
        <w:t>д</w:t>
      </w:r>
      <w:r>
        <w:rPr>
          <w:rFonts w:ascii="Times New Roman" w:eastAsia="Times New Roman" w:hAnsi="Times New Roman" w:cs="Times New Roman"/>
          <w:color w:val="000000"/>
          <w:sz w:val="28"/>
          <w:szCs w:val="28"/>
          <w:lang w:eastAsia="ru-RU" w:bidi="ru-RU"/>
        </w:rPr>
        <w:t>ков; направление дневных и ночных бризов, муссонов; годовой ход температуры во</w:t>
      </w:r>
      <w:r>
        <w:rPr>
          <w:rFonts w:ascii="Times New Roman" w:eastAsia="Times New Roman" w:hAnsi="Times New Roman" w:cs="Times New Roman"/>
          <w:color w:val="000000"/>
          <w:sz w:val="28"/>
          <w:szCs w:val="28"/>
          <w:lang w:eastAsia="ru-RU" w:bidi="ru-RU"/>
        </w:rPr>
        <w:t>з</w:t>
      </w:r>
      <w:r>
        <w:rPr>
          <w:rFonts w:ascii="Times New Roman" w:eastAsia="Times New Roman" w:hAnsi="Times New Roman" w:cs="Times New Roman"/>
          <w:color w:val="000000"/>
          <w:sz w:val="28"/>
          <w:szCs w:val="28"/>
          <w:lang w:eastAsia="ru-RU" w:bidi="ru-RU"/>
        </w:rPr>
        <w:t>духа и распределение атмосферных осадков для отдельных территорий;</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различать с опорой на алгоритм учебных действий свойства воздуха; климаты Земли; климатообразующие факторы;</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устанавливать с помощью учителя зависимость между нагреванием земной п</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верхности и углом падения солнечных лучей; температурой воздуха и его относ</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тельной влажностью на основе данных эмпирических наблюдений;</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сравнивать с опорой на алгоритм учебных действий свойства атмосферы в пунктах, расположенных на разных высотах над уровнем моря; количество солнечн</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го тепла, получаемого земной поверхностью при различных углах падения солнечных лучей;</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различать с опорой на источник информации: виды атмосферных осадков; п</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lastRenderedPageBreak/>
        <w:t>нятия «бризы» и «муссоны», понятия «погода» и «климат», понятия «атмосфера», «тропосфера», «стратосфера», «верхние слои атмосферы»;</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применять с помощью учителя понятия «атмосферное давление», «ветер», «а</w:t>
      </w:r>
      <w:r>
        <w:rPr>
          <w:rFonts w:ascii="Times New Roman" w:eastAsia="Times New Roman" w:hAnsi="Times New Roman" w:cs="Times New Roman"/>
          <w:color w:val="000000"/>
          <w:sz w:val="28"/>
          <w:szCs w:val="28"/>
          <w:lang w:eastAsia="ru-RU" w:bidi="ru-RU"/>
        </w:rPr>
        <w:t>т</w:t>
      </w:r>
      <w:r>
        <w:rPr>
          <w:rFonts w:ascii="Times New Roman" w:eastAsia="Times New Roman" w:hAnsi="Times New Roman" w:cs="Times New Roman"/>
          <w:color w:val="000000"/>
          <w:sz w:val="28"/>
          <w:szCs w:val="28"/>
          <w:lang w:eastAsia="ru-RU" w:bidi="ru-RU"/>
        </w:rPr>
        <w:t>мосферные осадки», «воздушные массы» для решения учебных и (или) практико</w:t>
      </w:r>
      <w:r>
        <w:rPr>
          <w:rFonts w:ascii="Times New Roman" w:eastAsia="Times New Roman" w:hAnsi="Times New Roman" w:cs="Times New Roman"/>
          <w:color w:val="000000"/>
          <w:sz w:val="28"/>
          <w:szCs w:val="28"/>
          <w:lang w:eastAsia="ru-RU" w:bidi="ru-RU"/>
        </w:rPr>
        <w:softHyphen/>
        <w:t>ориентированных задач;</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 глобальных климатических изменениях для решения учебных и (или) практико-ориентированных задач;</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 границах биосферы;</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приводить с опорой на источник информации примеры приспособления живых организмов к среде обитания в разных природных зонах;</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различать с опорой на источник информации растительный и животный мир разных территорий Земли;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объяснять с опорой на алгоритм учебных действий взаимосвязи компонентов природы в природно-территориальном комплексе;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сравнивать с опорой на источник информации особенности растительного и животного мира в различных природных зонах;</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применять понятия «почва», «плодородие почв», «природный комплекс», «пр</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родно-территориальный комплекс», «круговорот веществ в природе» для решения учебных и (или) практико-ориентированных задач;</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сравнивать с опорой на алгоритм учебных действий плодородие почв в разли</w:t>
      </w:r>
      <w:r>
        <w:rPr>
          <w:rFonts w:ascii="Times New Roman" w:eastAsia="Times New Roman" w:hAnsi="Times New Roman" w:cs="Times New Roman"/>
          <w:color w:val="000000"/>
          <w:sz w:val="28"/>
          <w:szCs w:val="28"/>
          <w:lang w:eastAsia="ru-RU" w:bidi="ru-RU"/>
        </w:rPr>
        <w:t>ч</w:t>
      </w:r>
      <w:r>
        <w:rPr>
          <w:rFonts w:ascii="Times New Roman" w:eastAsia="Times New Roman" w:hAnsi="Times New Roman" w:cs="Times New Roman"/>
          <w:color w:val="000000"/>
          <w:sz w:val="28"/>
          <w:szCs w:val="28"/>
          <w:lang w:eastAsia="ru-RU" w:bidi="ru-RU"/>
        </w:rPr>
        <w:t>ных природных зонах;</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32937" w:rsidRDefault="00D4769F">
      <w:pPr>
        <w:jc w:val="center"/>
        <w:rPr>
          <w:rFonts w:ascii="Times New Roman" w:hAnsi="Times New Roman" w:cs="Times New Roman"/>
          <w:b/>
          <w:sz w:val="28"/>
          <w:szCs w:val="28"/>
        </w:rPr>
      </w:pPr>
      <w:r>
        <w:rPr>
          <w:rFonts w:ascii="Times New Roman" w:hAnsi="Times New Roman" w:cs="Times New Roman"/>
          <w:b/>
          <w:sz w:val="28"/>
          <w:szCs w:val="28"/>
        </w:rPr>
        <w:t>7 КЛАСС</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описывать после предварительного анализа по географическим картам и глоб</w:t>
      </w:r>
      <w:r>
        <w:rPr>
          <w:rFonts w:ascii="Times New Roman" w:eastAsia="Times New Roman" w:hAnsi="Times New Roman" w:cs="Times New Roman"/>
          <w:color w:val="000000"/>
          <w:sz w:val="28"/>
          <w:szCs w:val="28"/>
          <w:lang w:eastAsia="ru-RU" w:bidi="ru-RU"/>
        </w:rPr>
        <w:t>у</w:t>
      </w:r>
      <w:r>
        <w:rPr>
          <w:rFonts w:ascii="Times New Roman" w:eastAsia="Times New Roman" w:hAnsi="Times New Roman" w:cs="Times New Roman"/>
          <w:color w:val="000000"/>
          <w:sz w:val="28"/>
          <w:szCs w:val="28"/>
          <w:lang w:eastAsia="ru-RU" w:bidi="ru-RU"/>
        </w:rPr>
        <w:t>су местоположение изученных географических объектов для решения учебных и (или) практико-ориентированных задач;</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 строении и свойствах (целостность, зональность, ри</w:t>
      </w:r>
      <w:r>
        <w:rPr>
          <w:rFonts w:ascii="Times New Roman" w:eastAsia="Times New Roman" w:hAnsi="Times New Roman" w:cs="Times New Roman"/>
          <w:color w:val="000000"/>
          <w:sz w:val="28"/>
          <w:szCs w:val="28"/>
          <w:lang w:eastAsia="ru-RU" w:bidi="ru-RU"/>
        </w:rPr>
        <w:t>т</w:t>
      </w:r>
      <w:r>
        <w:rPr>
          <w:rFonts w:ascii="Times New Roman" w:eastAsia="Times New Roman" w:hAnsi="Times New Roman" w:cs="Times New Roman"/>
          <w:color w:val="000000"/>
          <w:sz w:val="28"/>
          <w:szCs w:val="28"/>
          <w:lang w:eastAsia="ru-RU" w:bidi="ru-RU"/>
        </w:rPr>
        <w:t>мичность) географической оболочки;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определять с опорой на алгоритм учебных действий природные зоны по их с</w:t>
      </w:r>
      <w:r>
        <w:rPr>
          <w:rFonts w:ascii="Times New Roman" w:eastAsia="Times New Roman" w:hAnsi="Times New Roman" w:cs="Times New Roman"/>
          <w:color w:val="000000"/>
          <w:sz w:val="28"/>
          <w:szCs w:val="28"/>
          <w:lang w:eastAsia="ru-RU" w:bidi="ru-RU"/>
        </w:rPr>
        <w:t>у</w:t>
      </w:r>
      <w:r>
        <w:rPr>
          <w:rFonts w:ascii="Times New Roman" w:eastAsia="Times New Roman" w:hAnsi="Times New Roman" w:cs="Times New Roman"/>
          <w:color w:val="000000"/>
          <w:sz w:val="28"/>
          <w:szCs w:val="28"/>
          <w:lang w:eastAsia="ru-RU" w:bidi="ru-RU"/>
        </w:rPr>
        <w:t>щественным признакам;</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различать с помощью учителя изученные процессы и явления, происходящие в географической оболочке;</w:t>
      </w:r>
    </w:p>
    <w:p w:rsidR="00B32937" w:rsidRDefault="00D4769F">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приводить с опорой на источник информации примеры изменений в геосферах в результате деятельности человека;</w:t>
      </w:r>
    </w:p>
    <w:p w:rsidR="00B32937" w:rsidRDefault="00D4769F">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описывать после предварительного анализа закономерности изменения в пр</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странстве рельефа, климата, внутренних вод и органического мира;</w:t>
      </w:r>
    </w:p>
    <w:p w:rsidR="00B32937" w:rsidRDefault="00D4769F">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выявлять с помощью учителя взаимосвязи между компонентами природы в пр</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делах отдельных территорий с использованием различных источников географич</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ской информации;</w:t>
      </w:r>
    </w:p>
    <w:p w:rsidR="00B32937" w:rsidRDefault="00D4769F">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называть особенности географических процессов на границах литосферных плит с учётом характера взаимодействия и типа земной коры; устанавливать (испол</w:t>
      </w:r>
      <w:r>
        <w:rPr>
          <w:rFonts w:ascii="Times New Roman" w:eastAsia="Times New Roman" w:hAnsi="Times New Roman" w:cs="Times New Roman"/>
          <w:color w:val="000000"/>
          <w:sz w:val="28"/>
          <w:szCs w:val="28"/>
          <w:lang w:eastAsia="ru-RU" w:bidi="ru-RU"/>
        </w:rPr>
        <w:t>ь</w:t>
      </w:r>
      <w:r>
        <w:rPr>
          <w:rFonts w:ascii="Times New Roman" w:eastAsia="Times New Roman" w:hAnsi="Times New Roman" w:cs="Times New Roman"/>
          <w:color w:val="000000"/>
          <w:sz w:val="28"/>
          <w:szCs w:val="28"/>
          <w:lang w:eastAsia="ru-RU" w:bidi="ru-RU"/>
        </w:rPr>
        <w:t>зуя географические карты) взаимосвязи между движением литосферных плит и ра</w:t>
      </w:r>
      <w:r>
        <w:rPr>
          <w:rFonts w:ascii="Times New Roman" w:eastAsia="Times New Roman" w:hAnsi="Times New Roman" w:cs="Times New Roman"/>
          <w:color w:val="000000"/>
          <w:sz w:val="28"/>
          <w:szCs w:val="28"/>
          <w:lang w:eastAsia="ru-RU" w:bidi="ru-RU"/>
        </w:rPr>
        <w:t>з</w:t>
      </w:r>
      <w:r>
        <w:rPr>
          <w:rFonts w:ascii="Times New Roman" w:eastAsia="Times New Roman" w:hAnsi="Times New Roman" w:cs="Times New Roman"/>
          <w:color w:val="000000"/>
          <w:sz w:val="28"/>
          <w:szCs w:val="28"/>
          <w:lang w:eastAsia="ru-RU" w:bidi="ru-RU"/>
        </w:rPr>
        <w:t>мещением крупных форм рельефа;</w:t>
      </w:r>
    </w:p>
    <w:p w:rsidR="00B32937" w:rsidRDefault="00D4769F">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классифицировать с опорой на алгоритм учебных действий воздушные массы Земли, типы климата по заданным показателям;</w:t>
      </w:r>
    </w:p>
    <w:p w:rsidR="00B32937" w:rsidRDefault="00D4769F">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об образовании тропических муссонов, пассатов тропич</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ских широт, западных ветров;</w:t>
      </w:r>
    </w:p>
    <w:p w:rsidR="00B32937" w:rsidRDefault="00D4769F">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применять с опорой на справочный материал понятия «воздушные массы», «муссоны», «пассаты», «западные ветры», «климатообразующий фактор» для реш</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ния учебных и (или) практико-ориентированных задач;</w:t>
      </w:r>
    </w:p>
    <w:p w:rsidR="00B32937" w:rsidRDefault="00D4769F">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описывать с опорой на план климат территории по климатограмме;</w:t>
      </w:r>
    </w:p>
    <w:p w:rsidR="00B32937" w:rsidRDefault="00D4769F">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объяснять с помощью учителя влияние климатообразующих факторов на кл</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матические особенности территории;</w:t>
      </w:r>
    </w:p>
    <w:p w:rsidR="00B32937" w:rsidRDefault="00D4769F">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представления о последствиях изменений компонентов природы в р</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зультате деятельности человека с использованием разных источников географической информации;</w:t>
      </w:r>
    </w:p>
    <w:p w:rsidR="00B32937" w:rsidRDefault="00D4769F">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различать после предварительного анализа океанические течения;</w:t>
      </w:r>
    </w:p>
    <w:p w:rsidR="00B32937" w:rsidRDefault="00D4769F">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ции;</w:t>
      </w:r>
    </w:p>
    <w:p w:rsidR="00B32937" w:rsidRDefault="00D4769F">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B32937" w:rsidRDefault="00D4769F">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характеризовать этапы освоения и заселения отдельных территорий Земли ч</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ловеком на основе анализа различных источников географической информации для решения учебных и практико-ориентированных задач;</w:t>
      </w:r>
    </w:p>
    <w:p w:rsidR="00B32937" w:rsidRDefault="00D4769F">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различать и сравнивать после предварительного анализа: численность населения крупных стран мира; плотность населения различных территорий;</w:t>
      </w:r>
    </w:p>
    <w:p w:rsidR="00B32937" w:rsidRDefault="00D4769F">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применять понятие «плотность населения» для решения учебных и (или) пра</w:t>
      </w:r>
      <w:r>
        <w:rPr>
          <w:rFonts w:ascii="Times New Roman" w:eastAsia="Times New Roman" w:hAnsi="Times New Roman" w:cs="Times New Roman"/>
          <w:color w:val="000000"/>
          <w:sz w:val="28"/>
          <w:szCs w:val="28"/>
          <w:lang w:eastAsia="ru-RU" w:bidi="ru-RU"/>
        </w:rPr>
        <w:t>к</w:t>
      </w:r>
      <w:r>
        <w:rPr>
          <w:rFonts w:ascii="Times New Roman" w:eastAsia="Times New Roman" w:hAnsi="Times New Roman" w:cs="Times New Roman"/>
          <w:color w:val="000000"/>
          <w:sz w:val="28"/>
          <w:szCs w:val="28"/>
          <w:lang w:eastAsia="ru-RU" w:bidi="ru-RU"/>
        </w:rPr>
        <w:t>тико-ориентированных задач;</w:t>
      </w:r>
    </w:p>
    <w:p w:rsidR="00B32937" w:rsidRDefault="00D4769F">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различать с опорой на алгоритм учебных действий городские и сельские пос</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ления;</w:t>
      </w:r>
    </w:p>
    <w:p w:rsidR="00B32937" w:rsidRDefault="00D4769F">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приводить с опорой на источник информации примеры: крупнейших городов мира; мировых и национальных религий;</w:t>
      </w:r>
    </w:p>
    <w:p w:rsidR="00B32937" w:rsidRDefault="00D4769F">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проводить с опорой на план языковую классификацию народов;</w:t>
      </w:r>
    </w:p>
    <w:p w:rsidR="00B32937" w:rsidRDefault="00D4769F">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различать после предварительного анализа основные виды хозяйственной де</w:t>
      </w:r>
      <w:r>
        <w:rPr>
          <w:rFonts w:ascii="Times New Roman" w:eastAsia="Times New Roman" w:hAnsi="Times New Roman" w:cs="Times New Roman"/>
          <w:color w:val="000000"/>
          <w:sz w:val="28"/>
          <w:szCs w:val="28"/>
          <w:lang w:eastAsia="ru-RU" w:bidi="ru-RU"/>
        </w:rPr>
        <w:t>я</w:t>
      </w:r>
      <w:r>
        <w:rPr>
          <w:rFonts w:ascii="Times New Roman" w:eastAsia="Times New Roman" w:hAnsi="Times New Roman" w:cs="Times New Roman"/>
          <w:color w:val="000000"/>
          <w:sz w:val="28"/>
          <w:szCs w:val="28"/>
          <w:lang w:eastAsia="ru-RU" w:bidi="ru-RU"/>
        </w:rPr>
        <w:t>тельности людей на различных территориях;</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определять после предварительного анализа страны по их существенным пр</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знакам;</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родным условиям регионов и отдельных стран;</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об особенностях природы, населения и хозяйства отдел</w:t>
      </w:r>
      <w:r>
        <w:rPr>
          <w:rFonts w:ascii="Times New Roman" w:eastAsia="Times New Roman" w:hAnsi="Times New Roman" w:cs="Times New Roman"/>
          <w:color w:val="000000"/>
          <w:sz w:val="28"/>
          <w:szCs w:val="28"/>
          <w:lang w:eastAsia="ru-RU" w:bidi="ru-RU"/>
        </w:rPr>
        <w:t>ь</w:t>
      </w:r>
      <w:r>
        <w:rPr>
          <w:rFonts w:ascii="Times New Roman" w:eastAsia="Times New Roman" w:hAnsi="Times New Roman" w:cs="Times New Roman"/>
          <w:color w:val="000000"/>
          <w:sz w:val="28"/>
          <w:szCs w:val="28"/>
          <w:lang w:eastAsia="ru-RU" w:bidi="ru-RU"/>
        </w:rPr>
        <w:t>ных территорий;</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использовать с помощью учителя знания о населении материков и стран для </w:t>
      </w:r>
      <w:r>
        <w:rPr>
          <w:rFonts w:ascii="Times New Roman" w:eastAsia="Times New Roman" w:hAnsi="Times New Roman" w:cs="Times New Roman"/>
          <w:color w:val="000000"/>
          <w:sz w:val="28"/>
          <w:szCs w:val="28"/>
          <w:lang w:eastAsia="ru-RU" w:bidi="ru-RU"/>
        </w:rPr>
        <w:lastRenderedPageBreak/>
        <w:t>решения различных учебных и практико-ориентированных задач; выбирать с пом</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щью учителя источники географической информации (картографические, статистич</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ские, текстовые, видео- и фотоизображения, компьютерные базы данных), необход</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мые для изучения особенностей природы, населения и хозяйства отдельных террит</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рий;</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использовать информацию об особенностях природы, населения и его хозяйс</w:t>
      </w:r>
      <w:r>
        <w:rPr>
          <w:rFonts w:ascii="Times New Roman" w:eastAsia="Times New Roman" w:hAnsi="Times New Roman" w:cs="Times New Roman"/>
          <w:color w:val="000000"/>
          <w:sz w:val="28"/>
          <w:szCs w:val="28"/>
          <w:lang w:eastAsia="ru-RU" w:bidi="ru-RU"/>
        </w:rPr>
        <w:t>т</w:t>
      </w:r>
      <w:r>
        <w:rPr>
          <w:rFonts w:ascii="Times New Roman" w:eastAsia="Times New Roman" w:hAnsi="Times New Roman" w:cs="Times New Roman"/>
          <w:color w:val="000000"/>
          <w:sz w:val="28"/>
          <w:szCs w:val="28"/>
          <w:lang w:eastAsia="ru-RU" w:bidi="ru-RU"/>
        </w:rPr>
        <w:t>венной деятельности на отдельных территориях, представленную в одном или н</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скольких источниках, для решения различных учебных и практико</w:t>
      </w:r>
      <w:r>
        <w:rPr>
          <w:rFonts w:ascii="Times New Roman" w:eastAsia="Times New Roman" w:hAnsi="Times New Roman" w:cs="Times New Roman"/>
          <w:color w:val="000000"/>
          <w:sz w:val="28"/>
          <w:szCs w:val="28"/>
          <w:lang w:eastAsia="ru-RU" w:bidi="ru-RU"/>
        </w:rPr>
        <w:softHyphen/>
        <w:t>ориентированных задач;</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приводить с опорой на источник информации примеры взаимодействия прир</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ды и общества в пределах отдельных территорий;</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кальном и региональном уровнях и приводить с опорой на источник информации примеры международного сотрудничества по их преодолению.</w:t>
      </w:r>
    </w:p>
    <w:p w:rsidR="00B32937" w:rsidRDefault="00D4769F">
      <w:pPr>
        <w:jc w:val="center"/>
        <w:rPr>
          <w:rFonts w:ascii="Times New Roman" w:hAnsi="Times New Roman" w:cs="Times New Roman"/>
          <w:b/>
          <w:sz w:val="28"/>
          <w:szCs w:val="28"/>
        </w:rPr>
      </w:pPr>
      <w:r>
        <w:rPr>
          <w:rFonts w:ascii="Times New Roman" w:hAnsi="Times New Roman" w:cs="Times New Roman"/>
          <w:b/>
          <w:sz w:val="28"/>
          <w:szCs w:val="28"/>
        </w:rPr>
        <w:t>8 КЛАСС</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характеризовать с опорой на алгоритм учебных действий основные этапы ист</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рии формирования и изучения территории России;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w:t>
      </w:r>
      <w:r>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воение страны;</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характеризовать с опорой на план географическое положение России с испол</w:t>
      </w:r>
      <w:r>
        <w:rPr>
          <w:rFonts w:ascii="Times New Roman" w:eastAsia="Times New Roman" w:hAnsi="Times New Roman" w:cs="Times New Roman"/>
          <w:color w:val="000000"/>
          <w:sz w:val="28"/>
          <w:szCs w:val="28"/>
          <w:lang w:eastAsia="ru-RU" w:bidi="ru-RU"/>
        </w:rPr>
        <w:t>ь</w:t>
      </w:r>
      <w:r>
        <w:rPr>
          <w:rFonts w:ascii="Times New Roman" w:eastAsia="Times New Roman" w:hAnsi="Times New Roman" w:cs="Times New Roman"/>
          <w:color w:val="000000"/>
          <w:sz w:val="28"/>
          <w:szCs w:val="28"/>
          <w:lang w:eastAsia="ru-RU" w:bidi="ru-RU"/>
        </w:rPr>
        <w:t>зованием информации из различных источников;</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 федеральных округах, крупных географических районах и макрорегионах России;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приводить с опорой на источник информации примеры субъектов Российской Федерации разных видов и показывать их на географической карте;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использовать с помощью учителя знания о государственной территории и и</w:t>
      </w:r>
      <w:r>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ключительной экономической зоне, континентальном шельфе России, о мировом, п</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ясном и зональном времени для решения практико-ориентированных задач;</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 степени благоприятности природных условий в пределах отдельных регионов страны;</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проводить после предварительного анализа классификацию природных ресу</w:t>
      </w:r>
      <w:r>
        <w:rPr>
          <w:rFonts w:ascii="Times New Roman" w:eastAsia="Times New Roman" w:hAnsi="Times New Roman" w:cs="Times New Roman"/>
          <w:color w:val="000000"/>
          <w:sz w:val="28"/>
          <w:szCs w:val="28"/>
          <w:lang w:eastAsia="ru-RU" w:bidi="ru-RU"/>
        </w:rPr>
        <w:t>р</w:t>
      </w:r>
      <w:r>
        <w:rPr>
          <w:rFonts w:ascii="Times New Roman" w:eastAsia="Times New Roman" w:hAnsi="Times New Roman" w:cs="Times New Roman"/>
          <w:color w:val="000000"/>
          <w:sz w:val="28"/>
          <w:szCs w:val="28"/>
          <w:lang w:eastAsia="ru-RU" w:bidi="ru-RU"/>
        </w:rPr>
        <w:t>сов;</w:t>
      </w:r>
    </w:p>
    <w:p w:rsidR="00B32937" w:rsidRDefault="00D4769F">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 типах природопользования;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выбирать и использовать с помощью учителя источники географической и</w:t>
      </w:r>
      <w:r>
        <w:rPr>
          <w:rFonts w:ascii="Times New Roman" w:eastAsia="Times New Roman" w:hAnsi="Times New Roman" w:cs="Times New Roman"/>
          <w:color w:val="000000"/>
          <w:sz w:val="28"/>
          <w:szCs w:val="28"/>
          <w:lang w:eastAsia="ru-RU" w:bidi="ru-RU"/>
        </w:rPr>
        <w:t>н</w:t>
      </w:r>
      <w:r>
        <w:rPr>
          <w:rFonts w:ascii="Times New Roman" w:eastAsia="Times New Roman" w:hAnsi="Times New Roman" w:cs="Times New Roman"/>
          <w:color w:val="000000"/>
          <w:sz w:val="28"/>
          <w:szCs w:val="28"/>
          <w:lang w:eastAsia="ru-RU" w:bidi="ru-RU"/>
        </w:rPr>
        <w:t>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w:t>
      </w:r>
      <w:r>
        <w:rPr>
          <w:rFonts w:ascii="Times New Roman" w:eastAsia="Times New Roman" w:hAnsi="Times New Roman" w:cs="Times New Roman"/>
          <w:color w:val="000000"/>
          <w:sz w:val="28"/>
          <w:szCs w:val="28"/>
          <w:lang w:eastAsia="ru-RU" w:bidi="ru-RU"/>
        </w:rPr>
        <w:t>д</w:t>
      </w:r>
      <w:r>
        <w:rPr>
          <w:rFonts w:ascii="Times New Roman" w:eastAsia="Times New Roman" w:hAnsi="Times New Roman" w:cs="Times New Roman"/>
          <w:color w:val="000000"/>
          <w:sz w:val="28"/>
          <w:szCs w:val="28"/>
          <w:lang w:eastAsia="ru-RU" w:bidi="ru-RU"/>
        </w:rPr>
        <w:lastRenderedPageBreak/>
        <w:t>рологических, геологических и метеорологических опасных природных явлений на территории страны;</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сравнивать и объяснять после предварительного анализа особенности комп</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нентов природы отдельных территорий страны;</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использовать знания об особенностях компонентов природы России и её о</w:t>
      </w:r>
      <w:r>
        <w:rPr>
          <w:rFonts w:ascii="Times New Roman" w:eastAsia="Times New Roman" w:hAnsi="Times New Roman" w:cs="Times New Roman"/>
          <w:color w:val="000000"/>
          <w:sz w:val="28"/>
          <w:szCs w:val="28"/>
          <w:lang w:eastAsia="ru-RU" w:bidi="ru-RU"/>
        </w:rPr>
        <w:t>т</w:t>
      </w:r>
      <w:r>
        <w:rPr>
          <w:rFonts w:ascii="Times New Roman" w:eastAsia="Times New Roman" w:hAnsi="Times New Roman" w:cs="Times New Roman"/>
          <w:color w:val="000000"/>
          <w:sz w:val="28"/>
          <w:szCs w:val="28"/>
          <w:lang w:eastAsia="ru-RU" w:bidi="ru-RU"/>
        </w:rPr>
        <w:t>дельных территорий, об особенностях взаимодействия природы и общества в пред</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лах отдельных территорий для решения практике- ориентированных задач в конте</w:t>
      </w:r>
      <w:r>
        <w:rPr>
          <w:rFonts w:ascii="Times New Roman" w:eastAsia="Times New Roman" w:hAnsi="Times New Roman" w:cs="Times New Roman"/>
          <w:color w:val="000000"/>
          <w:sz w:val="28"/>
          <w:szCs w:val="28"/>
          <w:lang w:eastAsia="ru-RU" w:bidi="ru-RU"/>
        </w:rPr>
        <w:t>к</w:t>
      </w:r>
      <w:r>
        <w:rPr>
          <w:rFonts w:ascii="Times New Roman" w:eastAsia="Times New Roman" w:hAnsi="Times New Roman" w:cs="Times New Roman"/>
          <w:color w:val="000000"/>
          <w:sz w:val="28"/>
          <w:szCs w:val="28"/>
          <w:lang w:eastAsia="ru-RU" w:bidi="ru-RU"/>
        </w:rPr>
        <w:t>сте реальной жизни;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называть с опорой на источник информации географические процессы и явл</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ния, определяющие особенности природы страны, отдельных регионов и своей мес</w:t>
      </w:r>
      <w:r>
        <w:rPr>
          <w:rFonts w:ascii="Times New Roman" w:eastAsia="Times New Roman" w:hAnsi="Times New Roman" w:cs="Times New Roman"/>
          <w:color w:val="000000"/>
          <w:sz w:val="28"/>
          <w:szCs w:val="28"/>
          <w:lang w:eastAsia="ru-RU" w:bidi="ru-RU"/>
        </w:rPr>
        <w:t>т</w:t>
      </w:r>
      <w:r>
        <w:rPr>
          <w:rFonts w:ascii="Times New Roman" w:eastAsia="Times New Roman" w:hAnsi="Times New Roman" w:cs="Times New Roman"/>
          <w:color w:val="000000"/>
          <w:sz w:val="28"/>
          <w:szCs w:val="28"/>
          <w:lang w:eastAsia="ru-RU" w:bidi="ru-RU"/>
        </w:rPr>
        <w:t>ности;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 распространении по территории страны областей совр</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менного горообразования, землетрясений и вулканизма;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применять с помощью учителя понятия: «плита», «щит», «моренный холм», «бараньи лбы», «бархан», «дюна», «солнечная радиация», «годовая амплитуда темп</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ратур воздуха», «воздушные массы» для решения учебных и (или) практико</w:t>
      </w:r>
      <w:r>
        <w:rPr>
          <w:rFonts w:ascii="Times New Roman" w:eastAsia="Times New Roman" w:hAnsi="Times New Roman" w:cs="Times New Roman"/>
          <w:color w:val="000000"/>
          <w:sz w:val="28"/>
          <w:szCs w:val="28"/>
          <w:lang w:eastAsia="ru-RU" w:bidi="ru-RU"/>
        </w:rPr>
        <w:softHyphen/>
        <w:t>ориентированных задач;</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различать с опорой на источник информации понятия «испарение», «испаря</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мость», «коэффициент увлажнения»; использовать их для решения учебных и (или) практико-ориентированных задач;</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описывать и прогнозировать после предварительного анализа погоду террит</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рии по карте погоды;</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использовать с помощью учителя понятия «циклон», «антициклон», «атм</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сферный фронт» для объяснения особенностей погоды отдельных территорий с п</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мощью карт погоды;</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проводить после предварительного анализа классификацию типов климата и почв России;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 показателях, характеризующих состояние окружающей среды;</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показывать с опорой на источник информации на карте и (или) обозначать на контурной карте крупные формы рельефа, крайние точки и элементы береговой л</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нии России; крупные реки и озёра, границы климатических поясов и областей, пр</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родно-хозяйственных зон в пределах страны; Арктической зоны, южной границы распространения многолетней мерзлоты;</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мых природных территорий России и своего края, животных и растений, занесённых в Красную книгу России;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выбирать с помощью учителя источники географической информации (карт</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приводить с опорой на справочный материал примеры адаптации человека к разнообразным природным условиям на территории страны;</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сравнивать после предварительного анализа показатели воспроизводства и к</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чества населения России с мировыми показателями и показателями других стран;</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иметь представление о демографических процессах и явлениях, характеризу</w:t>
      </w:r>
      <w:r>
        <w:rPr>
          <w:rFonts w:ascii="Times New Roman" w:eastAsia="Times New Roman" w:hAnsi="Times New Roman" w:cs="Times New Roman"/>
          <w:color w:val="000000"/>
          <w:sz w:val="28"/>
          <w:szCs w:val="28"/>
          <w:lang w:eastAsia="ru-RU" w:bidi="ru-RU"/>
        </w:rPr>
        <w:t>ю</w:t>
      </w:r>
      <w:r>
        <w:rPr>
          <w:rFonts w:ascii="Times New Roman" w:eastAsia="Times New Roman" w:hAnsi="Times New Roman" w:cs="Times New Roman"/>
          <w:color w:val="000000"/>
          <w:sz w:val="28"/>
          <w:szCs w:val="28"/>
          <w:lang w:eastAsia="ru-RU" w:bidi="ru-RU"/>
        </w:rPr>
        <w:t>щих динамику численности населения России, её отдельных регионов и своего края;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проводить после предварительного анализа классификацию населённых пун</w:t>
      </w:r>
      <w:r>
        <w:rPr>
          <w:rFonts w:ascii="Times New Roman" w:eastAsia="Times New Roman" w:hAnsi="Times New Roman" w:cs="Times New Roman"/>
          <w:color w:val="000000"/>
          <w:sz w:val="28"/>
          <w:szCs w:val="28"/>
          <w:lang w:eastAsia="ru-RU" w:bidi="ru-RU"/>
        </w:rPr>
        <w:t>к</w:t>
      </w:r>
      <w:r>
        <w:rPr>
          <w:rFonts w:ascii="Times New Roman" w:eastAsia="Times New Roman" w:hAnsi="Times New Roman" w:cs="Times New Roman"/>
          <w:color w:val="000000"/>
          <w:sz w:val="28"/>
          <w:szCs w:val="28"/>
          <w:lang w:eastAsia="ru-RU" w:bidi="ru-RU"/>
        </w:rPr>
        <w:t>тов и регионов России по заданным основаниям;</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использовать знания о естественном и механическом движении населения, п</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w:t>
      </w:r>
      <w:r>
        <w:rPr>
          <w:rFonts w:ascii="Times New Roman" w:eastAsia="Times New Roman" w:hAnsi="Times New Roman" w:cs="Times New Roman"/>
          <w:color w:val="000000"/>
          <w:sz w:val="28"/>
          <w:szCs w:val="28"/>
          <w:lang w:eastAsia="ru-RU" w:bidi="ru-RU"/>
        </w:rPr>
        <w:t>к</w:t>
      </w:r>
      <w:r>
        <w:rPr>
          <w:rFonts w:ascii="Times New Roman" w:eastAsia="Times New Roman" w:hAnsi="Times New Roman" w:cs="Times New Roman"/>
          <w:color w:val="000000"/>
          <w:sz w:val="28"/>
          <w:szCs w:val="28"/>
          <w:lang w:eastAsia="ru-RU" w:bidi="ru-RU"/>
        </w:rPr>
        <w:t>тико-ориентированных задач с опорой на алгоритм учебных действий в контексте р</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альной жизни;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применять с помощью учителя понятия «рождаемость», «смертность», «естес</w:t>
      </w:r>
      <w:r>
        <w:rPr>
          <w:rFonts w:ascii="Times New Roman" w:eastAsia="Times New Roman" w:hAnsi="Times New Roman" w:cs="Times New Roman"/>
          <w:color w:val="000000"/>
          <w:sz w:val="28"/>
          <w:szCs w:val="28"/>
          <w:lang w:eastAsia="ru-RU" w:bidi="ru-RU"/>
        </w:rPr>
        <w:t>т</w:t>
      </w:r>
      <w:r>
        <w:rPr>
          <w:rFonts w:ascii="Times New Roman" w:eastAsia="Times New Roman" w:hAnsi="Times New Roman" w:cs="Times New Roman"/>
          <w:color w:val="000000"/>
          <w:sz w:val="28"/>
          <w:szCs w:val="28"/>
          <w:lang w:eastAsia="ru-RU" w:bidi="ru-RU"/>
        </w:rPr>
        <w:t>венный прирост населения», «миграционный прирост населения», «общий прирост населения», «плотность населения», «основная полоса (зона) расселения», «урбаниз</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ция», «городская агломерация», «посёлок городского типа», «половозрастная стру</w:t>
      </w:r>
      <w:r>
        <w:rPr>
          <w:rFonts w:ascii="Times New Roman" w:eastAsia="Times New Roman" w:hAnsi="Times New Roman" w:cs="Times New Roman"/>
          <w:color w:val="000000"/>
          <w:sz w:val="28"/>
          <w:szCs w:val="28"/>
          <w:lang w:eastAsia="ru-RU" w:bidi="ru-RU"/>
        </w:rPr>
        <w:t>к</w:t>
      </w:r>
      <w:r>
        <w:rPr>
          <w:rFonts w:ascii="Times New Roman" w:eastAsia="Times New Roman" w:hAnsi="Times New Roman" w:cs="Times New Roman"/>
          <w:color w:val="000000"/>
          <w:sz w:val="28"/>
          <w:szCs w:val="28"/>
          <w:lang w:eastAsia="ru-RU" w:bidi="ru-RU"/>
        </w:rPr>
        <w:t>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практике- ориентированных з</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дач;</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B32937" w:rsidRDefault="00D4769F">
      <w:pPr>
        <w:jc w:val="center"/>
        <w:rPr>
          <w:rFonts w:ascii="Times New Roman" w:hAnsi="Times New Roman" w:cs="Times New Roman"/>
          <w:b/>
          <w:sz w:val="28"/>
          <w:szCs w:val="28"/>
        </w:rPr>
      </w:pPr>
      <w:bookmarkStart w:id="652" w:name="bookmark5417"/>
      <w:bookmarkEnd w:id="652"/>
      <w:r>
        <w:rPr>
          <w:rFonts w:ascii="Times New Roman" w:hAnsi="Times New Roman" w:cs="Times New Roman"/>
          <w:b/>
          <w:sz w:val="28"/>
          <w:szCs w:val="28"/>
        </w:rPr>
        <w:t>9 КЛАСС</w:t>
      </w:r>
    </w:p>
    <w:p w:rsidR="00B32937" w:rsidRDefault="00D4769F">
      <w:pPr>
        <w:widowControl w:val="0"/>
        <w:tabs>
          <w:tab w:val="left" w:pos="1926"/>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 концу 9 класса обучающийся научится: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выбирать с помощью учителя и использовать источники географической и</w:t>
      </w:r>
      <w:r>
        <w:rPr>
          <w:rFonts w:ascii="Times New Roman" w:eastAsia="Times New Roman" w:hAnsi="Times New Roman" w:cs="Times New Roman"/>
          <w:color w:val="000000"/>
          <w:sz w:val="28"/>
          <w:szCs w:val="28"/>
          <w:lang w:eastAsia="ru-RU" w:bidi="ru-RU"/>
        </w:rPr>
        <w:t>н</w:t>
      </w:r>
      <w:r>
        <w:rPr>
          <w:rFonts w:ascii="Times New Roman" w:eastAsia="Times New Roman" w:hAnsi="Times New Roman" w:cs="Times New Roman"/>
          <w:color w:val="000000"/>
          <w:sz w:val="28"/>
          <w:szCs w:val="28"/>
          <w:lang w:eastAsia="ru-RU" w:bidi="ru-RU"/>
        </w:rPr>
        <w:t>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представлять в различных формах (в виде карты, таблицы, графика, географ</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ческого описания) географическую информацию, необходимую для решения учебных и (или) практико-ориентированных задач;</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выбирать и использовать информацию из различных географических источн</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ков (картографические, статистические, текстовые, видео- и фотоизображения, ко</w:t>
      </w:r>
      <w:r>
        <w:rPr>
          <w:rFonts w:ascii="Times New Roman" w:eastAsia="Times New Roman" w:hAnsi="Times New Roman" w:cs="Times New Roman"/>
          <w:color w:val="000000"/>
          <w:sz w:val="28"/>
          <w:szCs w:val="28"/>
          <w:lang w:eastAsia="ru-RU" w:bidi="ru-RU"/>
        </w:rPr>
        <w:t>м</w:t>
      </w:r>
      <w:r>
        <w:rPr>
          <w:rFonts w:ascii="Times New Roman" w:eastAsia="Times New Roman" w:hAnsi="Times New Roman" w:cs="Times New Roman"/>
          <w:color w:val="000000"/>
          <w:sz w:val="28"/>
          <w:szCs w:val="28"/>
          <w:lang w:eastAsia="ru-RU" w:bidi="ru-RU"/>
        </w:rPr>
        <w:t>пьютерные базы данных) для решения различных учебных и практико-ориентированных задач с опорой на алгоритм учебных действий: сравнивать и оцен</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вать влияние отдельных отраслей хозяйства на окружающую среду; условия отдел</w:t>
      </w:r>
      <w:r>
        <w:rPr>
          <w:rFonts w:ascii="Times New Roman" w:eastAsia="Times New Roman" w:hAnsi="Times New Roman" w:cs="Times New Roman"/>
          <w:color w:val="000000"/>
          <w:sz w:val="28"/>
          <w:szCs w:val="28"/>
          <w:lang w:eastAsia="ru-RU" w:bidi="ru-RU"/>
        </w:rPr>
        <w:t>ь</w:t>
      </w:r>
      <w:r>
        <w:rPr>
          <w:rFonts w:ascii="Times New Roman" w:eastAsia="Times New Roman" w:hAnsi="Times New Roman" w:cs="Times New Roman"/>
          <w:color w:val="000000"/>
          <w:sz w:val="28"/>
          <w:szCs w:val="28"/>
          <w:lang w:eastAsia="ru-RU" w:bidi="ru-RU"/>
        </w:rPr>
        <w:t>ных регионов страны для развития энергетики на основе возобновляемых источников энергии (ВИЭ);</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классифицировать после предварительного анализа субъекты Российской Фед</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об изученных географических объектах, процессах и явл</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ниях: хозяйство России (состав, отраслевая, функциональная и территориальная структура, факторы и условия размещения производства, современные формы разм</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щения производства), валовой внутренний продукт (ВВП), валовой региональный продукт (ВРП) и индекс человеческого развития (ИЧР) как показатели уровня разв</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lastRenderedPageBreak/>
        <w:t>тия страны и ее регионов, природно-ресурсный, человеческий и производственный капитал, топливно-энергетический комплекс (ТЭК), факторы размещения предпр</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ятий ТЭК, машиностроительный комплекс, факторы размещения машиностроител</w:t>
      </w:r>
      <w:r>
        <w:rPr>
          <w:rFonts w:ascii="Times New Roman" w:eastAsia="Times New Roman" w:hAnsi="Times New Roman" w:cs="Times New Roman"/>
          <w:color w:val="000000"/>
          <w:sz w:val="28"/>
          <w:szCs w:val="28"/>
          <w:lang w:eastAsia="ru-RU" w:bidi="ru-RU"/>
        </w:rPr>
        <w:t>ь</w:t>
      </w:r>
      <w:r>
        <w:rPr>
          <w:rFonts w:ascii="Times New Roman" w:eastAsia="Times New Roman" w:hAnsi="Times New Roman" w:cs="Times New Roman"/>
          <w:color w:val="000000"/>
          <w:sz w:val="28"/>
          <w:szCs w:val="28"/>
          <w:lang w:eastAsia="ru-RU" w:bidi="ru-RU"/>
        </w:rPr>
        <w:t>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w:t>
      </w:r>
      <w:r>
        <w:rPr>
          <w:rFonts w:ascii="Times New Roman" w:eastAsia="Times New Roman" w:hAnsi="Times New Roman" w:cs="Times New Roman"/>
          <w:color w:val="000000"/>
          <w:sz w:val="28"/>
          <w:szCs w:val="28"/>
          <w:lang w:eastAsia="ru-RU" w:bidi="ru-RU"/>
        </w:rPr>
        <w:t>н</w:t>
      </w:r>
      <w:r>
        <w:rPr>
          <w:rFonts w:ascii="Times New Roman" w:eastAsia="Times New Roman" w:hAnsi="Times New Roman" w:cs="Times New Roman"/>
          <w:color w:val="000000"/>
          <w:sz w:val="28"/>
          <w:szCs w:val="28"/>
          <w:lang w:eastAsia="ru-RU" w:bidi="ru-RU"/>
        </w:rPr>
        <w:t>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находить, извлекать и использовать информацию, характеризующую отрасл</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вую, функциональную и территориальную структуру хозяйства России, для решения практико-ориентированных задач;</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решать с опорой на алгоритм учебных действий практические задачи геоэкол</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w:t>
      </w:r>
      <w:r>
        <w:rPr>
          <w:rFonts w:ascii="Times New Roman" w:eastAsia="Times New Roman" w:hAnsi="Times New Roman" w:cs="Times New Roman"/>
          <w:color w:val="000000"/>
          <w:sz w:val="28"/>
          <w:szCs w:val="28"/>
          <w:lang w:eastAsia="ru-RU" w:bidi="ru-RU"/>
        </w:rPr>
        <w:t>ъ</w:t>
      </w:r>
      <w:r>
        <w:rPr>
          <w:rFonts w:ascii="Times New Roman" w:eastAsia="Times New Roman" w:hAnsi="Times New Roman" w:cs="Times New Roman"/>
          <w:color w:val="000000"/>
          <w:sz w:val="28"/>
          <w:szCs w:val="28"/>
          <w:lang w:eastAsia="ru-RU" w:bidi="ru-RU"/>
        </w:rPr>
        <w:t>яснять с опорой на план особенности отраслевой и территориальной структуры х</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ятий и различных производств;</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использовать знания об особенностях компонентов природы России и ее о</w:t>
      </w:r>
      <w:r>
        <w:rPr>
          <w:rFonts w:ascii="Times New Roman" w:eastAsia="Times New Roman" w:hAnsi="Times New Roman" w:cs="Times New Roman"/>
          <w:color w:val="000000"/>
          <w:sz w:val="28"/>
          <w:szCs w:val="28"/>
          <w:lang w:eastAsia="ru-RU" w:bidi="ru-RU"/>
        </w:rPr>
        <w:t>т</w:t>
      </w:r>
      <w:r>
        <w:rPr>
          <w:rFonts w:ascii="Times New Roman" w:eastAsia="Times New Roman" w:hAnsi="Times New Roman" w:cs="Times New Roman"/>
          <w:color w:val="000000"/>
          <w:sz w:val="28"/>
          <w:szCs w:val="28"/>
          <w:lang w:eastAsia="ru-RU" w:bidi="ru-RU"/>
        </w:rPr>
        <w:t>дельных территорий; об особенностях взаимодействия природы и общества в пред</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лах отдельных территорий для решения практико-ориентированных задач в контексте реальной жизни;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оценивать после предварительного анализа финансовые условия жизнедеятел</w:t>
      </w:r>
      <w:r>
        <w:rPr>
          <w:rFonts w:ascii="Times New Roman" w:eastAsia="Times New Roman" w:hAnsi="Times New Roman" w:cs="Times New Roman"/>
          <w:color w:val="000000"/>
          <w:sz w:val="28"/>
          <w:szCs w:val="28"/>
          <w:lang w:eastAsia="ru-RU" w:bidi="ru-RU"/>
        </w:rPr>
        <w:t>ь</w:t>
      </w:r>
      <w:r>
        <w:rPr>
          <w:rFonts w:ascii="Times New Roman" w:eastAsia="Times New Roman" w:hAnsi="Times New Roman" w:cs="Times New Roman"/>
          <w:color w:val="000000"/>
          <w:sz w:val="28"/>
          <w:szCs w:val="28"/>
          <w:lang w:eastAsia="ru-RU" w:bidi="ru-RU"/>
        </w:rPr>
        <w:t>ности человека и их природные, социальные, политические, технологические, экол</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гические аспекты, необходимые для принятия собственных решений, с точки зрения домохозяйства, предприятия и национальной экономики;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представления об основных особенностях хозяйства России; влияние ге</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ского положения отдельных регионов России на особенности природы, жизнь и х</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зяйственную деятельность населения;</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сравнивать после предварительного анализа географическое положение, ге</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графические особенности природно-ресурсного потенциала, населения и хозяйства макрорегионов России;</w:t>
      </w:r>
    </w:p>
    <w:p w:rsidR="00B32937" w:rsidRDefault="00D4769F">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намике, уровне и структуре социально- экономического развития России, месте и р</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ли России в мире.</w:t>
      </w:r>
    </w:p>
    <w:p w:rsidR="00B32937" w:rsidRDefault="00B32937">
      <w:pPr>
        <w:rPr>
          <w:rFonts w:ascii="Times New Roman" w:hAnsi="Times New Roman" w:cs="Times New Roman"/>
          <w:sz w:val="28"/>
          <w:szCs w:val="28"/>
        </w:rPr>
      </w:pPr>
    </w:p>
    <w:p w:rsidR="00B32937" w:rsidRDefault="00D4769F">
      <w:pPr>
        <w:rPr>
          <w:rFonts w:ascii="Times New Roman" w:hAnsi="Times New Roman" w:cs="Times New Roman"/>
          <w:sz w:val="28"/>
          <w:szCs w:val="28"/>
        </w:rPr>
      </w:pPr>
      <w:r>
        <w:rPr>
          <w:rFonts w:ascii="Times New Roman" w:hAnsi="Times New Roman" w:cs="Times New Roman"/>
          <w:sz w:val="28"/>
          <w:szCs w:val="28"/>
        </w:rPr>
        <w:lastRenderedPageBreak/>
        <w:br w:type="page"/>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color w:val="181717"/>
          <w:sz w:val="28"/>
          <w:szCs w:val="28"/>
          <w:lang w:eastAsia="ru-RU"/>
        </w:rPr>
      </w:pPr>
      <w:r>
        <w:rPr>
          <w:rFonts w:ascii="Times New Roman" w:eastAsia="Times New Roman" w:hAnsi="Times New Roman" w:cs="Times New Roman"/>
          <w:b/>
          <w:sz w:val="28"/>
          <w:szCs w:val="28"/>
          <w:lang w:eastAsia="ru-RU"/>
        </w:rPr>
        <w:lastRenderedPageBreak/>
        <w:t>2.1.9. </w:t>
      </w:r>
      <w:r>
        <w:rPr>
          <w:rFonts w:ascii="Times New Roman" w:eastAsia="Times New Roman" w:hAnsi="Times New Roman" w:cs="Times New Roman"/>
          <w:b/>
          <w:color w:val="181717"/>
          <w:sz w:val="28"/>
          <w:szCs w:val="28"/>
          <w:lang w:eastAsia="ru-RU"/>
        </w:rPr>
        <w:t>РАБОЧАЯ ПРОГРАММА УЧЕБНОГО ПРЕДМЕТА «МАТЕМАТ</w:t>
      </w:r>
      <w:r>
        <w:rPr>
          <w:rFonts w:ascii="Times New Roman" w:eastAsia="Times New Roman" w:hAnsi="Times New Roman" w:cs="Times New Roman"/>
          <w:b/>
          <w:color w:val="181717"/>
          <w:sz w:val="28"/>
          <w:szCs w:val="28"/>
          <w:lang w:eastAsia="ru-RU"/>
        </w:rPr>
        <w:t>И</w:t>
      </w:r>
      <w:r>
        <w:rPr>
          <w:rFonts w:ascii="Times New Roman" w:eastAsia="Times New Roman" w:hAnsi="Times New Roman" w:cs="Times New Roman"/>
          <w:b/>
          <w:color w:val="181717"/>
          <w:sz w:val="28"/>
          <w:szCs w:val="28"/>
          <w:lang w:eastAsia="ru-RU"/>
        </w:rPr>
        <w:t>КА»</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color w:val="181717"/>
          <w:sz w:val="28"/>
          <w:szCs w:val="28"/>
          <w:lang w:eastAsia="ru-RU"/>
        </w:rPr>
      </w:pP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Рабочая программа по учебному предмету «Математика» (базовый уровень) (предметная область «Математика и информатика») (далее соответственно - програ</w:t>
      </w:r>
      <w:r>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ма по математике, математика) включает пояснительную записку, содержание обуч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планируемые результаты освоения программы по математике.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sz w:val="28"/>
          <w:szCs w:val="28"/>
          <w:lang w:eastAsia="ru-RU"/>
        </w:rPr>
      </w:pPr>
      <w:bookmarkStart w:id="653" w:name="bookmark11995"/>
      <w:bookmarkEnd w:id="653"/>
      <w:r>
        <w:rPr>
          <w:rFonts w:ascii="Times New Roman" w:eastAsia="Times New Roman" w:hAnsi="Times New Roman" w:cs="Times New Roman"/>
          <w:b/>
          <w:bCs/>
          <w:sz w:val="28"/>
          <w:szCs w:val="28"/>
          <w:lang w:eastAsia="ru-RU"/>
        </w:rPr>
        <w:t>1) ПОЯСНИТЕЛЬНАЯ ЗАПИСКА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54" w:name="bookmark11996"/>
      <w:bookmarkEnd w:id="654"/>
      <w:r>
        <w:rPr>
          <w:rFonts w:ascii="Times New Roman" w:eastAsia="Times New Roman" w:hAnsi="Times New Roman" w:cs="Times New Roman"/>
          <w:sz w:val="28"/>
          <w:szCs w:val="28"/>
          <w:lang w:eastAsia="ru-RU"/>
        </w:rPr>
        <w:t>Программа по математике для обучающихся 5-9 классов разработана на основе ФГОС ООО. В программе по математике учтены идеи и положения концепции разв</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тия математического образования в Российской Федерации.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55" w:name="bookmark11997"/>
      <w:bookmarkEnd w:id="655"/>
      <w:r>
        <w:rPr>
          <w:rFonts w:ascii="Times New Roman" w:eastAsia="Times New Roman" w:hAnsi="Times New Roman" w:cs="Times New Roman"/>
          <w:sz w:val="28"/>
          <w:szCs w:val="28"/>
          <w:lang w:eastAsia="ru-RU"/>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w:t>
      </w:r>
      <w:r>
        <w:rPr>
          <w:rFonts w:ascii="Times New Roman" w:eastAsia="Times New Roman" w:hAnsi="Times New Roman" w:cs="Times New Roman"/>
          <w:sz w:val="28"/>
          <w:szCs w:val="28"/>
          <w:lang w:eastAsia="ru-RU"/>
        </w:rPr>
        <w:t>ч</w:t>
      </w:r>
      <w:r>
        <w:rPr>
          <w:rFonts w:ascii="Times New Roman" w:eastAsia="Times New Roman" w:hAnsi="Times New Roman" w:cs="Times New Roman"/>
          <w:sz w:val="28"/>
          <w:szCs w:val="28"/>
          <w:lang w:eastAsia="ru-RU"/>
        </w:rPr>
        <w:t>ных и прикладных идей). Математические знания обеспечивают понимание принц</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w:t>
      </w:r>
      <w:r>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нять расчёты и составлять алгоритмы, находить и применять формулы, владеть пра</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ности и понимать вероятностный характер случайных событий.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56" w:name="bookmark11998"/>
      <w:bookmarkEnd w:id="656"/>
      <w:r>
        <w:rPr>
          <w:rFonts w:ascii="Times New Roman" w:eastAsia="Times New Roman" w:hAnsi="Times New Roman" w:cs="Times New Roman"/>
          <w:sz w:val="28"/>
          <w:szCs w:val="28"/>
          <w:lang w:eastAsia="ru-RU"/>
        </w:rPr>
        <w:t>Изучение математики формирует у обучающихся математический стиль мы</w:t>
      </w:r>
      <w:r>
        <w:rPr>
          <w:rFonts w:ascii="Times New Roman" w:eastAsia="Times New Roman" w:hAnsi="Times New Roman" w:cs="Times New Roman"/>
          <w:sz w:val="28"/>
          <w:szCs w:val="28"/>
          <w:lang w:eastAsia="ru-RU"/>
        </w:rPr>
        <w:t>ш</w:t>
      </w:r>
      <w:r>
        <w:rPr>
          <w:rFonts w:ascii="Times New Roman" w:eastAsia="Times New Roman" w:hAnsi="Times New Roman" w:cs="Times New Roman"/>
          <w:sz w:val="28"/>
          <w:szCs w:val="28"/>
          <w:lang w:eastAsia="ru-RU"/>
        </w:rPr>
        <w:t>ления, проявляющийся в определённых умственных навыках. Обучающиеся осваив</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ют такие приёмы и методы мышления, как индукция и дедукция, обобщение и ко</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w:t>
      </w:r>
      <w:r>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поненты мышления и воспитание умений действовать по заданным алгоритмам,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вершенствовать известные и конструировать новые. В процессе решения задач - 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новой учебной деятельности на уроках математики - развиваются творческая и пр</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кладная стороны мышления.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57" w:name="bookmark11999"/>
      <w:bookmarkEnd w:id="657"/>
      <w:r>
        <w:rPr>
          <w:rFonts w:ascii="Times New Roman" w:eastAsia="Times New Roman" w:hAnsi="Times New Roman" w:cs="Times New Roman"/>
          <w:sz w:val="28"/>
          <w:szCs w:val="28"/>
          <w:lang w:eastAsia="ru-RU"/>
        </w:rPr>
        <w:t>Обучение математике даёт возможность развивать у обучающихся точную, 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циональную и информативную речь, умение отбирать наиболее подходящие язык</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вые, символические, графические средства для выражения суждений и наглядного их представления.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58" w:name="bookmark12000"/>
      <w:bookmarkEnd w:id="658"/>
      <w:r>
        <w:rPr>
          <w:rFonts w:ascii="Times New Roman" w:eastAsia="Times New Roman" w:hAnsi="Times New Roman" w:cs="Times New Roman"/>
          <w:sz w:val="28"/>
          <w:szCs w:val="28"/>
          <w:lang w:eastAsia="ru-RU"/>
        </w:rPr>
        <w:t>При изучении математики осуществляется общее знакомство с методами позн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ния действительности, представлениями о предмете и методах математики, их отл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чии от методов других естественных и гуманитарных наук, об особенностях прим</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нения математики для решения научных и прикладных задач.</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59" w:name="bookmark12001"/>
      <w:bookmarkEnd w:id="659"/>
      <w:r>
        <w:rPr>
          <w:rFonts w:ascii="Times New Roman" w:eastAsia="Times New Roman" w:hAnsi="Times New Roman" w:cs="Times New Roman"/>
          <w:b/>
          <w:bCs/>
          <w:i/>
          <w:iCs/>
          <w:sz w:val="28"/>
          <w:szCs w:val="28"/>
          <w:lang w:eastAsia="ru-RU"/>
        </w:rPr>
        <w:t>Приоритетными целями обучения математике в 5-9 классах являются</w:t>
      </w:r>
      <w:r>
        <w:rPr>
          <w:rFonts w:ascii="Times New Roman" w:eastAsia="Times New Roman" w:hAnsi="Times New Roman" w:cs="Times New Roman"/>
          <w:sz w:val="28"/>
          <w:szCs w:val="28"/>
          <w:lang w:eastAsia="ru-RU"/>
        </w:rPr>
        <w:t>: формирование центральных математических понятий (число, величина, геометрич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ская фигура, переменная, вероятность, функция), обеспечивающих преемственность и перспективность математического образования обучающихся;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подведение обучающихся на доступном для них уровне к осознанию взаимосв</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lastRenderedPageBreak/>
        <w:t>зи математики и окружающего мира, понимание математики как части общей культ</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ры человечества;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интеллектуальных и творческих способностей обучающихся, познав</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тельной активности, исследовательских умений, критичности мышления, интереса к изучению математики;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функциональной математической грамотности: умения расп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симостей и закономерностей, формулировать их на языке математики и создавать м</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таты.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60" w:name="bookmark12002"/>
      <w:bookmarkEnd w:id="660"/>
      <w:r>
        <w:rPr>
          <w:rFonts w:ascii="Times New Roman" w:eastAsia="Times New Roman" w:hAnsi="Times New Roman" w:cs="Times New Roman"/>
          <w:b/>
          <w:bCs/>
          <w:i/>
          <w:iCs/>
          <w:sz w:val="28"/>
          <w:szCs w:val="28"/>
          <w:lang w:eastAsia="ru-RU"/>
        </w:rPr>
        <w:t>Основные линии содержания программы по математике в 5-9 классах</w:t>
      </w:r>
      <w:r>
        <w:rPr>
          <w:rFonts w:ascii="Times New Roman" w:eastAsia="Times New Roman" w:hAnsi="Times New Roman" w:cs="Times New Roman"/>
          <w:sz w:val="28"/>
          <w:szCs w:val="28"/>
          <w:lang w:eastAsia="ru-RU"/>
        </w:rPr>
        <w:t>: «Числа и вычисления», «Алгебра» («Алгебраические выражения», «Уравнения и н</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Содержание программы по математике, распределённое по годам обучения, структурировано таким образом, чтобы ко всем основным, принципиальным вопр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сам обучающиеся обращались неоднократно, чтобы овладение математическими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нятиями и навыками осуществлялось последовательно и поступательно, с соблюден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ем принципа преемственности, а новые знания включались в общую систему матем</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тических представлений обучающихся, расширяя и углубляя её, образуя прочные множественные связи.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61" w:name="bookmark12003"/>
      <w:bookmarkEnd w:id="661"/>
      <w:r>
        <w:rPr>
          <w:rFonts w:ascii="Times New Roman" w:eastAsia="Times New Roman" w:hAnsi="Times New Roman" w:cs="Times New Roman"/>
          <w:sz w:val="28"/>
          <w:szCs w:val="28"/>
          <w:lang w:eastAsia="ru-RU"/>
        </w:rPr>
        <w:t>В соответствии с ФГОС ООО математика является обязательным учебным предметом на уровне основного общего образования. В 5-9 классах математика тр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диционно изучается в рамках следующих учебных курсов: в 5-6 классах - курса «М</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662" w:name="bookmark12004"/>
      <w:bookmarkEnd w:id="662"/>
      <w:r>
        <w:rPr>
          <w:rFonts w:ascii="Times New Roman" w:eastAsia="Times New Roman" w:hAnsi="Times New Roman" w:cs="Times New Roman"/>
          <w:b/>
          <w:i/>
          <w:sz w:val="28"/>
          <w:szCs w:val="28"/>
          <w:lang w:eastAsia="ru-RU"/>
        </w:rPr>
        <w:t>Место учебного предмета «Математика» в учебном плане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соответствии с учебным планом основного общего образования общее кол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чество учебных часов на изучение математики составляет - 952 часа: в 5 классе - 170 часов (5 часов в неделю), в 6 классе - 170 часов (5 часов в неделю), в 7 классе - 204 ч</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са (6 часов в неделю), в 8 классе - 204 часа (6 часов в неделю), в 9 классе - 204 часа (6 часов в неделю).</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ПЛАНИРУЕМЫЕ РЕЗУЛЬТАТЫ ОСВОЕНИЯ ПРОГРАММЫ ПО М</w:t>
      </w:r>
      <w:r>
        <w:rPr>
          <w:rFonts w:ascii="Times New Roman" w:eastAsia="Times New Roman" w:hAnsi="Times New Roman" w:cs="Times New Roman"/>
          <w:b/>
          <w:sz w:val="28"/>
          <w:szCs w:val="28"/>
          <w:lang w:eastAsia="ru-RU"/>
        </w:rPr>
        <w:t>А</w:t>
      </w:r>
      <w:r>
        <w:rPr>
          <w:rFonts w:ascii="Times New Roman" w:eastAsia="Times New Roman" w:hAnsi="Times New Roman" w:cs="Times New Roman"/>
          <w:b/>
          <w:sz w:val="28"/>
          <w:szCs w:val="28"/>
          <w:lang w:eastAsia="ru-RU"/>
        </w:rPr>
        <w:t>ТЕМАТИКЕ НА УРОВНЕ СОО</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32937" w:rsidRDefault="00D4769F">
      <w:pPr>
        <w:autoSpaceDN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ЛИЧНОСТНЫЕ РЕЗУЛЬТАТЫ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Изучение математики на уровне основного общего образования направлено на достижение обучающимися личностных, метапредметных и предметных образов</w:t>
      </w:r>
      <w:r>
        <w:rPr>
          <w:rFonts w:ascii="Times New Roman" w:eastAsia="Times New Roman" w:hAnsi="Times New Roman" w:cs="Times New Roman"/>
          <w:i/>
          <w:iCs/>
          <w:sz w:val="28"/>
          <w:szCs w:val="28"/>
          <w:lang w:eastAsia="ru-RU"/>
        </w:rPr>
        <w:t>а</w:t>
      </w:r>
      <w:r>
        <w:rPr>
          <w:rFonts w:ascii="Times New Roman" w:eastAsia="Times New Roman" w:hAnsi="Times New Roman" w:cs="Times New Roman"/>
          <w:i/>
          <w:iCs/>
          <w:sz w:val="28"/>
          <w:szCs w:val="28"/>
          <w:lang w:eastAsia="ru-RU"/>
        </w:rPr>
        <w:t>тельных результатов освоения учебного предмета.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663" w:name="bookmark12005"/>
      <w:bookmarkStart w:id="664" w:name="bookmark12006"/>
      <w:bookmarkEnd w:id="663"/>
      <w:bookmarkEnd w:id="664"/>
      <w:r>
        <w:rPr>
          <w:rFonts w:ascii="Times New Roman" w:eastAsia="Times New Roman" w:hAnsi="Times New Roman" w:cs="Times New Roman"/>
          <w:b/>
          <w:bCs/>
          <w:i/>
          <w:iCs/>
          <w:sz w:val="28"/>
          <w:szCs w:val="28"/>
          <w:lang w:eastAsia="ru-RU"/>
        </w:rPr>
        <w:t>1) патриотическое воспитание: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проявлением интереса к прошлому и настоящему российской математики, це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lastRenderedPageBreak/>
        <w:t>ностным отношением к достижениям российских математиков и российской матем</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тической школы, к использованию этих достижений в других науках и прикладных сферах;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665" w:name="bookmark12007"/>
      <w:bookmarkEnd w:id="665"/>
      <w:r>
        <w:rPr>
          <w:rFonts w:ascii="Times New Roman" w:eastAsia="Times New Roman" w:hAnsi="Times New Roman" w:cs="Times New Roman"/>
          <w:b/>
          <w:bCs/>
          <w:i/>
          <w:iCs/>
          <w:sz w:val="28"/>
          <w:szCs w:val="28"/>
          <w:lang w:eastAsia="ru-RU"/>
        </w:rPr>
        <w:t>2) гражданское и духовно-нравственное воспитание: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ний науки, осознанием важности морально-этических принципов в деятельности уч</w:t>
      </w:r>
      <w:r>
        <w:rPr>
          <w:rFonts w:ascii="Times New Roman" w:eastAsia="Times New Roman" w:hAnsi="Times New Roman" w:cs="Times New Roman"/>
          <w:sz w:val="28"/>
          <w:szCs w:val="28"/>
          <w:lang w:eastAsia="ru-RU"/>
        </w:rPr>
        <w:t>ё</w:t>
      </w:r>
      <w:r>
        <w:rPr>
          <w:rFonts w:ascii="Times New Roman" w:eastAsia="Times New Roman" w:hAnsi="Times New Roman" w:cs="Times New Roman"/>
          <w:sz w:val="28"/>
          <w:szCs w:val="28"/>
          <w:lang w:eastAsia="ru-RU"/>
        </w:rPr>
        <w:t>ного;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666" w:name="bookmark12008"/>
      <w:bookmarkEnd w:id="666"/>
      <w:r>
        <w:rPr>
          <w:rFonts w:ascii="Times New Roman" w:eastAsia="Times New Roman" w:hAnsi="Times New Roman" w:cs="Times New Roman"/>
          <w:b/>
          <w:bCs/>
          <w:i/>
          <w:iCs/>
          <w:sz w:val="28"/>
          <w:szCs w:val="28"/>
          <w:lang w:eastAsia="ru-RU"/>
        </w:rPr>
        <w:t>3) трудовое воспитание: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ния и жизненных планов с учётом личных интересов и общественных потребностей;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667" w:name="bookmark12009"/>
      <w:bookmarkEnd w:id="667"/>
      <w:r>
        <w:rPr>
          <w:rFonts w:ascii="Times New Roman" w:eastAsia="Times New Roman" w:hAnsi="Times New Roman" w:cs="Times New Roman"/>
          <w:b/>
          <w:bCs/>
          <w:i/>
          <w:iCs/>
          <w:sz w:val="28"/>
          <w:szCs w:val="28"/>
          <w:lang w:eastAsia="ru-RU"/>
        </w:rPr>
        <w:t>4)эстетическое воспитание: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ности в искусстве;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668" w:name="bookmark12010"/>
      <w:bookmarkEnd w:id="668"/>
      <w:r>
        <w:rPr>
          <w:rFonts w:ascii="Times New Roman" w:eastAsia="Times New Roman" w:hAnsi="Times New Roman" w:cs="Times New Roman"/>
          <w:b/>
          <w:bCs/>
          <w:i/>
          <w:iCs/>
          <w:sz w:val="28"/>
          <w:szCs w:val="28"/>
          <w:lang w:eastAsia="ru-RU"/>
        </w:rPr>
        <w:t>5) ценности научного познания: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ческой культурой как средством познания мира, овладением простейшими навыками исследовательской деятельности;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669" w:name="bookmark12011"/>
      <w:bookmarkEnd w:id="669"/>
      <w:r>
        <w:rPr>
          <w:rFonts w:ascii="Times New Roman" w:eastAsia="Times New Roman" w:hAnsi="Times New Roman" w:cs="Times New Roman"/>
          <w:b/>
          <w:bCs/>
          <w:i/>
          <w:iCs/>
          <w:sz w:val="28"/>
          <w:szCs w:val="28"/>
          <w:lang w:eastAsia="ru-RU"/>
        </w:rPr>
        <w:t>6) физическое воспитание, формирование культуры здоровья и эмоционал</w:t>
      </w:r>
      <w:r>
        <w:rPr>
          <w:rFonts w:ascii="Times New Roman" w:eastAsia="Times New Roman" w:hAnsi="Times New Roman" w:cs="Times New Roman"/>
          <w:b/>
          <w:bCs/>
          <w:i/>
          <w:iCs/>
          <w:sz w:val="28"/>
          <w:szCs w:val="28"/>
          <w:lang w:eastAsia="ru-RU"/>
        </w:rPr>
        <w:t>ь</w:t>
      </w:r>
      <w:r>
        <w:rPr>
          <w:rFonts w:ascii="Times New Roman" w:eastAsia="Times New Roman" w:hAnsi="Times New Roman" w:cs="Times New Roman"/>
          <w:b/>
          <w:bCs/>
          <w:i/>
          <w:iCs/>
          <w:sz w:val="28"/>
          <w:szCs w:val="28"/>
          <w:lang w:eastAsia="ru-RU"/>
        </w:rPr>
        <w:t>ного благополучия: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тий и отдыха, регулярная физическая активность), сформированностью навыка ре</w:t>
      </w:r>
      <w:r>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лексии, признанием своего права на ошибку и такого же права другого человека;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670" w:name="bookmark12012"/>
      <w:bookmarkEnd w:id="670"/>
      <w:r>
        <w:rPr>
          <w:rFonts w:ascii="Times New Roman" w:eastAsia="Times New Roman" w:hAnsi="Times New Roman" w:cs="Times New Roman"/>
          <w:b/>
          <w:bCs/>
          <w:i/>
          <w:iCs/>
          <w:sz w:val="28"/>
          <w:szCs w:val="28"/>
          <w:lang w:eastAsia="ru-RU"/>
        </w:rPr>
        <w:t>7) экологическое воспитание: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ориентацией на применение математических знаний для решения задач в обла</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ских проблем и путей их решения;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671" w:name="bookmark12013"/>
      <w:bookmarkEnd w:id="671"/>
      <w:r>
        <w:rPr>
          <w:rFonts w:ascii="Times New Roman" w:eastAsia="Times New Roman" w:hAnsi="Times New Roman" w:cs="Times New Roman"/>
          <w:b/>
          <w:bCs/>
          <w:i/>
          <w:iCs/>
          <w:sz w:val="28"/>
          <w:szCs w:val="28"/>
          <w:lang w:eastAsia="ru-RU"/>
        </w:rPr>
        <w:t>8) адаптация к изменяющимся условиям социальной и природной среды: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lastRenderedPageBreak/>
        <w:t>витие;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способностью осознавать стрессовую ситуацию, воспринимать стрессовую с</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B32937" w:rsidRDefault="00D4769F">
      <w:pPr>
        <w:autoSpaceDN w:val="0"/>
        <w:spacing w:after="0" w:line="240" w:lineRule="auto"/>
        <w:jc w:val="center"/>
        <w:rPr>
          <w:rFonts w:ascii="Times New Roman" w:eastAsia="Times New Roman" w:hAnsi="Times New Roman" w:cs="Times New Roman"/>
          <w:b/>
          <w:sz w:val="28"/>
          <w:szCs w:val="28"/>
        </w:rPr>
      </w:pPr>
      <w:bookmarkStart w:id="672" w:name="bookmark12014"/>
      <w:bookmarkEnd w:id="672"/>
      <w:r>
        <w:rPr>
          <w:rFonts w:ascii="Times New Roman" w:eastAsia="Times New Roman" w:hAnsi="Times New Roman" w:cs="Times New Roman"/>
          <w:b/>
          <w:sz w:val="28"/>
          <w:szCs w:val="28"/>
        </w:rPr>
        <w:t>МЕТАПРЕДМЕТНЫЕ РЕЗУЛЬТАТЫ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w:t>
      </w:r>
      <w:r>
        <w:rPr>
          <w:rFonts w:ascii="Times New Roman" w:eastAsia="Times New Roman" w:hAnsi="Times New Roman" w:cs="Times New Roman"/>
          <w:i/>
          <w:iCs/>
          <w:sz w:val="28"/>
          <w:szCs w:val="28"/>
          <w:lang w:eastAsia="ru-RU"/>
        </w:rPr>
        <w:t>и</w:t>
      </w:r>
      <w:r>
        <w:rPr>
          <w:rFonts w:ascii="Times New Roman" w:eastAsia="Times New Roman" w:hAnsi="Times New Roman" w:cs="Times New Roman"/>
          <w:i/>
          <w:iCs/>
          <w:sz w:val="28"/>
          <w:szCs w:val="28"/>
          <w:lang w:eastAsia="ru-RU"/>
        </w:rPr>
        <w:t>версальными коммуникативными действиями и универсальными регулятивными де</w:t>
      </w:r>
      <w:r>
        <w:rPr>
          <w:rFonts w:ascii="Times New Roman" w:eastAsia="Times New Roman" w:hAnsi="Times New Roman" w:cs="Times New Roman"/>
          <w:i/>
          <w:iCs/>
          <w:sz w:val="28"/>
          <w:szCs w:val="28"/>
          <w:lang w:eastAsia="ru-RU"/>
        </w:rPr>
        <w:t>й</w:t>
      </w:r>
      <w:r>
        <w:rPr>
          <w:rFonts w:ascii="Times New Roman" w:eastAsia="Times New Roman" w:hAnsi="Times New Roman" w:cs="Times New Roman"/>
          <w:i/>
          <w:iCs/>
          <w:sz w:val="28"/>
          <w:szCs w:val="28"/>
          <w:lang w:eastAsia="ru-RU"/>
        </w:rPr>
        <w:t>ствиями.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iCs/>
          <w:sz w:val="28"/>
          <w:szCs w:val="28"/>
          <w:lang w:eastAsia="ru-RU"/>
        </w:rPr>
      </w:pPr>
      <w:bookmarkStart w:id="673" w:name="bookmark12015"/>
      <w:bookmarkEnd w:id="673"/>
      <w:r>
        <w:rPr>
          <w:rFonts w:ascii="Times New Roman" w:eastAsia="Times New Roman" w:hAnsi="Times New Roman" w:cs="Times New Roman"/>
          <w:i/>
          <w:iCs/>
          <w:sz w:val="28"/>
          <w:szCs w:val="28"/>
          <w:lang w:eastAsia="ru-RU"/>
        </w:rPr>
        <w:t>Универсальные познавательные действия обеспечивают формирование баз</w:t>
      </w:r>
      <w:r>
        <w:rPr>
          <w:rFonts w:ascii="Times New Roman" w:eastAsia="Times New Roman" w:hAnsi="Times New Roman" w:cs="Times New Roman"/>
          <w:i/>
          <w:iCs/>
          <w:sz w:val="28"/>
          <w:szCs w:val="28"/>
          <w:lang w:eastAsia="ru-RU"/>
        </w:rPr>
        <w:t>о</w:t>
      </w:r>
      <w:r>
        <w:rPr>
          <w:rFonts w:ascii="Times New Roman" w:eastAsia="Times New Roman" w:hAnsi="Times New Roman" w:cs="Times New Roman"/>
          <w:i/>
          <w:iCs/>
          <w:sz w:val="28"/>
          <w:szCs w:val="28"/>
          <w:lang w:eastAsia="ru-RU"/>
        </w:rPr>
        <w:t>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w:t>
      </w:r>
      <w:r>
        <w:rPr>
          <w:rFonts w:ascii="Times New Roman" w:eastAsia="Times New Roman" w:hAnsi="Times New Roman" w:cs="Times New Roman"/>
          <w:i/>
          <w:iCs/>
          <w:sz w:val="28"/>
          <w:szCs w:val="28"/>
          <w:lang w:eastAsia="ru-RU"/>
        </w:rPr>
        <w:t>н</w:t>
      </w:r>
      <w:r>
        <w:rPr>
          <w:rFonts w:ascii="Times New Roman" w:eastAsia="Times New Roman" w:hAnsi="Times New Roman" w:cs="Times New Roman"/>
          <w:i/>
          <w:iCs/>
          <w:sz w:val="28"/>
          <w:szCs w:val="28"/>
          <w:lang w:eastAsia="ru-RU"/>
        </w:rPr>
        <w:t>формацией).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rPr>
      </w:pPr>
      <w:bookmarkStart w:id="674" w:name="bookmark12016"/>
      <w:bookmarkEnd w:id="674"/>
      <w:r>
        <w:rPr>
          <w:rFonts w:ascii="Times New Roman" w:eastAsia="Times New Roman" w:hAnsi="Times New Roman" w:cs="Times New Roman"/>
          <w:b/>
          <w:i/>
          <w:sz w:val="28"/>
          <w:szCs w:val="28"/>
        </w:rPr>
        <w:t>Познавательные УУД</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У обучающегося будут сформированы следующие базовые логические действия как часть универсальных познавательных учебных действий: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навливать существенный признак классификации, основания для обобщения и сра</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нения, критерии проводимого анализа;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воспринимать, формулировать и преобразовывать суждения: утвердительные и отрицательные, единичные, частные и общие, условные;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выявлять математические закономерности, взаимосвязи и противоречия в фа</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тах, данных, наблюдениях и утверждениях, предлагать критерии для выявления зак</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номерностей и противоречий;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проводить выводы с использованием законов логики, дедуктивных и индукти</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ных умозаключений, умозаключений по аналогии;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разбирать доказательства математических утверждений (прямые и от противн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ственные рассуждения;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выбирать способ решения учебной задачи (сравнивать несколько вариантов 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шения, выбирать наиболее подходящий с учётом самостоятельно выделенных крит</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риев).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iCs/>
          <w:sz w:val="28"/>
          <w:szCs w:val="28"/>
          <w:lang w:eastAsia="ru-RU"/>
        </w:rPr>
      </w:pPr>
      <w:bookmarkStart w:id="675" w:name="bookmark12017"/>
      <w:bookmarkEnd w:id="675"/>
      <w:r>
        <w:rPr>
          <w:rFonts w:ascii="Times New Roman" w:eastAsia="Times New Roman" w:hAnsi="Times New Roman" w:cs="Times New Roman"/>
          <w:i/>
          <w:iCs/>
          <w:sz w:val="28"/>
          <w:szCs w:val="28"/>
          <w:lang w:eastAsia="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вопросы как исследовательский инструмент познания, формул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ровать вопросы, фиксирующие противоречие, проблему, самостоятельно устанавл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вать искомое и данное, формировать гипотезу, аргументировать свою позицию, мн</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самостоятельно формулировать обобщения и выводы по результатам проведё</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 xml:space="preserve">ного наблюдения, исследования, оценивать достоверность полученных результатов, </w:t>
      </w:r>
      <w:r>
        <w:rPr>
          <w:rFonts w:ascii="Times New Roman" w:eastAsia="Times New Roman" w:hAnsi="Times New Roman" w:cs="Times New Roman"/>
          <w:sz w:val="28"/>
          <w:szCs w:val="28"/>
          <w:lang w:eastAsia="ru-RU"/>
        </w:rPr>
        <w:lastRenderedPageBreak/>
        <w:t>выводов и обобщений;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прогнозировать возможное развитие процесса, а также выдвигать предполож</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о его развитии в новых условиях.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iCs/>
          <w:sz w:val="28"/>
          <w:szCs w:val="28"/>
          <w:lang w:eastAsia="ru-RU"/>
        </w:rPr>
      </w:pPr>
      <w:bookmarkStart w:id="676" w:name="bookmark12018"/>
      <w:bookmarkEnd w:id="676"/>
      <w:r>
        <w:rPr>
          <w:rFonts w:ascii="Times New Roman" w:eastAsia="Times New Roman" w:hAnsi="Times New Roman" w:cs="Times New Roman"/>
          <w:i/>
          <w:iCs/>
          <w:sz w:val="28"/>
          <w:szCs w:val="28"/>
          <w:lang w:eastAsia="ru-RU"/>
        </w:rPr>
        <w:t>У обучающегося будут сформированы умения работать с информацией как часть универсальных познавательных учебных действий: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Выявлять недостаточность и избыточность информации, данных, необходимых для решения задачи;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выбирать, анализировать, систематизировать и интерпретировать информацию различных видов и форм представления;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выбирать форму представления информации и иллюстрировать решаемые зад</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чи схемами, диаграммами, иной графикой и их комбинациями;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оценивать надёжность информации по критериям, предложенным учителем или сформулированным самостоятельно.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Коммуникативные УУД</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iCs/>
          <w:sz w:val="28"/>
          <w:szCs w:val="28"/>
          <w:lang w:eastAsia="ru-RU"/>
        </w:rPr>
      </w:pPr>
      <w:bookmarkStart w:id="677" w:name="bookmark12019"/>
      <w:bookmarkEnd w:id="677"/>
      <w:r>
        <w:rPr>
          <w:rFonts w:ascii="Times New Roman" w:eastAsia="Times New Roman" w:hAnsi="Times New Roman" w:cs="Times New Roman"/>
          <w:i/>
          <w:iCs/>
          <w:sz w:val="28"/>
          <w:szCs w:val="28"/>
          <w:lang w:eastAsia="ru-RU"/>
        </w:rPr>
        <w:t>Универсальные коммуникативные действия обеспечивают сформированность социальных навыков обучающихся.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iCs/>
          <w:sz w:val="28"/>
          <w:szCs w:val="28"/>
          <w:lang w:eastAsia="ru-RU"/>
        </w:rPr>
      </w:pPr>
      <w:bookmarkStart w:id="678" w:name="bookmark12020"/>
      <w:bookmarkEnd w:id="678"/>
      <w:r>
        <w:rPr>
          <w:rFonts w:ascii="Times New Roman" w:eastAsia="Times New Roman" w:hAnsi="Times New Roman" w:cs="Times New Roman"/>
          <w:i/>
          <w:iCs/>
          <w:sz w:val="28"/>
          <w:szCs w:val="28"/>
          <w:lang w:eastAsia="ru-RU"/>
        </w:rPr>
        <w:t>У обучающегося будут сформированы умения общения как часть универсал</w:t>
      </w:r>
      <w:r>
        <w:rPr>
          <w:rFonts w:ascii="Times New Roman" w:eastAsia="Times New Roman" w:hAnsi="Times New Roman" w:cs="Times New Roman"/>
          <w:i/>
          <w:iCs/>
          <w:sz w:val="28"/>
          <w:szCs w:val="28"/>
          <w:lang w:eastAsia="ru-RU"/>
        </w:rPr>
        <w:t>ь</w:t>
      </w:r>
      <w:r>
        <w:rPr>
          <w:rFonts w:ascii="Times New Roman" w:eastAsia="Times New Roman" w:hAnsi="Times New Roman" w:cs="Times New Roman"/>
          <w:i/>
          <w:iCs/>
          <w:sz w:val="28"/>
          <w:szCs w:val="28"/>
          <w:lang w:eastAsia="ru-RU"/>
        </w:rPr>
        <w:t>ных коммуникативных учебных действий: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ходе обсуждения задавать вопросы по существу обсуждаемой темы, пробл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ностей аудитории.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iCs/>
          <w:sz w:val="28"/>
          <w:szCs w:val="28"/>
          <w:lang w:eastAsia="ru-RU"/>
        </w:rPr>
      </w:pPr>
      <w:bookmarkStart w:id="679" w:name="bookmark12021"/>
      <w:bookmarkEnd w:id="679"/>
      <w:r>
        <w:rPr>
          <w:rFonts w:ascii="Times New Roman" w:eastAsia="Times New Roman" w:hAnsi="Times New Roman" w:cs="Times New Roman"/>
          <w:i/>
          <w:iCs/>
          <w:sz w:val="28"/>
          <w:szCs w:val="28"/>
          <w:lang w:eastAsia="ru-RU"/>
        </w:rPr>
        <w:t>У обучающегося будут сформированы умения сотрудничества как часть ун</w:t>
      </w:r>
      <w:r>
        <w:rPr>
          <w:rFonts w:ascii="Times New Roman" w:eastAsia="Times New Roman" w:hAnsi="Times New Roman" w:cs="Times New Roman"/>
          <w:i/>
          <w:iCs/>
          <w:sz w:val="28"/>
          <w:szCs w:val="28"/>
          <w:lang w:eastAsia="ru-RU"/>
        </w:rPr>
        <w:t>и</w:t>
      </w:r>
      <w:r>
        <w:rPr>
          <w:rFonts w:ascii="Times New Roman" w:eastAsia="Times New Roman" w:hAnsi="Times New Roman" w:cs="Times New Roman"/>
          <w:i/>
          <w:iCs/>
          <w:sz w:val="28"/>
          <w:szCs w:val="28"/>
          <w:lang w:eastAsia="ru-RU"/>
        </w:rPr>
        <w:t>версальных коммуникативных учебных действий: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и использовать преимущества командной и индивидуальной работы при решении учебных математических задач;</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принимать цель совместной деятельности, планировать организацию совмес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ной работы, распределять виды работ, договариваться, обсуждать процесс и результат работы, обобщать мнения нескольких человек;</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участвовать в групповых формах работы (обсуждения, обмен мнениями, мозг</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вые штурмы и другие), выполнять свою часть работы и координировать свои дейс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вия с другими членами команды, оценивать качество своего вклада в общий продукт по критериям, сформулированным участниками взаимодействия.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680" w:name="bookmark12022"/>
      <w:bookmarkEnd w:id="680"/>
      <w:r>
        <w:rPr>
          <w:rFonts w:ascii="Times New Roman" w:eastAsia="Times New Roman" w:hAnsi="Times New Roman" w:cs="Times New Roman"/>
          <w:b/>
          <w:bCs/>
          <w:i/>
          <w:iCs/>
          <w:sz w:val="28"/>
          <w:szCs w:val="28"/>
          <w:lang w:eastAsia="ru-RU"/>
        </w:rPr>
        <w:t>Регулятивные УУД</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Универсальные регулятивные действия обеспечивают формирование смысл</w:t>
      </w:r>
      <w:r>
        <w:rPr>
          <w:rFonts w:ascii="Times New Roman" w:eastAsia="Times New Roman" w:hAnsi="Times New Roman" w:cs="Times New Roman"/>
          <w:i/>
          <w:iCs/>
          <w:sz w:val="28"/>
          <w:szCs w:val="28"/>
          <w:lang w:eastAsia="ru-RU"/>
        </w:rPr>
        <w:t>о</w:t>
      </w:r>
      <w:r>
        <w:rPr>
          <w:rFonts w:ascii="Times New Roman" w:eastAsia="Times New Roman" w:hAnsi="Times New Roman" w:cs="Times New Roman"/>
          <w:i/>
          <w:iCs/>
          <w:sz w:val="28"/>
          <w:szCs w:val="28"/>
          <w:lang w:eastAsia="ru-RU"/>
        </w:rPr>
        <w:t>вых установок и жизненных навыков личности.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iCs/>
          <w:sz w:val="28"/>
          <w:szCs w:val="28"/>
          <w:lang w:eastAsia="ru-RU"/>
        </w:rPr>
      </w:pPr>
      <w:bookmarkStart w:id="681" w:name="bookmark12023"/>
      <w:bookmarkEnd w:id="681"/>
      <w:r>
        <w:rPr>
          <w:rFonts w:ascii="Times New Roman" w:eastAsia="Times New Roman" w:hAnsi="Times New Roman" w:cs="Times New Roman"/>
          <w:i/>
          <w:iCs/>
          <w:sz w:val="28"/>
          <w:szCs w:val="28"/>
          <w:lang w:eastAsia="ru-RU"/>
        </w:rPr>
        <w:t>У обучающегося будут сформированы умения самоорганизации как часть ун</w:t>
      </w:r>
      <w:r>
        <w:rPr>
          <w:rFonts w:ascii="Times New Roman" w:eastAsia="Times New Roman" w:hAnsi="Times New Roman" w:cs="Times New Roman"/>
          <w:i/>
          <w:iCs/>
          <w:sz w:val="28"/>
          <w:szCs w:val="28"/>
          <w:lang w:eastAsia="ru-RU"/>
        </w:rPr>
        <w:t>и</w:t>
      </w:r>
      <w:r>
        <w:rPr>
          <w:rFonts w:ascii="Times New Roman" w:eastAsia="Times New Roman" w:hAnsi="Times New Roman" w:cs="Times New Roman"/>
          <w:i/>
          <w:iCs/>
          <w:sz w:val="28"/>
          <w:szCs w:val="28"/>
          <w:lang w:eastAsia="ru-RU"/>
        </w:rPr>
        <w:t>версальных регулятивных учебных действий: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самостоятельно составлять план, алгоритм решения задачи (или его часть), в</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 xml:space="preserve">бирать способ решения с учётом имеющихся ресурсов и собственных возможностей, </w:t>
      </w:r>
      <w:r>
        <w:rPr>
          <w:rFonts w:ascii="Times New Roman" w:eastAsia="Times New Roman" w:hAnsi="Times New Roman" w:cs="Times New Roman"/>
          <w:sz w:val="28"/>
          <w:szCs w:val="28"/>
          <w:lang w:eastAsia="ru-RU"/>
        </w:rPr>
        <w:lastRenderedPageBreak/>
        <w:t>аргументировать и корректировать варианты решений с учётом новой информации.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iCs/>
          <w:sz w:val="28"/>
          <w:szCs w:val="28"/>
          <w:lang w:eastAsia="ru-RU"/>
        </w:rPr>
      </w:pPr>
      <w:bookmarkStart w:id="682" w:name="bookmark12024"/>
      <w:bookmarkEnd w:id="682"/>
      <w:r>
        <w:rPr>
          <w:rFonts w:ascii="Times New Roman" w:eastAsia="Times New Roman" w:hAnsi="Times New Roman" w:cs="Times New Roman"/>
          <w:i/>
          <w:iCs/>
          <w:sz w:val="28"/>
          <w:szCs w:val="28"/>
          <w:lang w:eastAsia="ru-RU"/>
        </w:rPr>
        <w:t>У обучающегося будут сформированы умения самоконтроля как часть униве</w:t>
      </w:r>
      <w:r>
        <w:rPr>
          <w:rFonts w:ascii="Times New Roman" w:eastAsia="Times New Roman" w:hAnsi="Times New Roman" w:cs="Times New Roman"/>
          <w:i/>
          <w:iCs/>
          <w:sz w:val="28"/>
          <w:szCs w:val="28"/>
          <w:lang w:eastAsia="ru-RU"/>
        </w:rPr>
        <w:t>р</w:t>
      </w:r>
      <w:r>
        <w:rPr>
          <w:rFonts w:ascii="Times New Roman" w:eastAsia="Times New Roman" w:hAnsi="Times New Roman" w:cs="Times New Roman"/>
          <w:i/>
          <w:iCs/>
          <w:sz w:val="28"/>
          <w:szCs w:val="28"/>
          <w:lang w:eastAsia="ru-RU"/>
        </w:rPr>
        <w:t>сальных регулятивных учебных действий: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владеть способами самопроверки, самоконтроля процесса и результата решения математической задачи;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ленных трудностей;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оценивать соответствие результата деятельности поставленной цели и услов</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ям, объяснять причины достижения или недостижения цели, находить ошибку, давать оценку приобретённому опыту.</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83" w:name="bookmark12025"/>
      <w:bookmarkEnd w:id="683"/>
      <w:r>
        <w:rPr>
          <w:rFonts w:ascii="Times New Roman" w:eastAsia="Times New Roman" w:hAnsi="Times New Roman" w:cs="Times New Roman"/>
          <w:sz w:val="28"/>
          <w:szCs w:val="28"/>
          <w:lang w:eastAsia="ru-RU"/>
        </w:rPr>
        <w:t>Предметные результаты освоения программы по математике представлены по годам обучения в рамках отдельных учебных курсов: в 5-6 классах - курса «Матем</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тика», в 7-9 классах - курсов «Алгебра», «Геометрия», «Вероятность и статистика».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color w:val="181717"/>
          <w:sz w:val="28"/>
          <w:szCs w:val="28"/>
          <w:lang w:eastAsia="ru-RU"/>
        </w:rPr>
      </w:pPr>
      <w:r>
        <w:rPr>
          <w:rFonts w:ascii="Times New Roman" w:eastAsia="Times New Roman" w:hAnsi="Times New Roman" w:cs="Times New Roman"/>
          <w:b/>
          <w:sz w:val="28"/>
          <w:szCs w:val="28"/>
          <w:lang w:eastAsia="ru-RU"/>
        </w:rPr>
        <w:t>2.1.11. </w:t>
      </w:r>
      <w:r>
        <w:rPr>
          <w:rFonts w:ascii="Times New Roman" w:eastAsia="Times New Roman" w:hAnsi="Times New Roman" w:cs="Times New Roman"/>
          <w:b/>
          <w:color w:val="181717"/>
          <w:sz w:val="28"/>
          <w:szCs w:val="28"/>
          <w:lang w:eastAsia="ru-RU"/>
        </w:rPr>
        <w:t>РАБОЧАЯ ПРОГРАММА УЧЕБНОГО КУРСА «МАТЕМАТИКА» В 5-6 КЛАССАХ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84" w:name="bookmark12027"/>
      <w:bookmarkStart w:id="685" w:name="bookmark12026"/>
      <w:bookmarkEnd w:id="684"/>
      <w:bookmarkEnd w:id="685"/>
      <w:r>
        <w:rPr>
          <w:rFonts w:ascii="Times New Roman" w:eastAsia="Times New Roman" w:hAnsi="Times New Roman" w:cs="Times New Roman"/>
          <w:sz w:val="28"/>
          <w:szCs w:val="28"/>
          <w:lang w:eastAsia="ru-RU"/>
        </w:rPr>
        <w:t>1) ПОЯСНИТЕЛЬНАЯ ЗАПИСКА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Приоритетными целями обучения математике в 5-6 классах являются: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продолжение формирования основных математических понятий (число, вел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чина, геометрическая фигура), обеспечивающих преемственность и перспективность математического образования обучающихся;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интеллектуальных и творческих способностей обучающихся, познав</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тельной активности, исследовательских умений, интереса к изучению математики;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подведение обучающихся на доступном для них уровне к осознанию взаимосв</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зи математики и окружающего мира;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функциональной математической грамотности: умения расп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знавать математические объекты в реальных жизненных ситуациях, применять осв</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енные умения для решения практико-ориентированных задач, интерпретировать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лученные результаты и оценивать их на соответствие практической ситуации.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86" w:name="bookmark12028"/>
      <w:bookmarkEnd w:id="686"/>
      <w:r>
        <w:rPr>
          <w:rFonts w:ascii="Times New Roman" w:eastAsia="Times New Roman" w:hAnsi="Times New Roman" w:cs="Times New Roman"/>
          <w:sz w:val="28"/>
          <w:szCs w:val="28"/>
          <w:lang w:eastAsia="ru-RU"/>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венной логикой, однако, не независимо одна от другой, а в тесном контакте и взаим</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действии. Также в курсе математики происходит знакомство с элементами алгебры и описательной статистики.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87" w:name="bookmark12029"/>
      <w:bookmarkEnd w:id="687"/>
      <w:r>
        <w:rPr>
          <w:rFonts w:ascii="Times New Roman" w:eastAsia="Times New Roman" w:hAnsi="Times New Roman" w:cs="Times New Roman"/>
          <w:sz w:val="28"/>
          <w:szCs w:val="28"/>
          <w:lang w:eastAsia="ru-RU"/>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ние натуральных чисел продолжается в 6 классе знакомством с начальными поняти</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ми теории делимости.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88" w:name="bookmark12030"/>
      <w:bookmarkEnd w:id="688"/>
      <w:r>
        <w:rPr>
          <w:rFonts w:ascii="Times New Roman" w:eastAsia="Times New Roman" w:hAnsi="Times New Roman" w:cs="Times New Roman"/>
          <w:sz w:val="28"/>
          <w:szCs w:val="28"/>
          <w:lang w:eastAsia="ru-RU"/>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w:t>
      </w:r>
      <w:r>
        <w:rPr>
          <w:rFonts w:ascii="Times New Roman" w:eastAsia="Times New Roman" w:hAnsi="Times New Roman" w:cs="Times New Roman"/>
          <w:sz w:val="28"/>
          <w:szCs w:val="28"/>
          <w:lang w:eastAsia="ru-RU"/>
        </w:rPr>
        <w:lastRenderedPageBreak/>
        <w:t>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89" w:name="bookmark12031"/>
      <w:bookmarkEnd w:id="689"/>
      <w:r>
        <w:rPr>
          <w:rFonts w:ascii="Times New Roman" w:eastAsia="Times New Roman" w:hAnsi="Times New Roman" w:cs="Times New Roman"/>
          <w:sz w:val="28"/>
          <w:szCs w:val="28"/>
          <w:lang w:eastAsia="ru-RU"/>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темы «Положительные и отрицательные числа» выделяется подтема «Целые чи</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ла», в рамках которой знакомство с отрицательными числами и действиями с полож</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тельными и отрицательными числами происходит на основе содержательного подх</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90" w:name="bookmark12032"/>
      <w:bookmarkEnd w:id="690"/>
      <w:r>
        <w:rPr>
          <w:rFonts w:ascii="Times New Roman" w:eastAsia="Times New Roman" w:hAnsi="Times New Roman" w:cs="Times New Roman"/>
          <w:sz w:val="28"/>
          <w:szCs w:val="28"/>
          <w:lang w:eastAsia="ru-RU"/>
        </w:rPr>
        <w:t>При обучении решению текстовых задач в 5-6 классах используются арифмет</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ческие приёмы решения. При отработке вычислительных навыков в 5-6 классах ра</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тов, учатся работать с информацией, представленной в форме таблиц или диаграмм.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91" w:name="bookmark12033"/>
      <w:bookmarkEnd w:id="691"/>
      <w:r>
        <w:rPr>
          <w:rFonts w:ascii="Times New Roman" w:eastAsia="Times New Roman" w:hAnsi="Times New Roman" w:cs="Times New Roman"/>
          <w:sz w:val="28"/>
          <w:szCs w:val="28"/>
          <w:lang w:eastAsia="ru-RU"/>
        </w:rPr>
        <w:t>В программе учебного курса «Математика» предусмотрено формирование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ля» числа.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92" w:name="bookmark12034"/>
      <w:bookmarkEnd w:id="692"/>
      <w:r>
        <w:rPr>
          <w:rFonts w:ascii="Times New Roman" w:eastAsia="Times New Roman" w:hAnsi="Times New Roman" w:cs="Times New Roman"/>
          <w:sz w:val="28"/>
          <w:szCs w:val="28"/>
          <w:lang w:eastAsia="ru-RU"/>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ляется на наглядно-практическом уровне, опирается на наглядно</w:t>
      </w:r>
      <w:r>
        <w:rPr>
          <w:rFonts w:ascii="Times New Roman" w:eastAsia="Times New Roman" w:hAnsi="Times New Roman" w:cs="Times New Roman"/>
          <w:sz w:val="28"/>
          <w:szCs w:val="28"/>
          <w:lang w:eastAsia="ru-RU"/>
        </w:rPr>
        <w:softHyphen/>
        <w:t>образное мышление обучающихся. Большая роль отводится практической деятельности, опыту, экспер</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не начального общего образования, систематизируются и расширяются.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93" w:name="bookmark12035"/>
      <w:bookmarkEnd w:id="693"/>
      <w:r>
        <w:rPr>
          <w:rFonts w:ascii="Times New Roman" w:eastAsia="Times New Roman" w:hAnsi="Times New Roman" w:cs="Times New Roman"/>
          <w:sz w:val="28"/>
          <w:szCs w:val="28"/>
          <w:lang w:eastAsia="ru-RU"/>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ной статистики.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694" w:name="bookmark12036"/>
      <w:bookmarkStart w:id="695" w:name="bookmark12038"/>
      <w:bookmarkStart w:id="696" w:name="bookmark12037"/>
      <w:bookmarkEnd w:id="694"/>
      <w:bookmarkEnd w:id="695"/>
      <w:bookmarkEnd w:id="696"/>
      <w:r>
        <w:rPr>
          <w:rFonts w:ascii="Times New Roman" w:eastAsia="Times New Roman" w:hAnsi="Times New Roman" w:cs="Times New Roman"/>
          <w:b/>
          <w:sz w:val="28"/>
          <w:szCs w:val="28"/>
          <w:lang w:eastAsia="ru-RU"/>
        </w:rPr>
        <w:t>2) СОДЕРЖАНИЕ УЧЕБНОГО КУРСА «МАТЕМАТИКА» В 5-6 КЛА</w:t>
      </w:r>
      <w:r>
        <w:rPr>
          <w:rFonts w:ascii="Times New Roman" w:eastAsia="Times New Roman" w:hAnsi="Times New Roman" w:cs="Times New Roman"/>
          <w:b/>
          <w:sz w:val="28"/>
          <w:szCs w:val="28"/>
          <w:lang w:eastAsia="ru-RU"/>
        </w:rPr>
        <w:t>С</w:t>
      </w:r>
      <w:r>
        <w:rPr>
          <w:rFonts w:ascii="Times New Roman" w:eastAsia="Times New Roman" w:hAnsi="Times New Roman" w:cs="Times New Roman"/>
          <w:b/>
          <w:sz w:val="28"/>
          <w:szCs w:val="28"/>
          <w:lang w:eastAsia="ru-RU"/>
        </w:rPr>
        <w:t>САХ</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СОДЕРЖАНИЕ ОБУЧЕНИЯ В 5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Натуральные числа и нуль.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Натуральное число. Ряд натуральных чисел. Число 0. Изображение натуральных чисел точками на координатной (числовой) прямой.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Позиционная система счисления. Римская нумерация как пример непозицио</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ной системы счисления. Десятичная система счисления.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Сравнение натуральных чисел, сравнение натуральных чисел с нулём. Способы сравнения. Округление натуральных чисел.</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Сложение натуральных чисел, свойство нуля при сложении. Вычитание как действие, обратное сложению. Умножение натуральных чисел, свойства нуля и ед</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ницы при умножении. Деление как действие, обратное умножению. Компоненты де</w:t>
      </w:r>
      <w:r>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ствий, связь между ними. Проверка результата арифметического действия. Переме</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тительное и сочетательное свойства (законы) сложения и умножения, распредел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тельное свойство (закон) умножения.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Использование букв для обозначения неизвестного компонента и записи свойств арифметических действий.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Делители и кратные числа, разложение на множители. Простые и составные числа. Признаки делимости на 2, 5, 10, 3, 9. Деление с остатком.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Степень с натуральным показателем. Запись числа в виде суммы разрядных слагаемых.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Числовое выражение. Вычисление значений числовых выражений, порядок в</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полнения действий. Использование при вычислениях переместительного и сочет</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тельного свойств (законов) сложения и умножения, распределительного свойства у</w:t>
      </w:r>
      <w:r>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ножения.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697" w:name="bookmark12039"/>
      <w:bookmarkEnd w:id="697"/>
      <w:r>
        <w:rPr>
          <w:rFonts w:ascii="Times New Roman" w:eastAsia="Times New Roman" w:hAnsi="Times New Roman" w:cs="Times New Roman"/>
          <w:b/>
          <w:bCs/>
          <w:i/>
          <w:iCs/>
          <w:sz w:val="28"/>
          <w:szCs w:val="28"/>
          <w:lang w:eastAsia="ru-RU"/>
        </w:rPr>
        <w:t>Дроби.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Представление о дроби как способе записи части величины. Обыкновенные дроби. Правильные и неправильные дроби. Смешанная дробь, представление см</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шанной дроби в виде неправильной дроби и выделение целой части числа из непр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вильной дроби. Изображение дробей точками на числовой прямой. Основное свойс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во дроби. Сокращение дробей. Приведение дроби к новому знаменателю. Сравнение дробей.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Сложение и вычитание дробей. Умножение и деление дробей, взаимно-обратные дроби. Нахождение части целого и целого по его части.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Десятичная запись дробей. Представление десятичной дроби в виде обыкнове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ной. Изображение десятичных дробей точками на числовой прямой. Сравнение дес</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тичных дробей.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Арифметические действия с десятичными дробями. Округление десятичных дробей.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698" w:name="bookmark12040"/>
      <w:bookmarkEnd w:id="698"/>
      <w:r>
        <w:rPr>
          <w:rFonts w:ascii="Times New Roman" w:eastAsia="Times New Roman" w:hAnsi="Times New Roman" w:cs="Times New Roman"/>
          <w:b/>
          <w:bCs/>
          <w:i/>
          <w:iCs/>
          <w:sz w:val="28"/>
          <w:szCs w:val="28"/>
          <w:lang w:eastAsia="ru-RU"/>
        </w:rPr>
        <w:t>Решение текстовых задач.</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Решение текстовых задач арифметическим способом. Решение логических з</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дач. Решение задач перебором всех возможных вариантов. Использование при реш</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нии задач таблиц и схем.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lastRenderedPageBreak/>
        <w:t>личины.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Решение основных задач на дроби.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Представление данных в виде таблиц, столбчатых диаграмм.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699" w:name="bookmark12041"/>
      <w:bookmarkEnd w:id="699"/>
      <w:r>
        <w:rPr>
          <w:rFonts w:ascii="Times New Roman" w:eastAsia="Times New Roman" w:hAnsi="Times New Roman" w:cs="Times New Roman"/>
          <w:b/>
          <w:bCs/>
          <w:i/>
          <w:iCs/>
          <w:sz w:val="28"/>
          <w:szCs w:val="28"/>
          <w:lang w:eastAsia="ru-RU"/>
        </w:rPr>
        <w:t>Наглядная геометрия.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вёрнутый углы.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Длина отрезка, метрические единицы длины. Длина ломаной, периметр мног</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угольника. Измерение и построение углов с помощью транспортира.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Наглядные представления о фигурах на плоскости: многоугольник, прям</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угольник, квадрат, треугольник, о равенстве фигур.</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Изображение фигур, в том числе на клетчатой бумаге. Построение конфигур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ций из частей прямой, окружности на нелинованной и клетчатой бумаге. Использов</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ние свойств сторон и углов прямоугольника, квадрата.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Площадь прямоугольника и многоугольников, составленных из прямоугольн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ков, в том числе фигур, изображённых на клетчатой бумаге. Единицы измерения площади.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Наглядные представления о пространственных фигурах: прямоугольный пара</w:t>
      </w:r>
      <w:r>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лелепипед, куб, многогранники. Изображение простейших многогранников. Развёр</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ки куба и параллелепипеда. Создание моделей многогранников (из бумаги, провол</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ки, пластилина и других материалов).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Объём прямоугольного параллелепипеда, куба. Единицы измерения объёма.</w:t>
      </w: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700" w:name="bookmark12042"/>
      <w:bookmarkStart w:id="701" w:name="bookmark12043"/>
      <w:bookmarkEnd w:id="700"/>
      <w:bookmarkEnd w:id="701"/>
      <w:r>
        <w:rPr>
          <w:rFonts w:ascii="Times New Roman" w:eastAsia="Times New Roman" w:hAnsi="Times New Roman" w:cs="Times New Roman"/>
          <w:b/>
          <w:sz w:val="28"/>
          <w:szCs w:val="28"/>
          <w:lang w:eastAsia="ru-RU"/>
        </w:rPr>
        <w:t>СОДЕРЖАНИЕ ОБУЧЕНИЯ В 6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Натуральные числа.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ях переместительного и сочетательного свойств сложения и умножения, распредел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тельного свойства умножения. Округление натуральных чисел.</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Делители и кратные числа, наибольший общий делитель и наименьшее общее кратное. Делимость суммы и произведения. Деление с остатком.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702" w:name="bookmark12044"/>
      <w:bookmarkEnd w:id="702"/>
      <w:r>
        <w:rPr>
          <w:rFonts w:ascii="Times New Roman" w:eastAsia="Times New Roman" w:hAnsi="Times New Roman" w:cs="Times New Roman"/>
          <w:b/>
          <w:bCs/>
          <w:i/>
          <w:iCs/>
          <w:sz w:val="28"/>
          <w:szCs w:val="28"/>
          <w:lang w:eastAsia="ru-RU"/>
        </w:rPr>
        <w:t>Дроби.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Отношение. Деление в данном отношении. Масштаб, пропорция. Применение пропорций при решении задач.</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Понятие процента. Вычисление процента от величины и величины по её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центу. Выражение процентов десятичными дробями. Решение задач на проценты. Выражение отношения величин в процентах.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703" w:name="bookmark12045"/>
      <w:bookmarkEnd w:id="703"/>
      <w:r>
        <w:rPr>
          <w:rFonts w:ascii="Times New Roman" w:eastAsia="Times New Roman" w:hAnsi="Times New Roman" w:cs="Times New Roman"/>
          <w:b/>
          <w:bCs/>
          <w:i/>
          <w:iCs/>
          <w:sz w:val="28"/>
          <w:szCs w:val="28"/>
          <w:lang w:eastAsia="ru-RU"/>
        </w:rPr>
        <w:t>Положительные и отрицательные числа.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Положительные и отрицательные числа. Целые числа. Модуль числа, геометр</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ческая интерпретация модуля числа. Изображение чисел на координатной прямой. Числовые промежутки. Сравнение чисел. Арифметические действия с положител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lastRenderedPageBreak/>
        <w:t>ными и отрицательными числами.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Прямоугольная система координат на плоскости. Координаты точки на плоск</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сти, абсцисса и ордината. Построение точек и фигур на координатной плоскости.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704" w:name="bookmark12046"/>
      <w:bookmarkEnd w:id="704"/>
      <w:r>
        <w:rPr>
          <w:rFonts w:ascii="Times New Roman" w:eastAsia="Times New Roman" w:hAnsi="Times New Roman" w:cs="Times New Roman"/>
          <w:b/>
          <w:bCs/>
          <w:i/>
          <w:iCs/>
          <w:sz w:val="28"/>
          <w:szCs w:val="28"/>
          <w:lang w:eastAsia="ru-RU"/>
        </w:rPr>
        <w:t>Буквенные выражения.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Применение букв для записи математических выражений и предложений. Сво</w:t>
      </w:r>
      <w:r>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ства арифметических действий. Буквенные выражения и числовые подстановки. Бу</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венные равенства, нахождение неизвестного компонента. Формулы, формулы пер</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метра и площади прямоугольника, квадрата, объёма параллелепипеда и куба.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705" w:name="bookmark12047"/>
      <w:bookmarkEnd w:id="705"/>
      <w:r>
        <w:rPr>
          <w:rFonts w:ascii="Times New Roman" w:eastAsia="Times New Roman" w:hAnsi="Times New Roman" w:cs="Times New Roman"/>
          <w:b/>
          <w:bCs/>
          <w:i/>
          <w:iCs/>
          <w:sz w:val="28"/>
          <w:szCs w:val="28"/>
          <w:lang w:eastAsia="ru-RU"/>
        </w:rPr>
        <w:t>Решение текстовых задач.</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Решение текстовых задач арифметическим способом. Решение логических з</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дач. Решение задач перебором всех возможных вариантов.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Решение задач, связанных с отношением, пропорциональностью величин,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центами; решение основных задач на дроби и проценты.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Оценка и прикидка, округление результата. Составление буквенных выражений по условию задачи.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Представление данных с помощью таблиц и диаграмм. Столбчатые диаграммы: чтение и построение. Чтение круговых диаграмм.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706" w:name="bookmark12048"/>
      <w:bookmarkEnd w:id="706"/>
      <w:r>
        <w:rPr>
          <w:rFonts w:ascii="Times New Roman" w:eastAsia="Times New Roman" w:hAnsi="Times New Roman" w:cs="Times New Roman"/>
          <w:b/>
          <w:bCs/>
          <w:i/>
          <w:iCs/>
          <w:sz w:val="28"/>
          <w:szCs w:val="28"/>
          <w:lang w:eastAsia="ru-RU"/>
        </w:rPr>
        <w:t>Наглядная геометрия.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вание свойств сторон, углов, диагоналей. Изображение геометрических фигур на н</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линованной бумаге с использованием циркуля, линейки, угольника, транспортира. Построения на клетчатой бумаге.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Симметрия: центральная, осевая и зеркальная симметрии.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Построение симметричных фигур.</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гур. Примеры развёрток многогранников, цилиндра и конуса. Создание моделей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странственных фигур (из бумаги, проволоки, пластилина и других материалов).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Понятие объёма, единицы измерения объёма. Объём прямоугольного паралл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лепипеда, куба.</w:t>
      </w:r>
    </w:p>
    <w:p w:rsidR="00B32937" w:rsidRDefault="00D4769F">
      <w:pPr>
        <w:autoSpaceDN w:val="0"/>
        <w:spacing w:after="0" w:line="240" w:lineRule="auto"/>
        <w:jc w:val="center"/>
        <w:rPr>
          <w:rFonts w:ascii="Times New Roman" w:eastAsia="Times New Roman" w:hAnsi="Times New Roman" w:cs="Times New Roman"/>
          <w:b/>
          <w:sz w:val="28"/>
          <w:szCs w:val="28"/>
        </w:rPr>
      </w:pPr>
      <w:bookmarkStart w:id="707" w:name="bookmark12049"/>
      <w:bookmarkStart w:id="708" w:name="bookmark12050"/>
      <w:bookmarkEnd w:id="707"/>
      <w:bookmarkEnd w:id="708"/>
      <w:r>
        <w:rPr>
          <w:rFonts w:ascii="Times New Roman" w:eastAsia="Times New Roman" w:hAnsi="Times New Roman" w:cs="Times New Roman"/>
          <w:b/>
          <w:sz w:val="28"/>
          <w:szCs w:val="28"/>
        </w:rPr>
        <w:t>ПРЕДМЕТНЫЕ РЕЗУЛЬТАТЫ ОСВОЕНИЯ КУРСА «МАТЕМАТИКА» В 5-6 КЛАССЕ</w:t>
      </w:r>
    </w:p>
    <w:p w:rsidR="00B32937" w:rsidRDefault="00B32937">
      <w:pPr>
        <w:autoSpaceDN w:val="0"/>
        <w:spacing w:after="0" w:line="240" w:lineRule="auto"/>
        <w:jc w:val="center"/>
        <w:rPr>
          <w:rFonts w:ascii="Times New Roman" w:eastAsia="Times New Roman" w:hAnsi="Times New Roman" w:cs="Times New Roman"/>
          <w:b/>
          <w:sz w:val="28"/>
          <w:szCs w:val="28"/>
        </w:rPr>
      </w:pPr>
    </w:p>
    <w:p w:rsidR="00B32937" w:rsidRDefault="00D4769F">
      <w:pPr>
        <w:autoSpaceDN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 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Предметные результаты освоения программы учебного курса к концу обучения в 5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09" w:name="bookmark12051"/>
      <w:bookmarkEnd w:id="709"/>
      <w:r>
        <w:rPr>
          <w:rFonts w:ascii="Times New Roman" w:eastAsia="Times New Roman" w:hAnsi="Times New Roman" w:cs="Times New Roman"/>
          <w:sz w:val="28"/>
          <w:szCs w:val="28"/>
          <w:lang w:eastAsia="ru-RU"/>
        </w:rPr>
        <w:t>Числа и вычисления.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и правильно употреблять термины, связанные с натуральными чи</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лами, обыкновенными и десятичными дробями.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Сравнивать и упорядочивать натуральные числа, сравнивать в простейших сл</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чаях обыкновенные дроби, десятичные дроби.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мой.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Выполнять арифметические действия с натуральными числами, с обыкнове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ными дробями в простейших случаях.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Выполнять проверку, прикидку результата вычислений.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Округлять натуральные числа.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10" w:name="bookmark12052"/>
      <w:bookmarkEnd w:id="710"/>
      <w:r>
        <w:rPr>
          <w:rFonts w:ascii="Times New Roman" w:eastAsia="Times New Roman" w:hAnsi="Times New Roman" w:cs="Times New Roman"/>
          <w:sz w:val="28"/>
          <w:szCs w:val="28"/>
          <w:lang w:eastAsia="ru-RU"/>
        </w:rPr>
        <w:t>Решение текстовых задач.</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Решать текстовые задачи арифметическим способом и с помощью организова</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ного конечного перебора всех возможных вариантов.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Решать задачи, содержащие зависимости, связывающие величины: скорость, время, расстояние, цена, количество, стоимость.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краткие записи, схемы, таблицы, обозначения при решении задач.</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Пользоваться основными единицами измерения: цены, массы, расстояния, вр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мени, скорости, выражать одни единицы величины через другие.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11" w:name="bookmark12053"/>
      <w:bookmarkEnd w:id="711"/>
      <w:r>
        <w:rPr>
          <w:rFonts w:ascii="Times New Roman" w:eastAsia="Times New Roman" w:hAnsi="Times New Roman" w:cs="Times New Roman"/>
          <w:sz w:val="28"/>
          <w:szCs w:val="28"/>
          <w:lang w:eastAsia="ru-RU"/>
        </w:rPr>
        <w:t>Наглядная геометрия.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Пользоваться геометрическими понятиями: точка, прямая, отрезок, луч, угол, многоугольник, окружность, круг.</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Приводить примеры объектов окружающего мира, имеющих форму изученных геометрических фигур.</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терминологию, связанную с углами: вершина, сторона; с мног</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угольниками: угол, вершина, сторона, диагональ; с окружностью: радиус, диаметр, центр.</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Изображать изученные геометрические фигуры на нелинованной и клетчатой бумаге с помощью циркуля и линейки.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свойства сторон и углов прямоугольника, квадрата для их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строения, вычисления площади и периметра.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Вычислять периметр и площадь квадрата, прямоугольника, фигур, составле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ных из прямоугольников, в том числе фигур, изображённых на клетчатой бумаге.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Пользоваться основными метрическими единицами измерения длины, площади; выражать одни единицы величины через другие.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параллелепипед, куб, использовать терминологию: вершина, ре</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lastRenderedPageBreak/>
        <w:t>ро, грань, измерения, находить измерения параллелепипеда, куба.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Вычислять объём куба, параллелепипеда по заданным измерениям, пользоват</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ся единицами измерения объёма.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Решать несложные задачи на измерение геометрических величин в практич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ских ситуациях.</w:t>
      </w:r>
    </w:p>
    <w:p w:rsidR="00B32937" w:rsidRDefault="00D4769F">
      <w:pPr>
        <w:autoSpaceDN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 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12" w:name="bookmark12054"/>
      <w:bookmarkEnd w:id="712"/>
      <w:r>
        <w:rPr>
          <w:rFonts w:ascii="Times New Roman" w:eastAsia="Times New Roman" w:hAnsi="Times New Roman" w:cs="Times New Roman"/>
          <w:sz w:val="28"/>
          <w:szCs w:val="28"/>
          <w:lang w:eastAsia="ru-RU"/>
        </w:rPr>
        <w:t>Предметные результаты освоения программы учебного курса к концу обучения в 6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13" w:name="bookmark12055"/>
      <w:bookmarkEnd w:id="713"/>
      <w:r>
        <w:rPr>
          <w:rFonts w:ascii="Times New Roman" w:eastAsia="Times New Roman" w:hAnsi="Times New Roman" w:cs="Times New Roman"/>
          <w:sz w:val="28"/>
          <w:szCs w:val="28"/>
          <w:lang w:eastAsia="ru-RU"/>
        </w:rPr>
        <w:t>Числа и вычисления.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Сравнивать и упорядочивать целые числа, обыкновенные и десятичные дроби, сравнивать числа одного и разных знаков.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Выполнять, сочетая устные и письменные приёмы, арифметические действия с натуральными и целыми числами, обыкновенными и десятичными дробями, полож</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тельными и отрицательными числами.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Вычислять значения числовых выражений, выполнять прикидку и оценку 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зультата вычислений, выполнять преобразования числовых выражений на основе свойств арифметических действий.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Соотносить точки в прямоугольной системе координат с координатами этой точки.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Округлять целые числа и десятичные дроби, находить приближения чисел.</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14" w:name="bookmark12056"/>
      <w:bookmarkEnd w:id="714"/>
      <w:r>
        <w:rPr>
          <w:rFonts w:ascii="Times New Roman" w:eastAsia="Times New Roman" w:hAnsi="Times New Roman" w:cs="Times New Roman"/>
          <w:sz w:val="28"/>
          <w:szCs w:val="28"/>
          <w:lang w:eastAsia="ru-RU"/>
        </w:rPr>
        <w:t>Числовые и буквенные выражения.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и употреблять термины, связанные с записью степени числа, нах</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дить квадрат и куб числа, вычислять значения числовых выражений, содержащих степени.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Пользоваться признаками делимости, раскладывать натуральные числа на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стые множители.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Пользоваться масштабом, составлять пропорции и отношения.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буквы для обозначения чисел при записи математических выр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Находить неизвестный компонент равенства.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15" w:name="bookmark12057"/>
      <w:bookmarkEnd w:id="715"/>
      <w:r>
        <w:rPr>
          <w:rFonts w:ascii="Times New Roman" w:eastAsia="Times New Roman" w:hAnsi="Times New Roman" w:cs="Times New Roman"/>
          <w:sz w:val="28"/>
          <w:szCs w:val="28"/>
          <w:lang w:eastAsia="ru-RU"/>
        </w:rPr>
        <w:t>Решение текстовых задач.</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Решать многошаговые текстовые задачи арифметическим способом.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Решать задачи, связанные с отношением, пропорциональностью величин,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центами, решать три основные задачи на дроби и проценты.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цами измерения соответствующих величин.</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Составлять буквенные выражения по условию задачи.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Извлекать информацию, представленную в таблицах, на линейной, столбчатой или круговой диаграммах, интерпретировать представленные данные, использовать </w:t>
      </w:r>
      <w:r>
        <w:rPr>
          <w:rFonts w:ascii="Times New Roman" w:eastAsia="Times New Roman" w:hAnsi="Times New Roman" w:cs="Times New Roman"/>
          <w:sz w:val="28"/>
          <w:szCs w:val="28"/>
          <w:lang w:eastAsia="ru-RU"/>
        </w:rPr>
        <w:lastRenderedPageBreak/>
        <w:t>данные при решении задач.</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Представлять информацию с помощью таблиц, линейной и столбчатой ди</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грамм.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16" w:name="bookmark12058"/>
      <w:bookmarkEnd w:id="716"/>
      <w:r>
        <w:rPr>
          <w:rFonts w:ascii="Times New Roman" w:eastAsia="Times New Roman" w:hAnsi="Times New Roman" w:cs="Times New Roman"/>
          <w:sz w:val="28"/>
          <w:szCs w:val="28"/>
          <w:lang w:eastAsia="ru-RU"/>
        </w:rPr>
        <w:t>Наглядная геометрия.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Приводить примеры объектов окружающего мира, имеющих форму изученных геометрических плоских и пространственных фигур, примеры равных и симметри</w:t>
      </w:r>
      <w:r>
        <w:rPr>
          <w:rFonts w:ascii="Times New Roman" w:eastAsia="Times New Roman" w:hAnsi="Times New Roman" w:cs="Times New Roman"/>
          <w:sz w:val="28"/>
          <w:szCs w:val="28"/>
          <w:lang w:eastAsia="ru-RU"/>
        </w:rPr>
        <w:t>ч</w:t>
      </w:r>
      <w:r>
        <w:rPr>
          <w:rFonts w:ascii="Times New Roman" w:eastAsia="Times New Roman" w:hAnsi="Times New Roman" w:cs="Times New Roman"/>
          <w:sz w:val="28"/>
          <w:szCs w:val="28"/>
          <w:lang w:eastAsia="ru-RU"/>
        </w:rPr>
        <w:t>ных фигур.</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Изображать с помощью циркуля, линейки, транспортира на нелинованной и клетчатой бумаге изученные плоские геометрические фигуры и конфигурации, си</w:t>
      </w:r>
      <w:r>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метричные фигуры.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Пользоваться геометрическими понятиями: равенство фигур, симметрия, и</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пользовать терминологию, связанную с симметрией: ось симметрии, центр симме</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рии.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знавать на чертежах острый, прямой, развёрнутый и тупой углы.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Находить, используя чертёжные инструменты, расстояния: между двумя точк</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ми, от точки до прямой, длину пути на квадратной сетке.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на моделях и изображениях пирамиду, конус, цилиндр, использ</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вать терминологию: вершина, ребро, грань, основание, развёртка.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Изображать на клетчатой бумаге прямоугольный параллелепипед.</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Вычислять объём прямоугольного параллелепипеда, куба, пользоваться осно</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ными единицами измерения объёма;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Решать несложные задачи на нахождение геометрических величин в практич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ских ситуациях.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color w:val="181717"/>
          <w:sz w:val="28"/>
          <w:szCs w:val="28"/>
          <w:lang w:eastAsia="ru-RU"/>
        </w:rPr>
      </w:pPr>
      <w:r>
        <w:rPr>
          <w:rFonts w:ascii="Times New Roman" w:eastAsia="Times New Roman" w:hAnsi="Times New Roman" w:cs="Times New Roman"/>
          <w:b/>
          <w:sz w:val="28"/>
          <w:szCs w:val="28"/>
          <w:lang w:eastAsia="ru-RU"/>
        </w:rPr>
        <w:t>2.1.10. </w:t>
      </w:r>
      <w:r>
        <w:rPr>
          <w:rFonts w:ascii="Times New Roman" w:eastAsia="Times New Roman" w:hAnsi="Times New Roman" w:cs="Times New Roman"/>
          <w:b/>
          <w:color w:val="181717"/>
          <w:sz w:val="28"/>
          <w:szCs w:val="28"/>
          <w:lang w:eastAsia="ru-RU"/>
        </w:rPr>
        <w:t>РАБОЧАЯ ПРОГРАММА УЧЕБНОГО КУРСА «АЛГЕБРА» В 7-9 КЛАССАХ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Рабочая программа учебного курса «Алгебра» в 7-9 классах (далее соответс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венно - программа учебного курса «Алгебра», учебный курс).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17" w:name="bookmark12059"/>
      <w:bookmarkEnd w:id="717"/>
      <w:r>
        <w:rPr>
          <w:rFonts w:ascii="Times New Roman" w:eastAsia="Times New Roman" w:hAnsi="Times New Roman" w:cs="Times New Roman"/>
          <w:sz w:val="28"/>
          <w:szCs w:val="28"/>
          <w:lang w:eastAsia="ru-RU"/>
        </w:rPr>
        <w:t>1) ПОЯСНИТЕЛЬНАЯ ЗАПИСКА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18" w:name="bookmark12060"/>
      <w:bookmarkEnd w:id="718"/>
      <w:r>
        <w:rPr>
          <w:rFonts w:ascii="Times New Roman" w:eastAsia="Times New Roman" w:hAnsi="Times New Roman" w:cs="Times New Roman"/>
          <w:sz w:val="28"/>
          <w:szCs w:val="28"/>
          <w:lang w:eastAsia="ru-RU"/>
        </w:rPr>
        <w:t>Алгебра является одним из опорных курсов основного общего образования: она обеспечивает изучение других дисциплин, как естественно</w:t>
      </w:r>
      <w:r>
        <w:rPr>
          <w:rFonts w:ascii="Times New Roman" w:eastAsia="Times New Roman" w:hAnsi="Times New Roman" w:cs="Times New Roman"/>
          <w:sz w:val="28"/>
          <w:szCs w:val="28"/>
          <w:lang w:eastAsia="ru-RU"/>
        </w:rPr>
        <w:softHyphen/>
        <w:t>научного, так и гуманита</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ние алгебры обеспечивает развитие умения наблюдать, сравнивать, находить закон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мерности, требует критичности мышления, способности аргументированно обосн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lastRenderedPageBreak/>
        <w:t>вывать свои действия и выводы, формулировать утверждения. Освоение курса алге</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ры обеспечивает развитие логического мышления обучающихся: они используют д</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дуктивные и индуктивные рассуждения, обобщение и конкретизацию, абстрагиров</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ние и аналогию. Обучение алгебре предполагает значительный объём самостоятел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ной деятельности обучающихся, поэтому самостоятельное решение задач является реализацией деятельностного принципа обучения.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19" w:name="bookmark12061"/>
      <w:bookmarkEnd w:id="719"/>
      <w:r>
        <w:rPr>
          <w:rFonts w:ascii="Times New Roman" w:eastAsia="Times New Roman" w:hAnsi="Times New Roman" w:cs="Times New Roman"/>
          <w:sz w:val="28"/>
          <w:szCs w:val="28"/>
          <w:lang w:eastAsia="ru-RU"/>
        </w:rPr>
        <w:t>В структуре программы учебного курса «Алгебра» для основного общего обр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зования основное место занимают содержательно-методические линии: «Числа и в</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ны некоторые основы логики, представленные во всех основных разделах математ</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ческого образования и способствующие овладению обучающимися основ униве</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сального математического языка. Содержательной и структурной особенностью учебного курса «Алгебра» является его интегрированный характер.</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20" w:name="bookmark12062"/>
      <w:bookmarkEnd w:id="720"/>
      <w:r>
        <w:rPr>
          <w:rFonts w:ascii="Times New Roman" w:eastAsia="Times New Roman" w:hAnsi="Times New Roman" w:cs="Times New Roman"/>
          <w:sz w:val="28"/>
          <w:szCs w:val="28"/>
          <w:lang w:eastAsia="ru-RU"/>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числовой линии отнесено к среднему общему образованию.</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21" w:name="bookmark12063"/>
      <w:bookmarkEnd w:id="721"/>
      <w:r>
        <w:rPr>
          <w:rFonts w:ascii="Times New Roman" w:eastAsia="Times New Roman" w:hAnsi="Times New Roman" w:cs="Times New Roman"/>
          <w:sz w:val="28"/>
          <w:szCs w:val="28"/>
          <w:lang w:eastAsia="ru-RU"/>
        </w:rPr>
        <w:t>Содержание двух алгебраических линий - «Алгебраические выражения» и «Уравнения и неравенства» способствует формированию у обучающихся математич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нейшее развитие алгоритмического мышления, необходимого, в частности, для 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воения курса информатики, и овладение навыками дедуктивных рассуждений. Прео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разование символьных форм способствует развитию воображения, способностей к математическому творчеству.</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22" w:name="bookmark12064"/>
      <w:bookmarkEnd w:id="722"/>
      <w:r>
        <w:rPr>
          <w:rFonts w:ascii="Times New Roman" w:eastAsia="Times New Roman" w:hAnsi="Times New Roman" w:cs="Times New Roman"/>
          <w:sz w:val="28"/>
          <w:szCs w:val="28"/>
          <w:lang w:eastAsia="ru-RU"/>
        </w:rPr>
        <w:t>Содержание функционально-графической линии нацелено на получение об</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зации и культуры.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23" w:name="bookmark12065"/>
      <w:bookmarkEnd w:id="723"/>
      <w:r>
        <w:rPr>
          <w:rFonts w:ascii="Times New Roman" w:eastAsia="Times New Roman" w:hAnsi="Times New Roman" w:cs="Times New Roman"/>
          <w:sz w:val="28"/>
          <w:szCs w:val="28"/>
          <w:lang w:eastAsia="ru-RU"/>
        </w:rPr>
        <w:t>Согласно учебному плану в 7-9 классах изучается учебный курс «Алгебра», к</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торый включает следующие основные разделы содержания: «Числа и вычисления», «Алгебраические выражения», «Уравнения и неравенства», «Функции».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724" w:name="bookmark12066"/>
      <w:bookmarkEnd w:id="724"/>
      <w:r>
        <w:rPr>
          <w:rFonts w:ascii="Times New Roman" w:eastAsia="Times New Roman" w:hAnsi="Times New Roman" w:cs="Times New Roman"/>
          <w:b/>
          <w:i/>
          <w:sz w:val="28"/>
          <w:szCs w:val="28"/>
          <w:lang w:eastAsia="ru-RU"/>
        </w:rPr>
        <w:t>Место учебного курса «Алгебра» в 7-9 классах в учебном плане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color w:val="FF0000"/>
          <w:sz w:val="28"/>
          <w:szCs w:val="28"/>
          <w:lang w:eastAsia="ru-RU"/>
        </w:rPr>
        <w:lastRenderedPageBreak/>
        <w:t>В соответствии с учебным планом основного общего образования общее кол</w:t>
      </w:r>
      <w:r>
        <w:rPr>
          <w:rFonts w:ascii="Times New Roman" w:eastAsia="Times New Roman" w:hAnsi="Times New Roman" w:cs="Times New Roman"/>
          <w:color w:val="FF0000"/>
          <w:sz w:val="28"/>
          <w:szCs w:val="28"/>
          <w:lang w:eastAsia="ru-RU"/>
        </w:rPr>
        <w:t>и</w:t>
      </w:r>
      <w:r>
        <w:rPr>
          <w:rFonts w:ascii="Times New Roman" w:eastAsia="Times New Roman" w:hAnsi="Times New Roman" w:cs="Times New Roman"/>
          <w:color w:val="FF0000"/>
          <w:sz w:val="28"/>
          <w:szCs w:val="28"/>
          <w:lang w:eastAsia="ru-RU"/>
        </w:rPr>
        <w:t>чество учебных часов на изучение курса алгебры составляет 306 часов: в 7 классе - 102 часа (3 часа в неделю), в 8 классе - 102 часа (3 часа в неделю), в 9 классе - 102 ч</w:t>
      </w:r>
      <w:r>
        <w:rPr>
          <w:rFonts w:ascii="Times New Roman" w:eastAsia="Times New Roman" w:hAnsi="Times New Roman" w:cs="Times New Roman"/>
          <w:color w:val="FF0000"/>
          <w:sz w:val="28"/>
          <w:szCs w:val="28"/>
          <w:lang w:eastAsia="ru-RU"/>
        </w:rPr>
        <w:t>а</w:t>
      </w:r>
      <w:r>
        <w:rPr>
          <w:rFonts w:ascii="Times New Roman" w:eastAsia="Times New Roman" w:hAnsi="Times New Roman" w:cs="Times New Roman"/>
          <w:color w:val="FF0000"/>
          <w:sz w:val="28"/>
          <w:szCs w:val="28"/>
          <w:lang w:eastAsia="ru-RU"/>
        </w:rPr>
        <w:t xml:space="preserve">са (3 часа в неделю). </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725" w:name="bookmark12067"/>
      <w:bookmarkEnd w:id="725"/>
      <w:r>
        <w:rPr>
          <w:rFonts w:ascii="Times New Roman" w:eastAsia="Times New Roman" w:hAnsi="Times New Roman" w:cs="Times New Roman"/>
          <w:b/>
          <w:sz w:val="28"/>
          <w:szCs w:val="28"/>
          <w:lang w:eastAsia="ru-RU"/>
        </w:rPr>
        <w:t>2) СОДЕРЖАНИЕ УЧЕБНОГО КУРСА «АЛГЕБРА» В 7-9 КЛАССАХ</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СОДЕРЖАНИЕ ОБУЧЕНИЯ В 7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726" w:name="bookmark12068"/>
      <w:bookmarkEnd w:id="726"/>
      <w:r>
        <w:rPr>
          <w:rFonts w:ascii="Times New Roman" w:eastAsia="Times New Roman" w:hAnsi="Times New Roman" w:cs="Times New Roman"/>
          <w:b/>
          <w:bCs/>
          <w:i/>
          <w:iCs/>
          <w:sz w:val="28"/>
          <w:szCs w:val="28"/>
          <w:lang w:eastAsia="ru-RU"/>
        </w:rPr>
        <w:t>Числа и вычисления.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Дроби обыкновенные и десятичные, переход от одной формы записи дробей к другой. Понятие рационального числа, запись, сравнение, упорядочивание раци</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нальных чисел. Арифметические действия с рациональными числами. Решение задач из реальной практики на части, на дроби.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Применение признаков делимости, разложение на множители натуральных ч</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сел.</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Реальные зависимости, в том числе прямая и обратная пропорциональности.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727" w:name="bookmark12069"/>
      <w:bookmarkEnd w:id="727"/>
      <w:r>
        <w:rPr>
          <w:rFonts w:ascii="Times New Roman" w:eastAsia="Times New Roman" w:hAnsi="Times New Roman" w:cs="Times New Roman"/>
          <w:b/>
          <w:bCs/>
          <w:i/>
          <w:iCs/>
          <w:sz w:val="28"/>
          <w:szCs w:val="28"/>
          <w:lang w:eastAsia="ru-RU"/>
        </w:rPr>
        <w:t>Алгебраические выражения.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Переменные, числовое значение выражения с переменной. Допустимые знач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Свойства степени с натуральным показателем.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Одночлены и многочлены. Степень многочлена. Сложение, вычитание, умн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728" w:name="bookmark12070"/>
      <w:bookmarkEnd w:id="728"/>
      <w:r>
        <w:rPr>
          <w:rFonts w:ascii="Times New Roman" w:eastAsia="Times New Roman" w:hAnsi="Times New Roman" w:cs="Times New Roman"/>
          <w:b/>
          <w:bCs/>
          <w:i/>
          <w:iCs/>
          <w:sz w:val="28"/>
          <w:szCs w:val="28"/>
          <w:lang w:eastAsia="ru-RU"/>
        </w:rPr>
        <w:t>Уравнения и неравенства.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Уравнение, корень уравнения, правила преобразования уравнения, равносил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ность уравнений.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Линейное уравнение с двумя переменными и его график. Система двух лине</w:t>
      </w:r>
      <w:r>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ных уравнений с двумя переменными. Решение систем уравнений способом подст</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новки. Примеры решения текстовых задач с помощью систем уравнений.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729" w:name="bookmark12071"/>
      <w:bookmarkEnd w:id="729"/>
      <w:r>
        <w:rPr>
          <w:rFonts w:ascii="Times New Roman" w:eastAsia="Times New Roman" w:hAnsi="Times New Roman" w:cs="Times New Roman"/>
          <w:b/>
          <w:bCs/>
          <w:i/>
          <w:iCs/>
          <w:sz w:val="28"/>
          <w:szCs w:val="28"/>
          <w:lang w:eastAsia="ru-RU"/>
        </w:rPr>
        <w:t>Функции.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Координата точки на прямой. Числовые промежутки. Расстояние между двумя точками координатной прямой.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Прямоугольная система координат, оси Ох и Оу.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нейная функция, её график. График функции У = 1Х1. Графическое решение лине</w:t>
      </w:r>
      <w:r>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ных уравнений и систем линейных уравнений.</w:t>
      </w: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730" w:name="bookmark12072"/>
      <w:bookmarkStart w:id="731" w:name="bookmark12073"/>
      <w:bookmarkEnd w:id="730"/>
      <w:bookmarkEnd w:id="731"/>
      <w:r>
        <w:rPr>
          <w:rFonts w:ascii="Times New Roman" w:eastAsia="Times New Roman" w:hAnsi="Times New Roman" w:cs="Times New Roman"/>
          <w:b/>
          <w:sz w:val="28"/>
          <w:szCs w:val="28"/>
          <w:lang w:eastAsia="ru-RU"/>
        </w:rPr>
        <w:lastRenderedPageBreak/>
        <w:t>СОДЕРЖАНИЕ ОБУЧЕНИЯ В 8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Числа и вычисления.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ные числа.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Степень с целым показателем и её свойства. Стандартная запись числа.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732" w:name="bookmark12074"/>
      <w:bookmarkEnd w:id="732"/>
      <w:r>
        <w:rPr>
          <w:rFonts w:ascii="Times New Roman" w:eastAsia="Times New Roman" w:hAnsi="Times New Roman" w:cs="Times New Roman"/>
          <w:b/>
          <w:bCs/>
          <w:i/>
          <w:iCs/>
          <w:sz w:val="28"/>
          <w:szCs w:val="28"/>
          <w:lang w:eastAsia="ru-RU"/>
        </w:rPr>
        <w:t>Алгебраические выражения.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Квадратный трёхчлен, разложение квадратного трёхчлена на множители.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733" w:name="bookmark12075"/>
      <w:bookmarkEnd w:id="733"/>
      <w:r>
        <w:rPr>
          <w:rFonts w:ascii="Times New Roman" w:eastAsia="Times New Roman" w:hAnsi="Times New Roman" w:cs="Times New Roman"/>
          <w:b/>
          <w:bCs/>
          <w:i/>
          <w:iCs/>
          <w:sz w:val="28"/>
          <w:szCs w:val="28"/>
          <w:lang w:eastAsia="ru-RU"/>
        </w:rPr>
        <w:t>Уравнения и неравенства.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Графическая интерпретация уравнений с двумя переменными и систем лине</w:t>
      </w:r>
      <w:r>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ных уравнений с двумя переменными. Примеры решения систем нелинейных уравн</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ний с двумя переменными.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Решение текстовых задач алгебраическим способом.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Числовые неравенства и их свойства. Неравенство с одной переменной. Равн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сильность неравенств. Линейные неравенства с одной переменной. Системы лине</w:t>
      </w:r>
      <w:r>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ных неравенств с одной переменной.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734" w:name="bookmark12076"/>
      <w:bookmarkEnd w:id="734"/>
      <w:r>
        <w:rPr>
          <w:rFonts w:ascii="Times New Roman" w:eastAsia="Times New Roman" w:hAnsi="Times New Roman" w:cs="Times New Roman"/>
          <w:b/>
          <w:bCs/>
          <w:i/>
          <w:iCs/>
          <w:sz w:val="28"/>
          <w:szCs w:val="28"/>
          <w:lang w:eastAsia="ru-RU"/>
        </w:rPr>
        <w:t>Функции.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Понятие функции. Область определения и множество значений функции. Сп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собы задания функций.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График функции. Чтение свойств функции по её графику. Примеры графиков функций, отражающих реальные процессы.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Функции, описывающие прямую и обратную пропорциональные зависимости, их графики. Функции у = х2, у = х3, у =^, у=|х|. Графическое решение уравнений и систем уравнений.</w:t>
      </w: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735" w:name="bookmark12077"/>
      <w:bookmarkStart w:id="736" w:name="bookmark12078"/>
      <w:bookmarkEnd w:id="735"/>
      <w:bookmarkEnd w:id="736"/>
      <w:r>
        <w:rPr>
          <w:rFonts w:ascii="Times New Roman" w:eastAsia="Times New Roman" w:hAnsi="Times New Roman" w:cs="Times New Roman"/>
          <w:b/>
          <w:sz w:val="28"/>
          <w:szCs w:val="28"/>
          <w:lang w:eastAsia="ru-RU"/>
        </w:rPr>
        <w:t>СОДЕРЖАНИЕ ОБУЧЕНИЯ В 9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Числа и вычисления.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Рациональные числа, иррациональные числа, конечные и бесконечные десяти</w:t>
      </w:r>
      <w:r>
        <w:rPr>
          <w:rFonts w:ascii="Times New Roman" w:eastAsia="Times New Roman" w:hAnsi="Times New Roman" w:cs="Times New Roman"/>
          <w:sz w:val="28"/>
          <w:szCs w:val="28"/>
          <w:lang w:eastAsia="ru-RU"/>
        </w:rPr>
        <w:t>ч</w:t>
      </w:r>
      <w:r>
        <w:rPr>
          <w:rFonts w:ascii="Times New Roman" w:eastAsia="Times New Roman" w:hAnsi="Times New Roman" w:cs="Times New Roman"/>
          <w:sz w:val="28"/>
          <w:szCs w:val="28"/>
          <w:lang w:eastAsia="ru-RU"/>
        </w:rPr>
        <w:t>ные дроби. Множество действительных чисел, действительные числа как бесконе</w:t>
      </w:r>
      <w:r>
        <w:rPr>
          <w:rFonts w:ascii="Times New Roman" w:eastAsia="Times New Roman" w:hAnsi="Times New Roman" w:cs="Times New Roman"/>
          <w:sz w:val="28"/>
          <w:szCs w:val="28"/>
          <w:lang w:eastAsia="ru-RU"/>
        </w:rPr>
        <w:t>ч</w:t>
      </w:r>
      <w:r>
        <w:rPr>
          <w:rFonts w:ascii="Times New Roman" w:eastAsia="Times New Roman" w:hAnsi="Times New Roman" w:cs="Times New Roman"/>
          <w:sz w:val="28"/>
          <w:szCs w:val="28"/>
          <w:lang w:eastAsia="ru-RU"/>
        </w:rPr>
        <w:t>ные десятичные дроби. Взаимно однозначное соответствие между множеством дейс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вительных чисел и координатной прямой.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Сравнение действительных чисел, арифметические действия с действительн</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ми числами.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Размеры объектов окружающего мира, длительность процессов в окружающем мире.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Приближённое значение величины, точность приближения. Округление чисел. Прикидка и оценка результатов вычислений.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737" w:name="bookmark12079"/>
      <w:bookmarkEnd w:id="737"/>
      <w:r>
        <w:rPr>
          <w:rFonts w:ascii="Times New Roman" w:eastAsia="Times New Roman" w:hAnsi="Times New Roman" w:cs="Times New Roman"/>
          <w:b/>
          <w:bCs/>
          <w:i/>
          <w:iCs/>
          <w:sz w:val="28"/>
          <w:szCs w:val="28"/>
          <w:lang w:eastAsia="ru-RU"/>
        </w:rPr>
        <w:t>Уравнения и неравенства.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Линейное уравнение. Решение уравнений, сводящихся к линейным.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Квадратное уравнение. Решение уравнений, сводящихся к квадратным. Биква</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lastRenderedPageBreak/>
        <w:t>ратное уравнение. Примеры решения уравнений третьей и четвёртой степеней разл</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жением на множители.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Решение дробно-рациональных уравнений. Решение текстовых задач алгебра</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ческим методом.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Решение текстовых задач алгебраическим способом.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Числовые неравенства и их свойства.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ция неравенств и систем неравенств с двумя переменными.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sz w:val="28"/>
          <w:szCs w:val="28"/>
          <w:lang w:eastAsia="ru-RU"/>
        </w:rPr>
      </w:pPr>
      <w:bookmarkStart w:id="738" w:name="bookmark12080"/>
      <w:bookmarkEnd w:id="738"/>
      <w:r>
        <w:rPr>
          <w:rFonts w:ascii="Times New Roman" w:eastAsia="Times New Roman" w:hAnsi="Times New Roman" w:cs="Times New Roman"/>
          <w:b/>
          <w:bCs/>
          <w:sz w:val="28"/>
          <w:szCs w:val="28"/>
          <w:lang w:eastAsia="ru-RU"/>
        </w:rPr>
        <w:t>Функции.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Квадратичная функция, её график и свойства. Парабола, координаты вершины параболы, ось симметрии параболы.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w:t>
      </w:r>
      <w:r>
        <w:rPr>
          <w:rFonts w:ascii="Times New Roman" w:eastAsia="Times New Roman" w:hAnsi="Times New Roman" w:cs="Times New Roman"/>
          <w:sz w:val="28"/>
          <w:szCs w:val="28"/>
          <w:lang w:eastAsia="ru-RU"/>
        </w:rPr>
        <w:tab/>
        <w:t>„ У = Лх, у = Лх + b, у = у = х3,у = у/х, у = |х|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графики функции:</w:t>
      </w:r>
      <w:r>
        <w:rPr>
          <w:rFonts w:ascii="Times New Roman" w:eastAsia="Times New Roman" w:hAnsi="Times New Roman" w:cs="Times New Roman"/>
          <w:sz w:val="28"/>
          <w:szCs w:val="28"/>
          <w:lang w:eastAsia="ru-RU"/>
        </w:rPr>
        <w:tab/>
        <w:t>х</w:t>
      </w:r>
      <w:r>
        <w:rPr>
          <w:rFonts w:ascii="Times New Roman" w:eastAsia="Times New Roman" w:hAnsi="Times New Roman" w:cs="Times New Roman"/>
          <w:sz w:val="28"/>
          <w:szCs w:val="28"/>
          <w:lang w:eastAsia="ru-RU"/>
        </w:rPr>
        <w:tab/>
        <w: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их свойства.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739" w:name="bookmark12081"/>
      <w:bookmarkEnd w:id="739"/>
      <w:r>
        <w:rPr>
          <w:rFonts w:ascii="Times New Roman" w:eastAsia="Times New Roman" w:hAnsi="Times New Roman" w:cs="Times New Roman"/>
          <w:b/>
          <w:bCs/>
          <w:i/>
          <w:iCs/>
          <w:sz w:val="28"/>
          <w:szCs w:val="28"/>
          <w:lang w:eastAsia="ru-RU"/>
        </w:rPr>
        <w:t>Числовые последовательности и прогрессии.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Понятие числовой последовательности. Задание последовательности реку</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рентной формулой и формулой «-го члена.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Арифметическая и геометрическая прогрессии. Формулы «-го члена арифмет</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ческой и геометрической прогрессий, суммы первых «– го членов.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B32937" w:rsidRDefault="00D4769F">
      <w:pPr>
        <w:autoSpaceDN w:val="0"/>
        <w:spacing w:after="0" w:line="240" w:lineRule="auto"/>
        <w:jc w:val="center"/>
        <w:rPr>
          <w:rFonts w:ascii="Times New Roman" w:eastAsia="Times New Roman" w:hAnsi="Times New Roman" w:cs="Times New Roman"/>
          <w:b/>
          <w:sz w:val="28"/>
          <w:szCs w:val="28"/>
        </w:rPr>
      </w:pPr>
      <w:bookmarkStart w:id="740" w:name="bookmark12082"/>
      <w:bookmarkEnd w:id="740"/>
      <w:r>
        <w:rPr>
          <w:rFonts w:ascii="Times New Roman" w:eastAsia="Times New Roman" w:hAnsi="Times New Roman" w:cs="Times New Roman"/>
          <w:b/>
          <w:sz w:val="28"/>
          <w:szCs w:val="28"/>
        </w:rPr>
        <w:t xml:space="preserve">ПРЕДМЕТНЫЕ РЕЗУЛЬТАТЫ ОСВОЕНИЯ УЧЕБНОГО КУРСА «АЛГЕБРА» </w:t>
      </w:r>
    </w:p>
    <w:p w:rsidR="00B32937" w:rsidRDefault="00B32937">
      <w:pPr>
        <w:autoSpaceDN w:val="0"/>
        <w:spacing w:after="0" w:line="240" w:lineRule="auto"/>
        <w:jc w:val="center"/>
        <w:rPr>
          <w:rFonts w:ascii="Times New Roman" w:eastAsia="Times New Roman" w:hAnsi="Times New Roman" w:cs="Times New Roman"/>
          <w:b/>
          <w:sz w:val="28"/>
          <w:szCs w:val="28"/>
        </w:rPr>
      </w:pPr>
    </w:p>
    <w:p w:rsidR="00B32937" w:rsidRDefault="00D4769F">
      <w:pPr>
        <w:autoSpaceDN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 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Предметные результаты освоения программы учебного курса к концу обучения в 7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41" w:name="bookmark12083"/>
      <w:bookmarkEnd w:id="741"/>
      <w:r>
        <w:rPr>
          <w:rFonts w:ascii="Times New Roman" w:eastAsia="Times New Roman" w:hAnsi="Times New Roman" w:cs="Times New Roman"/>
          <w:sz w:val="28"/>
          <w:szCs w:val="28"/>
          <w:lang w:eastAsia="ru-RU"/>
        </w:rPr>
        <w:t>Числа и вычисления.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Выполнять, сочетая устные и письменные приёмы, арифметические действия с рациональными числами.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сятичные дроби.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Переходить от одной формы записи чисел к другой (преобразовывать десяти</w:t>
      </w:r>
      <w:r>
        <w:rPr>
          <w:rFonts w:ascii="Times New Roman" w:eastAsia="Times New Roman" w:hAnsi="Times New Roman" w:cs="Times New Roman"/>
          <w:sz w:val="28"/>
          <w:szCs w:val="28"/>
          <w:lang w:eastAsia="ru-RU"/>
        </w:rPr>
        <w:t>ч</w:t>
      </w:r>
      <w:r>
        <w:rPr>
          <w:rFonts w:ascii="Times New Roman" w:eastAsia="Times New Roman" w:hAnsi="Times New Roman" w:cs="Times New Roman"/>
          <w:sz w:val="28"/>
          <w:szCs w:val="28"/>
          <w:lang w:eastAsia="ru-RU"/>
        </w:rPr>
        <w:t>ную дробь в обыкновенную, обыкновенную в десятичную, в частности в бесконечную десятичную дробь).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Сравнивать и упорядочивать рациональные числа.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Округлять числа.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Выполнять прикидку и оценку результата вычислений, оценку значений числ</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вых выражений. Выполнять действия со степенями с натуральными показателями.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Применять признаки делимости, разложение на множители натуральных чисел.</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Решать практико-ориентированные задачи, связанные с отношением величин, </w:t>
      </w:r>
      <w:r>
        <w:rPr>
          <w:rFonts w:ascii="Times New Roman" w:eastAsia="Times New Roman" w:hAnsi="Times New Roman" w:cs="Times New Roman"/>
          <w:sz w:val="28"/>
          <w:szCs w:val="28"/>
          <w:lang w:eastAsia="ru-RU"/>
        </w:rPr>
        <w:lastRenderedPageBreak/>
        <w:t>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42" w:name="bookmark12084"/>
      <w:bookmarkEnd w:id="742"/>
      <w:r>
        <w:rPr>
          <w:rFonts w:ascii="Times New Roman" w:eastAsia="Times New Roman" w:hAnsi="Times New Roman" w:cs="Times New Roman"/>
          <w:sz w:val="28"/>
          <w:szCs w:val="28"/>
          <w:lang w:eastAsia="ru-RU"/>
        </w:rPr>
        <w:t>Алгебраические выражения.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алгебраическую терминологию и символику, применять её в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цессе освоения учебного материала.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Находить значения буквенных выражений при заданных значениях переме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ных.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Выполнять преобразования целого выражения в многочлен приведением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добных слагаемых, раскрытием скобок.</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Выполнять умножение одночлена на многочлен и многочлена на многочлен, применять формулы квадрата суммы и квадрата разности.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го умножения.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Применять преобразования многочленов для решения различных задач из м</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тематики, смежных предметов, из реальной практики.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свойства степеней с натуральными показателями для преобраз</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вания выражений.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43" w:name="bookmark12085"/>
      <w:bookmarkEnd w:id="743"/>
      <w:r>
        <w:rPr>
          <w:rFonts w:ascii="Times New Roman" w:eastAsia="Times New Roman" w:hAnsi="Times New Roman" w:cs="Times New Roman"/>
          <w:sz w:val="28"/>
          <w:szCs w:val="28"/>
          <w:lang w:eastAsia="ru-RU"/>
        </w:rPr>
        <w:t>Уравнения и неравенства.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Применять графические методы при решении линейных уравнений и их систем.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Подбирать примеры пар чисел, являющихся решением линейного уравнения с двумя переменными.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Строить в координатной плоскости график линейного уравнения с двумя пер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менными, пользуясь графиком, приводить примеры решения уравнения.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Решать системы двух линейных уравнений с двумя переменными, в том числе графически.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44" w:name="bookmark12086"/>
      <w:bookmarkEnd w:id="744"/>
      <w:r>
        <w:rPr>
          <w:rFonts w:ascii="Times New Roman" w:eastAsia="Times New Roman" w:hAnsi="Times New Roman" w:cs="Times New Roman"/>
          <w:sz w:val="28"/>
          <w:szCs w:val="28"/>
          <w:lang w:eastAsia="ru-RU"/>
        </w:rPr>
        <w:t>Функции.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Изображать на координатной прямой точки, соответствующие заданным коо</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динатам, лучи, отрезки, интервалы, записывать числовые промежутки на алгебраич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ском языке.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Отмечать в координатной плоскости точки по заданным координатам, строить графики линейных функций. Строить график функции у = |х|.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Находить значение функции по значению её аргумента.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B32937" w:rsidRDefault="00D4769F">
      <w:pPr>
        <w:autoSpaceDN w:val="0"/>
        <w:spacing w:after="0" w:line="240" w:lineRule="auto"/>
        <w:jc w:val="center"/>
        <w:rPr>
          <w:rFonts w:ascii="Times New Roman" w:eastAsia="Times New Roman" w:hAnsi="Times New Roman" w:cs="Times New Roman"/>
          <w:b/>
          <w:sz w:val="28"/>
          <w:szCs w:val="28"/>
        </w:rPr>
      </w:pPr>
      <w:bookmarkStart w:id="745" w:name="bookmark12087"/>
      <w:bookmarkEnd w:id="745"/>
      <w:r>
        <w:rPr>
          <w:rFonts w:ascii="Times New Roman" w:eastAsia="Times New Roman" w:hAnsi="Times New Roman" w:cs="Times New Roman"/>
          <w:b/>
          <w:sz w:val="28"/>
          <w:szCs w:val="28"/>
        </w:rPr>
        <w:t>8 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Предметные результаты освоения программы учебного курса к концу обучения </w:t>
      </w:r>
      <w:r>
        <w:rPr>
          <w:rFonts w:ascii="Times New Roman" w:eastAsia="Times New Roman" w:hAnsi="Times New Roman" w:cs="Times New Roman"/>
          <w:sz w:val="28"/>
          <w:szCs w:val="28"/>
          <w:lang w:eastAsia="ru-RU"/>
        </w:rPr>
        <w:lastRenderedPageBreak/>
        <w:t>в 8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46" w:name="bookmark12088"/>
      <w:bookmarkEnd w:id="746"/>
      <w:r>
        <w:rPr>
          <w:rFonts w:ascii="Times New Roman" w:eastAsia="Times New Roman" w:hAnsi="Times New Roman" w:cs="Times New Roman"/>
          <w:sz w:val="28"/>
          <w:szCs w:val="28"/>
          <w:lang w:eastAsia="ru-RU"/>
        </w:rPr>
        <w:t>Числа и вычисления.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жений, содержащих квадратные корни, используя свойства корней.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записи больших и малых чисел с помощью десятичных дробей и степеней числа 10.</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47" w:name="bookmark12089"/>
      <w:bookmarkEnd w:id="747"/>
      <w:r>
        <w:rPr>
          <w:rFonts w:ascii="Times New Roman" w:eastAsia="Times New Roman" w:hAnsi="Times New Roman" w:cs="Times New Roman"/>
          <w:sz w:val="28"/>
          <w:szCs w:val="28"/>
          <w:lang w:eastAsia="ru-RU"/>
        </w:rPr>
        <w:t>Алгебраические выражения.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Применять понятие степени с целым показателем, выполнять преобразования выражений, содержащих степени с целым показателем.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Выполнять тождественные преобразования рациональных выражений на основе правил действий над многочленами и алгебраическими дробями.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Раскладывать квадратный трёхчлен на множители.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Применять преобразования выражений для решения различных задач из мат</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матики, смежных предметов, из реальной практики.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48" w:name="bookmark12090"/>
      <w:bookmarkEnd w:id="748"/>
      <w:r>
        <w:rPr>
          <w:rFonts w:ascii="Times New Roman" w:eastAsia="Times New Roman" w:hAnsi="Times New Roman" w:cs="Times New Roman"/>
          <w:sz w:val="28"/>
          <w:szCs w:val="28"/>
          <w:lang w:eastAsia="ru-RU"/>
        </w:rPr>
        <w:t>Уравнения и неравенства.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Решать линейные, квадратные уравнения и рациональные уравнения, свод</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щиеся к ним, системы двух уравнений с двумя переменными.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ветствии с контекстом задачи полученный результат.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Применять свойства числовых неравенств для сравнения, оценки, решать 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нейные неравенства с одной переменной и их системы, давать графическую иллюс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рацию множества решений неравенства, системы неравенств.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49" w:name="bookmark12091"/>
      <w:bookmarkEnd w:id="749"/>
      <w:r>
        <w:rPr>
          <w:rFonts w:ascii="Times New Roman" w:eastAsia="Times New Roman" w:hAnsi="Times New Roman" w:cs="Times New Roman"/>
          <w:sz w:val="28"/>
          <w:szCs w:val="28"/>
          <w:lang w:eastAsia="ru-RU"/>
        </w:rPr>
        <w:t>Функции.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и использовать функциональные понятия и язык (термины, символ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ческие обозначения), определять значение функции по значению аргумента, опред</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лять свойства функции по её графику.</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Строить графики элементарных функций вида: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 У = х2, у = х3,у = д/х, у = |х|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w:t>
      </w:r>
      <w:r>
        <w:rPr>
          <w:rFonts w:ascii="Times New Roman" w:eastAsia="Times New Roman" w:hAnsi="Times New Roman" w:cs="Times New Roman"/>
          <w:sz w:val="28"/>
          <w:szCs w:val="28"/>
          <w:lang w:eastAsia="ru-RU"/>
        </w:rPr>
        <w:tab/>
        <w:t>, описывать свойства числовой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функции по её графику.</w:t>
      </w:r>
    </w:p>
    <w:p w:rsidR="00B32937" w:rsidRDefault="00D4769F">
      <w:pPr>
        <w:autoSpaceDN w:val="0"/>
        <w:spacing w:after="0" w:line="240" w:lineRule="auto"/>
        <w:jc w:val="center"/>
        <w:rPr>
          <w:rFonts w:ascii="Times New Roman" w:eastAsia="Times New Roman" w:hAnsi="Times New Roman" w:cs="Times New Roman"/>
          <w:b/>
          <w:sz w:val="28"/>
          <w:szCs w:val="28"/>
        </w:rPr>
      </w:pPr>
      <w:bookmarkStart w:id="750" w:name="bookmark12092"/>
      <w:bookmarkEnd w:id="750"/>
      <w:r>
        <w:rPr>
          <w:rFonts w:ascii="Times New Roman" w:eastAsia="Times New Roman" w:hAnsi="Times New Roman" w:cs="Times New Roman"/>
          <w:b/>
          <w:sz w:val="28"/>
          <w:szCs w:val="28"/>
        </w:rPr>
        <w:t>9 КЛАСС</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Предметные результаты освоения программы учебного курса к концу обучения в 9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51" w:name="bookmark12093"/>
      <w:bookmarkEnd w:id="751"/>
      <w:r>
        <w:rPr>
          <w:rFonts w:ascii="Times New Roman" w:eastAsia="Times New Roman" w:hAnsi="Times New Roman" w:cs="Times New Roman"/>
          <w:sz w:val="28"/>
          <w:szCs w:val="28"/>
          <w:lang w:eastAsia="ru-RU"/>
        </w:rPr>
        <w:t>Числа и вычисления.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Сравнивать и упорядочивать рациональные и иррациональные числа.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Выполнять арифметические действия с рациональными числами, сочетая ус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ные и письменные приёмы, выполнять вычисления с иррациональными числами.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Находить значения степеней с целыми показателями и корней, вычислять зн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чения числовых выражений.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Округлять действительные числа, выполнять прикидку результата вычислений, оценку числовых выражений.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52" w:name="bookmark12094"/>
      <w:bookmarkEnd w:id="752"/>
      <w:r>
        <w:rPr>
          <w:rFonts w:ascii="Times New Roman" w:eastAsia="Times New Roman" w:hAnsi="Times New Roman" w:cs="Times New Roman"/>
          <w:sz w:val="28"/>
          <w:szCs w:val="28"/>
          <w:lang w:eastAsia="ru-RU"/>
        </w:rPr>
        <w:t>Уравнения и неравенства.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Решать линейные и квадратные уравнения, уравнения, сводящиеся к ним,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стейшие дробно-рациональные уравнения.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Решать системы двух линейных уравнений с двумя переменными и системы двух уравнений, в которых одно уравнение не является линейным.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Решать текстовые задачи алгебраическим способом с помощью составления уравнения или системы двух уравнений с двумя переменными.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Решать системы линейных неравенств, системы неравенств, включающие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квадратное неравенство, изображать решение системы неравенств на числовой прямой, записывать решение с помощью символов.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неравенства при решении различных задач.</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53" w:name="bookmark12095"/>
      <w:bookmarkEnd w:id="753"/>
      <w:r>
        <w:rPr>
          <w:rFonts w:ascii="Times New Roman" w:eastAsia="Times New Roman" w:hAnsi="Times New Roman" w:cs="Times New Roman"/>
          <w:sz w:val="28"/>
          <w:szCs w:val="28"/>
          <w:lang w:eastAsia="ru-RU"/>
        </w:rPr>
        <w:t>Функции.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функции изученных видов. Показывать схематически располож</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ние на координатной плоскости графиков функций вида: у = &amp;х, у = Лх + Ь, у = у = ах2 + Ьх + с,у=х3 у = у = 5 в зависимости от значений коэффициентов, описывать свойства функций.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Строить и изображать схематически графики квадратичных функций, опис</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вать свойства квадратичных функций по их графикам.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квадратичную функцию по формуле, приводить примеры квадр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тичных функций из реальной жизни, физики, геометрии.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54" w:name="bookmark12096"/>
      <w:bookmarkEnd w:id="754"/>
      <w:r>
        <w:rPr>
          <w:rFonts w:ascii="Times New Roman" w:eastAsia="Times New Roman" w:hAnsi="Times New Roman" w:cs="Times New Roman"/>
          <w:sz w:val="28"/>
          <w:szCs w:val="28"/>
          <w:lang w:eastAsia="ru-RU"/>
        </w:rPr>
        <w:t>Числовые последовательности и прогрессии.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арифметическую и геометрическую прогрессии при разных сп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собах задания.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Выполнять вычисления с использованием формул n-го члена арифметической и геометрической прогрессий, суммы первых п членов.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Изображать члены последовательности точками на координатной плоскости.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Решать задачи, связанные с числовыми последовательностями, в том числе з</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дачи из реальной жизни (с использованием калькулятора, цифровых технологий).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color w:val="181717"/>
          <w:sz w:val="28"/>
          <w:szCs w:val="28"/>
          <w:lang w:eastAsia="ru-RU"/>
        </w:rPr>
      </w:pPr>
      <w:r>
        <w:rPr>
          <w:rFonts w:ascii="Times New Roman" w:eastAsia="Times New Roman" w:hAnsi="Times New Roman" w:cs="Times New Roman"/>
          <w:b/>
          <w:sz w:val="28"/>
          <w:szCs w:val="28"/>
          <w:lang w:eastAsia="ru-RU"/>
        </w:rPr>
        <w:t>2.1.11. </w:t>
      </w:r>
      <w:r>
        <w:rPr>
          <w:rFonts w:ascii="Times New Roman" w:eastAsia="Times New Roman" w:hAnsi="Times New Roman" w:cs="Times New Roman"/>
          <w:b/>
          <w:color w:val="181717"/>
          <w:sz w:val="28"/>
          <w:szCs w:val="28"/>
          <w:lang w:eastAsia="ru-RU"/>
        </w:rPr>
        <w:t>РАБОЧАЯ ПРОГРАММА УЧЕБНОГО КУРСА «ГЕОМЕТРИЯ» В 7-9 КЛАССАХ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Рабочая программа учебного курса «Геометрия» в 7-9 классах (далее соответс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венно - программа учебного курса «Геометрия», учебный курс).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ПОЯСНИТЕЛЬНАЯ ЗАПИСКА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55" w:name="bookmark12098"/>
      <w:bookmarkEnd w:id="755"/>
      <w:r>
        <w:rPr>
          <w:rFonts w:ascii="Times New Roman" w:eastAsia="Times New Roman" w:hAnsi="Times New Roman" w:cs="Times New Roman"/>
          <w:sz w:val="28"/>
          <w:szCs w:val="28"/>
          <w:lang w:eastAsia="ru-RU"/>
        </w:rPr>
        <w:t>Геометрия как один из основных разделов школьной математики, имеющий своей целью обеспечить изучение свойств и размеров фигур, их отношений и взаи</w:t>
      </w:r>
      <w:r>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ное расположение, опирается на логическую, доказательную линию. Ценность изуч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геометрии на уровне основного общего образования заключается в том, что об</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lastRenderedPageBreak/>
        <w:t>чающийся учится проводить доказательные рассуждения, строить логические умоза</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лючения, доказывать истинные утверждения и строить контрпримеры к ложным,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водить рассуждения «от противного», отличать свойства от признаков, формулир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вать обратные утверждения.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56" w:name="bookmark12099"/>
      <w:bookmarkEnd w:id="756"/>
      <w:r>
        <w:rPr>
          <w:rFonts w:ascii="Times New Roman" w:eastAsia="Times New Roman" w:hAnsi="Times New Roman" w:cs="Times New Roman"/>
          <w:b/>
          <w:bCs/>
          <w:i/>
          <w:iCs/>
          <w:sz w:val="28"/>
          <w:szCs w:val="28"/>
          <w:lang w:eastAsia="ru-RU"/>
        </w:rPr>
        <w:t>Целью изучения геометрии</w:t>
      </w:r>
      <w:r>
        <w:rPr>
          <w:rFonts w:ascii="Times New Roman" w:eastAsia="Times New Roman" w:hAnsi="Times New Roman" w:cs="Times New Roman"/>
          <w:sz w:val="28"/>
          <w:szCs w:val="28"/>
          <w:lang w:eastAsia="ru-RU"/>
        </w:rPr>
        <w:t xml:space="preserve">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вать словами чертёж или рисунок, найти площадь земельного участка, рассчитать н</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обходимую длину оптоволоконного кабеля или требуемые размеры гаража для авт</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Важно подчёркивать связи геометрии с другими учебными предметами, мот</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вировать использовать определения геометрических фигур и понятий, демонстрир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57" w:name="bookmark12100"/>
      <w:bookmarkEnd w:id="757"/>
      <w:r>
        <w:rPr>
          <w:rFonts w:ascii="Times New Roman" w:eastAsia="Times New Roman" w:hAnsi="Times New Roman" w:cs="Times New Roman"/>
          <w:sz w:val="28"/>
          <w:szCs w:val="28"/>
          <w:lang w:eastAsia="ru-RU"/>
        </w:rPr>
        <w:t>Учебный курс «Геометрия» включает следующие основные разделы содерж</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ния: «Геометрические фигуры и их свойства», «Измерение геометрических величин», «Декартовы координаты на плоскости», «Векторы», «Движения плоскости», «Прео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разования подобия».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758" w:name="bookmark12101"/>
      <w:bookmarkEnd w:id="758"/>
      <w:r>
        <w:rPr>
          <w:rFonts w:ascii="Times New Roman" w:eastAsia="Times New Roman" w:hAnsi="Times New Roman" w:cs="Times New Roman"/>
          <w:b/>
          <w:i/>
          <w:sz w:val="28"/>
          <w:szCs w:val="28"/>
          <w:lang w:eastAsia="ru-RU"/>
        </w:rPr>
        <w:t>Место учебного курса «Геометрия» в 7-9 классах в учебном плане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соответствии с учебным планом основного общего образования общее кол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чество учебных часов на изучение курса геометрии составляет - 204 часа: в 7 классе - 68 часов (2 часа в неделю), в 8 классе - 68 часов (2 часа в неделю), в 9 классе - 68 ч</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сов (2 часа в неделю).</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 СОДЕРЖАНИЕ УЧЕБНОГО КУРСА «ГЕОМЕТРИЯ» В 7-9 КЛАССАХ</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СОДЕРЖАНИЕ ОБУЧЕНИЯ В 7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Начальные понятия геометрии. Точка, прямая, отрезок, луч. Угол. Виды углов. Вертикальные и смежные углы. Биссектриса угла. Ломаная, многоугольник. Пара</w:t>
      </w:r>
      <w:r>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лельность и перпендикулярность прямых.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Симметричные фигуры. Основные свойства осевой симметрии. Примеры си</w:t>
      </w:r>
      <w:r>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метрии в окружающем мире.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Основные построения с помощью циркуля и линейки. Треугольник. Высота, медиана, биссектриса, их свойства.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Равнобедренный и равносторонний треугольники. Неравенство треугольника.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Свойства и признаки равнобедренного треугольника. Признаки равенства тр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угольников.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Свойства и признаки параллельных прямых. Сумма углов треугольника. Вне</w:t>
      </w:r>
      <w:r>
        <w:rPr>
          <w:rFonts w:ascii="Times New Roman" w:eastAsia="Times New Roman" w:hAnsi="Times New Roman" w:cs="Times New Roman"/>
          <w:sz w:val="28"/>
          <w:szCs w:val="28"/>
          <w:lang w:eastAsia="ru-RU"/>
        </w:rPr>
        <w:t>ш</w:t>
      </w:r>
      <w:r>
        <w:rPr>
          <w:rFonts w:ascii="Times New Roman" w:eastAsia="Times New Roman" w:hAnsi="Times New Roman" w:cs="Times New Roman"/>
          <w:sz w:val="28"/>
          <w:szCs w:val="28"/>
          <w:lang w:eastAsia="ru-RU"/>
        </w:rPr>
        <w:t>ние углы треугольника.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моугольный треугольник с углом в 30°.</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Неравенства в геометрии: неравенство треугольника, неравенство о длине л</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маной, теорема о большем угле и большей стороне треугольника. Перпендикуляр и </w:t>
      </w:r>
      <w:r>
        <w:rPr>
          <w:rFonts w:ascii="Times New Roman" w:eastAsia="Times New Roman" w:hAnsi="Times New Roman" w:cs="Times New Roman"/>
          <w:sz w:val="28"/>
          <w:szCs w:val="28"/>
          <w:lang w:eastAsia="ru-RU"/>
        </w:rPr>
        <w:lastRenderedPageBreak/>
        <w:t>наклонная.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Геометрическое место точек. Биссектриса угла и серединный перпендикуляр к отрезку как геометрические места точек.</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Окружность и круг, хорда и диаметр, их свойства. Взаимное расположение о</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ружности и прямой. Касательная и секущая к окружности. Окружность, вписанная в угол. Вписанная и описанная окружности треугольника.</w:t>
      </w: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759" w:name="bookmark12103"/>
      <w:bookmarkEnd w:id="759"/>
      <w:r>
        <w:rPr>
          <w:rFonts w:ascii="Times New Roman" w:eastAsia="Times New Roman" w:hAnsi="Times New Roman" w:cs="Times New Roman"/>
          <w:b/>
          <w:sz w:val="28"/>
          <w:szCs w:val="28"/>
          <w:lang w:eastAsia="ru-RU"/>
        </w:rPr>
        <w:t>СОДЕРЖАНИЕ ОБУЧЕНИЯ В 8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ция, равнобокая трапеция, её свойства и признаки. Прямоугольная трапеция.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Метод удвоения медианы. Центральная симметрия. Теорема Фалеса и теорема о пропорциональных отрезках.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Средние линии треугольника и трапеции. Центр масс треугольника.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Подобие треугольников, коэффициент подобия. Признаки подобия треугольн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ков. Применение подобия при решении практических задач.</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Свойства площадей геометрических фигур. Формулы для площади треугольн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ка, параллелограмма, ромба и трапеции. Отношение площадей подобных фигур.</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Вычисление площадей треугольников и многоугольников на клетчатой бумаге.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Теорема Пифагора. Применение теоремы Пифагора при решении практических задач.</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Вписанные и центральные углы, угол между касательной и хордой. Углы между хордами и секущими. Вписанные и описанные четырёхугольники. Взаимное расп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ложение двух окружностей. Касание окружностей. Общие касательные к двум окру</w:t>
      </w:r>
      <w:r>
        <w:rPr>
          <w:rFonts w:ascii="Times New Roman" w:eastAsia="Times New Roman" w:hAnsi="Times New Roman" w:cs="Times New Roman"/>
          <w:sz w:val="28"/>
          <w:szCs w:val="28"/>
          <w:lang w:eastAsia="ru-RU"/>
        </w:rPr>
        <w:t>ж</w:t>
      </w:r>
      <w:r>
        <w:rPr>
          <w:rFonts w:ascii="Times New Roman" w:eastAsia="Times New Roman" w:hAnsi="Times New Roman" w:cs="Times New Roman"/>
          <w:sz w:val="28"/>
          <w:szCs w:val="28"/>
          <w:lang w:eastAsia="ru-RU"/>
        </w:rPr>
        <w:t>ностям.</w:t>
      </w: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760" w:name="bookmark12104"/>
      <w:bookmarkEnd w:id="760"/>
      <w:r>
        <w:rPr>
          <w:rFonts w:ascii="Times New Roman" w:eastAsia="Times New Roman" w:hAnsi="Times New Roman" w:cs="Times New Roman"/>
          <w:b/>
          <w:sz w:val="28"/>
          <w:szCs w:val="28"/>
          <w:lang w:eastAsia="ru-RU"/>
        </w:rPr>
        <w:t>СОДЕРЖАНИЕ ОБУЧЕНИЯ В 9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Синус, косинус, тангенс углов от 0 до 180°. Основное тригонометрическое то</w:t>
      </w:r>
      <w:r>
        <w:rPr>
          <w:rFonts w:ascii="Times New Roman" w:eastAsia="Times New Roman" w:hAnsi="Times New Roman" w:cs="Times New Roman"/>
          <w:sz w:val="28"/>
          <w:szCs w:val="28"/>
          <w:lang w:eastAsia="ru-RU"/>
        </w:rPr>
        <w:t>ж</w:t>
      </w:r>
      <w:r>
        <w:rPr>
          <w:rFonts w:ascii="Times New Roman" w:eastAsia="Times New Roman" w:hAnsi="Times New Roman" w:cs="Times New Roman"/>
          <w:sz w:val="28"/>
          <w:szCs w:val="28"/>
          <w:lang w:eastAsia="ru-RU"/>
        </w:rPr>
        <w:t>дество. Формулы приведения.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Решение треугольников. Теорема косинусов и теорема синусов. Решение пра</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тических задач с использованием теоремы косинусов и теоремы синусов.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Преобразование подобия. Подобие соответственных элементов.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Теорема о произведении отрезков хорд, теоремы о произведении отрезков с</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кущих, теорема о квадрате касательной.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Вектор, длина (модуль) вектора, сонаправленные векторы, противоположно 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тора. Скалярное произведение векторов, применение для нахождения длин и углов.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Декартовы координаты на плоскости. Уравнения прямой и окружности в коо</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динатах, пересечение окружностей и прямых. Метод координат и его применение.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Движения плоскости и внутренние симметрии фигур (элементарные предста</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ления). Параллельный перенос. Поворот.</w:t>
      </w:r>
    </w:p>
    <w:p w:rsidR="00B32937" w:rsidRDefault="00D4769F">
      <w:pPr>
        <w:autoSpaceDN w:val="0"/>
        <w:spacing w:after="0" w:line="240" w:lineRule="auto"/>
        <w:jc w:val="both"/>
        <w:rPr>
          <w:rFonts w:ascii="Times New Roman" w:eastAsia="Times New Roman" w:hAnsi="Times New Roman" w:cs="Times New Roman"/>
          <w:b/>
          <w:sz w:val="28"/>
          <w:szCs w:val="28"/>
        </w:rPr>
      </w:pPr>
      <w:bookmarkStart w:id="761" w:name="bookmark12105"/>
      <w:bookmarkEnd w:id="761"/>
      <w:r>
        <w:rPr>
          <w:rFonts w:ascii="Times New Roman" w:eastAsia="Times New Roman" w:hAnsi="Times New Roman" w:cs="Times New Roman"/>
          <w:b/>
          <w:sz w:val="28"/>
          <w:szCs w:val="28"/>
        </w:rPr>
        <w:t>ПРЕДМЕТНЫЕ РЕЗУЛЬТАТЫ ОСВОЕНИЯ УЧЕБНОГО КУРСА  «ГЕОМЕ</w:t>
      </w:r>
      <w:r>
        <w:rPr>
          <w:rFonts w:ascii="Times New Roman" w:eastAsia="Times New Roman" w:hAnsi="Times New Roman" w:cs="Times New Roman"/>
          <w:b/>
          <w:sz w:val="28"/>
          <w:szCs w:val="28"/>
        </w:rPr>
        <w:t>Т</w:t>
      </w:r>
      <w:r>
        <w:rPr>
          <w:rFonts w:ascii="Times New Roman" w:eastAsia="Times New Roman" w:hAnsi="Times New Roman" w:cs="Times New Roman"/>
          <w:b/>
          <w:sz w:val="28"/>
          <w:szCs w:val="28"/>
        </w:rPr>
        <w:t>РИЯ»</w:t>
      </w:r>
    </w:p>
    <w:p w:rsidR="00B32937" w:rsidRDefault="00B32937">
      <w:pPr>
        <w:autoSpaceDN w:val="0"/>
        <w:spacing w:after="0" w:line="240" w:lineRule="auto"/>
        <w:jc w:val="center"/>
        <w:rPr>
          <w:rFonts w:ascii="Times New Roman" w:eastAsia="Times New Roman" w:hAnsi="Times New Roman" w:cs="Times New Roman"/>
          <w:b/>
          <w:sz w:val="28"/>
          <w:szCs w:val="28"/>
        </w:rPr>
      </w:pPr>
    </w:p>
    <w:p w:rsidR="00B32937" w:rsidRDefault="00D4769F">
      <w:pPr>
        <w:autoSpaceDN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 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62" w:name="bookmark12106"/>
      <w:bookmarkEnd w:id="762"/>
      <w:r>
        <w:rPr>
          <w:rFonts w:ascii="Times New Roman" w:eastAsia="Times New Roman" w:hAnsi="Times New Roman" w:cs="Times New Roman"/>
          <w:sz w:val="28"/>
          <w:szCs w:val="28"/>
          <w:lang w:eastAsia="ru-RU"/>
        </w:rPr>
        <w:t>Предметные результаты освоения программы учебного курса к концу обучения в 7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изученные геометрические фигуры, определять их взаимное ра</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положение, изображать геометрические фигуры, выполнять чертежи по условию з</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дачи. Измерять линейные и угловые величины. Решать задачи на вычисление длин отрезков и величин углов.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Строить чертежи к геометрическим задачам.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Пользоваться признаками равенства треугольников, использовать признаки и свойства равнобедренных треугольников при решении задач.</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Проводить логические рассуждения с использованием геометрических теорем.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метрических задач.</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чек одной прямой до точек другой прямой.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Решать задачи на клетчатой бумаге.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ников, свойств углов, образованных при пересечении двух параллельных прямых с</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кущей. Решать практические задачи на нахождение углов.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Формулировать определения окружности и круга, хорды и диаметра окружн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сти, пользоваться их свойствами. Уметь применять эти свойства при решении задач.</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каются в одной точке, и о том, что серединные перпендикуляры к сторонам треугол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ника пересекаются в одной точке.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Владеть понятием касательной к окружности, пользоваться теоремой о перпе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дикулярности касательной и радиуса, проведённого к точке касания.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Пользоваться простейшими геометрическими неравенствами, понимать их практический смысл. </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Проводить основные геометрические построения с помощью циркуля и лине</w:t>
      </w:r>
      <w:r>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ки</w:t>
      </w:r>
    </w:p>
    <w:p w:rsidR="00B32937" w:rsidRDefault="00D4769F">
      <w:pPr>
        <w:autoSpaceDN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 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63" w:name="bookmark12107"/>
      <w:bookmarkEnd w:id="763"/>
      <w:r>
        <w:rPr>
          <w:rFonts w:ascii="Times New Roman" w:eastAsia="Times New Roman" w:hAnsi="Times New Roman" w:cs="Times New Roman"/>
          <w:sz w:val="28"/>
          <w:szCs w:val="28"/>
          <w:lang w:eastAsia="ru-RU"/>
        </w:rPr>
        <w:t>Предметные результаты освоения программы учебного курса к концу обучения в 8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основные виды четырёхугольников, их элементы, пользоваться их свойствами при решении геометрических задач.</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Применять свойства точки пересечения медиан треугольника (центра масс) в </w:t>
      </w:r>
      <w:r>
        <w:rPr>
          <w:rFonts w:ascii="Times New Roman" w:eastAsia="Times New Roman" w:hAnsi="Times New Roman" w:cs="Times New Roman"/>
          <w:sz w:val="28"/>
          <w:szCs w:val="28"/>
          <w:lang w:eastAsia="ru-RU"/>
        </w:rPr>
        <w:lastRenderedPageBreak/>
        <w:t>решении задач.</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Владеть понятием средней линии треугольника и трапеции, применять их сво</w:t>
      </w:r>
      <w:r>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Применять признаки подобия треугольников в решении геометрических задач.</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водить чертёж и находить соответствующие длины.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Вычислять (различными способами) площадь треугольника и площади мног</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угольных фигур (пользуясь, где необходимо, калькулятором). Применять полученные умения в практических задачах.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дой при решении геометрических задач.</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Владеть понятием описанного четырёхугольника, применять свойства описа</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ного четырёхугольника при решении задач.</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B32937" w:rsidRDefault="00D4769F">
      <w:pPr>
        <w:autoSpaceDN w:val="0"/>
        <w:spacing w:after="0" w:line="240" w:lineRule="auto"/>
        <w:jc w:val="center"/>
        <w:rPr>
          <w:rFonts w:ascii="Times New Roman" w:eastAsia="Times New Roman" w:hAnsi="Times New Roman" w:cs="Times New Roman"/>
          <w:b/>
          <w:sz w:val="28"/>
          <w:szCs w:val="28"/>
        </w:rPr>
      </w:pPr>
      <w:bookmarkStart w:id="764" w:name="bookmark12108"/>
      <w:bookmarkEnd w:id="764"/>
      <w:r>
        <w:rPr>
          <w:rFonts w:ascii="Times New Roman" w:eastAsia="Times New Roman" w:hAnsi="Times New Roman" w:cs="Times New Roman"/>
          <w:b/>
          <w:sz w:val="28"/>
          <w:szCs w:val="28"/>
        </w:rPr>
        <w:t>9 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Предметные результаты освоения программы учебного курса к концу обучения в 9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Знать тригонометрические функции острых углов, находить с их помощью ра</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личные элементы прямоугольного треугольника («решение прямоугольных треугол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ников»). Находить (с помощью калькулятора) длины и углы для нетабличных знач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Пользоваться формулами приведения и основным тригонометрическим тожд</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ством для нахождения соотношений между тригонометрическими величинами.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теоремы синусов и косинусов для нахождения различных элеме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тов треугольника («решение треугольников»), применять их при решении геометр</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ческих задач.</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Владеть понятиями преобразования подобия, соответственных элементов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добных фигур. Пользоваться свойствами подобия произвольных фигур, уметь вычи</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лять длины и находить углы у подобных фигур. Применять свойства подобия в пра</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тических задачах. Уметь приводить примеры подобных фигур в окружающем мире.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Пользоваться теоремами о произведении отрезков хорд, о произведении отре</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ков секущих, о квадрате касательной.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Пользоваться методом координат на плоскости, применять его в решении ге</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метрических и практических задач.</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lastRenderedPageBreak/>
        <w:t>тей. Применять полученные умения в практических задачах.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Находить оси (или центры) симметрии фигур, применять движения плоскости в простейших случаях.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color w:val="181717"/>
          <w:sz w:val="28"/>
          <w:szCs w:val="28"/>
          <w:lang w:eastAsia="ru-RU"/>
        </w:rPr>
      </w:pPr>
      <w:r>
        <w:rPr>
          <w:rFonts w:ascii="Times New Roman" w:eastAsia="Times New Roman" w:hAnsi="Times New Roman" w:cs="Times New Roman"/>
          <w:b/>
          <w:sz w:val="28"/>
          <w:szCs w:val="28"/>
          <w:lang w:eastAsia="ru-RU"/>
        </w:rPr>
        <w:t>2.1.12. </w:t>
      </w:r>
      <w:r>
        <w:rPr>
          <w:rFonts w:ascii="Times New Roman" w:eastAsia="Times New Roman" w:hAnsi="Times New Roman" w:cs="Times New Roman"/>
          <w:b/>
          <w:color w:val="181717"/>
          <w:sz w:val="28"/>
          <w:szCs w:val="28"/>
          <w:lang w:eastAsia="ru-RU"/>
        </w:rPr>
        <w:t>РАБОЧАЯ ПРОГРАММА УЧЕБНОГО КУРСА «ВЕРОЯТНОСТЬ И СТАТИСТИКА» В 7-9 КЛАССАХ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Рабочая программа учебного курса «Вероятность и статистика» в 7-9 классах (далее соответственно - программа учебного курса «Вероятность и статистика», уче</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ный курс).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65" w:name="bookmark12109"/>
      <w:bookmarkEnd w:id="765"/>
      <w:r>
        <w:rPr>
          <w:rFonts w:ascii="Times New Roman" w:eastAsia="Times New Roman" w:hAnsi="Times New Roman" w:cs="Times New Roman"/>
          <w:sz w:val="28"/>
          <w:szCs w:val="28"/>
          <w:lang w:eastAsia="ru-RU"/>
        </w:rPr>
        <w:t>1) ПОЯСНИТЕЛЬНАЯ ЗАПИСКА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66" w:name="bookmark12110"/>
      <w:bookmarkEnd w:id="766"/>
      <w:r>
        <w:rPr>
          <w:rFonts w:ascii="Times New Roman" w:eastAsia="Times New Roman" w:hAnsi="Times New Roman" w:cs="Times New Roman"/>
          <w:sz w:val="28"/>
          <w:szCs w:val="28"/>
          <w:lang w:eastAsia="ru-RU"/>
        </w:rPr>
        <w:t>Знакомство в учебном курсе с основными принципами сбора, анализа и пре</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ставления данных из различных сфер жизни общества и государства приобщает об</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чающихся к общественным интересам. Изучение основ комбинаторики развивает 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67" w:name="bookmark12111"/>
      <w:bookmarkEnd w:id="767"/>
      <w:r>
        <w:rPr>
          <w:rFonts w:ascii="Times New Roman" w:eastAsia="Times New Roman" w:hAnsi="Times New Roman" w:cs="Times New Roman"/>
          <w:sz w:val="28"/>
          <w:szCs w:val="28"/>
          <w:lang w:eastAsia="ru-RU"/>
        </w:rPr>
        <w:t>В соответствии с данными целями в структуре программы учебного курса «В</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роятность и статистика» основного общего образования выделены следующие соде</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жательно-методические линии: «Представление данных и описательная статистика», «Вероятность», «Элементы комбинаторики», «Введение в теорию графов».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Содержание линии</w:t>
      </w:r>
      <w:r>
        <w:rPr>
          <w:rFonts w:ascii="Times New Roman" w:eastAsia="Times New Roman" w:hAnsi="Times New Roman" w:cs="Times New Roman"/>
          <w:sz w:val="28"/>
          <w:szCs w:val="28"/>
          <w:lang w:eastAsia="ru-RU"/>
        </w:rPr>
        <w:t xml:space="preserve"> «Представление данных и описательная статистика» сл</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жит основой для формирования навыков работы с информацией: от чтения и инте</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Интуитивное представление о случайной изменчивости, исследование закон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мерностей и тенденций становится мотивирующей основой для изучения теории в</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роятностей. Большое значение имеют практические задания, в частности опыты с классическими вероятностными моделями.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числения вероятностей в случайных экспериментах с равновозможными элемента</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чинах и их числовых характеристиках. В рамках учебного курса осуществляется зн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w:t>
      </w:r>
      <w:r>
        <w:rPr>
          <w:rFonts w:ascii="Times New Roman" w:eastAsia="Times New Roman" w:hAnsi="Times New Roman" w:cs="Times New Roman"/>
          <w:sz w:val="28"/>
          <w:szCs w:val="28"/>
          <w:lang w:eastAsia="ru-RU"/>
        </w:rPr>
        <w:lastRenderedPageBreak/>
        <w:t>других математических курсах и учебных предметах.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68" w:name="bookmark12112"/>
      <w:bookmarkEnd w:id="768"/>
      <w:r>
        <w:rPr>
          <w:rFonts w:ascii="Times New Roman" w:eastAsia="Times New Roman" w:hAnsi="Times New Roman" w:cs="Times New Roman"/>
          <w:sz w:val="28"/>
          <w:szCs w:val="28"/>
          <w:lang w:eastAsia="ru-RU"/>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769" w:name="bookmark12113"/>
      <w:bookmarkEnd w:id="769"/>
      <w:r>
        <w:rPr>
          <w:rFonts w:ascii="Times New Roman" w:eastAsia="Times New Roman" w:hAnsi="Times New Roman" w:cs="Times New Roman"/>
          <w:b/>
          <w:i/>
          <w:sz w:val="28"/>
          <w:szCs w:val="28"/>
          <w:lang w:eastAsia="ru-RU"/>
        </w:rPr>
        <w:t>Место учебного курса «Вероятность и статистика» в 7-9 классах в уче</w:t>
      </w:r>
      <w:r>
        <w:rPr>
          <w:rFonts w:ascii="Times New Roman" w:eastAsia="Times New Roman" w:hAnsi="Times New Roman" w:cs="Times New Roman"/>
          <w:b/>
          <w:i/>
          <w:sz w:val="28"/>
          <w:szCs w:val="28"/>
          <w:lang w:eastAsia="ru-RU"/>
        </w:rPr>
        <w:t>б</w:t>
      </w:r>
      <w:r>
        <w:rPr>
          <w:rFonts w:ascii="Times New Roman" w:eastAsia="Times New Roman" w:hAnsi="Times New Roman" w:cs="Times New Roman"/>
          <w:b/>
          <w:i/>
          <w:sz w:val="28"/>
          <w:szCs w:val="28"/>
          <w:lang w:eastAsia="ru-RU"/>
        </w:rPr>
        <w:t>ном плане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соответствии с учебным планом основного общего образования общее кол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чество учебных часов на изучение курса вероятность и статистика составляет - 102 часа: в 7 классе - 34 часа (1 час в неделю), в 8 классе - 34 часа (1 час в неделю), в 9 классе - 34 часа (1 час в неделю).</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 СОДЕРЖАНИЕ УЧЕБНОГО КУРСА «ВЕРОЯТНОСТЬ И СТАТИСТ</w:t>
      </w:r>
      <w:r>
        <w:rPr>
          <w:rFonts w:ascii="Times New Roman" w:eastAsia="Times New Roman" w:hAnsi="Times New Roman" w:cs="Times New Roman"/>
          <w:b/>
          <w:sz w:val="28"/>
          <w:szCs w:val="28"/>
          <w:lang w:eastAsia="ru-RU"/>
        </w:rPr>
        <w:t>И</w:t>
      </w:r>
      <w:r>
        <w:rPr>
          <w:rFonts w:ascii="Times New Roman" w:eastAsia="Times New Roman" w:hAnsi="Times New Roman" w:cs="Times New Roman"/>
          <w:b/>
          <w:sz w:val="28"/>
          <w:szCs w:val="28"/>
          <w:lang w:eastAsia="ru-RU"/>
        </w:rPr>
        <w:t>КА» В 7-9 КЛАССАХ</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СОДЕРЖАНИЕ ОБУЧЕНИЯ В 7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70" w:name="bookmark12114"/>
      <w:bookmarkEnd w:id="770"/>
      <w:r>
        <w:rPr>
          <w:rFonts w:ascii="Times New Roman" w:eastAsia="Times New Roman" w:hAnsi="Times New Roman" w:cs="Times New Roman"/>
          <w:sz w:val="28"/>
          <w:szCs w:val="28"/>
          <w:lang w:eastAsia="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фиков реальных процессов. Извлечение информации из диаграмм и таблиц, использ</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вание и интерпретация данных.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Описательная статистика: среднее арифметическое, медиана, размах, наибол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шее и наименьшее значения набора числовых данных. Примеры случайной изменч</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вости.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Граф, вершина, ребро. Степень вершины. Число рёбер и суммарная степень вершин. Представление о связности графа. Цепи и циклы. Пути в графах. Обход гр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фа (эйлеров путь). Представление об ориентированном графе. Решение задач с пом</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щью графов.</w:t>
      </w: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771" w:name="bookmark12115"/>
      <w:bookmarkEnd w:id="771"/>
      <w:r>
        <w:rPr>
          <w:rFonts w:ascii="Times New Roman" w:eastAsia="Times New Roman" w:hAnsi="Times New Roman" w:cs="Times New Roman"/>
          <w:b/>
          <w:sz w:val="28"/>
          <w:szCs w:val="28"/>
          <w:lang w:eastAsia="ru-RU"/>
        </w:rPr>
        <w:t>СОДЕРЖАНИЕ ОБУЧЕНИЯ В 8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Представление данных в виде таблиц, диаграмм, графиков.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Множество, элемент множества, подмножество. Операции над множествами: объединение, пересечение, дополнение. Свойства операций над множествами: пер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местительное, сочетательное, распределительное, включения. Использование граф</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ческого представления множеств для описания реальных процессов и явлений, при решении задач.</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Измерение рассеивания данных. Дисперсия и стандартное отклонение числовых наборов. Диаграмма рассеивания.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Дерево. Свойства деревьев: единственность пути, существование висячей ве</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шины, связь между числом вершин и числом рёбер. Правило умножения. Решение з</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дач с помощью графов.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Противоположные события. Диаграмма Эйлера. Объединение и пересечение событий. Несовместные события. Формула сложения вероятностей. Условная вероя</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lastRenderedPageBreak/>
        <w:t>ность. Правило умножения. Независимые события. Представление эксперимента в виде дерева. Решение задач на нахождение вероятностей с помощью дерева случа</w:t>
      </w:r>
      <w:r>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ного эксперимента, диаграмм Эйлера.</w:t>
      </w: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772" w:name="bookmark12116"/>
      <w:bookmarkEnd w:id="772"/>
      <w:r>
        <w:rPr>
          <w:rFonts w:ascii="Times New Roman" w:eastAsia="Times New Roman" w:hAnsi="Times New Roman" w:cs="Times New Roman"/>
          <w:b/>
          <w:sz w:val="28"/>
          <w:szCs w:val="28"/>
          <w:lang w:eastAsia="ru-RU"/>
        </w:rPr>
        <w:t>СОДЕРЖАНИЕ ОБУЧЕНИЯ В 9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Представление данных в виде таблиц, диаграмм, графиков, интерпретация да</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ных. Чтение и построение таблиц, диаграмм, графиков по реальным данным.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Перестановки и факториал. Сочетания и число сочетаний. Треугольник Паск</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ля. Решение задач с использованием комбинаторики.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Геометрическая вероятность. Случайный выбор точки из фигуры на плоскости, из отрезка и из дуги окружности.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Испытание. Успех и неудача. Серия испытаний до первого успеха. Серия исп</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таний Бернулли. Вероятности событий в серии испытаний Бернулли.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чения величины. Математическое ожидание и дисперсия случайной величины «число успехов в серии испытаний Бернулли».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Понятие о законе больших чисел. Измерение вероятностей с помощью частот. Роль и значение закона больших чисел в природе и обществе.</w:t>
      </w:r>
    </w:p>
    <w:p w:rsidR="00B32937" w:rsidRDefault="00D4769F">
      <w:pPr>
        <w:autoSpaceDN w:val="0"/>
        <w:spacing w:after="0" w:line="240" w:lineRule="auto"/>
        <w:jc w:val="center"/>
        <w:rPr>
          <w:rFonts w:ascii="Times New Roman" w:eastAsia="Times New Roman" w:hAnsi="Times New Roman" w:cs="Times New Roman"/>
          <w:b/>
          <w:sz w:val="28"/>
          <w:szCs w:val="28"/>
        </w:rPr>
      </w:pPr>
      <w:bookmarkStart w:id="773" w:name="bookmark12117"/>
      <w:bookmarkEnd w:id="773"/>
      <w:r>
        <w:rPr>
          <w:rFonts w:ascii="Times New Roman" w:eastAsia="Times New Roman" w:hAnsi="Times New Roman" w:cs="Times New Roman"/>
          <w:b/>
          <w:sz w:val="28"/>
          <w:szCs w:val="28"/>
        </w:rPr>
        <w:t>ПРЕДМЕТНЫЕ РЕЗУЛЬТАТЫ ОСВОЕНИЯ ПРОГРАММЫ УЧЕБНОГО КУРСА</w:t>
      </w:r>
    </w:p>
    <w:p w:rsidR="00B32937" w:rsidRDefault="00B32937">
      <w:pPr>
        <w:autoSpaceDN w:val="0"/>
        <w:spacing w:after="0" w:line="240" w:lineRule="auto"/>
        <w:jc w:val="center"/>
        <w:rPr>
          <w:rFonts w:ascii="Times New Roman" w:eastAsia="Times New Roman" w:hAnsi="Times New Roman" w:cs="Times New Roman"/>
          <w:b/>
          <w:sz w:val="28"/>
          <w:szCs w:val="28"/>
        </w:rPr>
      </w:pPr>
    </w:p>
    <w:p w:rsidR="00B32937" w:rsidRDefault="00D4769F">
      <w:pPr>
        <w:autoSpaceDN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 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74" w:name="bookmark12118"/>
      <w:bookmarkEnd w:id="774"/>
      <w:r>
        <w:rPr>
          <w:rFonts w:ascii="Times New Roman" w:eastAsia="Times New Roman" w:hAnsi="Times New Roman" w:cs="Times New Roman"/>
          <w:sz w:val="28"/>
          <w:szCs w:val="28"/>
          <w:lang w:eastAsia="ru-RU"/>
        </w:rPr>
        <w:t>Предметные результаты освоения программы учебного курса к концу обучения в 7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Описывать и интерпретировать реальные числовые данные, представленные в таблицах, на диаграммах, графиках.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w:t>
      </w:r>
      <w:r>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чивости.</w:t>
      </w:r>
    </w:p>
    <w:p w:rsidR="00B32937" w:rsidRDefault="00D4769F">
      <w:pPr>
        <w:autoSpaceDN w:val="0"/>
        <w:spacing w:after="0" w:line="240" w:lineRule="auto"/>
        <w:jc w:val="center"/>
        <w:rPr>
          <w:rFonts w:ascii="Times New Roman" w:eastAsia="Times New Roman" w:hAnsi="Times New Roman" w:cs="Times New Roman"/>
          <w:b/>
          <w:sz w:val="28"/>
          <w:szCs w:val="28"/>
        </w:rPr>
      </w:pPr>
      <w:bookmarkStart w:id="775" w:name="bookmark12119"/>
      <w:bookmarkEnd w:id="775"/>
      <w:r>
        <w:rPr>
          <w:rFonts w:ascii="Times New Roman" w:eastAsia="Times New Roman" w:hAnsi="Times New Roman" w:cs="Times New Roman"/>
          <w:b/>
          <w:sz w:val="28"/>
          <w:szCs w:val="28"/>
        </w:rPr>
        <w:t>8 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Предметные результаты освоения программы учебного курса к концу обучения в 8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Описывать данные с помощью статистических показателей: средних значений и мер рассеивания (размах, дисперсия и стандартное отклонение).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Находить частоты числовых значений и частоты событий, в том числе по 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зультатам измерений и наблюдений.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Находить вероятности случайных событий в опытах, зная вероятности элеме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тарных событий, в том числе в опытах с равновозможными элементарными событи</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Использовать графические модели: дерево случайного эксперимента, диагра</w:t>
      </w:r>
      <w:r>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мы Эйлера, числовая прямая.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Оперировать понятиями: множество, подмножество, выполнять операции над множествами: объединение, пересечение, дополнение, перечислять элементы мн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жеств, применять свойства множеств.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B32937" w:rsidRDefault="00D4769F">
      <w:pPr>
        <w:autoSpaceDN w:val="0"/>
        <w:spacing w:after="0" w:line="240" w:lineRule="auto"/>
        <w:jc w:val="center"/>
        <w:rPr>
          <w:rFonts w:ascii="Times New Roman" w:eastAsia="Times New Roman" w:hAnsi="Times New Roman" w:cs="Times New Roman"/>
          <w:b/>
          <w:sz w:val="28"/>
          <w:szCs w:val="28"/>
        </w:rPr>
      </w:pPr>
      <w:bookmarkStart w:id="776" w:name="bookmark12120"/>
      <w:bookmarkEnd w:id="776"/>
      <w:r>
        <w:rPr>
          <w:rFonts w:ascii="Times New Roman" w:eastAsia="Times New Roman" w:hAnsi="Times New Roman" w:cs="Times New Roman"/>
          <w:b/>
          <w:sz w:val="28"/>
          <w:szCs w:val="28"/>
        </w:rPr>
        <w:t>9 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Предметные результаты освоения программы учебного курса к концу обучения в 9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Извлекать и преобразовывать информацию, представленную в различных и</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точниках в виде таблиц, диаграмм, графиков, представлять данные в виде таблиц, диаграмм, графиков.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Решать задачи организованным перебором вариантов, а также с использованием комбинаторных правил и методов.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описательные характеристики для массивов числовых данных, в том числе средние значения и меры рассеивания.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Находить частоты значений и частоты события, в том числе пользуясь резул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татами проведённых измерений и наблюдений.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вого успеха, в сериях испытаний Бернулли.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представление о случайной величине и о распределении вероятностей.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32937" w:rsidRDefault="00B3293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CYR"/>
          <w:b/>
          <w:sz w:val="28"/>
          <w:szCs w:val="28"/>
          <w:lang w:eastAsia="ru-RU"/>
        </w:rPr>
      </w:pPr>
      <w:r>
        <w:rPr>
          <w:rFonts w:ascii="Times New Roman" w:eastAsia="Times New Roman" w:hAnsi="Times New Roman" w:cs="Times New Roman"/>
          <w:b/>
          <w:sz w:val="28"/>
          <w:szCs w:val="28"/>
          <w:lang w:eastAsia="ru-RU"/>
        </w:rPr>
        <w:br w:type="page"/>
      </w:r>
      <w:r>
        <w:rPr>
          <w:rFonts w:ascii="Times New Roman" w:eastAsia="Times New Roman" w:hAnsi="Times New Roman" w:cs="Times New Roman"/>
          <w:b/>
          <w:sz w:val="28"/>
          <w:szCs w:val="28"/>
          <w:lang w:eastAsia="ru-RU"/>
        </w:rPr>
        <w:lastRenderedPageBreak/>
        <w:t>2.1.13. </w:t>
      </w:r>
      <w:r>
        <w:rPr>
          <w:rFonts w:ascii="Times New Roman" w:eastAsia="Times New Roman" w:hAnsi="Times New Roman" w:cs="Times New Roman CYR"/>
          <w:b/>
          <w:sz w:val="28"/>
          <w:szCs w:val="28"/>
          <w:lang w:eastAsia="ru-RU"/>
        </w:rPr>
        <w:t>РАБОЧАЯ ПРОГРАММА УЧЕБНОГО ПРЕДМЕТА «ИНФОРМ</w:t>
      </w:r>
      <w:r>
        <w:rPr>
          <w:rFonts w:ascii="Times New Roman" w:eastAsia="Times New Roman" w:hAnsi="Times New Roman" w:cs="Times New Roman CYR"/>
          <w:b/>
          <w:sz w:val="28"/>
          <w:szCs w:val="28"/>
          <w:lang w:eastAsia="ru-RU"/>
        </w:rPr>
        <w:t>А</w:t>
      </w:r>
      <w:r>
        <w:rPr>
          <w:rFonts w:ascii="Times New Roman" w:eastAsia="Times New Roman" w:hAnsi="Times New Roman" w:cs="Times New Roman CYR"/>
          <w:b/>
          <w:sz w:val="28"/>
          <w:szCs w:val="28"/>
          <w:lang w:eastAsia="ru-RU"/>
        </w:rPr>
        <w:t>ТИКА»</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CYR"/>
          <w:b/>
          <w:sz w:val="28"/>
          <w:szCs w:val="28"/>
          <w:lang w:eastAsia="ru-RU"/>
        </w:rPr>
      </w:pP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Рабочая программа по учебному предмету «Информатика» (базовый уровень) (предметная область «Математика и информатика») (далее соответственно - програ</w:t>
      </w:r>
      <w:r>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77" w:name="bookmark12243"/>
      <w:bookmarkEnd w:id="777"/>
      <w:r>
        <w:rPr>
          <w:rFonts w:ascii="Times New Roman" w:eastAsia="Times New Roman" w:hAnsi="Times New Roman" w:cs="Times New Roman"/>
          <w:sz w:val="28"/>
          <w:szCs w:val="28"/>
          <w:lang w:eastAsia="ru-RU"/>
        </w:rPr>
        <w:t>1) ПОЯСНИТЕЛЬНАЯ ЗАПИСКА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78" w:name="bookmark12244"/>
      <w:bookmarkEnd w:id="778"/>
      <w:r>
        <w:rPr>
          <w:rFonts w:ascii="Times New Roman" w:eastAsia="Times New Roman" w:hAnsi="Times New Roman" w:cs="Times New Roman"/>
          <w:sz w:val="28"/>
          <w:szCs w:val="28"/>
          <w:lang w:eastAsia="ru-RU"/>
        </w:rPr>
        <w:t>Программа по информатике на уровне основного общего образования составл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на на основе требований к результатам освоения основной образовательной програ</w:t>
      </w:r>
      <w:r>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мы основного общего образования, представленных в ФГОС ООО, а также федерал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ной рабочей программы воспитания.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79" w:name="bookmark12245"/>
      <w:bookmarkEnd w:id="779"/>
      <w:r>
        <w:rPr>
          <w:rFonts w:ascii="Times New Roman" w:eastAsia="Times New Roman" w:hAnsi="Times New Roman" w:cs="Times New Roman"/>
          <w:sz w:val="28"/>
          <w:szCs w:val="28"/>
          <w:lang w:eastAsia="ru-RU"/>
        </w:rPr>
        <w:t>Программа по информатике даёт представление о целях, общей стратегии об</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Программа по информатике определяет количественные и качественные хара</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теристики учебного материала для каждого года изучения, в том числе для содерж</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тельного наполнения разного вида контроля (промежуточной аттестации обучающи</w:t>
      </w:r>
      <w:r>
        <w:rPr>
          <w:rFonts w:ascii="Times New Roman" w:eastAsia="Times New Roman" w:hAnsi="Times New Roman" w:cs="Times New Roman"/>
          <w:sz w:val="28"/>
          <w:szCs w:val="28"/>
          <w:lang w:eastAsia="ru-RU"/>
        </w:rPr>
        <w:t>х</w:t>
      </w:r>
      <w:r>
        <w:rPr>
          <w:rFonts w:ascii="Times New Roman" w:eastAsia="Times New Roman" w:hAnsi="Times New Roman" w:cs="Times New Roman"/>
          <w:sz w:val="28"/>
          <w:szCs w:val="28"/>
          <w:lang w:eastAsia="ru-RU"/>
        </w:rPr>
        <w:t>ся, всероссийских проверочных работ, государственной итоговой аттестации).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780" w:name="bookmark12246"/>
      <w:bookmarkEnd w:id="780"/>
      <w:r>
        <w:rPr>
          <w:rFonts w:ascii="Times New Roman" w:eastAsia="Times New Roman" w:hAnsi="Times New Roman" w:cs="Times New Roman"/>
          <w:b/>
          <w:bCs/>
          <w:i/>
          <w:iCs/>
          <w:sz w:val="28"/>
          <w:szCs w:val="28"/>
          <w:lang w:eastAsia="ru-RU"/>
        </w:rPr>
        <w:t>Целями изучения информатики на уровне основного общего образования я</w:t>
      </w:r>
      <w:r>
        <w:rPr>
          <w:rFonts w:ascii="Times New Roman" w:eastAsia="Times New Roman" w:hAnsi="Times New Roman" w:cs="Times New Roman"/>
          <w:b/>
          <w:bCs/>
          <w:i/>
          <w:iCs/>
          <w:sz w:val="28"/>
          <w:szCs w:val="28"/>
          <w:lang w:eastAsia="ru-RU"/>
        </w:rPr>
        <w:t>в</w:t>
      </w:r>
      <w:r>
        <w:rPr>
          <w:rFonts w:ascii="Times New Roman" w:eastAsia="Times New Roman" w:hAnsi="Times New Roman" w:cs="Times New Roman"/>
          <w:b/>
          <w:bCs/>
          <w:i/>
          <w:iCs/>
          <w:sz w:val="28"/>
          <w:szCs w:val="28"/>
          <w:lang w:eastAsia="ru-RU"/>
        </w:rPr>
        <w:t>ляются: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гий в условиях цифровой трансформации многих сфер жизни современного общества;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ков работы с информацией, программирования, коммуникации в современных ци</w:t>
      </w:r>
      <w:r>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ровых средах в условиях обеспечения информационной безопасности личности об</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чающегося;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воспитание ответственного и избирательного отношения к информации с уч</w:t>
      </w:r>
      <w:r>
        <w:rPr>
          <w:rFonts w:ascii="Times New Roman" w:eastAsia="Times New Roman" w:hAnsi="Times New Roman" w:cs="Times New Roman"/>
          <w:sz w:val="28"/>
          <w:szCs w:val="28"/>
          <w:lang w:eastAsia="ru-RU"/>
        </w:rPr>
        <w:t>ё</w:t>
      </w:r>
      <w:r>
        <w:rPr>
          <w:rFonts w:ascii="Times New Roman" w:eastAsia="Times New Roman" w:hAnsi="Times New Roman" w:cs="Times New Roman"/>
          <w:sz w:val="28"/>
          <w:szCs w:val="28"/>
          <w:lang w:eastAsia="ru-RU"/>
        </w:rPr>
        <w:t>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781" w:name="bookmark12247"/>
      <w:bookmarkEnd w:id="781"/>
      <w:r>
        <w:rPr>
          <w:rFonts w:ascii="Times New Roman" w:eastAsia="Times New Roman" w:hAnsi="Times New Roman" w:cs="Times New Roman"/>
          <w:b/>
          <w:bCs/>
          <w:i/>
          <w:iCs/>
          <w:sz w:val="28"/>
          <w:szCs w:val="28"/>
          <w:lang w:eastAsia="ru-RU"/>
        </w:rPr>
        <w:t>Информатика в основном общем образовании отражает: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основные области применения информатики, прежде всего информационные технологии, управление и социальную сферу;</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междисциплинарный характер информатики и информационной деятельности.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82" w:name="bookmark12248"/>
      <w:bookmarkEnd w:id="782"/>
      <w:r>
        <w:rPr>
          <w:rFonts w:ascii="Times New Roman" w:eastAsia="Times New Roman" w:hAnsi="Times New Roman" w:cs="Times New Roman"/>
          <w:sz w:val="28"/>
          <w:szCs w:val="28"/>
          <w:lang w:eastAsia="ru-RU"/>
        </w:rPr>
        <w:t>Изучение информатики оказывает существенное влияние на формирование м</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обходимого инструмента практически любой деятельности и одного из наиболее зн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метных и личностных результатов обучения.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783" w:name="bookmark12249"/>
      <w:bookmarkEnd w:id="783"/>
      <w:r>
        <w:rPr>
          <w:rFonts w:ascii="Times New Roman" w:eastAsia="Times New Roman" w:hAnsi="Times New Roman" w:cs="Times New Roman"/>
          <w:b/>
          <w:bCs/>
          <w:i/>
          <w:iCs/>
          <w:sz w:val="28"/>
          <w:szCs w:val="28"/>
          <w:lang w:eastAsia="ru-RU"/>
        </w:rPr>
        <w:t>Основные задачи учебного предмета «Информатика» - сформировать у об</w:t>
      </w:r>
      <w:r>
        <w:rPr>
          <w:rFonts w:ascii="Times New Roman" w:eastAsia="Times New Roman" w:hAnsi="Times New Roman" w:cs="Times New Roman"/>
          <w:b/>
          <w:bCs/>
          <w:i/>
          <w:iCs/>
          <w:sz w:val="28"/>
          <w:szCs w:val="28"/>
          <w:lang w:eastAsia="ru-RU"/>
        </w:rPr>
        <w:t>у</w:t>
      </w:r>
      <w:r>
        <w:rPr>
          <w:rFonts w:ascii="Times New Roman" w:eastAsia="Times New Roman" w:hAnsi="Times New Roman" w:cs="Times New Roman"/>
          <w:b/>
          <w:bCs/>
          <w:i/>
          <w:iCs/>
          <w:sz w:val="28"/>
          <w:szCs w:val="28"/>
          <w:lang w:eastAsia="ru-RU"/>
        </w:rPr>
        <w:t>чающихся: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знания, умения и навыки грамотной постановки задач, возникающих в практ</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ческой деятельности, для их решения с помощью информационных технологий, ум</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и навыки формализованного описания поставленных задач;</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базовые знания об информационном моделировании, в том числе о математич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ском моделировании;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умения и навыки составления простых программ по построенному алгоритму на одном из языков программирования высокого уровня;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ки и права, основами информационной безопасности;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ческой деятельности.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84" w:name="bookmark12250"/>
      <w:bookmarkEnd w:id="784"/>
      <w:r>
        <w:rPr>
          <w:rFonts w:ascii="Times New Roman" w:eastAsia="Times New Roman" w:hAnsi="Times New Roman" w:cs="Times New Roman"/>
          <w:sz w:val="28"/>
          <w:szCs w:val="28"/>
          <w:lang w:eastAsia="ru-RU"/>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цифровая грамотность;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теоретические основы информатики;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алгоритмы и программирование;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информационные технологии.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785" w:name="bookmark12251"/>
      <w:bookmarkEnd w:id="785"/>
      <w:r>
        <w:rPr>
          <w:rFonts w:ascii="Times New Roman" w:eastAsia="Times New Roman" w:hAnsi="Times New Roman" w:cs="Times New Roman"/>
          <w:b/>
          <w:i/>
          <w:sz w:val="28"/>
          <w:szCs w:val="28"/>
          <w:lang w:eastAsia="ru-RU"/>
        </w:rPr>
        <w:t>Место учебного предмета «Информатика» в учебном плане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соответствии с учебным планом основного общего образования общее кол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чество учебных часов на изучение учебного предмета информатика составляет - 102 часа: в 7 классе - 34 часа (1 час в неделю), в 8 классе - 34 часа (1 час в неделю), в 9 классе - 34 часа (1 час в неделю).</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786" w:name="bookmark12253"/>
      <w:bookmarkStart w:id="787" w:name="bookmark12252"/>
      <w:bookmarkEnd w:id="786"/>
      <w:bookmarkEnd w:id="787"/>
      <w:r>
        <w:rPr>
          <w:rFonts w:ascii="Times New Roman" w:eastAsia="Times New Roman" w:hAnsi="Times New Roman" w:cs="Times New Roman"/>
          <w:b/>
          <w:sz w:val="28"/>
          <w:szCs w:val="28"/>
          <w:lang w:eastAsia="ru-RU"/>
        </w:rPr>
        <w:lastRenderedPageBreak/>
        <w:t>2) СОДЕРЖАНИЕ УЧЕБНОГО ПРЕДМЕТА «ИНФОРМАТИКА»</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СОДЕРЖАНИЕ ОБУЧЕНИЯ В 7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Цифровая грамотность.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88" w:name="bookmark12254"/>
      <w:bookmarkEnd w:id="788"/>
      <w:r>
        <w:rPr>
          <w:rFonts w:ascii="Times New Roman" w:eastAsia="Times New Roman" w:hAnsi="Times New Roman" w:cs="Times New Roman"/>
          <w:sz w:val="28"/>
          <w:szCs w:val="28"/>
          <w:lang w:eastAsia="ru-RU"/>
        </w:rPr>
        <w:t>Компьютер - универсальное устройство обработки данных.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Компьютер - универсальное вычислительное устройство, работающее по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грамме. Типы компьютеров: персональные компьютеры, встроенные компьютеры, суперкомпьютеры. Мобильные устройства.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бильных устройств, средства биометрической аутентификации.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История развития компьютеров и программного обеспечения. Поколения ко</w:t>
      </w:r>
      <w:r>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пьютеров. Современные тенденции развития компьютеров. Суперкомпьютеры.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Параллельные вычисления.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вода. Объём хранимых данных (оперативная память компьютера, жёсткий и тверд</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тельный диск, постоянная память смартфона) и скорость доступа для различных в</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дов носителей.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Техника безопасности и правила работы на компьютере.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89" w:name="bookmark12255"/>
      <w:bookmarkEnd w:id="789"/>
      <w:r>
        <w:rPr>
          <w:rFonts w:ascii="Times New Roman" w:eastAsia="Times New Roman" w:hAnsi="Times New Roman" w:cs="Times New Roman"/>
          <w:sz w:val="28"/>
          <w:szCs w:val="28"/>
          <w:lang w:eastAsia="ru-RU"/>
        </w:rPr>
        <w:t>Программы и данные.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граммное обеспечение.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ление файлов и папок (каталогов). Типы файлов. Свойства файлов. Характерные ра</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меры файлов различных типов (страница текста, электронная книга, фотография, з</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пись песни, видеоклип, полнометражный фильм). Архивация данных. Использование программ-архиваторов. Файловый менеджер. Поиск файлов средствами операцио</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ной системы.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Компьютерные вирусы и другие вредоносные программы. Программы для з</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щиты от вирусов.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90" w:name="bookmark12256"/>
      <w:bookmarkEnd w:id="790"/>
      <w:r>
        <w:rPr>
          <w:rFonts w:ascii="Times New Roman" w:eastAsia="Times New Roman" w:hAnsi="Times New Roman" w:cs="Times New Roman"/>
          <w:sz w:val="28"/>
          <w:szCs w:val="28"/>
          <w:lang w:eastAsia="ru-RU"/>
        </w:rPr>
        <w:t>Компьютерные сети.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тернета.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Современные сервисы интернет-коммуникаций.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Сетевой этикет, базовые нормы информационной этики и права при работе в Интернете. Стратегии безопасного поведения в Интернете.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Теоретические основы информатики.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91" w:name="bookmark12257"/>
      <w:bookmarkEnd w:id="791"/>
      <w:r>
        <w:rPr>
          <w:rFonts w:ascii="Times New Roman" w:eastAsia="Times New Roman" w:hAnsi="Times New Roman" w:cs="Times New Roman"/>
          <w:sz w:val="28"/>
          <w:szCs w:val="28"/>
          <w:lang w:eastAsia="ru-RU"/>
        </w:rPr>
        <w:t>Информация и информационные процессы.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Информация - одно из основных понятий современной науки.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Информация как сведения, предназначенные для восприятия человеком, и и</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формация как данные, которые могут быть обработаны автоматизированной сист</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мой.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Дискретность данных. Возможность описания непрерывных объектов и проце</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сов с помощью дискретных данных.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Информационные процессы - процессы, связанные с хранением, преобразов</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нием и передачей данных.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92" w:name="bookmark12258"/>
      <w:bookmarkEnd w:id="792"/>
      <w:r>
        <w:rPr>
          <w:rFonts w:ascii="Times New Roman" w:eastAsia="Times New Roman" w:hAnsi="Times New Roman" w:cs="Times New Roman"/>
          <w:sz w:val="28"/>
          <w:szCs w:val="28"/>
          <w:lang w:eastAsia="ru-RU"/>
        </w:rPr>
        <w:t>Представление информации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Символ. Алфавит. Мощность алфавита. Разнообразие языков и алфавитов. Е</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тественные и формальные языки. Алфавит текстов на русском языке. Двоичный а</w:t>
      </w:r>
      <w:r>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Кодирование символов одного алфавита с помощью кодовых слов в другом а</w:t>
      </w:r>
      <w:r>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фавите, кодовая таблица, декодирование.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Двоичный код. Представление данных в компьютере как текстов в двоичном алфавите.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Информационный объём данных. Бит - минимальная единица количества и</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формации - двоичный разряд. Единицы измерения информационного объёма данных. Бит, байт, килобайт, мегабайт, гигабайт.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Скорость передачи данных. Единицы скорости передачи данных.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ный объём текста.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Искажение информации при передаче.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Общее представление о цифровом представлении аудиовизуальных и других непрерывных данных.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Кодирование цвета. Цветовые модели. Модель RGB. Глубина кодирования. П</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литра.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Растровое и векторное представление изображений. Пиксель. Оценка информ</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ционного объёма графических данных для растрового изображения.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Кодирование звука. Разрядность и частота записи. Количество каналов записи.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Оценка количественных параметров, связанных с представлением и хранением звуковых файлов.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93" w:name="bookmark12259"/>
      <w:bookmarkEnd w:id="793"/>
      <w:r>
        <w:rPr>
          <w:rFonts w:ascii="Times New Roman" w:eastAsia="Times New Roman" w:hAnsi="Times New Roman" w:cs="Times New Roman"/>
          <w:sz w:val="28"/>
          <w:szCs w:val="28"/>
          <w:lang w:eastAsia="ru-RU"/>
        </w:rPr>
        <w:t>Информационные технологии.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94" w:name="bookmark12260"/>
      <w:bookmarkEnd w:id="794"/>
      <w:r>
        <w:rPr>
          <w:rFonts w:ascii="Times New Roman" w:eastAsia="Times New Roman" w:hAnsi="Times New Roman" w:cs="Times New Roman"/>
          <w:sz w:val="28"/>
          <w:szCs w:val="28"/>
          <w:lang w:eastAsia="ru-RU"/>
        </w:rPr>
        <w:t>Текстовые документы.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Текстовые документы и их структурные элементы (страница, абзац, строка, слово, символ).</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Текстовый процессор - инструмент создания, редактирования и форматиров</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ния текстов. Правила набора текста. Редактирование текста. Свойства символов. Шрифт. Типы шрифтов (рубленые, с засечками, моноширинные). Полужирное и ку</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сивное начертание. Свойства абзацев: границы, абзацный отступ, интервал, выравн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вание. Параметры страницы. Стилевое форматирование.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Структурирование информации с помощью списков и таблиц. Многоуровневые списки. Добавление таблиц в текстовые документы.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Вставка изображений в текстовые документы. Обтекание изображений текстом. Включение в текстовый документ диаграмм, формул, нумерации страниц, колонтит</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лов, ссылок и других элементов.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Проверка правописания. Расстановка переносов. Голосовой ввод текста. Опт</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ческое распознавание текста. Компьютерный перевод. Использование сервисов И</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тернете для обработки текста.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95" w:name="bookmark12261"/>
      <w:bookmarkEnd w:id="795"/>
      <w:r>
        <w:rPr>
          <w:rFonts w:ascii="Times New Roman" w:eastAsia="Times New Roman" w:hAnsi="Times New Roman" w:cs="Times New Roman"/>
          <w:sz w:val="28"/>
          <w:szCs w:val="28"/>
          <w:lang w:eastAsia="ru-RU"/>
        </w:rPr>
        <w:t>Компьютерная графика.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Знакомство с графическими редакторами. Растровые рисунки. Использование графических примитивов.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Операции редактирования графических объектов, в том числе цифровых фот</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графий: изменение размера, обрезка, поворот, отражение, работа с областями (выд</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ление, копирование, заливка цветом), коррекция цвета, яркости и контрастности.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96" w:name="bookmark12262"/>
      <w:bookmarkEnd w:id="796"/>
      <w:r>
        <w:rPr>
          <w:rFonts w:ascii="Times New Roman" w:eastAsia="Times New Roman" w:hAnsi="Times New Roman" w:cs="Times New Roman"/>
          <w:sz w:val="28"/>
          <w:szCs w:val="28"/>
          <w:lang w:eastAsia="ru-RU"/>
        </w:rPr>
        <w:t>Мультимедийные презентации.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Подготовка мультимедийных презентаций. Слайд. Добавление на слайд текста и изображений. Работа с несколькими слайдами.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Добавление на слайд аудиовизуальных данных. Анимация. Гиперссылки.</w:t>
      </w: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797" w:name="bookmark12264"/>
      <w:bookmarkStart w:id="798" w:name="bookmark12263"/>
      <w:bookmarkEnd w:id="797"/>
      <w:bookmarkEnd w:id="798"/>
      <w:r>
        <w:rPr>
          <w:rFonts w:ascii="Times New Roman" w:eastAsia="Times New Roman" w:hAnsi="Times New Roman" w:cs="Times New Roman"/>
          <w:b/>
          <w:sz w:val="28"/>
          <w:szCs w:val="28"/>
          <w:lang w:eastAsia="ru-RU"/>
        </w:rPr>
        <w:t>СОДЕРЖАНИЕ ОБУЧЕНИЯ В 8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Теоретические основы информатики.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99" w:name="bookmark12265"/>
      <w:bookmarkEnd w:id="799"/>
      <w:r>
        <w:rPr>
          <w:rFonts w:ascii="Times New Roman" w:eastAsia="Times New Roman" w:hAnsi="Times New Roman" w:cs="Times New Roman"/>
          <w:sz w:val="28"/>
          <w:szCs w:val="28"/>
          <w:lang w:eastAsia="ru-RU"/>
        </w:rPr>
        <w:t>Системы счисления.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Непозиционные и позиционные системы счисления. Алфавит. Основание. Ра</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вёрнутая форма записи числа. Перевод в десятичную систему чисел, записанных в других системах счисления.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Римская система счисления.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ричная система счисления. Перевод чисел из шестнадцатеричной системы в двои</w:t>
      </w:r>
      <w:r>
        <w:rPr>
          <w:rFonts w:ascii="Times New Roman" w:eastAsia="Times New Roman" w:hAnsi="Times New Roman" w:cs="Times New Roman"/>
          <w:sz w:val="28"/>
          <w:szCs w:val="28"/>
          <w:lang w:eastAsia="ru-RU"/>
        </w:rPr>
        <w:t>ч</w:t>
      </w:r>
      <w:r>
        <w:rPr>
          <w:rFonts w:ascii="Times New Roman" w:eastAsia="Times New Roman" w:hAnsi="Times New Roman" w:cs="Times New Roman"/>
          <w:sz w:val="28"/>
          <w:szCs w:val="28"/>
          <w:lang w:eastAsia="ru-RU"/>
        </w:rPr>
        <w:t>ную, восьмеричную и десятичную системы и обратно.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Арифметические операции в двоичной системе счисления.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00" w:name="bookmark12266"/>
      <w:bookmarkEnd w:id="800"/>
      <w:r>
        <w:rPr>
          <w:rFonts w:ascii="Times New Roman" w:eastAsia="Times New Roman" w:hAnsi="Times New Roman" w:cs="Times New Roman"/>
          <w:sz w:val="28"/>
          <w:szCs w:val="28"/>
          <w:lang w:eastAsia="ru-RU"/>
        </w:rPr>
        <w:t>Элементы математической логики.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Логические высказывания. Логические значения высказываний. Элементарные и составные высказывания. Логические операции: «и» (конъюнкция, логическое у</w:t>
      </w:r>
      <w:r>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Логические элементы. Знакомство с логическими основами компьютера.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01" w:name="bookmark12267"/>
      <w:bookmarkEnd w:id="801"/>
      <w:r>
        <w:rPr>
          <w:rFonts w:ascii="Times New Roman" w:eastAsia="Times New Roman" w:hAnsi="Times New Roman" w:cs="Times New Roman"/>
          <w:sz w:val="28"/>
          <w:szCs w:val="28"/>
          <w:lang w:eastAsia="ru-RU"/>
        </w:rPr>
        <w:t>Алгоритмы и программирование.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02" w:name="bookmark12268"/>
      <w:bookmarkEnd w:id="802"/>
      <w:r>
        <w:rPr>
          <w:rFonts w:ascii="Times New Roman" w:eastAsia="Times New Roman" w:hAnsi="Times New Roman" w:cs="Times New Roman"/>
          <w:sz w:val="28"/>
          <w:szCs w:val="28"/>
          <w:lang w:eastAsia="ru-RU"/>
        </w:rPr>
        <w:t>Исполнители и алгоритмы. Алгоритмические конструкции.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Понятие алгоритма. Исполнители алгоритмов. Алгоритм как план управления исполнителем.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Свойства алгоритма. Способы записи алгоритма (словесный, в виде блок-</w:t>
      </w:r>
      <w:r>
        <w:rPr>
          <w:rFonts w:ascii="Times New Roman" w:eastAsia="Times New Roman" w:hAnsi="Times New Roman" w:cs="Times New Roman"/>
          <w:sz w:val="28"/>
          <w:szCs w:val="28"/>
          <w:lang w:eastAsia="ru-RU"/>
        </w:rPr>
        <w:lastRenderedPageBreak/>
        <w:t>схемы, программа).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Алгоритмические конструкции. Конструкция «следование». Линейный алг</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ритм. Ограниченность линейных алгоритмов: невозможность предусмотреть завис</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мость последовательности выполняемых действий от исходных данных.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Конструкция «ветвление»: полная и неполная формы. Выполнение и невыпо</w:t>
      </w:r>
      <w:r>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нение условия (истинность и ложность высказывания). Простые и составные условия.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Конструкция «повторения»: циклы с заданным числом повторений, с условием выполнения, с переменной цикла.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Разработка для формального исполнителя алгоритма, приводящего к требуем</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03" w:name="bookmark12269"/>
      <w:bookmarkEnd w:id="803"/>
      <w:r>
        <w:rPr>
          <w:rFonts w:ascii="Times New Roman" w:eastAsia="Times New Roman" w:hAnsi="Times New Roman" w:cs="Times New Roman"/>
          <w:sz w:val="28"/>
          <w:szCs w:val="28"/>
          <w:lang w:eastAsia="ru-RU"/>
        </w:rPr>
        <w:t>Язык программирования.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Язык программирования (Python, C++, Паскаль, Java, С#, Школьный Алгори</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мический Язык).</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Система программирования: редактор текста программ, транслятор, отладчик.</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Переменная: тип, имя, значение. Целые, вещественные и символьные переме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ные.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Ветвления. Составные условия (запись логических выражений на изучаемом языке программирования). Нахождение минимума и максимума из двух, трёх и чет</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рёх чисел. Решение квадратного уравнения, имеющего вещественные корни.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Диалоговая отладка программ: пошаговое выполнение, просмотр значений в</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личин, отладочный вывод, выбор точки останова.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Цикл с условием. Алгоритм Евклида для нахождения наибольшего общего д</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Цикл с переменной. Алгоритмы проверки делимости одного целого числа на другое, проверки натурального числа на простоту.</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Обработка символьных данных. Символьные (строковые) переменные.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Посимвольная обработка строк. Подсчёт частоты появления символа в строке. Встроенные функции для обработки строк.</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04" w:name="bookmark12270"/>
      <w:bookmarkEnd w:id="804"/>
      <w:r>
        <w:rPr>
          <w:rFonts w:ascii="Times New Roman" w:eastAsia="Times New Roman" w:hAnsi="Times New Roman" w:cs="Times New Roman"/>
          <w:sz w:val="28"/>
          <w:szCs w:val="28"/>
          <w:lang w:eastAsia="ru-RU"/>
        </w:rPr>
        <w:t>Анализ алгоритмов.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805" w:name="bookmark12271"/>
      <w:bookmarkStart w:id="806" w:name="bookmark12272"/>
      <w:bookmarkEnd w:id="805"/>
      <w:bookmarkEnd w:id="806"/>
      <w:r>
        <w:rPr>
          <w:rFonts w:ascii="Times New Roman" w:eastAsia="Times New Roman" w:hAnsi="Times New Roman" w:cs="Times New Roman"/>
          <w:b/>
          <w:sz w:val="28"/>
          <w:szCs w:val="28"/>
          <w:lang w:eastAsia="ru-RU"/>
        </w:rPr>
        <w:t>СОДЕРЖАНИЕ ОБУЧЕНИЯ В 9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Цифровая грамотность.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07" w:name="bookmark12273"/>
      <w:bookmarkEnd w:id="807"/>
      <w:r>
        <w:rPr>
          <w:rFonts w:ascii="Times New Roman" w:eastAsia="Times New Roman" w:hAnsi="Times New Roman" w:cs="Times New Roman"/>
          <w:sz w:val="28"/>
          <w:szCs w:val="28"/>
          <w:lang w:eastAsia="ru-RU"/>
        </w:rPr>
        <w:t>Глобальная сеть Интернет и стратегии безопасного поведения в ней.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Понятие об информационной безопасности. Угрозы информационной безопа</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ности при работе в глобальной сети и методы противодействия им. Правила безопа</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lastRenderedPageBreak/>
        <w:t>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ные формы сетевой активности (кибербуллинг, фишинг и другие формы).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08" w:name="bookmark12274"/>
      <w:bookmarkEnd w:id="808"/>
      <w:r>
        <w:rPr>
          <w:rFonts w:ascii="Times New Roman" w:eastAsia="Times New Roman" w:hAnsi="Times New Roman" w:cs="Times New Roman"/>
          <w:sz w:val="28"/>
          <w:szCs w:val="28"/>
          <w:lang w:eastAsia="ru-RU"/>
        </w:rPr>
        <w:t>Работа в информационном пространстве.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Виды деятельности в Интернете, интернет-сервисы: коммуникационные серв</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сы (почтовая служба, видео-конференц-связь и другие), справочные службы (карты, расписания и другие), поисковые службы, службы обновления программного обесп</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чения и другие службы. Сервисы государственных услуг. Облачные хранилища да</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09" w:name="bookmark12275"/>
      <w:bookmarkEnd w:id="809"/>
      <w:r>
        <w:rPr>
          <w:rFonts w:ascii="Times New Roman" w:eastAsia="Times New Roman" w:hAnsi="Times New Roman" w:cs="Times New Roman"/>
          <w:sz w:val="28"/>
          <w:szCs w:val="28"/>
          <w:lang w:eastAsia="ru-RU"/>
        </w:rPr>
        <w:t>Теоретические основы информатики.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10" w:name="bookmark12276"/>
      <w:bookmarkEnd w:id="810"/>
      <w:r>
        <w:rPr>
          <w:rFonts w:ascii="Times New Roman" w:eastAsia="Times New Roman" w:hAnsi="Times New Roman" w:cs="Times New Roman"/>
          <w:sz w:val="28"/>
          <w:szCs w:val="28"/>
          <w:lang w:eastAsia="ru-RU"/>
        </w:rPr>
        <w:t>Моделирование как метод познания.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Модель. Задачи, решаемые с помощью моделирования. Классификации мод</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лей. Материальные (натурные) и информационные модели. Непрерывные и дискре</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ные модели. Имитационные модели. Игровые модели. Оценка соответствия модели моделируемому объекту и целям моделирования.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Табличные модели. Таблица как представление отношения.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Базы данных. Отбор в таблице строк, удовлетворяющих заданному условию.</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Граф. Вершина, ребро, путь. Ориентированные и неориентированные графы. Длина (вес) ребра. Весовая матрица графа. Длина пути между вершинами графа.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лическом графе.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Дерево. Корень, вершина (узел), лист, ребро (дуга) дерева. Высота дерева. По</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дерево. Примеры использования деревьев. Перебор вариантов с помощью дерева.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Понятие математической модели. Задачи, решаемые с помощью математич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ского (компьютерного) моделирования. Отличие математической модели от натурной модели и от словесного (литературного) описания объекта.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Этапы компьютерного моделирования: постановка задачи, построение матем</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тической модели, программная реализация, тестирование, проведение компьютерного эксперимента, анализ его результатов, уточнение модели.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11" w:name="bookmark12277"/>
      <w:bookmarkEnd w:id="811"/>
      <w:r>
        <w:rPr>
          <w:rFonts w:ascii="Times New Roman" w:eastAsia="Times New Roman" w:hAnsi="Times New Roman" w:cs="Times New Roman"/>
          <w:sz w:val="28"/>
          <w:szCs w:val="28"/>
          <w:lang w:eastAsia="ru-RU"/>
        </w:rPr>
        <w:t>Алгоритмы и программирование.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12" w:name="bookmark12278"/>
      <w:bookmarkEnd w:id="812"/>
      <w:r>
        <w:rPr>
          <w:rFonts w:ascii="Times New Roman" w:eastAsia="Times New Roman" w:hAnsi="Times New Roman" w:cs="Times New Roman"/>
          <w:sz w:val="28"/>
          <w:szCs w:val="28"/>
          <w:lang w:eastAsia="ru-RU"/>
        </w:rPr>
        <w:t>Разработка алгоритмов и программ.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Разбиение задачи на подзадачи. Составление алгоритмов и программ с испол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зованием ветвлений, циклов и вспомогательных алгоритмов для управления исполн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телем Робот или другими исполнителями, такими как Черепашка, Чертёжник и др</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гими.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Табличные величины (массивы). Одномерные массивы. Составление и отладка программ, реализующих типовые алгоритмы обработки одномерных числовых масс</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вов, на одном из языков программирования (Python, C++, Паскаль, Java, С#, Школ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сива, линейный поиск заданного значения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Обработка потока данных: вычисление количества, суммы, среднего арифмет</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ческого, минимального и максимального значения элементов последовательности, удовлетворяющих заданному условию.</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13" w:name="bookmark12279"/>
      <w:bookmarkEnd w:id="813"/>
      <w:r>
        <w:rPr>
          <w:rFonts w:ascii="Times New Roman" w:eastAsia="Times New Roman" w:hAnsi="Times New Roman" w:cs="Times New Roman"/>
          <w:sz w:val="28"/>
          <w:szCs w:val="28"/>
          <w:lang w:eastAsia="ru-RU"/>
        </w:rPr>
        <w:t>Управление.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Управление. Сигнал. Обратная связь. Получение сигналов от цифровых датч</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чиков, в том числе в робототехнике.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Примеры роботизированных систем (система управления движением в тран</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портной системе, сварочная линия автозавода, автоматизированное управление от</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пления дома, автономная система управления транспортным средством и другие си</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темы).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14" w:name="bookmark12280"/>
      <w:bookmarkEnd w:id="814"/>
      <w:r>
        <w:rPr>
          <w:rFonts w:ascii="Times New Roman" w:eastAsia="Times New Roman" w:hAnsi="Times New Roman" w:cs="Times New Roman"/>
          <w:sz w:val="28"/>
          <w:szCs w:val="28"/>
          <w:lang w:eastAsia="ru-RU"/>
        </w:rPr>
        <w:t>Информационные технологии.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15" w:name="bookmark12281"/>
      <w:bookmarkEnd w:id="815"/>
      <w:r>
        <w:rPr>
          <w:rFonts w:ascii="Times New Roman" w:eastAsia="Times New Roman" w:hAnsi="Times New Roman" w:cs="Times New Roman"/>
          <w:sz w:val="28"/>
          <w:szCs w:val="28"/>
          <w:lang w:eastAsia="ru-RU"/>
        </w:rPr>
        <w:t>Электронные таблицы.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Понятие об электронных таблицах. Типы данных в ячейках электронной табл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цы. Редактирование и форматирование таблиц. Встроенные функции для поиска ма</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симума, минимума, суммы и среднего арифметического. Сортировка данных в выд</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ленном диапазоне. Построение диаграмм (гистограмма, круговая диаграмма, точечная диаграмма). Выбор типа диаграммы.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Преобразование формул при копировании. Относительная, абсолютная и см</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шанная адресация.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Условные вычисления в электронных таблицах. Суммирование и подсчёт зн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чений, отвечающих заданному условию. Обработка больших наборов данных. Чи</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ленное моделирование в электронных таблицах.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16" w:name="bookmark12282"/>
      <w:bookmarkEnd w:id="816"/>
      <w:r>
        <w:rPr>
          <w:rFonts w:ascii="Times New Roman" w:eastAsia="Times New Roman" w:hAnsi="Times New Roman" w:cs="Times New Roman"/>
          <w:sz w:val="28"/>
          <w:szCs w:val="28"/>
          <w:lang w:eastAsia="ru-RU"/>
        </w:rPr>
        <w:t>Информационные технологии в современном обществе.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Роль информационных технологий в развитии экономики мира, страны, реги</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на. Открытые образовательные ресурсы.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Профессии, связанные с информатикой и информационными технологиями: веб-дизайнер, программист, разработчик мобильных приложений, тестировщик, арх</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тектор программного обеспечения, специалист по анализу данных, системный адм</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нистратор.</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817" w:name="bookmark12284"/>
      <w:bookmarkStart w:id="818" w:name="bookmark12283"/>
      <w:bookmarkEnd w:id="817"/>
      <w:bookmarkEnd w:id="818"/>
      <w:r>
        <w:rPr>
          <w:rFonts w:ascii="Times New Roman" w:eastAsia="Times New Roman" w:hAnsi="Times New Roman" w:cs="Times New Roman"/>
          <w:b/>
          <w:sz w:val="28"/>
          <w:szCs w:val="28"/>
          <w:lang w:eastAsia="ru-RU"/>
        </w:rPr>
        <w:t>3) ПЛАНИРУЕМЫЕ РЕЗУЛЬТАТЫ ОСВОЕНИЯ ПРОГРАММЫ ПО ИНФОРМАТИКЕ НА УРОВНЕ ООО</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32937" w:rsidRDefault="00D4769F">
      <w:pPr>
        <w:autoSpaceDN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ЛИЧНОСТНЫЕ РЕЗУЛЬТАТЫ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w:t>
      </w:r>
      <w:r>
        <w:rPr>
          <w:rFonts w:ascii="Times New Roman" w:eastAsia="Times New Roman" w:hAnsi="Times New Roman" w:cs="Times New Roman"/>
          <w:i/>
          <w:iCs/>
          <w:sz w:val="28"/>
          <w:szCs w:val="28"/>
          <w:lang w:eastAsia="ru-RU"/>
        </w:rPr>
        <w:t>а</w:t>
      </w:r>
      <w:r>
        <w:rPr>
          <w:rFonts w:ascii="Times New Roman" w:eastAsia="Times New Roman" w:hAnsi="Times New Roman" w:cs="Times New Roman"/>
          <w:i/>
          <w:iCs/>
          <w:sz w:val="28"/>
          <w:szCs w:val="28"/>
          <w:lang w:eastAsia="ru-RU"/>
        </w:rPr>
        <w:t>тов освоения содержания учебного предмета.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iCs/>
          <w:sz w:val="28"/>
          <w:szCs w:val="28"/>
          <w:lang w:eastAsia="ru-RU"/>
        </w:rPr>
      </w:pPr>
      <w:bookmarkStart w:id="819" w:name="bookmark12285"/>
      <w:bookmarkEnd w:id="819"/>
      <w:r>
        <w:rPr>
          <w:rFonts w:ascii="Times New Roman" w:eastAsia="Times New Roman" w:hAnsi="Times New Roman" w:cs="Times New Roman"/>
          <w:i/>
          <w:iCs/>
          <w:sz w:val="28"/>
          <w:szCs w:val="28"/>
          <w:lang w:eastAsia="ru-RU"/>
        </w:rPr>
        <w:t>Личностные результаты имеют направленность на решение задач воспит</w:t>
      </w:r>
      <w:r>
        <w:rPr>
          <w:rFonts w:ascii="Times New Roman" w:eastAsia="Times New Roman" w:hAnsi="Times New Roman" w:cs="Times New Roman"/>
          <w:i/>
          <w:iCs/>
          <w:sz w:val="28"/>
          <w:szCs w:val="28"/>
          <w:lang w:eastAsia="ru-RU"/>
        </w:rPr>
        <w:t>а</w:t>
      </w:r>
      <w:r>
        <w:rPr>
          <w:rFonts w:ascii="Times New Roman" w:eastAsia="Times New Roman" w:hAnsi="Times New Roman" w:cs="Times New Roman"/>
          <w:i/>
          <w:iCs/>
          <w:sz w:val="28"/>
          <w:szCs w:val="28"/>
          <w:lang w:eastAsia="ru-RU"/>
        </w:rPr>
        <w:t>ния, развития и социализации обучающихся средствами учебного предмета.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820" w:name="bookmark12286"/>
      <w:bookmarkEnd w:id="820"/>
      <w:r>
        <w:rPr>
          <w:rFonts w:ascii="Times New Roman" w:eastAsia="Times New Roman" w:hAnsi="Times New Roman" w:cs="Times New Roman"/>
          <w:b/>
          <w:bCs/>
          <w:i/>
          <w:iCs/>
          <w:sz w:val="28"/>
          <w:szCs w:val="28"/>
          <w:lang w:eastAsia="ru-RU"/>
        </w:rPr>
        <w:t>1) патриотического воспитания: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ценностное отношение к отечественному культурному, историческому и нау</w:t>
      </w:r>
      <w:r>
        <w:rPr>
          <w:rFonts w:ascii="Times New Roman" w:eastAsia="Times New Roman" w:hAnsi="Times New Roman" w:cs="Times New Roman"/>
          <w:sz w:val="28"/>
          <w:szCs w:val="28"/>
          <w:lang w:eastAsia="ru-RU"/>
        </w:rPr>
        <w:t>ч</w:t>
      </w:r>
      <w:r>
        <w:rPr>
          <w:rFonts w:ascii="Times New Roman" w:eastAsia="Times New Roman" w:hAnsi="Times New Roman" w:cs="Times New Roman"/>
          <w:sz w:val="28"/>
          <w:szCs w:val="28"/>
          <w:lang w:eastAsia="ru-RU"/>
        </w:rPr>
        <w:t>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lastRenderedPageBreak/>
        <w:t>ных достижениях в области информатики и информационных технологий, заинтер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сованность в научных знаниях о цифровой трансформации современного общества;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821" w:name="bookmark12287"/>
      <w:bookmarkEnd w:id="821"/>
      <w:r>
        <w:rPr>
          <w:rFonts w:ascii="Times New Roman" w:eastAsia="Times New Roman" w:hAnsi="Times New Roman" w:cs="Times New Roman"/>
          <w:b/>
          <w:bCs/>
          <w:i/>
          <w:iCs/>
          <w:sz w:val="28"/>
          <w:szCs w:val="28"/>
          <w:lang w:eastAsia="ru-RU"/>
        </w:rPr>
        <w:t>2) духовно-нравственного воспитания: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ориентация на моральные ценности и нормы в ситуациях нравственного выб</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ствий поступков, активное неприятие асоциальных поступков, в том числе в Интерн</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те;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822" w:name="bookmark12288"/>
      <w:bookmarkEnd w:id="822"/>
      <w:r>
        <w:rPr>
          <w:rFonts w:ascii="Times New Roman" w:eastAsia="Times New Roman" w:hAnsi="Times New Roman" w:cs="Times New Roman"/>
          <w:b/>
          <w:bCs/>
          <w:i/>
          <w:iCs/>
          <w:sz w:val="28"/>
          <w:szCs w:val="28"/>
          <w:lang w:eastAsia="ru-RU"/>
        </w:rPr>
        <w:t>3) гражданского воспитания: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сти, в том числе навыков безопасного поведения в Интернет-среде, готовность к ра</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нообразной совместной деятельности при выполнении учебных, познавательных з</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w:t>
      </w:r>
      <w:r>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ки своих товарищей с позиции нравственных и правовых норм с учётом осознания последствий поступков;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823" w:name="bookmark12289"/>
      <w:bookmarkEnd w:id="823"/>
      <w:r>
        <w:rPr>
          <w:rFonts w:ascii="Times New Roman" w:eastAsia="Times New Roman" w:hAnsi="Times New Roman" w:cs="Times New Roman"/>
          <w:b/>
          <w:bCs/>
          <w:i/>
          <w:iCs/>
          <w:sz w:val="28"/>
          <w:szCs w:val="28"/>
          <w:lang w:eastAsia="ru-RU"/>
        </w:rPr>
        <w:t>4) ценностей научного познания: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сформированность мировоззренческих представлений об информации, инфо</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мационных процессах и информационных технологиях, соответствующих совреме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ному уровню развития науки и общественной практики и составляющих базовую 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нову для понимания сущности научной картины мира;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нейшем;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тижения индивидуального и коллективного благополучия;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сформированность информационной культуры, в том числе навыков самосто</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знавательной деятельности, развивать мотивы и интересы своей познавательной де</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тельности;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824" w:name="bookmark12290"/>
      <w:bookmarkEnd w:id="824"/>
      <w:r>
        <w:rPr>
          <w:rFonts w:ascii="Times New Roman" w:eastAsia="Times New Roman" w:hAnsi="Times New Roman" w:cs="Times New Roman"/>
          <w:b/>
          <w:bCs/>
          <w:i/>
          <w:iCs/>
          <w:sz w:val="28"/>
          <w:szCs w:val="28"/>
          <w:lang w:eastAsia="ru-RU"/>
        </w:rPr>
        <w:t>5) формирования культуры здоровья: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осознание ценности жизни, ответственное отношение к своему здоровью, уст</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новка на здоровый образ жизни, в том числе и за счёт освоения и соблюдения треб</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ваний безопасной эксплуатации средств информационных и коммуникационных те</w:t>
      </w:r>
      <w:r>
        <w:rPr>
          <w:rFonts w:ascii="Times New Roman" w:eastAsia="Times New Roman" w:hAnsi="Times New Roman" w:cs="Times New Roman"/>
          <w:sz w:val="28"/>
          <w:szCs w:val="28"/>
          <w:lang w:eastAsia="ru-RU"/>
        </w:rPr>
        <w:t>х</w:t>
      </w:r>
      <w:r>
        <w:rPr>
          <w:rFonts w:ascii="Times New Roman" w:eastAsia="Times New Roman" w:hAnsi="Times New Roman" w:cs="Times New Roman"/>
          <w:sz w:val="28"/>
          <w:szCs w:val="28"/>
          <w:lang w:eastAsia="ru-RU"/>
        </w:rPr>
        <w:t>нологий;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825" w:name="bookmark12291"/>
      <w:bookmarkEnd w:id="825"/>
      <w:r>
        <w:rPr>
          <w:rFonts w:ascii="Times New Roman" w:eastAsia="Times New Roman" w:hAnsi="Times New Roman" w:cs="Times New Roman"/>
          <w:b/>
          <w:bCs/>
          <w:i/>
          <w:iCs/>
          <w:sz w:val="28"/>
          <w:szCs w:val="28"/>
          <w:lang w:eastAsia="ru-RU"/>
        </w:rPr>
        <w:t>6) трудового воспитания: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интерес к практическому изучению профессий и труда в сферах професси</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нальной деятельности, связанных с информатикой, программированием и информ</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ционными технологиями, основанными на достижениях науки информатики и нау</w:t>
      </w:r>
      <w:r>
        <w:rPr>
          <w:rFonts w:ascii="Times New Roman" w:eastAsia="Times New Roman" w:hAnsi="Times New Roman" w:cs="Times New Roman"/>
          <w:sz w:val="28"/>
          <w:szCs w:val="28"/>
          <w:lang w:eastAsia="ru-RU"/>
        </w:rPr>
        <w:t>ч</w:t>
      </w:r>
      <w:r>
        <w:rPr>
          <w:rFonts w:ascii="Times New Roman" w:eastAsia="Times New Roman" w:hAnsi="Times New Roman" w:cs="Times New Roman"/>
          <w:sz w:val="28"/>
          <w:szCs w:val="28"/>
          <w:lang w:eastAsia="ru-RU"/>
        </w:rPr>
        <w:t>но-технического прогресса;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826" w:name="bookmark12292"/>
      <w:bookmarkEnd w:id="826"/>
      <w:r>
        <w:rPr>
          <w:rFonts w:ascii="Times New Roman" w:eastAsia="Times New Roman" w:hAnsi="Times New Roman" w:cs="Times New Roman"/>
          <w:b/>
          <w:bCs/>
          <w:i/>
          <w:iCs/>
          <w:sz w:val="28"/>
          <w:szCs w:val="28"/>
          <w:lang w:eastAsia="ru-RU"/>
        </w:rPr>
        <w:lastRenderedPageBreak/>
        <w:t>7)экологического воспитания: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27" w:name="bookmark12293"/>
      <w:bookmarkEnd w:id="827"/>
      <w:r>
        <w:rPr>
          <w:rFonts w:ascii="Times New Roman" w:eastAsia="Times New Roman" w:hAnsi="Times New Roman" w:cs="Times New Roman"/>
          <w:sz w:val="28"/>
          <w:szCs w:val="28"/>
          <w:lang w:eastAsia="ru-RU"/>
        </w:rPr>
        <w:t>адаптации обучающегося к изменяющимся условиям социальной и природной среды: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освоение обучающимися социального опыта, основных социальных ролей,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ответствующих ведущей деятельности возраста, норм и правил общественного пов</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дения, форм социальной жизни в группах и сообществах, в том числе существующих в виртуальном пространстве.</w:t>
      </w:r>
    </w:p>
    <w:p w:rsidR="00B32937" w:rsidRDefault="00D4769F">
      <w:pPr>
        <w:autoSpaceDN w:val="0"/>
        <w:spacing w:after="0" w:line="240" w:lineRule="auto"/>
        <w:jc w:val="center"/>
        <w:rPr>
          <w:rFonts w:ascii="Times New Roman" w:eastAsia="Times New Roman" w:hAnsi="Times New Roman" w:cs="Times New Roman"/>
          <w:b/>
          <w:sz w:val="28"/>
          <w:szCs w:val="28"/>
        </w:rPr>
      </w:pPr>
      <w:bookmarkStart w:id="828" w:name="bookmark12294"/>
      <w:bookmarkEnd w:id="828"/>
      <w:r>
        <w:rPr>
          <w:rFonts w:ascii="Times New Roman" w:eastAsia="Times New Roman" w:hAnsi="Times New Roman" w:cs="Times New Roman"/>
          <w:b/>
          <w:sz w:val="28"/>
          <w:szCs w:val="28"/>
        </w:rPr>
        <w:t>МЕТАПРЕДМЕТНЫЕ РЕЗУЛЬТАТЫ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Метапредметные результаты освоения программы по информатике отр</w:t>
      </w:r>
      <w:r>
        <w:rPr>
          <w:rFonts w:ascii="Times New Roman" w:eastAsia="Times New Roman" w:hAnsi="Times New Roman" w:cs="Times New Roman"/>
          <w:i/>
          <w:iCs/>
          <w:sz w:val="28"/>
          <w:szCs w:val="28"/>
          <w:lang w:eastAsia="ru-RU"/>
        </w:rPr>
        <w:t>а</w:t>
      </w:r>
      <w:r>
        <w:rPr>
          <w:rFonts w:ascii="Times New Roman" w:eastAsia="Times New Roman" w:hAnsi="Times New Roman" w:cs="Times New Roman"/>
          <w:i/>
          <w:iCs/>
          <w:sz w:val="28"/>
          <w:szCs w:val="28"/>
          <w:lang w:eastAsia="ru-RU"/>
        </w:rPr>
        <w:t>жают овладение универсальными учебными действиями - познавательными, комм</w:t>
      </w:r>
      <w:r>
        <w:rPr>
          <w:rFonts w:ascii="Times New Roman" w:eastAsia="Times New Roman" w:hAnsi="Times New Roman" w:cs="Times New Roman"/>
          <w:i/>
          <w:iCs/>
          <w:sz w:val="28"/>
          <w:szCs w:val="28"/>
          <w:lang w:eastAsia="ru-RU"/>
        </w:rPr>
        <w:t>у</w:t>
      </w:r>
      <w:r>
        <w:rPr>
          <w:rFonts w:ascii="Times New Roman" w:eastAsia="Times New Roman" w:hAnsi="Times New Roman" w:cs="Times New Roman"/>
          <w:i/>
          <w:iCs/>
          <w:sz w:val="28"/>
          <w:szCs w:val="28"/>
          <w:lang w:eastAsia="ru-RU"/>
        </w:rPr>
        <w:t>никативными, регулятивными.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rPr>
      </w:pPr>
      <w:bookmarkStart w:id="829" w:name="bookmark12295"/>
      <w:bookmarkEnd w:id="829"/>
      <w:r>
        <w:rPr>
          <w:rFonts w:ascii="Times New Roman" w:eastAsia="Times New Roman" w:hAnsi="Times New Roman" w:cs="Times New Roman"/>
          <w:b/>
          <w:i/>
          <w:sz w:val="28"/>
          <w:szCs w:val="28"/>
        </w:rPr>
        <w:t>Познавательные УУД</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 обучающегося будут сформированы следующие </w:t>
      </w:r>
      <w:r>
        <w:rPr>
          <w:rFonts w:ascii="Times New Roman" w:eastAsia="Times New Roman" w:hAnsi="Times New Roman" w:cs="Times New Roman"/>
          <w:i/>
          <w:sz w:val="28"/>
          <w:szCs w:val="28"/>
          <w:lang w:eastAsia="ru-RU"/>
        </w:rPr>
        <w:t>базовые логические дейс</w:t>
      </w:r>
      <w:r>
        <w:rPr>
          <w:rFonts w:ascii="Times New Roman" w:eastAsia="Times New Roman" w:hAnsi="Times New Roman" w:cs="Times New Roman"/>
          <w:i/>
          <w:sz w:val="28"/>
          <w:szCs w:val="28"/>
          <w:lang w:eastAsia="ru-RU"/>
        </w:rPr>
        <w:t>т</w:t>
      </w:r>
      <w:r>
        <w:rPr>
          <w:rFonts w:ascii="Times New Roman" w:eastAsia="Times New Roman" w:hAnsi="Times New Roman" w:cs="Times New Roman"/>
          <w:i/>
          <w:sz w:val="28"/>
          <w:szCs w:val="28"/>
          <w:lang w:eastAsia="ru-RU"/>
        </w:rPr>
        <w:t>вия как часть познавательных УУД</w:t>
      </w:r>
      <w:r>
        <w:rPr>
          <w:rFonts w:ascii="Times New Roman" w:eastAsia="Times New Roman" w:hAnsi="Times New Roman" w:cs="Times New Roman"/>
          <w:sz w:val="28"/>
          <w:szCs w:val="28"/>
          <w:lang w:eastAsia="ru-RU"/>
        </w:rPr>
        <w: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умение создавать, применять и преобразовывать знаки и символы, модели и схемы для решения учебных и познавательных задач;</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самостоятельно выбирать способ решения учебной задачи (сравнивать нескол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ко вариантов решения, выбирать наиболее подходящий с учётом самостоятельно в</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деленных критериев).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30" w:name="bookmark12297"/>
      <w:bookmarkStart w:id="831" w:name="sub_122532"/>
      <w:bookmarkEnd w:id="830"/>
      <w:r>
        <w:rPr>
          <w:rFonts w:ascii="Times New Roman" w:eastAsia="Times New Roman" w:hAnsi="Times New Roman" w:cs="Times New Roman"/>
          <w:sz w:val="28"/>
          <w:szCs w:val="28"/>
          <w:lang w:eastAsia="ru-RU"/>
        </w:rPr>
        <w:t xml:space="preserve">У обучающегося будут сформированы следующие </w:t>
      </w:r>
      <w:r>
        <w:rPr>
          <w:rFonts w:ascii="Times New Roman" w:eastAsia="Times New Roman" w:hAnsi="Times New Roman" w:cs="Times New Roman"/>
          <w:i/>
          <w:sz w:val="28"/>
          <w:szCs w:val="28"/>
          <w:lang w:eastAsia="ru-RU"/>
        </w:rPr>
        <w:t>базовые исследовательские действия как часть познавательных УУД</w:t>
      </w:r>
      <w:r>
        <w:rPr>
          <w:rFonts w:ascii="Times New Roman" w:eastAsia="Times New Roman" w:hAnsi="Times New Roman" w:cs="Times New Roman"/>
          <w:sz w:val="28"/>
          <w:szCs w:val="28"/>
          <w:lang w:eastAsia="ru-RU"/>
        </w:rPr>
        <w: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32" w:name="sub_122533"/>
      <w:bookmarkEnd w:id="831"/>
      <w:r>
        <w:rPr>
          <w:rFonts w:ascii="Times New Roman" w:eastAsia="Times New Roman" w:hAnsi="Times New Roman" w:cs="Times New Roman"/>
          <w:sz w:val="28"/>
          <w:szCs w:val="28"/>
          <w:lang w:eastAsia="ru-RU"/>
        </w:rPr>
        <w:t xml:space="preserve">У обучающегося будут сформированы следующие </w:t>
      </w:r>
      <w:r>
        <w:rPr>
          <w:rFonts w:ascii="Times New Roman" w:eastAsia="Times New Roman" w:hAnsi="Times New Roman" w:cs="Times New Roman"/>
          <w:i/>
          <w:sz w:val="28"/>
          <w:szCs w:val="28"/>
          <w:lang w:eastAsia="ru-RU"/>
        </w:rPr>
        <w:t>умения работать с инфо</w:t>
      </w:r>
      <w:r>
        <w:rPr>
          <w:rFonts w:ascii="Times New Roman" w:eastAsia="Times New Roman" w:hAnsi="Times New Roman" w:cs="Times New Roman"/>
          <w:i/>
          <w:sz w:val="28"/>
          <w:szCs w:val="28"/>
          <w:lang w:eastAsia="ru-RU"/>
        </w:rPr>
        <w:t>р</w:t>
      </w:r>
      <w:r>
        <w:rPr>
          <w:rFonts w:ascii="Times New Roman" w:eastAsia="Times New Roman" w:hAnsi="Times New Roman" w:cs="Times New Roman"/>
          <w:i/>
          <w:sz w:val="28"/>
          <w:szCs w:val="28"/>
          <w:lang w:eastAsia="ru-RU"/>
        </w:rPr>
        <w:t>мацией как часть познавательных УУД</w:t>
      </w:r>
      <w:r>
        <w:rPr>
          <w:rFonts w:ascii="Times New Roman" w:eastAsia="Times New Roman" w:hAnsi="Times New Roman" w:cs="Times New Roman"/>
          <w:sz w:val="28"/>
          <w:szCs w:val="28"/>
          <w:lang w:eastAsia="ru-RU"/>
        </w:rPr>
        <w:t>:</w:t>
      </w:r>
      <w:bookmarkEnd w:id="832"/>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формулировать вопросы, фиксирующие разрыв между реальным и желател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ным состоянием ситуации, объекта, и самостоятельно устанавливать искомое и да</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оценивать на применимость и достоверность информацию, полученную в ходе исследования;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прогнозировать возможное дальнейшее развитие процессов, событий и их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следствия в аналогичных или сходных ситуациях, а также выдвигать предположения об их развитии в новых условиях и контекстах.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33" w:name="bookmark12298"/>
      <w:bookmarkEnd w:id="833"/>
      <w:r>
        <w:rPr>
          <w:rFonts w:ascii="Times New Roman" w:eastAsia="Times New Roman" w:hAnsi="Times New Roman" w:cs="Times New Roman"/>
          <w:sz w:val="28"/>
          <w:szCs w:val="28"/>
          <w:lang w:eastAsia="ru-RU"/>
        </w:rPr>
        <w:t xml:space="preserve">У обучающегося будут сформированы следующие </w:t>
      </w:r>
      <w:r>
        <w:rPr>
          <w:rFonts w:ascii="Times New Roman" w:eastAsia="Times New Roman" w:hAnsi="Times New Roman" w:cs="Times New Roman"/>
          <w:i/>
          <w:sz w:val="28"/>
          <w:szCs w:val="28"/>
          <w:lang w:eastAsia="ru-RU"/>
        </w:rPr>
        <w:t>умения работать с инфо</w:t>
      </w:r>
      <w:r>
        <w:rPr>
          <w:rFonts w:ascii="Times New Roman" w:eastAsia="Times New Roman" w:hAnsi="Times New Roman" w:cs="Times New Roman"/>
          <w:i/>
          <w:sz w:val="28"/>
          <w:szCs w:val="28"/>
          <w:lang w:eastAsia="ru-RU"/>
        </w:rPr>
        <w:t>р</w:t>
      </w:r>
      <w:r>
        <w:rPr>
          <w:rFonts w:ascii="Times New Roman" w:eastAsia="Times New Roman" w:hAnsi="Times New Roman" w:cs="Times New Roman"/>
          <w:i/>
          <w:sz w:val="28"/>
          <w:szCs w:val="28"/>
          <w:lang w:eastAsia="ru-RU"/>
        </w:rPr>
        <w:t>мацией как часть познавательных УУД</w:t>
      </w:r>
      <w:r>
        <w:rPr>
          <w:rFonts w:ascii="Times New Roman" w:eastAsia="Times New Roman" w:hAnsi="Times New Roman" w:cs="Times New Roman"/>
          <w:sz w:val="28"/>
          <w:szCs w:val="28"/>
          <w:lang w:eastAsia="ru-RU"/>
        </w:rPr>
        <w: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выявлять дефицит информации, данных, необходимых для решения поставле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ной задачи;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применять различные методы, инструменты и запросы при поиске и отборе и</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формации или данных из источников с учётом предложенной учебной задачи и з</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данных критериев;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выбирать, анализировать, систематизировать и интерпретировать информацию </w:t>
      </w:r>
      <w:r>
        <w:rPr>
          <w:rFonts w:ascii="Times New Roman" w:eastAsia="Times New Roman" w:hAnsi="Times New Roman" w:cs="Times New Roman"/>
          <w:sz w:val="28"/>
          <w:szCs w:val="28"/>
          <w:lang w:eastAsia="ru-RU"/>
        </w:rPr>
        <w:lastRenderedPageBreak/>
        <w:t>различных видов и форм представления;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кой и их комбинациями;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оценивать надёжность информации по критериям, предложенным учителем или сформулированным самостоятельно;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эффективно запоминать и систематизировать информацию.</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Коммуникативные УУД</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34" w:name="bookmark12299"/>
      <w:bookmarkEnd w:id="834"/>
      <w:r>
        <w:rPr>
          <w:rFonts w:ascii="Times New Roman" w:eastAsia="Times New Roman" w:hAnsi="Times New Roman" w:cs="Times New Roman"/>
          <w:sz w:val="28"/>
          <w:szCs w:val="28"/>
          <w:lang w:eastAsia="ru-RU"/>
        </w:rPr>
        <w:t xml:space="preserve">У обучающегося будут сформированы следующие </w:t>
      </w:r>
      <w:r>
        <w:rPr>
          <w:rFonts w:ascii="Times New Roman" w:eastAsia="Times New Roman" w:hAnsi="Times New Roman" w:cs="Times New Roman"/>
          <w:i/>
          <w:sz w:val="28"/>
          <w:szCs w:val="28"/>
          <w:lang w:eastAsia="ru-RU"/>
        </w:rPr>
        <w:t>умения общения как часть коммуникативных УУД</w:t>
      </w:r>
      <w:r>
        <w:rPr>
          <w:rFonts w:ascii="Times New Roman" w:eastAsia="Times New Roman" w:hAnsi="Times New Roman" w:cs="Times New Roman"/>
          <w:sz w:val="28"/>
          <w:szCs w:val="28"/>
          <w:lang w:eastAsia="ru-RU"/>
        </w:rPr>
        <w: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сопоставлять свои суждения с суждениями других участников диалога, обнар</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живать различие и сходство позиций;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публично представлять результаты выполненного опыта (эксперимента, иссл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дования, проекта);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сты с использованием иллюстративных материалов.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35" w:name="bookmark12301"/>
      <w:bookmarkEnd w:id="835"/>
      <w:r>
        <w:rPr>
          <w:rFonts w:ascii="Times New Roman" w:eastAsia="Times New Roman" w:hAnsi="Times New Roman" w:cs="Times New Roman"/>
          <w:sz w:val="28"/>
          <w:szCs w:val="28"/>
          <w:lang w:eastAsia="ru-RU"/>
        </w:rPr>
        <w:t xml:space="preserve">У обучающегося будут сформированы следующие </w:t>
      </w:r>
      <w:r>
        <w:rPr>
          <w:rFonts w:ascii="Times New Roman" w:eastAsia="Times New Roman" w:hAnsi="Times New Roman" w:cs="Times New Roman"/>
          <w:i/>
          <w:sz w:val="28"/>
          <w:szCs w:val="28"/>
          <w:lang w:eastAsia="ru-RU"/>
        </w:rPr>
        <w:t>умения совместной деятел</w:t>
      </w:r>
      <w:r>
        <w:rPr>
          <w:rFonts w:ascii="Times New Roman" w:eastAsia="Times New Roman" w:hAnsi="Times New Roman" w:cs="Times New Roman"/>
          <w:i/>
          <w:sz w:val="28"/>
          <w:szCs w:val="28"/>
          <w:lang w:eastAsia="ru-RU"/>
        </w:rPr>
        <w:t>ь</w:t>
      </w:r>
      <w:r>
        <w:rPr>
          <w:rFonts w:ascii="Times New Roman" w:eastAsia="Times New Roman" w:hAnsi="Times New Roman" w:cs="Times New Roman"/>
          <w:i/>
          <w:sz w:val="28"/>
          <w:szCs w:val="28"/>
          <w:lang w:eastAsia="ru-RU"/>
        </w:rPr>
        <w:t>ности как часть коммуникативных УУД</w:t>
      </w:r>
      <w:r>
        <w:rPr>
          <w:rFonts w:ascii="Times New Roman" w:eastAsia="Times New Roman" w:hAnsi="Times New Roman" w:cs="Times New Roman"/>
          <w:sz w:val="28"/>
          <w:szCs w:val="28"/>
          <w:lang w:eastAsia="ru-RU"/>
        </w:rPr>
        <w: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принимать цель совместной информационной деятельности по сбору, обрабо</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ке, передаче, формализации информации, коллективно строить действия по её дост</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жению: распределять роли, договариваться, обсуждать процесс и результат совмес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ной работы;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w:t>
      </w:r>
      <w:r>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ствия с другими членами команды;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оценивать качество своего вклада в общий информационный продукт по крит</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риям, самостоятельно сформулированным участниками взаимодействия;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Регулятивные УУД</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36" w:name="bookmark12302"/>
      <w:bookmarkEnd w:id="836"/>
      <w:r>
        <w:rPr>
          <w:rFonts w:ascii="Times New Roman" w:eastAsia="Times New Roman" w:hAnsi="Times New Roman" w:cs="Times New Roman"/>
          <w:sz w:val="28"/>
          <w:szCs w:val="28"/>
          <w:lang w:eastAsia="ru-RU"/>
        </w:rPr>
        <w:t xml:space="preserve">У обучающегося будут сформированы следующие </w:t>
      </w:r>
      <w:r>
        <w:rPr>
          <w:rFonts w:ascii="Times New Roman" w:eastAsia="Times New Roman" w:hAnsi="Times New Roman" w:cs="Times New Roman"/>
          <w:i/>
          <w:sz w:val="28"/>
          <w:szCs w:val="28"/>
          <w:lang w:eastAsia="ru-RU"/>
        </w:rPr>
        <w:t>умения самоорганизации как части регулятивных УУД</w:t>
      </w:r>
      <w:r>
        <w:rPr>
          <w:rFonts w:ascii="Times New Roman" w:eastAsia="Times New Roman" w:hAnsi="Times New Roman" w:cs="Times New Roman"/>
          <w:sz w:val="28"/>
          <w:szCs w:val="28"/>
          <w:lang w:eastAsia="ru-RU"/>
        </w:rPr>
        <w: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выявлять в жизненных и учебных ситуациях проблемы, требующие решения;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ориентироваться в различных подходах к принятию решений (индивидуальное принятие решений, принятие решений в группе);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можностей, аргументировать предлагаемые варианты решений;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чаемом объекте;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проводить выбор в условиях противоречивой информации и брать ответстве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ность за решение.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37" w:name="bookmark12303"/>
      <w:bookmarkStart w:id="838" w:name="sub_122536"/>
      <w:bookmarkEnd w:id="837"/>
      <w:r>
        <w:rPr>
          <w:rFonts w:ascii="Times New Roman" w:eastAsia="Times New Roman" w:hAnsi="Times New Roman" w:cs="Times New Roman"/>
          <w:sz w:val="28"/>
          <w:szCs w:val="28"/>
          <w:lang w:eastAsia="ru-RU"/>
        </w:rPr>
        <w:t xml:space="preserve">У обучающегося будут сформированы следующие </w:t>
      </w:r>
      <w:r>
        <w:rPr>
          <w:rFonts w:ascii="Times New Roman" w:eastAsia="Times New Roman" w:hAnsi="Times New Roman" w:cs="Times New Roman"/>
          <w:i/>
          <w:sz w:val="28"/>
          <w:szCs w:val="28"/>
          <w:lang w:eastAsia="ru-RU"/>
        </w:rPr>
        <w:t>умения самоконтроля, пр</w:t>
      </w:r>
      <w:r>
        <w:rPr>
          <w:rFonts w:ascii="Times New Roman" w:eastAsia="Times New Roman" w:hAnsi="Times New Roman" w:cs="Times New Roman"/>
          <w:i/>
          <w:sz w:val="28"/>
          <w:szCs w:val="28"/>
          <w:lang w:eastAsia="ru-RU"/>
        </w:rPr>
        <w:t>и</w:t>
      </w:r>
      <w:r>
        <w:rPr>
          <w:rFonts w:ascii="Times New Roman" w:eastAsia="Times New Roman" w:hAnsi="Times New Roman" w:cs="Times New Roman"/>
          <w:i/>
          <w:sz w:val="28"/>
          <w:szCs w:val="28"/>
          <w:lang w:eastAsia="ru-RU"/>
        </w:rPr>
        <w:t>нятия себя и других как части регулятивных УУД</w:t>
      </w:r>
      <w:r>
        <w:rPr>
          <w:rFonts w:ascii="Times New Roman" w:eastAsia="Times New Roman" w:hAnsi="Times New Roman" w:cs="Times New Roman"/>
          <w:sz w:val="28"/>
          <w:szCs w:val="28"/>
          <w:lang w:eastAsia="ru-RU"/>
        </w:rPr>
        <w:t>:</w:t>
      </w:r>
      <w:bookmarkEnd w:id="838"/>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владеть способами самоконтроля, самомотивации и рефлексии;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давать оценку ситуации и предлагать план её изменения;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вносить коррективы в деятельность на основе новых обстоятельств, измени</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шихся ситуаций, установленных ошибок, возникших трудностей;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оценивать соответствие результата цели и условиям.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iCs/>
          <w:sz w:val="28"/>
          <w:szCs w:val="28"/>
          <w:lang w:eastAsia="ru-RU"/>
        </w:rPr>
      </w:pPr>
      <w:bookmarkStart w:id="839" w:name="bookmark12304"/>
      <w:bookmarkEnd w:id="839"/>
      <w:r>
        <w:rPr>
          <w:rFonts w:ascii="Times New Roman" w:eastAsia="Times New Roman" w:hAnsi="Times New Roman" w:cs="Times New Roman"/>
          <w:i/>
          <w:iCs/>
          <w:sz w:val="28"/>
          <w:szCs w:val="28"/>
          <w:lang w:eastAsia="ru-RU"/>
        </w:rPr>
        <w:t>эмоциональный интеллект: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ставить себя на место другого человека, понимать мотивы и намерения другого.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iCs/>
          <w:sz w:val="28"/>
          <w:szCs w:val="28"/>
          <w:lang w:eastAsia="ru-RU"/>
        </w:rPr>
      </w:pPr>
      <w:bookmarkStart w:id="840" w:name="bookmark12305"/>
      <w:bookmarkEnd w:id="840"/>
      <w:r>
        <w:rPr>
          <w:rFonts w:ascii="Times New Roman" w:eastAsia="Times New Roman" w:hAnsi="Times New Roman" w:cs="Times New Roman"/>
          <w:i/>
          <w:iCs/>
          <w:sz w:val="28"/>
          <w:szCs w:val="28"/>
          <w:lang w:eastAsia="ru-RU"/>
        </w:rPr>
        <w:t>принятие себя и других: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осознавать невозможность контролировать всё вокруг даже в условиях откр</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того доступа к любым объёмам информации.</w:t>
      </w:r>
    </w:p>
    <w:p w:rsidR="00B32937" w:rsidRDefault="00D4769F">
      <w:pPr>
        <w:autoSpaceDN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ПРЕДМЕТНЫЕ РЕЗУЛЬТАТЫ ОСВОЕНИЯ ПРОГРАММЫ</w:t>
      </w:r>
    </w:p>
    <w:p w:rsidR="00B32937" w:rsidRDefault="00B32937">
      <w:pPr>
        <w:autoSpaceDN w:val="0"/>
        <w:spacing w:after="0" w:line="240" w:lineRule="auto"/>
        <w:jc w:val="center"/>
        <w:rPr>
          <w:rFonts w:ascii="Times New Roman" w:eastAsia="Times New Roman" w:hAnsi="Times New Roman" w:cs="Times New Roman"/>
          <w:b/>
          <w:sz w:val="28"/>
          <w:szCs w:val="28"/>
        </w:rPr>
      </w:pPr>
    </w:p>
    <w:p w:rsidR="00B32937" w:rsidRDefault="00D4769F">
      <w:pPr>
        <w:autoSpaceDN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 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841" w:name="bookmark12306"/>
      <w:bookmarkEnd w:id="841"/>
      <w:r>
        <w:rPr>
          <w:rFonts w:ascii="Times New Roman" w:eastAsia="Times New Roman" w:hAnsi="Times New Roman" w:cs="Times New Roman"/>
          <w:b/>
          <w:bCs/>
          <w:i/>
          <w:iCs/>
          <w:sz w:val="28"/>
          <w:szCs w:val="28"/>
          <w:lang w:eastAsia="ru-RU"/>
        </w:rPr>
        <w:t>К концу обучения в 7 классе у обучающегося будут сформированы умения: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пояснять на примерах смысл понятий «информация», «информационный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цесс», «обработка информации», «хранение информации», «передача информации»;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стовой, графической, аудио);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оценивать и сравнивать размеры текстовых, графических, звуковых файлов и видеофайлов;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приводить примеры современных устройств хранения и передачи информации, сравнивать их количественные характеристики;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выделять основные этапы в истории и понимать тенденции развития компьют</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ров и программного обеспечения;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получать и использовать информацию о характеристиках персонального ко</w:t>
      </w:r>
      <w:r>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пьютера и его основных элементах (процессор, оперативная память, долговременная память, устройства ввода-вывода);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соотносить характеристики компьютера с задачами, решаемыми с его пом</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щью;</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w:t>
      </w:r>
      <w:r>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ловой структуры некоторого информационного носителя);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lastRenderedPageBreak/>
        <w:t>вывать, удалять и архивировать файлы и каталоги, использовать антивирусную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грамму;</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представлять результаты своей деятельности в виде структурированных илл</w:t>
      </w:r>
      <w:r>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стрированных документов, мультимедийных презентаций;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искать информацию в Интернете (в том числе по ключевым словам, по изобр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мистского и террористического характера;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структуру адресов веб-ресурсов;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современные сервисы интернет-коммуникаций;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соблюдать требования безопасной эксплуатации технических средств информ</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ционных и коммуникационных технологий, соблюдать сетевой этикет, базовые но</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мы информационной этики и права при работе с приложениями на любых устройс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вах и в Интернете, выбирать безопасные стратегии поведения в сети;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применять методы профилактики негативного влияния средств информацио</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ных и коммуникационных технологий на здоровье пользователя.</w:t>
      </w:r>
    </w:p>
    <w:p w:rsidR="00B32937" w:rsidRDefault="00D4769F">
      <w:pPr>
        <w:autoSpaceDN w:val="0"/>
        <w:spacing w:after="0" w:line="240" w:lineRule="auto"/>
        <w:jc w:val="center"/>
        <w:rPr>
          <w:rFonts w:ascii="Times New Roman" w:eastAsia="Times New Roman" w:hAnsi="Times New Roman" w:cs="Times New Roman"/>
          <w:b/>
          <w:sz w:val="28"/>
          <w:szCs w:val="28"/>
        </w:rPr>
      </w:pPr>
      <w:bookmarkStart w:id="842" w:name="bookmark12307"/>
      <w:bookmarkEnd w:id="842"/>
      <w:r>
        <w:rPr>
          <w:rFonts w:ascii="Times New Roman" w:eastAsia="Times New Roman" w:hAnsi="Times New Roman" w:cs="Times New Roman"/>
          <w:b/>
          <w:sz w:val="28"/>
          <w:szCs w:val="28"/>
        </w:rPr>
        <w:t>8 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К концу обучения в 8 классе у обучающегося будут сформированы умения: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пояснять на примерах различия между позиционными и непозиционными си</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темами счисления;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раскрывать смысл понятий «высказывание», «логическая операция», «логич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ское выражение»;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ских выражений;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описывать алгоритм решения задачи различными способами, в том числе в виде блок-схемы;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составлять, выполнять вручную и на компьютере несложные алгоритмы с и</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пользованием ветвлений и циклов для управления исполнителями, такими, как «Р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бот», «Черепашка», «Чертёжник»;</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при разработке программ логические значения, операции и выр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жения с ними;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анализировать предложенные алгоритмы, в том числе определять, какие резул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таты возможны при заданном множестве исходных значений;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lastRenderedPageBreak/>
        <w:t>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32937" w:rsidRDefault="00D4769F">
      <w:pPr>
        <w:autoSpaceDN w:val="0"/>
        <w:spacing w:after="0" w:line="240" w:lineRule="auto"/>
        <w:jc w:val="center"/>
        <w:rPr>
          <w:rFonts w:ascii="Times New Roman" w:eastAsia="Times New Roman" w:hAnsi="Times New Roman" w:cs="Times New Roman"/>
          <w:b/>
          <w:sz w:val="28"/>
          <w:szCs w:val="28"/>
        </w:rPr>
      </w:pPr>
      <w:bookmarkStart w:id="843" w:name="bookmark12308"/>
      <w:bookmarkEnd w:id="843"/>
      <w:r>
        <w:rPr>
          <w:rFonts w:ascii="Times New Roman" w:eastAsia="Times New Roman" w:hAnsi="Times New Roman" w:cs="Times New Roman"/>
          <w:b/>
          <w:sz w:val="28"/>
          <w:szCs w:val="28"/>
        </w:rPr>
        <w:t>9 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К концу обучения в 9 классе у обучающегося будут сформированы умения: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разбивать задачи на подзадачи, составлять, выполнять вручную и на компьют</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ре несложные алгоритмы с использованием ветвлений, циклов и вспомогательных а</w:t>
      </w:r>
      <w:r>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горитмов для управления исполнителями, такими как Робот, Черепашка, Чертёжник;</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составлять и отлаживать программы, реализующие типовые алгоритмы обр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С#, Школьный Алгоритмический Язык);</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раскрывать смысл понятий «модель», «моделирование», определять виды мод</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лей, оценивать соответствие модели моделируемому объекту и целям моделирования;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графы и деревья для моделирования систем сетевой и иерархич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ской структуры, находить кратчайший путь в графе;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граммных средств обработки данных;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электронные таблицы для обработки, анализа и визуализации ч</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словых данных, в том числе с выделением диапазона таблицы и упорядочиванием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(сортировкой) его элементов;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создавать и применять в электронных таблицах формулы для расчётов с испол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электронные таблицы для численного моделирования в простых задачах из разных предметных областей;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приводить примеры использования геоинформационных сервисов, сервисов г</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сударственных услуг, образовательных сервисов Интернета в учебной и повседневной деятельности;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различные средства защиты от вредоносного программного обе</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гических и социально-психологических аспектов использования сети Интернет (сет</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вая анонимность, цифровой след, аутентичность субъектов и ресурсов, опасность вр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доносного кода);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попытки и предупреждать вовлечение себя и окружающих в дес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руктивные и криминальные формы сетевой активности (в том числе кибербуллинг, фишинг).</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CYR"/>
          <w:b/>
          <w:sz w:val="28"/>
          <w:szCs w:val="28"/>
          <w:lang w:eastAsia="ru-RU"/>
        </w:rPr>
      </w:pPr>
      <w:r>
        <w:rPr>
          <w:rFonts w:ascii="Times New Roman" w:eastAsia="Times New Roman" w:hAnsi="Times New Roman" w:cs="Times New Roman"/>
          <w:b/>
          <w:sz w:val="28"/>
          <w:szCs w:val="28"/>
          <w:lang w:eastAsia="ru-RU"/>
        </w:rPr>
        <w:lastRenderedPageBreak/>
        <w:t>2.1.14. </w:t>
      </w:r>
      <w:r>
        <w:rPr>
          <w:rFonts w:ascii="Times New Roman" w:eastAsia="Times New Roman" w:hAnsi="Times New Roman" w:cs="Times New Roman CYR"/>
          <w:b/>
          <w:sz w:val="28"/>
          <w:szCs w:val="28"/>
          <w:lang w:eastAsia="ru-RU"/>
        </w:rPr>
        <w:t>РАБОЧАЯ ПРОГРАММА УЧЕБНОГО ПРЕДМЕТА «ФИЗИКА»</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Рабочая программа по учебному предмету «Физика» (предметная область «Е</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44" w:name="bookmark12825"/>
      <w:bookmarkEnd w:id="844"/>
      <w:r>
        <w:rPr>
          <w:rFonts w:ascii="Times New Roman" w:eastAsia="Times New Roman" w:hAnsi="Times New Roman" w:cs="Times New Roman"/>
          <w:sz w:val="28"/>
          <w:szCs w:val="28"/>
          <w:lang w:eastAsia="ru-RU"/>
        </w:rPr>
        <w:t>1) ПОЯСНИТЕЛЬНАЯ ЗАПИСКА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45" w:name="bookmark12826"/>
      <w:bookmarkEnd w:id="845"/>
      <w:r>
        <w:rPr>
          <w:rFonts w:ascii="Times New Roman" w:eastAsia="Times New Roman" w:hAnsi="Times New Roman" w:cs="Times New Roman"/>
          <w:sz w:val="28"/>
          <w:szCs w:val="28"/>
          <w:lang w:eastAsia="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ральной рабочей программы воспитания и концепции преподавания учебного предм</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та «Физика».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46" w:name="bookmark12827"/>
      <w:bookmarkEnd w:id="846"/>
      <w:r>
        <w:rPr>
          <w:rFonts w:ascii="Times New Roman" w:eastAsia="Times New Roman" w:hAnsi="Times New Roman" w:cs="Times New Roman"/>
          <w:sz w:val="28"/>
          <w:szCs w:val="28"/>
          <w:lang w:eastAsia="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47" w:name="bookmark12830"/>
      <w:bookmarkStart w:id="848" w:name="bookmark12828"/>
      <w:bookmarkEnd w:id="847"/>
      <w:bookmarkEnd w:id="848"/>
      <w:r>
        <w:rPr>
          <w:rFonts w:ascii="Times New Roman" w:eastAsia="Times New Roman" w:hAnsi="Times New Roman" w:cs="Times New Roman"/>
          <w:sz w:val="28"/>
          <w:szCs w:val="28"/>
          <w:lang w:eastAsia="ru-RU"/>
        </w:rPr>
        <w:t>Физика является системообразующим для естественно-научных учебных пре</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но-научную картину мира, предоставляет наиболее ясные образцы применения нау</w:t>
      </w:r>
      <w:r>
        <w:rPr>
          <w:rFonts w:ascii="Times New Roman" w:eastAsia="Times New Roman" w:hAnsi="Times New Roman" w:cs="Times New Roman"/>
          <w:sz w:val="28"/>
          <w:szCs w:val="28"/>
          <w:lang w:eastAsia="ru-RU"/>
        </w:rPr>
        <w:t>ч</w:t>
      </w:r>
      <w:r>
        <w:rPr>
          <w:rFonts w:ascii="Times New Roman" w:eastAsia="Times New Roman" w:hAnsi="Times New Roman" w:cs="Times New Roman"/>
          <w:sz w:val="28"/>
          <w:szCs w:val="28"/>
          <w:lang w:eastAsia="ru-RU"/>
        </w:rPr>
        <w:t>ного метода познания, то есть способа получения достоверных знаний о мире.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49" w:name="bookmark12831"/>
      <w:bookmarkStart w:id="850" w:name="bookmark12832"/>
      <w:bookmarkEnd w:id="849"/>
      <w:bookmarkEnd w:id="850"/>
      <w:r>
        <w:rPr>
          <w:rFonts w:ascii="Times New Roman" w:eastAsia="Times New Roman" w:hAnsi="Times New Roman" w:cs="Times New Roman"/>
          <w:sz w:val="28"/>
          <w:szCs w:val="28"/>
          <w:lang w:eastAsia="ru-RU"/>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циях Российской Федерации, реализующих основные общеобразовательные програ</w:t>
      </w:r>
      <w:r>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мы.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851" w:name="bookmark12833"/>
      <w:bookmarkEnd w:id="851"/>
      <w:r>
        <w:rPr>
          <w:rFonts w:ascii="Times New Roman" w:eastAsia="Times New Roman" w:hAnsi="Times New Roman" w:cs="Times New Roman"/>
          <w:b/>
          <w:bCs/>
          <w:i/>
          <w:iCs/>
          <w:sz w:val="28"/>
          <w:szCs w:val="28"/>
          <w:lang w:eastAsia="ru-RU"/>
        </w:rPr>
        <w:t>Цели изучения физики: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приобретение интереса и стремления обучающихся к научному изучению пр</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роды, развитие их интеллектуальных и творческих способностей;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представлений о научном методе познания и формирование исслед</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вательского отношения к окружающим явлениям;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научного мировоззрения как результата изучения основ строения материи и фундаментальных законов физики;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представлений о роли физики для развития других естественных наук, техники и технологий;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представлений о возможных сферах будущей профессиональной де</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тельности, связанной с физикой, подготовка к дальнейшему обучению в этом напра</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лении.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Достижение этих целей программы по физике на уровне основного общего образования обеспечивается решением следующих задач:</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приобретение знаний о дискретном строении вещества, о механических, тепл</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вых, электрических, магнитных и квантовых явлениях;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приобретение умений описывать и объяснять физические явления с использ</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ванием полученных знаний;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освоение методов решения простейших расчётных задач с использованием ф</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lastRenderedPageBreak/>
        <w:t>зических моделей, творческих и практико-ориентированных задач;</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умений наблюдать природные явления и выполнять опыты, лабор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торные работы и экспериментальные исследования с использованием измерительных приборов;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знакомство со сферами профессиональной деятельности, связанными с физ</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кой, и современными технологиями, основанными на достижениях физической науки.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852" w:name="bookmark12834"/>
      <w:bookmarkEnd w:id="852"/>
      <w:r>
        <w:rPr>
          <w:rFonts w:ascii="Times New Roman" w:eastAsia="Times New Roman" w:hAnsi="Times New Roman" w:cs="Times New Roman"/>
          <w:b/>
          <w:i/>
          <w:sz w:val="28"/>
          <w:szCs w:val="28"/>
          <w:lang w:eastAsia="ru-RU"/>
        </w:rPr>
        <w:t>Место учебного предмета «Физика» в учебном плане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соответствии с учебным планом основного общего образования общее кол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чество учебных часов на изучение учебного предмета физика составляет  - 238 часов: в 7 классе - 68 часов (2 часа в неделю), в 8 классе - 68 часов (2 часа в неделю), в 9 классе - 102 часа (3 часа в неделю).</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color w:val="FF0000"/>
          <w:sz w:val="28"/>
          <w:szCs w:val="28"/>
          <w:lang w:eastAsia="ru-RU"/>
        </w:rPr>
      </w:pPr>
    </w:p>
    <w:p w:rsidR="00B32937" w:rsidRDefault="00D4769F">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 СОДЕРЖАНИЕ УЧЕБНОГО ПРЕДМЕТА «ФИЗИКА»</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СОДЕРЖАНИЕ ОБУЧЕНИЯ В 7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53" w:name="bookmark12835"/>
      <w:bookmarkStart w:id="854" w:name="bookmark12836"/>
      <w:bookmarkEnd w:id="853"/>
      <w:bookmarkEnd w:id="854"/>
      <w:r>
        <w:rPr>
          <w:rFonts w:ascii="Times New Roman" w:eastAsia="Times New Roman" w:hAnsi="Times New Roman" w:cs="Times New Roman"/>
          <w:sz w:val="28"/>
          <w:szCs w:val="28"/>
          <w:lang w:eastAsia="ru-RU"/>
        </w:rPr>
        <w:t>Физика и её роль в познании окружающего мира.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Физика - наука о природе. Явления природы. Физические явления: механич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ские, тепловые, электрические, магнитные, световые, звуковые.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Физические величины. Измерение физических величин. Физические приборы. Погрешность измерений Международная система единиц.</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физика и другие естественные науки изучают природу. Естественно-научный метод познания: наблюдение, постановка научного вопроса, выдвижение г</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потез, эксперимент по проверке гипотез, объяснение наблюдаемого явления. Опис</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ние физических явлений с помощью моделей.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55" w:name="bookmark12837"/>
      <w:bookmarkEnd w:id="855"/>
      <w:r>
        <w:rPr>
          <w:rFonts w:ascii="Times New Roman" w:eastAsia="Times New Roman" w:hAnsi="Times New Roman" w:cs="Times New Roman"/>
          <w:sz w:val="28"/>
          <w:szCs w:val="28"/>
          <w:lang w:eastAsia="ru-RU"/>
        </w:rPr>
        <w:t>Демонстрации.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Механические, тепловые, электрические, магнитные, световые явления.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Физические приборы и процедура прямых измерений аналоговым и цифровым прибором.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56" w:name="bookmark12838"/>
      <w:bookmarkEnd w:id="856"/>
      <w:r>
        <w:rPr>
          <w:rFonts w:ascii="Times New Roman" w:eastAsia="Times New Roman" w:hAnsi="Times New Roman" w:cs="Times New Roman"/>
          <w:sz w:val="28"/>
          <w:szCs w:val="28"/>
          <w:lang w:eastAsia="ru-RU"/>
        </w:rPr>
        <w:t>Лабораторные работы и опыты.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Определение цены деления шкалы измерительного прибора.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Измерение расстояний.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Измерение объёма жидкости и твёрдого тела.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Определение размеров малых тел.</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Измерение температуры при помощи жидкостного термометра и датчика те</w:t>
      </w:r>
      <w:r>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пературы.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Проведение исследования по проверке гипотезы: дальность полёта шарика, п</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щенного горизонтально, тем больше, чем больше высота пуска.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57" w:name="bookmark12839"/>
      <w:bookmarkEnd w:id="857"/>
      <w:r>
        <w:rPr>
          <w:rFonts w:ascii="Times New Roman" w:eastAsia="Times New Roman" w:hAnsi="Times New Roman" w:cs="Times New Roman"/>
          <w:sz w:val="28"/>
          <w:szCs w:val="28"/>
          <w:lang w:eastAsia="ru-RU"/>
        </w:rPr>
        <w:t>Первоначальные сведения о строении вещества.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Строение вещества: атомы и молекулы, их размеры. Опыты, доказывающие дискретное строение вещества.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Агрегатные состояния вещества: строение газов, жидкостей и твёрдых (кр</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сталлических) тел. Взаимосвязь между свойствами веществ в разных агрегатных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стояниях и их атомно-молекулярным строением. Особенности агрегатных состояний воды.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58" w:name="bookmark12840"/>
      <w:bookmarkEnd w:id="858"/>
      <w:r>
        <w:rPr>
          <w:rFonts w:ascii="Times New Roman" w:eastAsia="Times New Roman" w:hAnsi="Times New Roman" w:cs="Times New Roman"/>
          <w:sz w:val="28"/>
          <w:szCs w:val="28"/>
          <w:lang w:eastAsia="ru-RU"/>
        </w:rPr>
        <w:t>Демонстрации.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броуновского движения.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диффузии.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явлений, объясняющихся притяжением или отталкиванием частиц вещества.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59" w:name="bookmark12841"/>
      <w:bookmarkEnd w:id="859"/>
      <w:r>
        <w:rPr>
          <w:rFonts w:ascii="Times New Roman" w:eastAsia="Times New Roman" w:hAnsi="Times New Roman" w:cs="Times New Roman"/>
          <w:sz w:val="28"/>
          <w:szCs w:val="28"/>
          <w:lang w:eastAsia="ru-RU"/>
        </w:rPr>
        <w:t>Лабораторные работы и опыты.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Оценка диаметра атома методом рядов (с использованием фотографий).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Опыты по наблюдению теплового расширения газов.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Опыты по обнаружению действия сил молекулярного притяжения.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60" w:name="bookmark12842"/>
      <w:bookmarkEnd w:id="860"/>
      <w:r>
        <w:rPr>
          <w:rFonts w:ascii="Times New Roman" w:eastAsia="Times New Roman" w:hAnsi="Times New Roman" w:cs="Times New Roman"/>
          <w:sz w:val="28"/>
          <w:szCs w:val="28"/>
          <w:lang w:eastAsia="ru-RU"/>
        </w:rPr>
        <w:t>Движение и взаимодействие тел.</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Сила как характеристика взаимодействия тел. Сила упругости и закон Гука. И</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мерение силы с помощью динамометра. Явление тяготения и сила тяжести. Сила т</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жести на других планетах. Вес тела. Невесомость. Сложение сил, направленных по одной прямой. Равнодействующая сил. Сила трения. Трение скольжения и трение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коя. Трение в природе и технике.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61" w:name="bookmark12843"/>
      <w:bookmarkEnd w:id="861"/>
      <w:r>
        <w:rPr>
          <w:rFonts w:ascii="Times New Roman" w:eastAsia="Times New Roman" w:hAnsi="Times New Roman" w:cs="Times New Roman"/>
          <w:sz w:val="28"/>
          <w:szCs w:val="28"/>
          <w:lang w:eastAsia="ru-RU"/>
        </w:rPr>
        <w:t>Демонстрации.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механического движения тела.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Измерение скорости прямолинейного движения.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явления инерции.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изменения скорости при взаимодействии тел.</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Сравнение масс по взаимодействию тел.</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Сложение сил, направленных по одной прямой.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62" w:name="bookmark12844"/>
      <w:bookmarkEnd w:id="862"/>
      <w:r>
        <w:rPr>
          <w:rFonts w:ascii="Times New Roman" w:eastAsia="Times New Roman" w:hAnsi="Times New Roman" w:cs="Times New Roman"/>
          <w:sz w:val="28"/>
          <w:szCs w:val="28"/>
          <w:lang w:eastAsia="ru-RU"/>
        </w:rPr>
        <w:t>Лабораторные работы и опыты.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Определение скорости равномерного движения (шарика в жидкости, модели электрического автомобиля и так далее).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Определение средней скорости скольжения бруска или шарика по наклонной плоскости.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Определение плотности твёрдого тела.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Опыты, демонстрирующие зависимость растяжения (деформации) пружины от приложенной силы.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Опыты, демонстрирующие зависимость силы трения скольжения от веса тела и характера соприкасающихся поверхностей.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63" w:name="bookmark12845"/>
      <w:bookmarkEnd w:id="863"/>
      <w:r>
        <w:rPr>
          <w:rFonts w:ascii="Times New Roman" w:eastAsia="Times New Roman" w:hAnsi="Times New Roman" w:cs="Times New Roman"/>
          <w:sz w:val="28"/>
          <w:szCs w:val="28"/>
          <w:lang w:eastAsia="ru-RU"/>
        </w:rPr>
        <w:t>Давление твёрдых тел, жидкостей и газов.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Давление. Способы уменьшения и увеличения давления. Давление газа. Зав</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жидкости от глубины. Гидростатический парадокс. Сообщающиеся сосуды. Ги</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lastRenderedPageBreak/>
        <w:t>равлические механизмы.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сферного давления.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Действие жидкости и газа на погружённое в них тело. Выталкивающая (арх</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медова) сила. Закон Архимеда. Плавание тел. Воздухоплавание.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64" w:name="bookmark12846"/>
      <w:bookmarkEnd w:id="864"/>
      <w:r>
        <w:rPr>
          <w:rFonts w:ascii="Times New Roman" w:eastAsia="Times New Roman" w:hAnsi="Times New Roman" w:cs="Times New Roman"/>
          <w:sz w:val="28"/>
          <w:szCs w:val="28"/>
          <w:lang w:eastAsia="ru-RU"/>
        </w:rPr>
        <w:t>Демонстрации.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Зависимость давления газа от температуры.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Передача давления жидкостью и газом.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Сообщающиеся сосуды.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Гидравлический пресс.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Проявление действия атмосферного давления.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Зависимость выталкивающей силы от объёма погружённой части тела и пло</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ности жидкости.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Равенство выталкивающей силы весу вытесненной жидкости.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Условие плавания тел: плавание или погружение тел в зависимости от соотн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шения плотностей тела и жидкости.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65" w:name="bookmark12847"/>
      <w:bookmarkEnd w:id="865"/>
      <w:r>
        <w:rPr>
          <w:rFonts w:ascii="Times New Roman" w:eastAsia="Times New Roman" w:hAnsi="Times New Roman" w:cs="Times New Roman"/>
          <w:sz w:val="28"/>
          <w:szCs w:val="28"/>
          <w:lang w:eastAsia="ru-RU"/>
        </w:rPr>
        <w:t>Лабораторные работы и опыты.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Исследование зависимости веса тела в воде от объёма погружённой в жидкость части тела.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Определение выталкивающей силы, действующей на тело, погружённое в жи</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кость.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Проверка независимости выталкивающей силы, действующей на тело в жидк</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сти, от массы тела.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Опыты, демонстрирующие зависимость выталкивающей силы, действующей на тело в жидкости, от объёма погружённой в жидкость части тела и от плотности жи</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кости.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Конструирование ареометра или конструирование лодки и определение её гр</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зоподъёмности.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66" w:name="bookmark12848"/>
      <w:bookmarkEnd w:id="866"/>
      <w:r>
        <w:rPr>
          <w:rFonts w:ascii="Times New Roman" w:eastAsia="Times New Roman" w:hAnsi="Times New Roman" w:cs="Times New Roman"/>
          <w:sz w:val="28"/>
          <w:szCs w:val="28"/>
          <w:lang w:eastAsia="ru-RU"/>
        </w:rPr>
        <w:t>Работа и мощность. Энергия.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Механическая работа. Мощность.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Простые механизмы: рычаг, блок, наклонная плоскость. Правило равновесия рычага. Применение правила равновесия рычага к блоку. «Золотое правило» механ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ки. Коэффициент полезного действия (далее - КПД) простых механизмов. Простые механизмы в быту и технике.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67" w:name="bookmark12849"/>
      <w:bookmarkEnd w:id="867"/>
      <w:r>
        <w:rPr>
          <w:rFonts w:ascii="Times New Roman" w:eastAsia="Times New Roman" w:hAnsi="Times New Roman" w:cs="Times New Roman"/>
          <w:sz w:val="28"/>
          <w:szCs w:val="28"/>
          <w:lang w:eastAsia="ru-RU"/>
        </w:rPr>
        <w:t>Демонстрации.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Примеры простых механизмов.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68" w:name="bookmark12850"/>
      <w:bookmarkEnd w:id="868"/>
      <w:r>
        <w:rPr>
          <w:rFonts w:ascii="Times New Roman" w:eastAsia="Times New Roman" w:hAnsi="Times New Roman" w:cs="Times New Roman"/>
          <w:sz w:val="28"/>
          <w:szCs w:val="28"/>
          <w:lang w:eastAsia="ru-RU"/>
        </w:rPr>
        <w:t>Лабораторные работы и опыты.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Определение работы силы трения при равномерном движении тела по горизо</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тальной поверхности.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Исследование условий равновесия рычага.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Измерение КПД наклонной плоскости.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Изучение закона сохранения механической энергии.</w:t>
      </w: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869" w:name="bookmark12851"/>
      <w:bookmarkEnd w:id="869"/>
      <w:r>
        <w:rPr>
          <w:rFonts w:ascii="Times New Roman" w:eastAsia="Times New Roman" w:hAnsi="Times New Roman" w:cs="Times New Roman"/>
          <w:b/>
          <w:sz w:val="28"/>
          <w:szCs w:val="28"/>
          <w:lang w:eastAsia="ru-RU"/>
        </w:rPr>
        <w:lastRenderedPageBreak/>
        <w:t>СОДЕРЖАНИЕ ОБУЧЕНИЯ В 8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Тепловые явления.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Модели твёрдого, жидкого и газообразного состояний вещества. Кристаллич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Температура. Связь температуры со скоростью теплового движения частиц. Внутренняя энергия. Способы изменения внутренней энергии: теплопередача и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вершение работы. Виды теплопередачи: теплопроводность, конвекция, излучение.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ских веществ. Удельная теплота плавления. Парообразование и конденсация. Испар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ние. Кипение. Удельная теплота парообразования. Зависимость температуры кипения от атмосферного давления.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Влажность воздуха.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Энергия топлива. Удельная теплота сгорания.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Принципы работы тепловых двигателей КПД теплового двигателя. Тепловые двигатели и защита окружающей среды.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Закон сохранения и превращения энергии в тепловых процессах.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70" w:name="bookmark12852"/>
      <w:bookmarkEnd w:id="870"/>
      <w:r>
        <w:rPr>
          <w:rFonts w:ascii="Times New Roman" w:eastAsia="Times New Roman" w:hAnsi="Times New Roman" w:cs="Times New Roman"/>
          <w:sz w:val="28"/>
          <w:szCs w:val="28"/>
          <w:lang w:eastAsia="ru-RU"/>
        </w:rPr>
        <w:t>Демонстрации.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броуновского движения.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диффузии.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явлений смачивания и капиллярных явлений.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теплового расширения тел.</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Изменение давления газа при изменении объёма и нагревании или охлаждении.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Правила измерения температуры.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Виды теплопередачи.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Охлаждение при совершении работы.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Нагревание при совершении работы внешними силами.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Сравнение теплоёмкостей различных веществ.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кипения.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постоянства температуры при плавлении.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Модели тепловых двигателей.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71" w:name="bookmark12853"/>
      <w:bookmarkEnd w:id="871"/>
      <w:r>
        <w:rPr>
          <w:rFonts w:ascii="Times New Roman" w:eastAsia="Times New Roman" w:hAnsi="Times New Roman" w:cs="Times New Roman"/>
          <w:sz w:val="28"/>
          <w:szCs w:val="28"/>
          <w:lang w:eastAsia="ru-RU"/>
        </w:rPr>
        <w:t>Лабораторные работы и опыты.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Опыты по обнаружению действия сил молекулярного притяжения.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Опыты по выращиванию кристаллов поваренной соли или сахара.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Опыты по наблюдению теплового расширения газов, жидкостей и твёрдых тел.</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Определение давления воздуха в баллоне шприца.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Опыты, демонстрирующие зависимость давления воздуха от его объёма и 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гревания или охлаждения.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Проверка гипотезы линейной зависимости длины столбика жидкости в терм</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метрической трубке от температуры.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Наблюдение изменения внутренней энергии тела в результате теплопередачи и </w:t>
      </w:r>
      <w:r>
        <w:rPr>
          <w:rFonts w:ascii="Times New Roman" w:eastAsia="Times New Roman" w:hAnsi="Times New Roman" w:cs="Times New Roman"/>
          <w:sz w:val="28"/>
          <w:szCs w:val="28"/>
          <w:lang w:eastAsia="ru-RU"/>
        </w:rPr>
        <w:lastRenderedPageBreak/>
        <w:t>работы внешних сил.</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Исследование явления теплообмена при смешивании холодной и горячей воды.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Определение количества теплоты, полученного водой при теплообмене с нагр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тым металлическим цилиндром.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Определение удельной теплоёмкости вещества.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Исследование процесса испарения.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Определение относительной влажности воздуха.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Определение удельной теплоты плавления льда.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72" w:name="bookmark12854"/>
      <w:bookmarkEnd w:id="872"/>
      <w:r>
        <w:rPr>
          <w:rFonts w:ascii="Times New Roman" w:eastAsia="Times New Roman" w:hAnsi="Times New Roman" w:cs="Times New Roman"/>
          <w:sz w:val="28"/>
          <w:szCs w:val="28"/>
          <w:lang w:eastAsia="ru-RU"/>
        </w:rPr>
        <w:t>Электрические и магнитные явления.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Электризация тел. Два рода электрических зарядов. Взаимодействие заряже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ных тел. Закон Кулона (зависимость силы взаимодействия заряженных тел от велич</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ны зарядов и расстояния между телами).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Электрическое поле. Напряжённость электрического поля. Принцип суперпоз</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ции электрических полей (на качественном уровне).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Носители электрических зарядов. Элементарный электрический заряд. Стро</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ние атома. Проводники и диэлектрики. Закон сохранения электрического заряда.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довательное и параллельное соединение проводников.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Опыты Фарадея. Явление электромагнитной индукции. Правило Ленца. Эле</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трогенератор. Способы получения электрической энергии. Электростанции на возо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новляемых источниках энергии.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73" w:name="bookmark12855"/>
      <w:bookmarkEnd w:id="873"/>
      <w:r>
        <w:rPr>
          <w:rFonts w:ascii="Times New Roman" w:eastAsia="Times New Roman" w:hAnsi="Times New Roman" w:cs="Times New Roman"/>
          <w:sz w:val="28"/>
          <w:szCs w:val="28"/>
          <w:lang w:eastAsia="ru-RU"/>
        </w:rPr>
        <w:t>Демонстрации.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Электризация тел.</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Два рода электрических зарядов и взаимодействие заряженных тел.</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Устройство и действие электроскопа.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Электростатическая индукция.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Закон сохранения электрических зарядов.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Проводники и диэлектрики.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Моделирование силовых линий электрического поля.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Источники постоянного тока.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Действия электрического тока.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Электрический ток в жидкости.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 азовый разряд.</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Измерение силы тока амперметром.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Измерение электрического напряжения вольтметром.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Реостат и магазин сопротивлений.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Взаимодействие постоянных магнитов.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Моделирование невозможности разделения полюсов магнита.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Моделирование магнитных полей постоянных магнитов.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Опыт Эрстеда.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Магнитное поле тока. Электромагнит.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Действие магнитного поля на проводник с током.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Электродвигатель постоянного тока.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Исследование явления электромагнитной индукции.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Опыты Фарадея.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Зависимость направления индукционного тока от условий его возникновения.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Электрогенератор постоянного тока.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74" w:name="bookmark12856"/>
      <w:bookmarkEnd w:id="874"/>
      <w:r>
        <w:rPr>
          <w:rFonts w:ascii="Times New Roman" w:eastAsia="Times New Roman" w:hAnsi="Times New Roman" w:cs="Times New Roman"/>
          <w:sz w:val="28"/>
          <w:szCs w:val="28"/>
          <w:lang w:eastAsia="ru-RU"/>
        </w:rPr>
        <w:t>Лабораторные работы и опыты.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Измерение и регулирование силы тока.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Измерение и регулирование напряжения.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Исследование зависимости силы тока, идущего через резистор, от сопротивл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резистора и напряжения на резисторе.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Опыты, демонстрирующие зависимость электрического сопротивления прово</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ника от его длины, площади поперечного сечения и материала.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Проверка правила сложения напряжений при последовательном соединении двух резисторов.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Проверка правила для силы тока при параллельном соединении резисторов.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Определение работы электрического тока, идущего через резистор. Определ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ние мощности электрического тока, выделяемой на резисторе.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Исследование зависимости силы тока, идущего через лампочку, от напряжения на ней.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Определение КПД нагревателя.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Исследование магнитного взаимодействия постоянных магнитов.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Изучение магнитного поля постоянных магнитов при их объединении и разд</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лении.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Исследование действия электрического тока на магнитную стрелку.</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Опыты, демонстрирующие зависимость силы взаимодействия катушки с током и магнита от силы тока и направления тока в катушке.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Изучение действия магнитного поля на проводник с током.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Конструирование и изучение работы электродвигателя.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Измерение КПД электродвигательной установки.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Опыты по исследованию явления электромагнитной индукции: исследование изменений значения и направления индукционного тока.</w:t>
      </w: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875" w:name="bookmark12857"/>
      <w:bookmarkStart w:id="876" w:name="bookmark12858"/>
      <w:bookmarkEnd w:id="875"/>
      <w:bookmarkEnd w:id="876"/>
      <w:r>
        <w:rPr>
          <w:rFonts w:ascii="Times New Roman" w:eastAsia="Times New Roman" w:hAnsi="Times New Roman" w:cs="Times New Roman"/>
          <w:b/>
          <w:sz w:val="28"/>
          <w:szCs w:val="28"/>
          <w:lang w:eastAsia="ru-RU"/>
        </w:rPr>
        <w:t>СОДЕРЖАНИЕ ОБУЧЕНИЯ В 9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Механические явления.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Механическое движение. Материальная точка. Система отсчёта. Относител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ность механического движения. Равномерное прямолинейное движение. Неравноме</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ное прямолинейное движение. Средняя и мгновенная скорость тела при неравноме</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lastRenderedPageBreak/>
        <w:t>ном движении.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Ускорение. Равноускоренное прямолинейное движение. Свободное падение. Опыты Галилея.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Равномерное движение по окружности. Период и частота обращения. Линейная и угловая скорости. Центростремительное ускорение.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Первый закон Ньютона. Второй закон Ньютона. Третий закон Ньютона. При</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цип суперпозиции сил.</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Сила упругости. Закон Гука. Сила трения: сила трения скольжения, сила трения покоя, другие виды трения.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грузки.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Равновесие материальной точки. Абсолютно твёрдое тело. Равновесие твёрдого тела с закреплённой осью вращения. Момент силы. Центр тяжести.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Импульс тела. Изменение импульса. Импульс силы. Закон сохранения импул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са. Реактивное движение.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ской энергии. Закон сохранения механической энергии.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77" w:name="bookmark12859"/>
      <w:bookmarkEnd w:id="877"/>
      <w:r>
        <w:rPr>
          <w:rFonts w:ascii="Times New Roman" w:eastAsia="Times New Roman" w:hAnsi="Times New Roman" w:cs="Times New Roman"/>
          <w:sz w:val="28"/>
          <w:szCs w:val="28"/>
          <w:lang w:eastAsia="ru-RU"/>
        </w:rPr>
        <w:t>Демонстрации.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механического движения тела относительно разных тел отсчёта.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Сравнение путей и траекторий движения одного и того же тела относительно разных тел отсчёта.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Измерение скорости и ускорения прямолинейного движения.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Исследование признаков равноускоренного движения.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движения тела по окружности.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механических явлений, происходящих в системе отсчёта «Теле</w:t>
      </w:r>
      <w:r>
        <w:rPr>
          <w:rFonts w:ascii="Times New Roman" w:eastAsia="Times New Roman" w:hAnsi="Times New Roman" w:cs="Times New Roman"/>
          <w:sz w:val="28"/>
          <w:szCs w:val="28"/>
          <w:lang w:eastAsia="ru-RU"/>
        </w:rPr>
        <w:t>ж</w:t>
      </w:r>
      <w:r>
        <w:rPr>
          <w:rFonts w:ascii="Times New Roman" w:eastAsia="Times New Roman" w:hAnsi="Times New Roman" w:cs="Times New Roman"/>
          <w:sz w:val="28"/>
          <w:szCs w:val="28"/>
          <w:lang w:eastAsia="ru-RU"/>
        </w:rPr>
        <w:t>ка» при её равномерном и ускоренном движении относительно кабинета физики.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Зависимость ускорения тела от массы тела и действующей на него силы.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равенства сил при взаимодействии тел.</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Изменение веса тела при ускоренном движении.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Передача импульса при взаимодействии тел.</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Преобразования энергии при взаимодействии тел.</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Сохранение импульса при неупругом взаимодействии.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Сохранение импульса при абсолютно упругом взаимодействии.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реактивного движения.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Сохранение механической энергии при свободном падении.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Сохранение механической энергии при движении тела под действием пружины.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78" w:name="bookmark12860"/>
      <w:bookmarkEnd w:id="878"/>
      <w:r>
        <w:rPr>
          <w:rFonts w:ascii="Times New Roman" w:eastAsia="Times New Roman" w:hAnsi="Times New Roman" w:cs="Times New Roman"/>
          <w:sz w:val="28"/>
          <w:szCs w:val="28"/>
          <w:lang w:eastAsia="ru-RU"/>
        </w:rPr>
        <w:t>Лабораторные работы и опыты.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Конструирование тракта для разгона и дальнейшего равномерного движения шарика или тележки.Определение средней скорости скольжения бруска или движения шарика по наклонной плоскости.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Определение ускорения тела при равноускоренном движении по наклонной плоскости.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Исследование зависимости пути от времени при равноускоренном движении </w:t>
      </w:r>
      <w:r>
        <w:rPr>
          <w:rFonts w:ascii="Times New Roman" w:eastAsia="Times New Roman" w:hAnsi="Times New Roman" w:cs="Times New Roman"/>
          <w:sz w:val="28"/>
          <w:szCs w:val="28"/>
          <w:lang w:eastAsia="ru-RU"/>
        </w:rPr>
        <w:lastRenderedPageBreak/>
        <w:t>без начальной скорости.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Проверка гипотезы: если при равноускоренном движении без начальной скор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сти пути относятся как ряд нечётных чисел, то соответствующие промежутки времени одинаковы.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Исследование зависимости силы трения скольжения от силы нормального да</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ления.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Определение коэффициента трения скольжения.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Определение жёсткости пружины.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Определение работы силы трения при равномерном движении тела по горизо</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тальной поверхности.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Определение работы силы упругости при подъёме груза с использованием н</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подвижного и подвижного блоков.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Изучение закона сохранения энергии.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79" w:name="bookmark12861"/>
      <w:bookmarkEnd w:id="879"/>
      <w:r>
        <w:rPr>
          <w:rFonts w:ascii="Times New Roman" w:eastAsia="Times New Roman" w:hAnsi="Times New Roman" w:cs="Times New Roman"/>
          <w:sz w:val="28"/>
          <w:szCs w:val="28"/>
          <w:lang w:eastAsia="ru-RU"/>
        </w:rPr>
        <w:t>Механические колебания и волны.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Колебательное движение. Основные характеристики колебаний: период, част</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та, амплитуда. Математический и пружинный маятники. Превращение энергии при колебательном движении.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Звук. Громкость звука и высота тона. Отражение звука. Инфразвук и ультр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звук.</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80" w:name="bookmark12862"/>
      <w:bookmarkEnd w:id="880"/>
      <w:r>
        <w:rPr>
          <w:rFonts w:ascii="Times New Roman" w:eastAsia="Times New Roman" w:hAnsi="Times New Roman" w:cs="Times New Roman"/>
          <w:sz w:val="28"/>
          <w:szCs w:val="28"/>
          <w:lang w:eastAsia="ru-RU"/>
        </w:rPr>
        <w:t>Демонстрации.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колебаний тел под действием силы тяжести и силы упругости.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колебаний груза на нити и на пружине.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вынужденных колебаний и резонанса.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Распространение продольных и поперечных волн (на модели).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зависимости высоты звука от частоты.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Акустический резонанс.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81" w:name="bookmark12863"/>
      <w:bookmarkEnd w:id="881"/>
      <w:r>
        <w:rPr>
          <w:rFonts w:ascii="Times New Roman" w:eastAsia="Times New Roman" w:hAnsi="Times New Roman" w:cs="Times New Roman"/>
          <w:sz w:val="28"/>
          <w:szCs w:val="28"/>
          <w:lang w:eastAsia="ru-RU"/>
        </w:rPr>
        <w:t>Лабораторные работы и опыты.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Определение частоты и периода колебаний математического маятника.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Определение частоты и периода колебаний пружинного маятника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Исследование зависимости периода колебаний подвешенного к нити груза от длины нити.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Исследование зависимости периода колебаний пружинного маятника от массы груза.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Проверка независимости периода колебаний груза, подвешенного к нити, от массы груза.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Опыты, демонстрирующие зависимость периода колебаний пружинного мая</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ника от массы груза и жёсткости пружины.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Измерение ускорения свободного падения.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82" w:name="bookmark12864"/>
      <w:bookmarkEnd w:id="882"/>
      <w:r>
        <w:rPr>
          <w:rFonts w:ascii="Times New Roman" w:eastAsia="Times New Roman" w:hAnsi="Times New Roman" w:cs="Times New Roman"/>
          <w:sz w:val="28"/>
          <w:szCs w:val="28"/>
          <w:lang w:eastAsia="ru-RU"/>
        </w:rPr>
        <w:t>Электромагнитное поле и электромагнитные волны.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товой связи.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Электромагнитная природа света. Скорость света. Волновые свойства света.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83" w:name="bookmark12865"/>
      <w:bookmarkEnd w:id="883"/>
      <w:r>
        <w:rPr>
          <w:rFonts w:ascii="Times New Roman" w:eastAsia="Times New Roman" w:hAnsi="Times New Roman" w:cs="Times New Roman"/>
          <w:sz w:val="28"/>
          <w:szCs w:val="28"/>
          <w:lang w:eastAsia="ru-RU"/>
        </w:rPr>
        <w:t>Демонстрации.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Свойства электромагнитных волн.</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Волновые свойства света.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84" w:name="bookmark12866"/>
      <w:bookmarkEnd w:id="884"/>
      <w:r>
        <w:rPr>
          <w:rFonts w:ascii="Times New Roman" w:eastAsia="Times New Roman" w:hAnsi="Times New Roman" w:cs="Times New Roman"/>
          <w:sz w:val="28"/>
          <w:szCs w:val="28"/>
          <w:lang w:eastAsia="ru-RU"/>
        </w:rPr>
        <w:t>Лабораторные работы и опыты.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Изучение свойств электромагнитных волн с помощью мобильного телефона.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85" w:name="bookmark12867"/>
      <w:bookmarkEnd w:id="885"/>
      <w:r>
        <w:rPr>
          <w:rFonts w:ascii="Times New Roman" w:eastAsia="Times New Roman" w:hAnsi="Times New Roman" w:cs="Times New Roman"/>
          <w:sz w:val="28"/>
          <w:szCs w:val="28"/>
          <w:lang w:eastAsia="ru-RU"/>
        </w:rPr>
        <w:t>Световые явления.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Линза. Ход лучей в линзе. Оптическая система фотоаппарата, микроскопа и т</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лескопа. Глаз как оптическая система. Близорукость и дальнозоркость.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Разложение белого света в спектр. Опыты Ньютона. Сложение спектральных цветов. Дисперсия света.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86" w:name="bookmark12868"/>
      <w:bookmarkEnd w:id="886"/>
      <w:r>
        <w:rPr>
          <w:rFonts w:ascii="Times New Roman" w:eastAsia="Times New Roman" w:hAnsi="Times New Roman" w:cs="Times New Roman"/>
          <w:sz w:val="28"/>
          <w:szCs w:val="28"/>
          <w:lang w:eastAsia="ru-RU"/>
        </w:rPr>
        <w:t>Демонстрации.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Прямолинейное распространение света.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Отражение света.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Получение изображений в плоском, вогнутом и выпуклом зеркалах.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Преломление света.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Оптический световод.</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Ход лучей в собирающей линзе.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Ход лучей в рассеивающей линзе.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Получение изображений с помощью линз.</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Принцип действия фотоаппарата, микроскопа и телескопа.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Модель глаза.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Разложение белого света в спектр.</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Получение белого света при сложении света разных цветов.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87" w:name="bookmark12869"/>
      <w:bookmarkEnd w:id="887"/>
      <w:r>
        <w:rPr>
          <w:rFonts w:ascii="Times New Roman" w:eastAsia="Times New Roman" w:hAnsi="Times New Roman" w:cs="Times New Roman"/>
          <w:sz w:val="28"/>
          <w:szCs w:val="28"/>
          <w:lang w:eastAsia="ru-RU"/>
        </w:rPr>
        <w:t>Лабораторные работы и опыты.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Исследование зависимости угла отражения светового луча от угла падения.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Изучение характеристик изображения предмета в плоском зеркале.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Исследование зависимости угла преломления светового луча от угла падения на границе «воздух-стекло».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Получение изображений с помощью собирающей линзы.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Определение фокусного расстояния и оптической силы собирающей линзы.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Опыты по разложению белого света в спектр.</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Опыты по восприятию цвета предметов при их наблюдении через цветовые фильтры.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88" w:name="bookmark12870"/>
      <w:bookmarkEnd w:id="888"/>
      <w:r>
        <w:rPr>
          <w:rFonts w:ascii="Times New Roman" w:eastAsia="Times New Roman" w:hAnsi="Times New Roman" w:cs="Times New Roman"/>
          <w:sz w:val="28"/>
          <w:szCs w:val="28"/>
          <w:lang w:eastAsia="ru-RU"/>
        </w:rPr>
        <w:t>Квантовые явления.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Опыты Резерфорда и планетарная модель атома. Модель атома Бора. Испуск</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ние и поглощение света атомом. Кванты. Линейчатые спектры.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Радиоактивность. Альфа-, бета- и гамма-излучения. Строение атомного ядра. Нуклонная модель атомного ядра. Изотопы. Радиоактивные превращения. Период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лураспада атомных ядер.</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w:t>
      </w:r>
      <w:r>
        <w:rPr>
          <w:rFonts w:ascii="Times New Roman" w:eastAsia="Times New Roman" w:hAnsi="Times New Roman" w:cs="Times New Roman"/>
          <w:sz w:val="28"/>
          <w:szCs w:val="28"/>
          <w:lang w:eastAsia="ru-RU"/>
        </w:rPr>
        <w:t>ч</w:t>
      </w:r>
      <w:r>
        <w:rPr>
          <w:rFonts w:ascii="Times New Roman" w:eastAsia="Times New Roman" w:hAnsi="Times New Roman" w:cs="Times New Roman"/>
          <w:sz w:val="28"/>
          <w:szCs w:val="28"/>
          <w:lang w:eastAsia="ru-RU"/>
        </w:rPr>
        <w:lastRenderedPageBreak/>
        <w:t>ники энергии Солнца и звёзд.</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Ядерная энергетика. Действия радиоактивных излучений на живые организмы.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89" w:name="bookmark12871"/>
      <w:bookmarkEnd w:id="889"/>
      <w:r>
        <w:rPr>
          <w:rFonts w:ascii="Times New Roman" w:eastAsia="Times New Roman" w:hAnsi="Times New Roman" w:cs="Times New Roman"/>
          <w:sz w:val="28"/>
          <w:szCs w:val="28"/>
          <w:lang w:eastAsia="ru-RU"/>
        </w:rPr>
        <w:t>Демонстрации.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Спектры излучения и поглощения.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Спектры различных газов.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Спектр водорода.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треков в камере Вильсона.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Работа счётчика ионизирующих излучений.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Регистрация излучения природных минералов и продуктов.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90" w:name="bookmark12872"/>
      <w:bookmarkEnd w:id="890"/>
      <w:r>
        <w:rPr>
          <w:rFonts w:ascii="Times New Roman" w:eastAsia="Times New Roman" w:hAnsi="Times New Roman" w:cs="Times New Roman"/>
          <w:sz w:val="28"/>
          <w:szCs w:val="28"/>
          <w:lang w:eastAsia="ru-RU"/>
        </w:rPr>
        <w:t>Лабораторные работы и опыты.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сплошных и линейчатых спектров излучения.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Исследование треков: измерение энергии частицы по тормозному пути (по ф</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тографиям).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Измерение радиоактивного фона.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91" w:name="bookmark12873"/>
      <w:bookmarkEnd w:id="891"/>
      <w:r>
        <w:rPr>
          <w:rFonts w:ascii="Times New Roman" w:eastAsia="Times New Roman" w:hAnsi="Times New Roman" w:cs="Times New Roman"/>
          <w:sz w:val="28"/>
          <w:szCs w:val="28"/>
          <w:lang w:eastAsia="ru-RU"/>
        </w:rPr>
        <w:t>Повторительно-обобщающий модуль.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Повторительно-обобщающий модуль предназначен для систематизации и обобщения предметного содержания и опыта деятельности, приобретённого при из</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чении всего курса физики, а также для подготовки к основному государственному э</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замену по физике для обучающихся, выбравших этот учебный предмет.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изучении данного модуля реализуются и систематизируются виды деятел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ниями объяснять физические явления, применяя полученные знания, решать задачи, в том числе качественные и экспериментальные.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основе полученных знаний распознавать и научно объяснять физические я</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ления в окружающей природе и повседневной жизни;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научные методы исследования физических явлений, в том числе для проверки гипотез и получения теоретических выводов;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объяснять научные основы наиболее важных достижений современных техн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логий, например, практического использования различных источников энергии на 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нове закона превращения и сохранения всех известных видов энергии.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ночной работы за курс основного общего образования.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892" w:name="bookmark12874"/>
      <w:bookmarkEnd w:id="892"/>
      <w:r>
        <w:rPr>
          <w:rFonts w:ascii="Times New Roman" w:eastAsia="Times New Roman" w:hAnsi="Times New Roman" w:cs="Times New Roman"/>
          <w:b/>
          <w:sz w:val="28"/>
          <w:szCs w:val="28"/>
          <w:lang w:eastAsia="ru-RU"/>
        </w:rPr>
        <w:t>3) ПЛАНИРУЕМЫЕ РЕЗУЛЬТАТЫ ОСВОЕНИЯ ПРОГРАММЫ ПО Ф</w:t>
      </w:r>
      <w:r>
        <w:rPr>
          <w:rFonts w:ascii="Times New Roman" w:eastAsia="Times New Roman" w:hAnsi="Times New Roman" w:cs="Times New Roman"/>
          <w:b/>
          <w:sz w:val="28"/>
          <w:szCs w:val="28"/>
          <w:lang w:eastAsia="ru-RU"/>
        </w:rPr>
        <w:t>И</w:t>
      </w:r>
      <w:r>
        <w:rPr>
          <w:rFonts w:ascii="Times New Roman" w:eastAsia="Times New Roman" w:hAnsi="Times New Roman" w:cs="Times New Roman"/>
          <w:b/>
          <w:sz w:val="28"/>
          <w:szCs w:val="28"/>
          <w:lang w:eastAsia="ru-RU"/>
        </w:rPr>
        <w:t>ЗИКЕ (БАЗОВЫЙ УРОВЕНЬ) НА УРОВНЕ ООО</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32937" w:rsidRDefault="00D4769F">
      <w:pPr>
        <w:autoSpaceDN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ЛИЧНОСТНЫЕ РЕЗУЛЬТАТЫ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iCs/>
          <w:sz w:val="28"/>
          <w:szCs w:val="28"/>
          <w:lang w:eastAsia="ru-RU"/>
        </w:rPr>
      </w:pPr>
      <w:bookmarkStart w:id="893" w:name="bookmark12875"/>
      <w:bookmarkEnd w:id="893"/>
      <w:r>
        <w:rPr>
          <w:rFonts w:ascii="Times New Roman" w:eastAsia="Times New Roman" w:hAnsi="Times New Roman" w:cs="Times New Roman"/>
          <w:sz w:val="28"/>
          <w:szCs w:val="28"/>
          <w:lang w:eastAsia="ru-RU"/>
        </w:rPr>
        <w:t xml:space="preserve">Изучение физики на уровне основного общего образования направлено на </w:t>
      </w:r>
      <w:r>
        <w:rPr>
          <w:rFonts w:ascii="Times New Roman" w:eastAsia="Times New Roman" w:hAnsi="Times New Roman" w:cs="Times New Roman"/>
          <w:i/>
          <w:iCs/>
          <w:sz w:val="28"/>
          <w:szCs w:val="28"/>
          <w:lang w:eastAsia="ru-RU"/>
        </w:rPr>
        <w:t>до</w:t>
      </w:r>
      <w:r>
        <w:rPr>
          <w:rFonts w:ascii="Times New Roman" w:eastAsia="Times New Roman" w:hAnsi="Times New Roman" w:cs="Times New Roman"/>
          <w:i/>
          <w:iCs/>
          <w:sz w:val="28"/>
          <w:szCs w:val="28"/>
          <w:lang w:eastAsia="ru-RU"/>
        </w:rPr>
        <w:t>с</w:t>
      </w:r>
      <w:r>
        <w:rPr>
          <w:rFonts w:ascii="Times New Roman" w:eastAsia="Times New Roman" w:hAnsi="Times New Roman" w:cs="Times New Roman"/>
          <w:i/>
          <w:iCs/>
          <w:sz w:val="28"/>
          <w:szCs w:val="28"/>
          <w:lang w:eastAsia="ru-RU"/>
        </w:rPr>
        <w:t>тижение личностных, метапредметных и предметных образовательных результ</w:t>
      </w:r>
      <w:r>
        <w:rPr>
          <w:rFonts w:ascii="Times New Roman" w:eastAsia="Times New Roman" w:hAnsi="Times New Roman" w:cs="Times New Roman"/>
          <w:i/>
          <w:iCs/>
          <w:sz w:val="28"/>
          <w:szCs w:val="28"/>
          <w:lang w:eastAsia="ru-RU"/>
        </w:rPr>
        <w:t>а</w:t>
      </w:r>
      <w:r>
        <w:rPr>
          <w:rFonts w:ascii="Times New Roman" w:eastAsia="Times New Roman" w:hAnsi="Times New Roman" w:cs="Times New Roman"/>
          <w:i/>
          <w:iCs/>
          <w:sz w:val="28"/>
          <w:szCs w:val="28"/>
          <w:lang w:eastAsia="ru-RU"/>
        </w:rPr>
        <w:t>тов.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iCs/>
          <w:sz w:val="28"/>
          <w:szCs w:val="28"/>
          <w:lang w:eastAsia="ru-RU"/>
        </w:rPr>
      </w:pPr>
      <w:bookmarkStart w:id="894" w:name="bookmark12876"/>
      <w:bookmarkEnd w:id="894"/>
      <w:r>
        <w:rPr>
          <w:rFonts w:ascii="Times New Roman" w:eastAsia="Times New Roman" w:hAnsi="Times New Roman" w:cs="Times New Roman"/>
          <w:i/>
          <w:iCs/>
          <w:sz w:val="28"/>
          <w:szCs w:val="28"/>
          <w:lang w:eastAsia="ru-RU"/>
        </w:rPr>
        <w:t>В результате изучения физики на уровне основного общего образования у об</w:t>
      </w:r>
      <w:r>
        <w:rPr>
          <w:rFonts w:ascii="Times New Roman" w:eastAsia="Times New Roman" w:hAnsi="Times New Roman" w:cs="Times New Roman"/>
          <w:i/>
          <w:iCs/>
          <w:sz w:val="28"/>
          <w:szCs w:val="28"/>
          <w:lang w:eastAsia="ru-RU"/>
        </w:rPr>
        <w:t>у</w:t>
      </w:r>
      <w:r>
        <w:rPr>
          <w:rFonts w:ascii="Times New Roman" w:eastAsia="Times New Roman" w:hAnsi="Times New Roman" w:cs="Times New Roman"/>
          <w:i/>
          <w:iCs/>
          <w:sz w:val="28"/>
          <w:szCs w:val="28"/>
          <w:lang w:eastAsia="ru-RU"/>
        </w:rPr>
        <w:t>чающегося будут сформированы следующие личностные результаты в части: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895" w:name="bookmark12877"/>
      <w:bookmarkEnd w:id="895"/>
      <w:r>
        <w:rPr>
          <w:rFonts w:ascii="Times New Roman" w:eastAsia="Times New Roman" w:hAnsi="Times New Roman" w:cs="Times New Roman"/>
          <w:b/>
          <w:bCs/>
          <w:i/>
          <w:iCs/>
          <w:sz w:val="28"/>
          <w:szCs w:val="28"/>
          <w:lang w:eastAsia="ru-RU"/>
        </w:rPr>
        <w:lastRenderedPageBreak/>
        <w:t>1) патриотического воспитания: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проявление интереса к истории и современному состоянию российской физич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ской науки;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ценностное отношение к достижениям российских учёных-физиков;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896" w:name="bookmark12878"/>
      <w:bookmarkEnd w:id="896"/>
      <w:r>
        <w:rPr>
          <w:rFonts w:ascii="Times New Roman" w:eastAsia="Times New Roman" w:hAnsi="Times New Roman" w:cs="Times New Roman"/>
          <w:b/>
          <w:bCs/>
          <w:i/>
          <w:iCs/>
          <w:sz w:val="28"/>
          <w:szCs w:val="28"/>
          <w:lang w:eastAsia="ru-RU"/>
        </w:rPr>
        <w:t>2) гражданского и духовно-нравственного воспитания: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готовность к активному участию в обсуждении общественно-значимых и этич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ских проблем, связанных с практическим применением достижений физики;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осознание важности морально-этических принципов в деятельности учёного;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897" w:name="bookmark12879"/>
      <w:bookmarkEnd w:id="897"/>
      <w:r>
        <w:rPr>
          <w:rFonts w:ascii="Times New Roman" w:eastAsia="Times New Roman" w:hAnsi="Times New Roman" w:cs="Times New Roman"/>
          <w:b/>
          <w:bCs/>
          <w:i/>
          <w:iCs/>
          <w:sz w:val="28"/>
          <w:szCs w:val="28"/>
          <w:lang w:eastAsia="ru-RU"/>
        </w:rPr>
        <w:t>3) эстетического воспитания: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восприятие эстетических качеств физической науки: её гармоничного постро</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строгости, точности, лаконичности;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898" w:name="bookmark12880"/>
      <w:bookmarkEnd w:id="898"/>
      <w:r>
        <w:rPr>
          <w:rFonts w:ascii="Times New Roman" w:eastAsia="Times New Roman" w:hAnsi="Times New Roman" w:cs="Times New Roman"/>
          <w:b/>
          <w:bCs/>
          <w:i/>
          <w:iCs/>
          <w:sz w:val="28"/>
          <w:szCs w:val="28"/>
          <w:lang w:eastAsia="ru-RU"/>
        </w:rPr>
        <w:t>4) ценности научного познания: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осознание ценности физической науки как мощного инструмента познания м</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ра, основы развития технологий, важнейшей составляющей культуры;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научной любознательности, интереса к исследовательской деятельн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899" w:name="bookmark12881"/>
      <w:bookmarkEnd w:id="899"/>
      <w:r>
        <w:rPr>
          <w:rFonts w:ascii="Times New Roman" w:eastAsia="Times New Roman" w:hAnsi="Times New Roman" w:cs="Times New Roman"/>
          <w:b/>
          <w:bCs/>
          <w:i/>
          <w:iCs/>
          <w:sz w:val="28"/>
          <w:szCs w:val="28"/>
          <w:lang w:eastAsia="ru-RU"/>
        </w:rPr>
        <w:t>5) формирования культуры здоровья и эмоционального благополучия: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ческим и тепловым оборудованием в домашних условиях;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сформированность навыка рефлексии, признание своего права на ошибку и т</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кого же права у другого человека;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900" w:name="bookmark12882"/>
      <w:bookmarkEnd w:id="900"/>
      <w:r>
        <w:rPr>
          <w:rFonts w:ascii="Times New Roman" w:eastAsia="Times New Roman" w:hAnsi="Times New Roman" w:cs="Times New Roman"/>
          <w:b/>
          <w:bCs/>
          <w:i/>
          <w:iCs/>
          <w:sz w:val="28"/>
          <w:szCs w:val="28"/>
          <w:lang w:eastAsia="ru-RU"/>
        </w:rPr>
        <w:t>6) трудового воспитания: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901" w:name="bookmark12883"/>
      <w:bookmarkEnd w:id="901"/>
      <w:r>
        <w:rPr>
          <w:rFonts w:ascii="Times New Roman" w:eastAsia="Times New Roman" w:hAnsi="Times New Roman" w:cs="Times New Roman"/>
          <w:sz w:val="28"/>
          <w:szCs w:val="28"/>
          <w:lang w:eastAsia="ru-RU"/>
        </w:rPr>
        <w:t>активное участие в решении практических задач (в рамках семьи, образовател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ной организации, населенного пункта, родного края) технологической и социальной направленности, требующих в том числе и физических знаний;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интерес к практическому изучению профессий, связанных с физикой;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902" w:name="bookmark12884"/>
      <w:bookmarkEnd w:id="902"/>
      <w:r>
        <w:rPr>
          <w:rFonts w:ascii="Times New Roman" w:eastAsia="Times New Roman" w:hAnsi="Times New Roman" w:cs="Times New Roman"/>
          <w:b/>
          <w:bCs/>
          <w:i/>
          <w:iCs/>
          <w:sz w:val="28"/>
          <w:szCs w:val="28"/>
          <w:lang w:eastAsia="ru-RU"/>
        </w:rPr>
        <w:t>7) экологического воспитания: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ориентация на применение физических знаний для решения задач в области о</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ружающей среды, планирования поступков и оценки их возможных последствий для окружающей среды;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осознание глобального характера экологических проблем и путей их решения;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903" w:name="bookmark12885"/>
      <w:bookmarkEnd w:id="903"/>
      <w:r>
        <w:rPr>
          <w:rFonts w:ascii="Times New Roman" w:eastAsia="Times New Roman" w:hAnsi="Times New Roman" w:cs="Times New Roman"/>
          <w:b/>
          <w:bCs/>
          <w:i/>
          <w:iCs/>
          <w:sz w:val="28"/>
          <w:szCs w:val="28"/>
          <w:lang w:eastAsia="ru-RU"/>
        </w:rPr>
        <w:t>8) адаптации к изменяющимся условиям социальной и природной среды: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потребность во взаимодействии при выполнении исследований и проектов ф</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зической направленности, открытость опыту и знаниям других;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повышение уровня своей компетентности через практическую деятельность;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потребность в формировании новых знаний, в том числе формулировать идеи, понятия, гипотезы о физических объектах и явлениях;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осознание дефицитов собственных знаний и компетентностей в области физики;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планирование своего развития в приобретении новых физических знаний;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стремление анализировать и выявлять взаимосвязи природы, общества и экон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мики, в том числе с использованием физических знаний;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оценка своих действий с учётом влияния на окружающую среду, возможных глобальных последствий.</w:t>
      </w:r>
    </w:p>
    <w:p w:rsidR="00B32937" w:rsidRDefault="00D4769F">
      <w:pPr>
        <w:autoSpaceDN w:val="0"/>
        <w:spacing w:after="0" w:line="240" w:lineRule="auto"/>
        <w:jc w:val="center"/>
        <w:rPr>
          <w:rFonts w:ascii="Times New Roman" w:eastAsia="Times New Roman" w:hAnsi="Times New Roman" w:cs="Times New Roman"/>
          <w:b/>
          <w:sz w:val="28"/>
          <w:szCs w:val="28"/>
        </w:rPr>
      </w:pPr>
      <w:bookmarkStart w:id="904" w:name="bookmark12886"/>
      <w:bookmarkEnd w:id="904"/>
      <w:r>
        <w:rPr>
          <w:rFonts w:ascii="Times New Roman" w:eastAsia="Times New Roman" w:hAnsi="Times New Roman" w:cs="Times New Roman"/>
          <w:b/>
          <w:sz w:val="28"/>
          <w:szCs w:val="28"/>
        </w:rPr>
        <w:t>МЕТАПРЕДМЕТНЫЕ РЕЗУЛЬТАТЫ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В результате изучения физики на уровне основного общего образования у об</w:t>
      </w:r>
      <w:r>
        <w:rPr>
          <w:rFonts w:ascii="Times New Roman" w:eastAsia="Times New Roman" w:hAnsi="Times New Roman" w:cs="Times New Roman"/>
          <w:i/>
          <w:iCs/>
          <w:sz w:val="28"/>
          <w:szCs w:val="28"/>
          <w:lang w:eastAsia="ru-RU"/>
        </w:rPr>
        <w:t>у</w:t>
      </w:r>
      <w:r>
        <w:rPr>
          <w:rFonts w:ascii="Times New Roman" w:eastAsia="Times New Roman" w:hAnsi="Times New Roman" w:cs="Times New Roman"/>
          <w:i/>
          <w:iCs/>
          <w:sz w:val="28"/>
          <w:szCs w:val="28"/>
          <w:lang w:eastAsia="ru-RU"/>
        </w:rPr>
        <w:lastRenderedPageBreak/>
        <w:t>чающегося будут сформированы метапредметные результаты, включающие позн</w:t>
      </w:r>
      <w:r>
        <w:rPr>
          <w:rFonts w:ascii="Times New Roman" w:eastAsia="Times New Roman" w:hAnsi="Times New Roman" w:cs="Times New Roman"/>
          <w:i/>
          <w:iCs/>
          <w:sz w:val="28"/>
          <w:szCs w:val="28"/>
          <w:lang w:eastAsia="ru-RU"/>
        </w:rPr>
        <w:t>а</w:t>
      </w:r>
      <w:r>
        <w:rPr>
          <w:rFonts w:ascii="Times New Roman" w:eastAsia="Times New Roman" w:hAnsi="Times New Roman" w:cs="Times New Roman"/>
          <w:i/>
          <w:iCs/>
          <w:sz w:val="28"/>
          <w:szCs w:val="28"/>
          <w:lang w:eastAsia="ru-RU"/>
        </w:rPr>
        <w:t>вательные универсальные учебные действия, коммуникативные универсальные уче</w:t>
      </w:r>
      <w:r>
        <w:rPr>
          <w:rFonts w:ascii="Times New Roman" w:eastAsia="Times New Roman" w:hAnsi="Times New Roman" w:cs="Times New Roman"/>
          <w:i/>
          <w:iCs/>
          <w:sz w:val="28"/>
          <w:szCs w:val="28"/>
          <w:lang w:eastAsia="ru-RU"/>
        </w:rPr>
        <w:t>б</w:t>
      </w:r>
      <w:r>
        <w:rPr>
          <w:rFonts w:ascii="Times New Roman" w:eastAsia="Times New Roman" w:hAnsi="Times New Roman" w:cs="Times New Roman"/>
          <w:i/>
          <w:iCs/>
          <w:sz w:val="28"/>
          <w:szCs w:val="28"/>
          <w:lang w:eastAsia="ru-RU"/>
        </w:rPr>
        <w:t>ные действия, регулятивные универсальные учебные действия.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905" w:name="bookmark12887"/>
      <w:bookmarkEnd w:id="905"/>
      <w:r>
        <w:rPr>
          <w:rFonts w:ascii="Times New Roman" w:eastAsia="Times New Roman" w:hAnsi="Times New Roman" w:cs="Times New Roman"/>
          <w:b/>
          <w:bCs/>
          <w:i/>
          <w:iCs/>
          <w:sz w:val="28"/>
          <w:szCs w:val="28"/>
          <w:lang w:eastAsia="ru-RU"/>
        </w:rPr>
        <w:t>Познавательные УУД</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906" w:name="bookmark12888"/>
      <w:bookmarkEnd w:id="906"/>
      <w:r>
        <w:rPr>
          <w:rFonts w:ascii="Times New Roman" w:eastAsia="Times New Roman" w:hAnsi="Times New Roman" w:cs="Times New Roman"/>
          <w:sz w:val="28"/>
          <w:szCs w:val="28"/>
          <w:lang w:eastAsia="ru-RU"/>
        </w:rPr>
        <w:t xml:space="preserve">У обучающегося будут сформированы следующие </w:t>
      </w:r>
      <w:r>
        <w:rPr>
          <w:rFonts w:ascii="Times New Roman" w:eastAsia="Times New Roman" w:hAnsi="Times New Roman" w:cs="Times New Roman"/>
          <w:i/>
          <w:sz w:val="28"/>
          <w:szCs w:val="28"/>
          <w:lang w:eastAsia="ru-RU"/>
        </w:rPr>
        <w:t>базовые логические действия как часть познавательных УУД</w:t>
      </w:r>
      <w:r>
        <w:rPr>
          <w:rFonts w:ascii="Times New Roman" w:eastAsia="Times New Roman" w:hAnsi="Times New Roman" w:cs="Times New Roman"/>
          <w:sz w:val="28"/>
          <w:szCs w:val="28"/>
          <w:lang w:eastAsia="ru-RU"/>
        </w:rPr>
        <w: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выявлять и характеризовать существенные признаки объектов (явлений);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устанавливать существенный признак классификации, основания для обобщ</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и сравнения;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выявлять закономерности и противоречия в рассматриваемых фактах, данных и наблюдениях, относящихся к физическим явлениям;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лючений, выдвигать гипотезы о взаимосвязях физических величин;</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самостоятельно выбирать способ решения учебной физической задачи (сравн</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ние нескольких вариантов решения, выбор наиболее подходящего с учётом самосто</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тельно выделенных критериев).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907" w:name="bookmark12889"/>
      <w:bookmarkEnd w:id="907"/>
      <w:r>
        <w:rPr>
          <w:rFonts w:ascii="Times New Roman" w:eastAsia="Times New Roman" w:hAnsi="Times New Roman" w:cs="Times New Roman"/>
          <w:sz w:val="28"/>
          <w:szCs w:val="28"/>
          <w:lang w:eastAsia="ru-RU"/>
        </w:rPr>
        <w:t xml:space="preserve">У обучающегося будут сформированы следующие </w:t>
      </w:r>
      <w:r>
        <w:rPr>
          <w:rFonts w:ascii="Times New Roman" w:eastAsia="Times New Roman" w:hAnsi="Times New Roman" w:cs="Times New Roman"/>
          <w:i/>
          <w:sz w:val="28"/>
          <w:szCs w:val="28"/>
          <w:lang w:eastAsia="ru-RU"/>
        </w:rPr>
        <w:t>базовые исследовательские действия как часть познавательных УУД</w:t>
      </w:r>
      <w:r>
        <w:rPr>
          <w:rFonts w:ascii="Times New Roman" w:eastAsia="Times New Roman" w:hAnsi="Times New Roman" w:cs="Times New Roman"/>
          <w:sz w:val="28"/>
          <w:szCs w:val="28"/>
          <w:lang w:eastAsia="ru-RU"/>
        </w:rPr>
        <w: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вопросы как исследовательский инструмент познания;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проводить по самостоятельно составленному плану опыт, несложный физич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ский эксперимент, небольшое исследование физического явления;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оценивать на применимость и достоверность информацию, полученную в ходе исследования или эксперимента;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самостоятельно формулировать обобщения и выводы по результатам проведё</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ного наблюдения, опыта, исследования;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прогнозировать возможное дальнейшее развитие физических процессов, а та</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же выдвигать предположения об их развитии в новых условиях и контекстах.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908" w:name="bookmark12890"/>
      <w:bookmarkEnd w:id="908"/>
      <w:r>
        <w:rPr>
          <w:rFonts w:ascii="Times New Roman" w:eastAsia="Times New Roman" w:hAnsi="Times New Roman" w:cs="Times New Roman"/>
          <w:sz w:val="28"/>
          <w:szCs w:val="28"/>
          <w:lang w:eastAsia="ru-RU"/>
        </w:rPr>
        <w:t xml:space="preserve">У обучающегося будут сформированы следующие </w:t>
      </w:r>
      <w:r>
        <w:rPr>
          <w:rFonts w:ascii="Times New Roman" w:eastAsia="Times New Roman" w:hAnsi="Times New Roman" w:cs="Times New Roman"/>
          <w:i/>
          <w:sz w:val="28"/>
          <w:szCs w:val="28"/>
          <w:lang w:eastAsia="ru-RU"/>
        </w:rPr>
        <w:t>умения работать с инфо</w:t>
      </w:r>
      <w:r>
        <w:rPr>
          <w:rFonts w:ascii="Times New Roman" w:eastAsia="Times New Roman" w:hAnsi="Times New Roman" w:cs="Times New Roman"/>
          <w:i/>
          <w:sz w:val="28"/>
          <w:szCs w:val="28"/>
          <w:lang w:eastAsia="ru-RU"/>
        </w:rPr>
        <w:t>р</w:t>
      </w:r>
      <w:r>
        <w:rPr>
          <w:rFonts w:ascii="Times New Roman" w:eastAsia="Times New Roman" w:hAnsi="Times New Roman" w:cs="Times New Roman"/>
          <w:i/>
          <w:sz w:val="28"/>
          <w:szCs w:val="28"/>
          <w:lang w:eastAsia="ru-RU"/>
        </w:rPr>
        <w:t>мацией как часть познавательных УУД</w:t>
      </w:r>
      <w:r>
        <w:rPr>
          <w:rFonts w:ascii="Times New Roman" w:eastAsia="Times New Roman" w:hAnsi="Times New Roman" w:cs="Times New Roman"/>
          <w:sz w:val="28"/>
          <w:szCs w:val="28"/>
          <w:lang w:eastAsia="ru-RU"/>
        </w:rPr>
        <w: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применять различные методы, инструменты и запросы при поиске и отборе и</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формации или данных с учётом предложенной учебной физической задачи;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анализировать, систематизировать и интерпретировать информацию различных видов и форм представления;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кой и их комбинациями.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Коммуникативные УУД</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909" w:name="bookmark12891"/>
      <w:bookmarkEnd w:id="909"/>
      <w:r>
        <w:rPr>
          <w:rFonts w:ascii="Times New Roman" w:eastAsia="Times New Roman" w:hAnsi="Times New Roman" w:cs="Times New Roman"/>
          <w:sz w:val="28"/>
          <w:szCs w:val="28"/>
          <w:lang w:eastAsia="ru-RU"/>
        </w:rPr>
        <w:t xml:space="preserve">У обучающегося будут сформированы следующие </w:t>
      </w:r>
      <w:r>
        <w:rPr>
          <w:rFonts w:ascii="Times New Roman" w:eastAsia="Times New Roman" w:hAnsi="Times New Roman" w:cs="Times New Roman"/>
          <w:i/>
          <w:sz w:val="28"/>
          <w:szCs w:val="28"/>
          <w:lang w:eastAsia="ru-RU"/>
        </w:rPr>
        <w:t>умения общения как часть коммуникативных УУД</w:t>
      </w:r>
      <w:r>
        <w:rPr>
          <w:rFonts w:ascii="Times New Roman" w:eastAsia="Times New Roman" w:hAnsi="Times New Roman" w:cs="Times New Roman"/>
          <w:sz w:val="28"/>
          <w:szCs w:val="28"/>
          <w:lang w:eastAsia="ru-RU"/>
        </w:rPr>
        <w: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ходе обсуждения учебного материала, результатов лабораторных работ и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ектов задавать вопросы по существу обсуждаемой темы и высказывать идеи, нац</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ленные на решение задачи и поддержание благожелательности общения;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сопоставлять свои суждения с суждениями других участников диалога, обнар</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живать различие и сходство позиций;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выражать свою точку зрения в устных и письменных текстах;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публично представлять результаты выполненного физического опыта (экспер</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мента, исследования, проекта).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910" w:name="bookmark12893"/>
      <w:bookmarkEnd w:id="910"/>
      <w:r>
        <w:rPr>
          <w:rFonts w:ascii="Times New Roman" w:eastAsia="Times New Roman" w:hAnsi="Times New Roman" w:cs="Times New Roman"/>
          <w:sz w:val="28"/>
          <w:szCs w:val="28"/>
          <w:lang w:eastAsia="ru-RU"/>
        </w:rPr>
        <w:t>совместная деятельность (сотрудничество):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и использовать преимущества командной и индивидуальной работы при решении конкретной физической проблемы;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принимать цели совместной деятельности, организовывать действия по её до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тижению: распределять роли, обсуждать процессы и результаты совместной работы, обобщать мнения нескольких человек;</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оценивать качество своего вклада в общий продукт по критериям, самосто</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тельно сформулированным участниками взаимодействия.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Регулятивные УУД</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911" w:name="bookmark12894"/>
      <w:bookmarkEnd w:id="911"/>
      <w:r>
        <w:rPr>
          <w:rFonts w:ascii="Times New Roman" w:eastAsia="Times New Roman" w:hAnsi="Times New Roman" w:cs="Times New Roman"/>
          <w:sz w:val="28"/>
          <w:szCs w:val="28"/>
          <w:lang w:eastAsia="ru-RU"/>
        </w:rPr>
        <w:t xml:space="preserve">У обучающегося будут сформированы следующие </w:t>
      </w:r>
      <w:r>
        <w:rPr>
          <w:rFonts w:ascii="Times New Roman" w:eastAsia="Times New Roman" w:hAnsi="Times New Roman" w:cs="Times New Roman"/>
          <w:i/>
          <w:sz w:val="28"/>
          <w:szCs w:val="28"/>
          <w:lang w:eastAsia="ru-RU"/>
        </w:rPr>
        <w:t>умения самоорганизации как части регулятивных УУД</w:t>
      </w:r>
      <w:r>
        <w:rPr>
          <w:rFonts w:ascii="Times New Roman" w:eastAsia="Times New Roman" w:hAnsi="Times New Roman" w:cs="Times New Roman"/>
          <w:sz w:val="28"/>
          <w:szCs w:val="28"/>
          <w:lang w:eastAsia="ru-RU"/>
        </w:rPr>
        <w: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выявлять проблемы в жизненных и учебных ситуациях, требующих для реш</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физических знаний;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ориентироваться в различных подходах принятия решений (индивидуальное, принятие решения в группе, принятие решений группой);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самостоятельно составлять алгоритм решения физической задачи или плана и</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следования с учётом имеющихся ресурсов и собственных возможностей, аргумент</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ровать предлагаемые варианты решений;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проводить выбор и брать ответственность за решение.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912" w:name="bookmark12896"/>
      <w:bookmarkEnd w:id="912"/>
      <w:r>
        <w:rPr>
          <w:rFonts w:ascii="Times New Roman" w:eastAsia="Times New Roman" w:hAnsi="Times New Roman" w:cs="Times New Roman"/>
          <w:sz w:val="28"/>
          <w:szCs w:val="28"/>
          <w:lang w:eastAsia="ru-RU"/>
        </w:rPr>
        <w:t xml:space="preserve">У обучающегося будут сформированы следующие </w:t>
      </w:r>
      <w:r>
        <w:rPr>
          <w:rFonts w:ascii="Times New Roman" w:eastAsia="Times New Roman" w:hAnsi="Times New Roman" w:cs="Times New Roman"/>
          <w:i/>
          <w:sz w:val="28"/>
          <w:szCs w:val="28"/>
          <w:lang w:eastAsia="ru-RU"/>
        </w:rPr>
        <w:t>умения самоконтроля как части регулятивных УУД</w:t>
      </w:r>
      <w:r>
        <w:rPr>
          <w:rFonts w:ascii="Times New Roman" w:eastAsia="Times New Roman" w:hAnsi="Times New Roman" w:cs="Times New Roman"/>
          <w:sz w:val="28"/>
          <w:szCs w:val="28"/>
          <w:lang w:eastAsia="ru-RU"/>
        </w:rPr>
        <w: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давать оценку ситуации и предлагать план её изменения;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объяснять причины достижения (недостижения) результатов деятельности, д</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вать оценку приобретённому опыту;</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оценивать соответствие результата цели и условиям.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913" w:name="bookmark12897"/>
      <w:bookmarkEnd w:id="913"/>
      <w:r>
        <w:rPr>
          <w:rFonts w:ascii="Times New Roman" w:eastAsia="Times New Roman" w:hAnsi="Times New Roman" w:cs="Times New Roman"/>
          <w:sz w:val="28"/>
          <w:szCs w:val="28"/>
          <w:lang w:eastAsia="ru-RU"/>
        </w:rPr>
        <w:t xml:space="preserve">У обучающегося будут сформированы следующие </w:t>
      </w:r>
      <w:r>
        <w:rPr>
          <w:rFonts w:ascii="Times New Roman" w:eastAsia="Times New Roman" w:hAnsi="Times New Roman" w:cs="Times New Roman"/>
          <w:i/>
          <w:sz w:val="28"/>
          <w:szCs w:val="28"/>
          <w:lang w:eastAsia="ru-RU"/>
        </w:rPr>
        <w:t>эмоционального интеллекта как части регулятивных УУД</w:t>
      </w:r>
      <w:r>
        <w:rPr>
          <w:rFonts w:ascii="Times New Roman" w:eastAsia="Times New Roman" w:hAnsi="Times New Roman" w:cs="Times New Roman"/>
          <w:sz w:val="28"/>
          <w:szCs w:val="28"/>
          <w:lang w:eastAsia="ru-RU"/>
        </w:rPr>
        <w: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ставить себя на место другого человека в ходе спора или дискуссии на научную тему, понимать мотивы, намерения и логику другого.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914" w:name="bookmark12898"/>
      <w:bookmarkEnd w:id="914"/>
      <w:r>
        <w:rPr>
          <w:rFonts w:ascii="Times New Roman" w:eastAsia="Times New Roman" w:hAnsi="Times New Roman" w:cs="Times New Roman"/>
          <w:sz w:val="28"/>
          <w:szCs w:val="28"/>
          <w:lang w:eastAsia="ru-RU"/>
        </w:rPr>
        <w:t xml:space="preserve">У обучающегося будут сформированы следующие </w:t>
      </w:r>
      <w:r>
        <w:rPr>
          <w:rFonts w:ascii="Times New Roman" w:eastAsia="Times New Roman" w:hAnsi="Times New Roman" w:cs="Times New Roman"/>
          <w:i/>
          <w:sz w:val="28"/>
          <w:szCs w:val="28"/>
          <w:lang w:eastAsia="ru-RU"/>
        </w:rPr>
        <w:t>умения принятия себя и др</w:t>
      </w:r>
      <w:r>
        <w:rPr>
          <w:rFonts w:ascii="Times New Roman" w:eastAsia="Times New Roman" w:hAnsi="Times New Roman" w:cs="Times New Roman"/>
          <w:i/>
          <w:sz w:val="28"/>
          <w:szCs w:val="28"/>
          <w:lang w:eastAsia="ru-RU"/>
        </w:rPr>
        <w:t>у</w:t>
      </w:r>
      <w:r>
        <w:rPr>
          <w:rFonts w:ascii="Times New Roman" w:eastAsia="Times New Roman" w:hAnsi="Times New Roman" w:cs="Times New Roman"/>
          <w:i/>
          <w:sz w:val="28"/>
          <w:szCs w:val="28"/>
          <w:lang w:eastAsia="ru-RU"/>
        </w:rPr>
        <w:t>гих как части регулятивных УУД</w:t>
      </w:r>
      <w:r>
        <w:rPr>
          <w:rFonts w:ascii="Times New Roman" w:eastAsia="Times New Roman" w:hAnsi="Times New Roman" w:cs="Times New Roman"/>
          <w:sz w:val="28"/>
          <w:szCs w:val="28"/>
          <w:lang w:eastAsia="ru-RU"/>
        </w:rPr>
        <w: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признавать своё право на ошибку при решении физических задач или в утве</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ждениях на научные темы и такое же право другого.</w:t>
      </w:r>
    </w:p>
    <w:p w:rsidR="00B32937" w:rsidRDefault="00D4769F">
      <w:pPr>
        <w:autoSpaceDN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ПРЕДМЕТНЫЕ РЕЗУЛЬТАТЫ ОСВОЕНИЯ ПРОГРАММЫ</w:t>
      </w:r>
    </w:p>
    <w:p w:rsidR="00B32937" w:rsidRDefault="00B32937">
      <w:pPr>
        <w:autoSpaceDN w:val="0"/>
        <w:spacing w:after="0" w:line="240" w:lineRule="auto"/>
        <w:jc w:val="center"/>
        <w:rPr>
          <w:rFonts w:ascii="Times New Roman" w:eastAsia="Times New Roman" w:hAnsi="Times New Roman" w:cs="Times New Roman"/>
          <w:b/>
          <w:sz w:val="28"/>
          <w:szCs w:val="28"/>
        </w:rPr>
      </w:pPr>
    </w:p>
    <w:p w:rsidR="00B32937" w:rsidRDefault="00D4769F">
      <w:pPr>
        <w:autoSpaceDN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 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Предметные результаты на базовом уровне должны отражать сформирова</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ность у обучающихся умений: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понятия: физические и химические явления, наблюдение, эксп</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lastRenderedPageBreak/>
        <w:t>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мерное, неравномерное, прямолинейное), траектория, равнодействующая сил, дефо</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мация (упругая, пластическая), невесомость, сообщающиеся сосуды;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различать явления (диффузия, тепловое движение частиц вещества, равноме</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ской энергии) по описанию их характерных свойств и на основе опытов, демонстр</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рующих данное физическое явление;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стями в живой и неживой природе, действие силы трения в природе и технике, вли</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ние атмосферного давления на живой организм, плавание рыб, рычаги в теле челов</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ка, при этом переводить практическую задачу в учебную, выделять существенные свойства (признаки) физических явлений;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описывать изученные свойства тел и физические явления, используя физич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ские величины (масса, объём, плотность вещества, время, путь, скорость, средняя скорость, сила упругости, сила тяжести, вес тела, сила трения, давление (твёрдого т</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ла, жидкости, газа), выталкивающая сила, механическая работа, мощность, плечо с</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лы, момент силы, коэффициент полезного действия механизмов, кинетическая и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тенциальная энергия), при описании правильно трактовать физический смысл испол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характеризовать свойства тел, физические явления и процессы, используя пр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вать его математическое выражение;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объяснять физические явления, процессы и свойства тел, в том числе и в ко</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решать расчётные задачи в 1-2 действия, используя законы и формулы, связ</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дить справочные данные, необходимые для решения задач, оценивать реалистичность полученной физической величины;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проблемы, которые можно решить при помощи физических мет</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дов, в описании исследования выделять проверяемое предположение (гипотезу), ра</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личать и интерпретировать полученный результат, находить ошибки в ходе опыта, проводить выводы по его результатам;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ного оборудования, записывать ход опыта и формулировать выводы;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выполнять прямые измерения расстояния, времени, массы тела, объёма, силы и температуры с использованием аналоговых и цифровых приборов, записывать пок</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зания приборов с учётом заданной абсолютной погрешности измерений;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ков, участвовать в планировании учебного исследования, собирать установку и в</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полнять измерения, следуя предложенному плану, фиксировать результаты получе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ной зависимости физических величин в виде предложенных таблиц и графиков,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водить выводы по результатам исследования;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w:t>
      </w:r>
      <w:r>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соблюдать правила техники безопасности при работе с лабораторным оборуд</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ванием;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характеризовать принципы действия изученных приборов и технических ус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ройств с использованием их описания (в том числе: подшипники, устройство вод</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приводить примеры (находить информацию о примерах) практического испол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блюдения норм экологического поведения в окружающей среде;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осуществлять отбор источников информации в Интернете в соответствии с з</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данным поисковым запросом, на основе имеющихся знаний и путём сравнения ра</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личных источников выделять информацию, которая является противоречивой или может быть недостоверной;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зультатах проектов или учебных исследований, при этом грамотно использовать из</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ченный понятийный аппарат курса физики, сопровождать выступление презентацией;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никативное взаимодействие, учитывая мнение окружающих.</w:t>
      </w:r>
    </w:p>
    <w:p w:rsidR="00B32937" w:rsidRDefault="00D4769F">
      <w:pPr>
        <w:autoSpaceDN w:val="0"/>
        <w:spacing w:after="0" w:line="240" w:lineRule="auto"/>
        <w:jc w:val="center"/>
        <w:rPr>
          <w:rFonts w:ascii="Times New Roman" w:eastAsia="Times New Roman" w:hAnsi="Times New Roman" w:cs="Times New Roman"/>
          <w:b/>
          <w:sz w:val="28"/>
          <w:szCs w:val="28"/>
        </w:rPr>
      </w:pPr>
      <w:bookmarkStart w:id="915" w:name="bookmark12900"/>
      <w:bookmarkEnd w:id="915"/>
      <w:r>
        <w:rPr>
          <w:rFonts w:ascii="Times New Roman" w:eastAsia="Times New Roman" w:hAnsi="Times New Roman" w:cs="Times New Roman"/>
          <w:b/>
          <w:sz w:val="28"/>
          <w:szCs w:val="28"/>
        </w:rPr>
        <w:t>8 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Предметные результаты на базовом уровне должны отражать сформирова</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ность у обучающихся умений: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ники и диэлектрики, постоянный электрический ток, магнитное поле;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ческую задачу в учебную, выделять существенные свойства (признаки) физических явлений;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описывать изученные свойства тел и физические явления, используя физич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ские величины (температура, внутренняя энергия, количество теплоты, удельная те</w:t>
      </w:r>
      <w:r>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шины, относительная влажность воздуха, электрический заряд, сила тока, электрич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ское напряжение, сопротивление проводника, удельное сопротивление вещества, 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бота и мощность электрического тока), при описании правильно трактовать физич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ский смысл используемых величин, обозначения и единицы физических величин, 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ходить формулы, связывающие данную физическую величину с другими величинами, строить графики изученных зависимостей физических величин;</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характеризовать свойства тел, физические явления и процессы, используя 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объяснять физические процессы и свойства тел, в том числе и в контексте с</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туаций практико-ориентированного характера: выявлять причинно-следственные св</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решать расчётные задачи в 2-3 действия, используя законы и формулы, связ</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лы, необходимые для её решения, проводить расчёты и сравнивать полученное знач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ние физической величины с известными данными;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проблемы, которые можно решить при помощи физических мет</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дов, используя описание исследования, выделять проверяемое предположение, оц</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нивать правильность порядка проведения исследования, проводить выводы;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ложения, собирать установку из предложенного оборудования, описывать ход опыта и формулировать выводы;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ских величин, сравнивать результаты измерений с учётом заданной абсолютной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грешности;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ника, силы тока, идущего через проводник, от напряжения на проводнике, исследов</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ние последовательного и параллельного соединений проводников): планировать и</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следование, собирать установку и выполнять измерения, следуя предложенному пл</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ну, фиксировать результаты полученной зависимости в виде таблиц и графиков,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водить выводы по результатам исследования;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нировать измерения, собирать экспериментальную установку, следуя предложенной инструкции, и вычислять значение величины;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соблюдать правила техники безопасности при работе с лабораторным оборуд</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ванием;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характеризовать принципы действия изученных приборов и технических ус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ройств с использованием их описания (в том числе: система отопления домов, гигр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метр, паровая турбина, амперметр, вольтметр, счётчик электрической энергии, эле</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троосветительные приборы, нагревательные электроприборы (примеры), электрич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w:t>
      </w:r>
      <w:r>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 xml:space="preserve">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w:t>
      </w:r>
      <w:r>
        <w:rPr>
          <w:rFonts w:ascii="Times New Roman" w:eastAsia="Times New Roman" w:hAnsi="Times New Roman" w:cs="Times New Roman"/>
          <w:sz w:val="28"/>
          <w:szCs w:val="28"/>
          <w:lang w:eastAsia="ru-RU"/>
        </w:rPr>
        <w:lastRenderedPageBreak/>
        <w:t>различая условные обозначения элементов электрических цепей;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приводить примеры (находить информацию о примерах) практического испол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блюдения норм экологического поведения в окружающей среде;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осуществлять поиск информации физического содержания в Интернете, на 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создавать собственные письменные и краткие устные сообщения, обобщая и</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выполнении учебных проектов и исследований физических процессов ра</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товность разрешать конфликты.</w:t>
      </w:r>
    </w:p>
    <w:p w:rsidR="00B32937" w:rsidRDefault="00D4769F">
      <w:pPr>
        <w:autoSpaceDN w:val="0"/>
        <w:spacing w:after="0" w:line="240" w:lineRule="auto"/>
        <w:jc w:val="center"/>
        <w:rPr>
          <w:rFonts w:ascii="Times New Roman" w:eastAsia="Times New Roman" w:hAnsi="Times New Roman" w:cs="Times New Roman"/>
          <w:b/>
          <w:sz w:val="28"/>
          <w:szCs w:val="28"/>
        </w:rPr>
      </w:pPr>
      <w:bookmarkStart w:id="916" w:name="bookmark12901"/>
      <w:bookmarkEnd w:id="916"/>
      <w:r>
        <w:rPr>
          <w:rFonts w:ascii="Times New Roman" w:eastAsia="Times New Roman" w:hAnsi="Times New Roman" w:cs="Times New Roman"/>
          <w:b/>
          <w:sz w:val="28"/>
          <w:szCs w:val="28"/>
        </w:rPr>
        <w:t>9 КЛАСС</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Предметные результаты на базовом уровне должны отражать сформирова</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ность у обучающихся умений:</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понятия: система отсчёта, материальная точка, траектория, отн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w:t>
      </w:r>
      <w:r>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нитных волн, свет, близорукость и дальнозоркость, спектры испускания и поглощ</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альфа-, бета- и гамма-излучения, изотопы, ядерная энергетика;</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B32937" w:rsidRDefault="00D4769F">
      <w:pPr>
        <w:widowControl w:val="0"/>
        <w:spacing w:after="0" w:line="240" w:lineRule="auto"/>
        <w:ind w:firstLine="7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вотными, землетрясение, сейсмические волны, цунами, эхо, цвета тел, оптические я</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ления в природе, биологическое действие видимого, ультрафиолетового и рентгено</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lastRenderedPageBreak/>
        <w:t>ского излучений, естественный радиоактивный фон, космические лучи, радиоакти</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ное излучение природных минералов, действие радиоактивных излучений на орг</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низм человека), при этом переводить практическую задачу в учебную, выделять с</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щественные свойства (признаки) физических явлений;</w:t>
      </w:r>
    </w:p>
    <w:p w:rsidR="00B32937" w:rsidRDefault="00D4769F">
      <w:pPr>
        <w:widowControl w:val="0"/>
        <w:spacing w:after="0" w:line="240" w:lineRule="auto"/>
        <w:ind w:firstLine="70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ru-RU"/>
        </w:rPr>
        <w:t>описывать изученные свойства тел и физические явления, используя физич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ские величины (средняя и мгновенная</w:t>
      </w:r>
      <w:r>
        <w:rPr>
          <w:rFonts w:ascii="Times New Roman" w:eastAsia="Times New Roman" w:hAnsi="Times New Roman" w:cs="Times New Roman"/>
          <w:sz w:val="28"/>
          <w:szCs w:val="28"/>
          <w:lang w:eastAsia="ja-JP"/>
        </w:rPr>
        <w:t xml:space="preserve">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ническая работа и мощность, потенциальная энергия тела, поднятого над поверхн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32937" w:rsidRDefault="00D4769F">
      <w:pPr>
        <w:widowControl w:val="0"/>
        <w:spacing w:after="0" w:line="240" w:lineRule="auto"/>
        <w:ind w:firstLine="70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ское выражение;</w:t>
      </w:r>
    </w:p>
    <w:p w:rsidR="00B32937" w:rsidRDefault="00D4769F">
      <w:pPr>
        <w:widowControl w:val="0"/>
        <w:spacing w:after="0" w:line="240" w:lineRule="auto"/>
        <w:ind w:firstLine="70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объяснять физические процессы и свойства тел, в том числе и в контексте с</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туаций практико-ориентированного характера: выявлять причинно-следственные св</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B32937" w:rsidRDefault="00D4769F">
      <w:pPr>
        <w:widowControl w:val="0"/>
        <w:spacing w:after="0" w:line="240" w:lineRule="auto"/>
        <w:ind w:firstLine="70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решать расчётные задачи (опирающиеся на систему из 2-3 уравнений), испол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зуя законы и формулы, связывающие физические величины: на основе анализа усл</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вия задачи записывать краткое условие, выявлять недостающие или избыточные да</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B32937" w:rsidRDefault="00D4769F">
      <w:pPr>
        <w:widowControl w:val="0"/>
        <w:spacing w:after="0" w:line="240" w:lineRule="auto"/>
        <w:ind w:firstLine="70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распознавать проблемы, которые можно решить при помощи физических мет</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дов, используя описание исследования, выделять проверяемое предположение, оц</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нивать правильность порядка проведения исследования, проводить выводы, инте</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претировать результаты наблюдений и опытов;</w:t>
      </w:r>
    </w:p>
    <w:p w:rsidR="00B32937" w:rsidRDefault="00D4769F">
      <w:pPr>
        <w:widowControl w:val="0"/>
        <w:spacing w:after="0" w:line="240" w:lineRule="auto"/>
        <w:ind w:firstLine="70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риода колебаний пружинного маятника от массы груза и жёсткости пружины и нез</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w:t>
      </w:r>
      <w:r>
        <w:rPr>
          <w:rFonts w:ascii="Times New Roman" w:eastAsia="Times New Roman" w:hAnsi="Times New Roman" w:cs="Times New Roman"/>
          <w:sz w:val="28"/>
          <w:szCs w:val="28"/>
          <w:lang w:eastAsia="ja-JP"/>
        </w:rPr>
        <w:t>й</w:t>
      </w:r>
      <w:r>
        <w:rPr>
          <w:rFonts w:ascii="Times New Roman" w:eastAsia="Times New Roman" w:hAnsi="Times New Roman" w:cs="Times New Roman"/>
          <w:sz w:val="28"/>
          <w:szCs w:val="28"/>
          <w:lang w:eastAsia="ja-JP"/>
        </w:rPr>
        <w:t>чатых спектров излучения): самостоятельно собирать установку из избыточного н</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бора оборудования, описывать ход опыта и его результаты, формулировать выводы;</w:t>
      </w:r>
    </w:p>
    <w:p w:rsidR="00B32937" w:rsidRDefault="00D4769F">
      <w:pPr>
        <w:widowControl w:val="0"/>
        <w:spacing w:after="0" w:line="240" w:lineRule="auto"/>
        <w:ind w:firstLine="70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проводить при необходимости серию прямых измерений, определяя среднее значение измеряемой величины (фокусное расстояние собирающей линзы), обосн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вывать выбор способа измерения (измерительного прибора);</w:t>
      </w:r>
    </w:p>
    <w:p w:rsidR="00B32937" w:rsidRDefault="00D4769F">
      <w:pPr>
        <w:widowControl w:val="0"/>
        <w:spacing w:after="0" w:line="240" w:lineRule="auto"/>
        <w:ind w:firstLine="70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 xml:space="preserve">проводить исследование зависимостей физических величин с использованием </w:t>
      </w:r>
      <w:r>
        <w:rPr>
          <w:rFonts w:ascii="Times New Roman" w:eastAsia="Times New Roman" w:hAnsi="Times New Roman" w:cs="Times New Roman"/>
          <w:sz w:val="28"/>
          <w:szCs w:val="28"/>
          <w:lang w:eastAsia="ja-JP"/>
        </w:rPr>
        <w:lastRenderedPageBreak/>
        <w:t>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B32937" w:rsidRDefault="00D4769F">
      <w:pPr>
        <w:widowControl w:val="0"/>
        <w:spacing w:after="0" w:line="240" w:lineRule="auto"/>
        <w:ind w:firstLine="70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проводить косвенные измерения физических величин (средняя скорость и уск</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рение тела при равноускоренном движении, ускорение свободного падения, жёс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периментальную установку и выполнять измерения, следуя предложенной инстру</w:t>
      </w:r>
      <w:r>
        <w:rPr>
          <w:rFonts w:ascii="Times New Roman" w:eastAsia="Times New Roman" w:hAnsi="Times New Roman" w:cs="Times New Roman"/>
          <w:sz w:val="28"/>
          <w:szCs w:val="28"/>
          <w:lang w:eastAsia="ja-JP"/>
        </w:rPr>
        <w:t>к</w:t>
      </w:r>
      <w:r>
        <w:rPr>
          <w:rFonts w:ascii="Times New Roman" w:eastAsia="Times New Roman" w:hAnsi="Times New Roman" w:cs="Times New Roman"/>
          <w:sz w:val="28"/>
          <w:szCs w:val="28"/>
          <w:lang w:eastAsia="ja-JP"/>
        </w:rPr>
        <w:t>ции, вычислять значение величины и анализировать полученные результаты 'с учётом заданной погрешности измерений;</w:t>
      </w:r>
    </w:p>
    <w:p w:rsidR="00B32937" w:rsidRDefault="00D4769F">
      <w:pPr>
        <w:widowControl w:val="0"/>
        <w:spacing w:after="0" w:line="240" w:lineRule="auto"/>
        <w:ind w:firstLine="70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соблюдать правила техники безопасности при работе с лабораторным оборуд</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ванием;</w:t>
      </w:r>
    </w:p>
    <w:p w:rsidR="00B32937" w:rsidRDefault="00D4769F">
      <w:pPr>
        <w:widowControl w:val="0"/>
        <w:spacing w:after="0" w:line="240" w:lineRule="auto"/>
        <w:ind w:firstLine="70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различать основные признаки изученных физических моделей: материальная точка, абсолютно твёрдое тело, точечный источник света, луч, тонкая линза, план</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тарная модель атома, нуклонная модель атомного ядра;</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характеризовать принципы действия изученных приборов и технических ус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ле и собирающей линзе;</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приводить примеры (находить информацию о примерах) практического испол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блюдения норм экологического поведения в окружающей среде;</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осуществлять поиск информации в Интернете, самостоятельно формулируя п</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исковый запрос, находить пути определения достоверности полученной информации на основе имеющихся знаний и дополнительных источников;</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использовать при выполнении учебных заданий научно-популярную литерат</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ру, справочные материалы, ресурсы сети Интернет, владеть приёмами конспектир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вания текста, преобразования информации из одной знаковой системы в другую;</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w:t>
      </w:r>
      <w:r>
        <w:rPr>
          <w:rFonts w:ascii="Times New Roman" w:eastAsia="Times New Roman" w:hAnsi="Times New Roman" w:cs="Times New Roman"/>
          <w:sz w:val="28"/>
          <w:szCs w:val="28"/>
          <w:lang w:eastAsia="ja-JP"/>
        </w:rPr>
        <w:t>ё</w:t>
      </w:r>
      <w:r>
        <w:rPr>
          <w:rFonts w:ascii="Times New Roman" w:eastAsia="Times New Roman" w:hAnsi="Times New Roman" w:cs="Times New Roman"/>
          <w:sz w:val="28"/>
          <w:szCs w:val="28"/>
          <w:lang w:eastAsia="ja-JP"/>
        </w:rPr>
        <w:t>том особенностей аудитории обучающихся.</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CYR"/>
          <w:b/>
          <w:sz w:val="28"/>
          <w:szCs w:val="28"/>
          <w:lang w:eastAsia="ru-RU"/>
        </w:rPr>
      </w:pPr>
      <w:r>
        <w:rPr>
          <w:rFonts w:ascii="Times New Roman" w:eastAsia="Times New Roman" w:hAnsi="Times New Roman" w:cs="Times New Roman"/>
          <w:b/>
          <w:sz w:val="28"/>
          <w:szCs w:val="28"/>
          <w:lang w:eastAsia="ru-RU"/>
        </w:rPr>
        <w:br w:type="page"/>
      </w:r>
      <w:r>
        <w:rPr>
          <w:rFonts w:ascii="Times New Roman" w:eastAsia="Times New Roman" w:hAnsi="Times New Roman" w:cs="Times New Roman"/>
          <w:b/>
          <w:sz w:val="28"/>
          <w:szCs w:val="28"/>
          <w:lang w:eastAsia="ru-RU"/>
        </w:rPr>
        <w:lastRenderedPageBreak/>
        <w:t>2.1.15. </w:t>
      </w:r>
      <w:r>
        <w:rPr>
          <w:rFonts w:ascii="Times New Roman" w:eastAsia="Times New Roman" w:hAnsi="Times New Roman" w:cs="Times New Roman CYR"/>
          <w:b/>
          <w:sz w:val="28"/>
          <w:szCs w:val="28"/>
          <w:lang w:eastAsia="ru-RU"/>
        </w:rPr>
        <w:t xml:space="preserve">РАБОЧАЯ ПРОГРАММА УЧЕБНОГО ПРЕДМЕТА «БИОЛОГИЯ» </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CYR"/>
          <w:b/>
          <w:sz w:val="28"/>
          <w:szCs w:val="28"/>
          <w:lang w:eastAsia="ru-RU"/>
        </w:rPr>
      </w:pP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зультаты освоения программы по биологии.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17" w:name="bookmark13069"/>
      <w:bookmarkEnd w:id="917"/>
      <w:r>
        <w:rPr>
          <w:rFonts w:ascii="Times New Roman" w:eastAsia="Times New Roman" w:hAnsi="Times New Roman" w:cs="Times New Roman"/>
          <w:sz w:val="28"/>
          <w:szCs w:val="28"/>
          <w:lang w:eastAsia="ja-JP"/>
        </w:rPr>
        <w:t>1) ПОЯСНИТЕЛЬНАЯ ЗАПИСКА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18" w:name="bookmark13070"/>
      <w:bookmarkEnd w:id="918"/>
      <w:r>
        <w:rPr>
          <w:rFonts w:ascii="Times New Roman" w:eastAsia="Times New Roman" w:hAnsi="Times New Roman" w:cs="Times New Roman"/>
          <w:sz w:val="28"/>
          <w:szCs w:val="28"/>
          <w:lang w:eastAsia="ja-JP"/>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новного общего образования, представленных в ФГОС ООО, а также федеральной рабочей программы воспитания.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19" w:name="bookmark13071"/>
      <w:bookmarkEnd w:id="919"/>
      <w:r>
        <w:rPr>
          <w:rFonts w:ascii="Times New Roman" w:eastAsia="Times New Roman" w:hAnsi="Times New Roman" w:cs="Times New Roman"/>
          <w:sz w:val="28"/>
          <w:szCs w:val="28"/>
          <w:lang w:eastAsia="ja-JP"/>
        </w:rPr>
        <w:t>Программа по биологии направлена на формирование естественно</w:t>
      </w:r>
      <w:r>
        <w:rPr>
          <w:rFonts w:ascii="Times New Roman" w:eastAsia="Times New Roman" w:hAnsi="Times New Roman" w:cs="Times New Roman"/>
          <w:sz w:val="28"/>
          <w:szCs w:val="28"/>
          <w:lang w:eastAsia="ja-JP"/>
        </w:rPr>
        <w:softHyphen/>
        <w:t>научной гр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20" w:name="bookmark13072"/>
      <w:bookmarkEnd w:id="920"/>
      <w:r>
        <w:rPr>
          <w:rFonts w:ascii="Times New Roman" w:eastAsia="Times New Roman" w:hAnsi="Times New Roman" w:cs="Times New Roman"/>
          <w:sz w:val="28"/>
          <w:szCs w:val="28"/>
          <w:lang w:eastAsia="ja-JP"/>
        </w:rPr>
        <w:t>Программа по биологии включает распределение содержания учебного мат</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риала по классам, а также рекомендуемую последовательность изучения тем, осн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ванную на логике развития предметного содержания с учётом возрастных особенн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стей обучающихся.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21" w:name="bookmark13073"/>
      <w:bookmarkStart w:id="922" w:name="bookmark13074"/>
      <w:bookmarkEnd w:id="921"/>
      <w:bookmarkEnd w:id="922"/>
      <w:r>
        <w:rPr>
          <w:rFonts w:ascii="Times New Roman" w:eastAsia="Times New Roman" w:hAnsi="Times New Roman" w:cs="Times New Roman"/>
          <w:sz w:val="28"/>
          <w:szCs w:val="28"/>
          <w:lang w:eastAsia="ja-JP"/>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23" w:name="bookmark13075"/>
      <w:bookmarkEnd w:id="923"/>
      <w:r>
        <w:rPr>
          <w:rFonts w:ascii="Times New Roman" w:eastAsia="Times New Roman" w:hAnsi="Times New Roman" w:cs="Times New Roman"/>
          <w:sz w:val="28"/>
          <w:szCs w:val="28"/>
          <w:lang w:eastAsia="ja-JP"/>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24" w:name="bookmark13076"/>
      <w:bookmarkEnd w:id="924"/>
      <w:r>
        <w:rPr>
          <w:rFonts w:ascii="Times New Roman" w:eastAsia="Times New Roman" w:hAnsi="Times New Roman" w:cs="Times New Roman"/>
          <w:sz w:val="28"/>
          <w:szCs w:val="28"/>
          <w:lang w:eastAsia="ja-JP"/>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B32937" w:rsidRDefault="00D4769F">
      <w:pPr>
        <w:widowControl w:val="0"/>
        <w:spacing w:after="0" w:line="240" w:lineRule="auto"/>
        <w:ind w:firstLine="720"/>
        <w:jc w:val="both"/>
        <w:rPr>
          <w:rFonts w:ascii="Times New Roman" w:eastAsia="Times New Roman" w:hAnsi="Times New Roman" w:cs="Times New Roman"/>
          <w:b/>
          <w:bCs/>
          <w:sz w:val="28"/>
          <w:szCs w:val="28"/>
          <w:lang w:eastAsia="ja-JP"/>
        </w:rPr>
      </w:pPr>
      <w:bookmarkStart w:id="925" w:name="bookmark13077"/>
      <w:bookmarkEnd w:id="925"/>
      <w:r>
        <w:rPr>
          <w:rFonts w:ascii="Times New Roman" w:eastAsia="Times New Roman" w:hAnsi="Times New Roman" w:cs="Times New Roman"/>
          <w:b/>
          <w:bCs/>
          <w:sz w:val="28"/>
          <w:szCs w:val="28"/>
          <w:lang w:eastAsia="ja-JP"/>
        </w:rPr>
        <w:t>Целями изучения биологии на уровне основного общего образования я</w:t>
      </w:r>
      <w:r>
        <w:rPr>
          <w:rFonts w:ascii="Times New Roman" w:eastAsia="Times New Roman" w:hAnsi="Times New Roman" w:cs="Times New Roman"/>
          <w:b/>
          <w:bCs/>
          <w:sz w:val="28"/>
          <w:szCs w:val="28"/>
          <w:lang w:eastAsia="ja-JP"/>
        </w:rPr>
        <w:t>в</w:t>
      </w:r>
      <w:r>
        <w:rPr>
          <w:rFonts w:ascii="Times New Roman" w:eastAsia="Times New Roman" w:hAnsi="Times New Roman" w:cs="Times New Roman"/>
          <w:b/>
          <w:bCs/>
          <w:sz w:val="28"/>
          <w:szCs w:val="28"/>
          <w:lang w:eastAsia="ja-JP"/>
        </w:rPr>
        <w:t>ляются: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системы знаний о признаках и процессах жизнедеятельности биологических систем разного уровня организации;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системы знаний об особенностях строения, жизнедеятельности организма человека, условиях сохранения его здоровья;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умений применять методы биологической науки для изучения биологических систем, в том числе организма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тельности собственного организма;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вия деятельности человека в природе;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экологической культуры в целях сохранения собственного зд</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lastRenderedPageBreak/>
        <w:t>ровья и охраны окружающей среды.</w:t>
      </w:r>
    </w:p>
    <w:p w:rsidR="00B32937" w:rsidRDefault="00D4769F">
      <w:pPr>
        <w:widowControl w:val="0"/>
        <w:spacing w:after="0" w:line="240" w:lineRule="auto"/>
        <w:ind w:firstLine="720"/>
        <w:jc w:val="both"/>
        <w:rPr>
          <w:rFonts w:ascii="Times New Roman" w:eastAsia="Times New Roman" w:hAnsi="Times New Roman" w:cs="Times New Roman"/>
          <w:b/>
          <w:bCs/>
          <w:sz w:val="28"/>
          <w:szCs w:val="28"/>
          <w:lang w:eastAsia="ja-JP"/>
        </w:rPr>
      </w:pPr>
      <w:bookmarkStart w:id="926" w:name="bookmark13078"/>
      <w:bookmarkEnd w:id="926"/>
      <w:r>
        <w:rPr>
          <w:rFonts w:ascii="Times New Roman" w:eastAsia="Times New Roman" w:hAnsi="Times New Roman" w:cs="Times New Roman"/>
          <w:b/>
          <w:bCs/>
          <w:sz w:val="28"/>
          <w:szCs w:val="28"/>
          <w:lang w:eastAsia="ja-JP"/>
        </w:rPr>
        <w:t>Достижение целей программы по биологии обеспечивается решением сл</w:t>
      </w:r>
      <w:r>
        <w:rPr>
          <w:rFonts w:ascii="Times New Roman" w:eastAsia="Times New Roman" w:hAnsi="Times New Roman" w:cs="Times New Roman"/>
          <w:b/>
          <w:bCs/>
          <w:sz w:val="28"/>
          <w:szCs w:val="28"/>
          <w:lang w:eastAsia="ja-JP"/>
        </w:rPr>
        <w:t>е</w:t>
      </w:r>
      <w:r>
        <w:rPr>
          <w:rFonts w:ascii="Times New Roman" w:eastAsia="Times New Roman" w:hAnsi="Times New Roman" w:cs="Times New Roman"/>
          <w:b/>
          <w:bCs/>
          <w:sz w:val="28"/>
          <w:szCs w:val="28"/>
          <w:lang w:eastAsia="ja-JP"/>
        </w:rPr>
        <w:t>дующих задач:</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приобретение обучающимися знаний о живой природе, закономерностях стро</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ния, жизнедеятельности и средообразующей роли организмов, человеке как биосоц</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альном существе, о роли биологической науки в практической деятельности людей;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овладение умениями проводить исследования с использованием биологическ</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го оборудования и наблюдения за состоянием собственного организма;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освоение приёмов работы с биологической информацией, в том числе о совр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менных достижениях в области биологии, её анализ и критическое оценивание;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воспитание биологически и экологически грамотной личности, готовой к 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хранению собственного здоровья и охраны окружающей среды.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927" w:name="bookmark13079"/>
      <w:bookmarkStart w:id="928" w:name="_Hlk142427649"/>
      <w:bookmarkEnd w:id="927"/>
      <w:r>
        <w:rPr>
          <w:rFonts w:ascii="Times New Roman" w:eastAsia="Times New Roman" w:hAnsi="Times New Roman" w:cs="Times New Roman"/>
          <w:b/>
          <w:i/>
          <w:sz w:val="28"/>
          <w:szCs w:val="28"/>
          <w:lang w:eastAsia="ru-RU"/>
        </w:rPr>
        <w:t>Место учебного предмета «Биология» в учебном плане</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w:eastAsia="Times New Roman" w:hAnsi="Times New Roman" w:cs="Times New Roman"/>
          <w:sz w:val="28"/>
          <w:szCs w:val="28"/>
          <w:lang w:eastAsia="ru-RU"/>
        </w:rPr>
        <w:t>В соответствии с учебным планом основного общего образования общее кол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чество учебных часов на изучение биологии составляет </w:t>
      </w:r>
      <w:r>
        <w:rPr>
          <w:rFonts w:ascii="Times New Roman CYR" w:eastAsia="Times New Roman" w:hAnsi="Times New Roman CYR" w:cs="Times New Roman CYR"/>
          <w:sz w:val="28"/>
          <w:szCs w:val="28"/>
          <w:lang w:eastAsia="ru-RU"/>
        </w:rPr>
        <w:t>-238 часов: в 5 классе - 34 ч</w:t>
      </w:r>
      <w:r>
        <w:rPr>
          <w:rFonts w:ascii="Times New Roman CYR" w:eastAsia="Times New Roman" w:hAnsi="Times New Roman CYR" w:cs="Times New Roman CYR"/>
          <w:sz w:val="28"/>
          <w:szCs w:val="28"/>
          <w:lang w:eastAsia="ru-RU"/>
        </w:rPr>
        <w:t>а</w:t>
      </w:r>
      <w:r>
        <w:rPr>
          <w:rFonts w:ascii="Times New Roman CYR" w:eastAsia="Times New Roman" w:hAnsi="Times New Roman CYR" w:cs="Times New Roman CYR"/>
          <w:sz w:val="28"/>
          <w:szCs w:val="28"/>
          <w:lang w:eastAsia="ru-RU"/>
        </w:rPr>
        <w:t>са (1 час в неделю), в 6 классе - 34 часа (1 час в неделю), в 7 классе - 34 часа (1 час в неделю), в 8 классе - 68 часов (2 часа в неделю), в 9 классе - 68 часов (2 часа в нед</w:t>
      </w:r>
      <w:r>
        <w:rPr>
          <w:rFonts w:ascii="Times New Roman CYR" w:eastAsia="Times New Roman" w:hAnsi="Times New Roman CYR" w:cs="Times New Roman CYR"/>
          <w:sz w:val="28"/>
          <w:szCs w:val="28"/>
          <w:lang w:eastAsia="ru-RU"/>
        </w:rPr>
        <w:t>е</w:t>
      </w:r>
      <w:r>
        <w:rPr>
          <w:rFonts w:ascii="Times New Roman CYR" w:eastAsia="Times New Roman" w:hAnsi="Times New Roman CYR" w:cs="Times New Roman CYR"/>
          <w:sz w:val="28"/>
          <w:szCs w:val="28"/>
          <w:lang w:eastAsia="ru-RU"/>
        </w:rPr>
        <w:t>лю).</w:t>
      </w:r>
    </w:p>
    <w:p w:rsidR="00B32937" w:rsidRDefault="00B32937">
      <w:pPr>
        <w:widowControl w:val="0"/>
        <w:spacing w:after="0" w:line="240" w:lineRule="auto"/>
        <w:ind w:firstLine="720"/>
        <w:jc w:val="both"/>
        <w:rPr>
          <w:rFonts w:ascii="Times New Roman" w:eastAsia="Times New Roman" w:hAnsi="Times New Roman" w:cs="Times New Roman"/>
          <w:sz w:val="28"/>
          <w:szCs w:val="28"/>
          <w:lang w:eastAsia="ja-JP"/>
        </w:rPr>
      </w:pPr>
      <w:bookmarkStart w:id="929" w:name="bookmark13080"/>
      <w:bookmarkEnd w:id="928"/>
      <w:bookmarkEnd w:id="929"/>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 СОДЕРЖАНИЕ УЧЕБНОГО ПРЕДМЕТА «БИОЛОГИЯ»</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СОДЕРЖАНИЕ ОБУЧЕНИЯ В 5 КЛАССЕ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30" w:name="bookmark13081"/>
      <w:bookmarkEnd w:id="930"/>
      <w:r>
        <w:rPr>
          <w:rFonts w:ascii="Times New Roman" w:eastAsia="Times New Roman" w:hAnsi="Times New Roman" w:cs="Times New Roman"/>
          <w:sz w:val="28"/>
          <w:szCs w:val="28"/>
          <w:lang w:eastAsia="ja-JP"/>
        </w:rPr>
        <w:t>Биология - наука о живой природе.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Понятие о жизни. Признаки живого (клеточное строение, питание, дыхание, выделение, рост и другие признаки). Объекты живой и неживой природы, их сравн</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ние. Живая и неживая природа - единое целое.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Биология - система наук о живой природе. Основные разделы биологии (бот</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ника, зоология, экология, цитология, анатомия, физиология и другие разделы). Пр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тельности современного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Кабинет биологии. Правила поведения и работы в кабинете с биологическими приборами и инструментами.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Биологические термины, понятия, символы. Источники биологических знаний. Поиск информации с использованием различных источников (научно-популярная л</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тература, справочники, Интернет).</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31" w:name="bookmark13082"/>
      <w:bookmarkEnd w:id="931"/>
      <w:r>
        <w:rPr>
          <w:rFonts w:ascii="Times New Roman" w:eastAsia="Times New Roman" w:hAnsi="Times New Roman" w:cs="Times New Roman"/>
          <w:sz w:val="28"/>
          <w:szCs w:val="28"/>
          <w:lang w:eastAsia="ja-JP"/>
        </w:rPr>
        <w:t>Методы изучения живой природы.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Научные методы изучения живой природы: наблюдение, эксперимент, опис</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ние, измерение, классификация. Правила работы с увеличительными приборами.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Метод описания в биологии (наглядный, словесный, схематический). Метод и</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мерения (инструменты измерения). Наблюдение и эксперимент как ведущие методы биологии.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Лабораторные и практические работы.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лабораторного оборудования: термометры, весы, чашки Петри, пр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бирки, мензурки. Правила работы с оборудованием в школьном кабинете.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Ознакомление с устройством лупы, светового микроскопа, правила работы с ними.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Ознакомление с растительными и животными клетками: томата и арбуза (нат</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ральные препараты), инфузории туфельки и гидры (готовые микропрепараты) с п</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мощью лупы и светового микроскопа.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Экскурсии или видеоэкскурсии.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Овладение методами изучения живой природы - наблюдением и экспериме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том.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32" w:name="bookmark13083"/>
      <w:bookmarkEnd w:id="932"/>
      <w:r>
        <w:rPr>
          <w:rFonts w:ascii="Times New Roman" w:eastAsia="Times New Roman" w:hAnsi="Times New Roman" w:cs="Times New Roman"/>
          <w:sz w:val="28"/>
          <w:szCs w:val="28"/>
          <w:lang w:eastAsia="ja-JP"/>
        </w:rPr>
        <w:t>Организмы - тела живой природы.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w:t>
      </w:r>
      <w:r>
        <w:rPr>
          <w:rFonts w:ascii="Times New Roman" w:eastAsia="Times New Roman" w:hAnsi="Times New Roman" w:cs="Times New Roman"/>
          <w:sz w:val="28"/>
          <w:szCs w:val="28"/>
          <w:lang w:eastAsia="ja-JP"/>
        </w:rPr>
        <w:t>ч</w:t>
      </w:r>
      <w:r>
        <w:rPr>
          <w:rFonts w:ascii="Times New Roman" w:eastAsia="Times New Roman" w:hAnsi="Times New Roman" w:cs="Times New Roman"/>
          <w:sz w:val="28"/>
          <w:szCs w:val="28"/>
          <w:lang w:eastAsia="ja-JP"/>
        </w:rPr>
        <w:t>ная оболочка, цитоплазма, ядро.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Одноклеточные и многоклеточные организмы. Клетки, ткани, органы, системы органов.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Жизнедеятельность организмов. Особенности строения и процессов жизнеде</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тельности у растений, животных, бактерий и грибов.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Свойства организмов: питание, дыхание, выделение, движение, размножение, развитие, раздражимость, приспособленность. Организм - единое целое.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Лабораторные и практические работы.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клеток кожицы чешуи лука под лупой и микроскопом (на примере самостоятельно приготовленного микропрепарата).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Ознакомление с принципами систематики организмов.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Наблюдение за потреблением воды растением.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33" w:name="bookmark13084"/>
      <w:bookmarkEnd w:id="933"/>
      <w:r>
        <w:rPr>
          <w:rFonts w:ascii="Times New Roman" w:eastAsia="Times New Roman" w:hAnsi="Times New Roman" w:cs="Times New Roman"/>
          <w:sz w:val="28"/>
          <w:szCs w:val="28"/>
          <w:lang w:eastAsia="ja-JP"/>
        </w:rPr>
        <w:t>Организмы и среда обитания.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Понятие о среде обитания. Водная, наземно-воздушная, почвенная, внутриорг</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низменная среды обитания. Представители сред обитания. Особенности сред обит</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ния организмов. Приспособления организмов к среде обитания. Сезонные изменения в жизни организмов.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Лабораторные и практические работы.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Выявление приспособлений организмов к среде обитания (на конкретных пр</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мерах).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Экскурсии или видеоэкскурсии.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Растительный и животный мир родного края (краеведение).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34" w:name="bookmark13085"/>
      <w:bookmarkEnd w:id="934"/>
      <w:r>
        <w:rPr>
          <w:rFonts w:ascii="Times New Roman" w:eastAsia="Times New Roman" w:hAnsi="Times New Roman" w:cs="Times New Roman"/>
          <w:sz w:val="28"/>
          <w:szCs w:val="28"/>
          <w:lang w:eastAsia="ja-JP"/>
        </w:rPr>
        <w:t>Природные сообщества.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Понятие о природном сообществе. Взаимосвязи организмов в природных соо</w:t>
      </w:r>
      <w:r>
        <w:rPr>
          <w:rFonts w:ascii="Times New Roman" w:eastAsia="Times New Roman" w:hAnsi="Times New Roman" w:cs="Times New Roman"/>
          <w:sz w:val="28"/>
          <w:szCs w:val="28"/>
          <w:lang w:eastAsia="ja-JP"/>
        </w:rPr>
        <w:t>б</w:t>
      </w:r>
      <w:r>
        <w:rPr>
          <w:rFonts w:ascii="Times New Roman" w:eastAsia="Times New Roman" w:hAnsi="Times New Roman" w:cs="Times New Roman"/>
          <w:sz w:val="28"/>
          <w:szCs w:val="28"/>
          <w:lang w:eastAsia="ja-JP"/>
        </w:rPr>
        <w:t>ществах. Пищевые связи в сообществах. Пищевые звенья, цепи и сети питания.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Производители, потребители и разрушители органических веществ в приро</w:t>
      </w:r>
      <w:r>
        <w:rPr>
          <w:rFonts w:ascii="Times New Roman" w:eastAsia="Times New Roman" w:hAnsi="Times New Roman" w:cs="Times New Roman"/>
          <w:sz w:val="28"/>
          <w:szCs w:val="28"/>
          <w:lang w:eastAsia="ja-JP"/>
        </w:rPr>
        <w:t>д</w:t>
      </w:r>
      <w:r>
        <w:rPr>
          <w:rFonts w:ascii="Times New Roman" w:eastAsia="Times New Roman" w:hAnsi="Times New Roman" w:cs="Times New Roman"/>
          <w:sz w:val="28"/>
          <w:szCs w:val="28"/>
          <w:lang w:eastAsia="ja-JP"/>
        </w:rPr>
        <w:t>ных сообществах. Примеры природных сообществ (лес, пруд, озеро и другие приро</w:t>
      </w:r>
      <w:r>
        <w:rPr>
          <w:rFonts w:ascii="Times New Roman" w:eastAsia="Times New Roman" w:hAnsi="Times New Roman" w:cs="Times New Roman"/>
          <w:sz w:val="28"/>
          <w:szCs w:val="28"/>
          <w:lang w:eastAsia="ja-JP"/>
        </w:rPr>
        <w:t>д</w:t>
      </w:r>
      <w:r>
        <w:rPr>
          <w:rFonts w:ascii="Times New Roman" w:eastAsia="Times New Roman" w:hAnsi="Times New Roman" w:cs="Times New Roman"/>
          <w:sz w:val="28"/>
          <w:szCs w:val="28"/>
          <w:lang w:eastAsia="ja-JP"/>
        </w:rPr>
        <w:t>ные сообщества).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Искусственные сообщества, их отличительные признаки от природных соо</w:t>
      </w:r>
      <w:r>
        <w:rPr>
          <w:rFonts w:ascii="Times New Roman" w:eastAsia="Times New Roman" w:hAnsi="Times New Roman" w:cs="Times New Roman"/>
          <w:sz w:val="28"/>
          <w:szCs w:val="28"/>
          <w:lang w:eastAsia="ja-JP"/>
        </w:rPr>
        <w:t>б</w:t>
      </w:r>
      <w:r>
        <w:rPr>
          <w:rFonts w:ascii="Times New Roman" w:eastAsia="Times New Roman" w:hAnsi="Times New Roman" w:cs="Times New Roman"/>
          <w:sz w:val="28"/>
          <w:szCs w:val="28"/>
          <w:lang w:eastAsia="ja-JP"/>
        </w:rPr>
        <w:t>ществ. Причины неустойчивости искусственных сообществ. Роль искусственных 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lastRenderedPageBreak/>
        <w:t>обществ в жизни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Природные зоны Земли, их обитатели. Флора и фауна природных зон. Лан</w:t>
      </w:r>
      <w:r>
        <w:rPr>
          <w:rFonts w:ascii="Times New Roman" w:eastAsia="Times New Roman" w:hAnsi="Times New Roman" w:cs="Times New Roman"/>
          <w:sz w:val="28"/>
          <w:szCs w:val="28"/>
          <w:lang w:eastAsia="ja-JP"/>
        </w:rPr>
        <w:t>д</w:t>
      </w:r>
      <w:r>
        <w:rPr>
          <w:rFonts w:ascii="Times New Roman" w:eastAsia="Times New Roman" w:hAnsi="Times New Roman" w:cs="Times New Roman"/>
          <w:sz w:val="28"/>
          <w:szCs w:val="28"/>
          <w:lang w:eastAsia="ja-JP"/>
        </w:rPr>
        <w:t>шафты: природные и культурные.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Лабораторные и практические работы.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искусственных сообществ и их обитателей (на примере аквариума и других искусственных сообществ).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Экскурсии или видеоэкскурсии.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природных сообществ (на примере леса, озера, пруда, луга и других природных сообществ.).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сезонных явлений в жизни природных сообществ.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35" w:name="bookmark13086"/>
      <w:bookmarkEnd w:id="935"/>
      <w:r>
        <w:rPr>
          <w:rFonts w:ascii="Times New Roman" w:eastAsia="Times New Roman" w:hAnsi="Times New Roman" w:cs="Times New Roman"/>
          <w:sz w:val="28"/>
          <w:szCs w:val="28"/>
          <w:lang w:eastAsia="ja-JP"/>
        </w:rPr>
        <w:t>Живая природа и человек.</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зия. Охраняемые территории (заповедники, заказники, национальные парки, памятн</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ки природы). Красная книга Российской Федерации. Осознание жизни как великой ценности.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Практические работы.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Проведение акции по уборке мусора в ближайшем лесу, парке, сквере или на пришкольной территории.</w:t>
      </w: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936" w:name="bookmark13087"/>
      <w:bookmarkStart w:id="937" w:name="bookmark13088"/>
      <w:bookmarkEnd w:id="936"/>
      <w:bookmarkEnd w:id="937"/>
      <w:r>
        <w:rPr>
          <w:rFonts w:ascii="Times New Roman" w:eastAsia="Times New Roman" w:hAnsi="Times New Roman" w:cs="Times New Roman"/>
          <w:b/>
          <w:sz w:val="28"/>
          <w:szCs w:val="28"/>
          <w:lang w:eastAsia="ru-RU"/>
        </w:rPr>
        <w:t>СОДЕРЖАНИЕ ОБУЧЕНИЯ В 6 КЛАССЕ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Растительный организм.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Ботаника - наука о растениях. Разделы ботаники. Связь ботаники с другими науками и техникой. Общие признаки растений.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Разнообразие растений. Уровни организации растительного организма.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Высшие и низшие растения. Споровые и семенные растения.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Растительная клетка. Изучение растительной клетки под световым микроск</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пом: клеточная оболочка, ядро, цитоплазма (пластиды, митохондрии, вакуоли с кл</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точным соком). Растительные ткани. Функции растительных тканей.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Органы и системы органов растений. Строение органов растительного органи</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ма, их роль и связь между собой.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Лабораторные и практические работы.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микроскопического строения листа водного растения элодеи.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строения растительных тканей (использование микропрепаратов).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гие растения.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Обнаружение неорганических и органических веществ в растении.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Экскурсии или видеоэкскурсии.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Ознакомление в природе с цветковыми растениями.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38" w:name="bookmark13089"/>
      <w:bookmarkEnd w:id="938"/>
      <w:r>
        <w:rPr>
          <w:rFonts w:ascii="Times New Roman" w:eastAsia="Times New Roman" w:hAnsi="Times New Roman" w:cs="Times New Roman"/>
          <w:sz w:val="28"/>
          <w:szCs w:val="28"/>
          <w:lang w:eastAsia="ja-JP"/>
        </w:rPr>
        <w:t>Строение и многообразие покрытосеменных растений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xml:space="preserve">Виды корней и типы корневых систем. Видоизменения корней. Корень - орган </w:t>
      </w:r>
      <w:r>
        <w:rPr>
          <w:rFonts w:ascii="Times New Roman" w:eastAsia="Times New Roman" w:hAnsi="Times New Roman" w:cs="Times New Roman"/>
          <w:sz w:val="28"/>
          <w:szCs w:val="28"/>
          <w:lang w:eastAsia="ja-JP"/>
        </w:rPr>
        <w:lastRenderedPageBreak/>
        <w:t>почвенного (минерального) питания. Корни и корневые системы. Внешнее и внутре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мых растению (корневое давление, осмос). Видоизменение корней.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товая мозаика. Строение и функции листа. Простые и сложные листья. Видоизмен</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ния листьев. Особенности внутреннего строения листа в связи с его функциями (к</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жица и устьица, основная ткань листа, проводящие пучки). Лист - орган воздушного питания.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Строение и разнообразие цветков. Соцветия. Плоды. Цветки и соцветия. Оп</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мян. Типы плодов. Распространение плодов и семян в природе.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Лабораторные и практические работы.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строения корневых систем (стержневой и мочковатой) на примере гербарных экземпляров или живых растений.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микропрепарата клеток корня.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Ознакомление с внешним строением листьев и листорасположением (на ко</w:t>
      </w:r>
      <w:r>
        <w:rPr>
          <w:rFonts w:ascii="Times New Roman" w:eastAsia="Times New Roman" w:hAnsi="Times New Roman" w:cs="Times New Roman"/>
          <w:sz w:val="28"/>
          <w:szCs w:val="28"/>
          <w:lang w:eastAsia="ja-JP"/>
        </w:rPr>
        <w:t>м</w:t>
      </w:r>
      <w:r>
        <w:rPr>
          <w:rFonts w:ascii="Times New Roman" w:eastAsia="Times New Roman" w:hAnsi="Times New Roman" w:cs="Times New Roman"/>
          <w:sz w:val="28"/>
          <w:szCs w:val="28"/>
          <w:lang w:eastAsia="ja-JP"/>
        </w:rPr>
        <w:t>натных растениях).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строения вегетативных и генеративных почек (на примере сирени, т</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поля и других растений).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микроскопического строения листа (на готовых микропрепаратах).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Рассматривание микроскопического строения ветки дерева (на готовом микр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препарате).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Исследование строения корневища, клубня, луковицы.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строения цветков.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Ознакомление с различными типами соцветий.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строения семян двудольных растений.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строения семян однодольных растений.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39" w:name="bookmark13090"/>
      <w:bookmarkEnd w:id="939"/>
      <w:r>
        <w:rPr>
          <w:rFonts w:ascii="Times New Roman" w:eastAsia="Times New Roman" w:hAnsi="Times New Roman" w:cs="Times New Roman"/>
          <w:sz w:val="28"/>
          <w:szCs w:val="28"/>
          <w:lang w:eastAsia="ja-JP"/>
        </w:rPr>
        <w:t>Жизнедеятельность растительного организма.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Обмен веществ у растений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Неорганические (вода, минеральные соли) и органические вещества (белки, ж</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ры, углеводы, нуклеиновые кислоты, витамины и другие вещества) растения. Мин</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ральное питание растений. Удобрения.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Питание растения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(окучивание), внесения удобрений, прореживания проростков, полива для жи</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ни культурных растений. Гидропоника.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Фотосинтез. Лист - орган воздушного питания. Значение фотосинтеза в природе и в жизни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Дыхание растения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Дыхание корня. Рыхление почвы для улучшения дыхания корней. Условия, препятствующие дыханию корней. Лист как орган дыхания (устьичный аппарат). П</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lastRenderedPageBreak/>
        <w:t>ступление в лист атмосферного воздуха. Сильная запылённость воздуха, как препя</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ствие для дыхания листьев. Стебель как орган дыхания (наличие устьиц в кожице, 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чевичек). Особенности дыхания растений. Взаимосвязь дыхания растения с фотоси</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тезом.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Транспорт веществ в растении.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Связь клеточного строения стебля с его функциями. Рост стебля в длину. Кл</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ходящий ток. Испарение воды через стебель и листья (транспирация). Регуляция и</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парения воды в растении. Влияние внешних условий на испарение воды. Транспорт органических веществ в растении (ситовидные трубки луба) - нисходящий ток. Пер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распределение и запасание веществ в растении. Выделение у растений. Листопад.</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Рост и развитие растения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Прорастание семян. Условия прорастания семян. Подготовка семян к посеву. Развитие проростков.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Образовательные ткани. Конус нарастания побега, рост кончика корня. Верх</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шечный и вставочный рост. Рост корня и стебля в толщину, камбий. Образование г</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дичных колец у древесных растений. Влияние фитогормонов на рост растения. Рост</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вые движения растений. Развитие побега из почки.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Размножение растений и его значение. Семенное (генеративное) размножение растений. Цветки и соцветия. Опыление. Перекрёстное опыление (ветром, животн</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ми, водой) и самоопыление. Двойное оплодотворение. Наследование признаков обоих растений.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Вегетативное размножение цветковых растений в природе. Вегетативное ра</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множение культурных растений. Клоны. Сохранение признаков материнского раст</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ния. Хозяйственное значение вегетативного размножения.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Лабораторные и практические работы.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Наблюдение за ростом корня.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Наблюдение за ростом побега.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Определение возраста дерева по спилу.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Выявление передвижения воды и минеральных веществ по древесине.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Наблюдение процесса выделения кислорода на свету аквариумными растени</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ми.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роли рыхления для дыхания корней.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Овладение приёмами вегетативного размножения растений (черенкование поб</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гов, черенкование листьев и другие) на примере комнатных растений (традесканция, сенполия, бегония, сансевьера и другие растения).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Определение всхожести семян культурных растений и посев их в грунт.</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Наблюдение за ростом и развитием цветкового растения в комнатных условиях (на примере фасоли или посевного гороха).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Определение условий прорастания семян.</w:t>
      </w: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940" w:name="bookmark13092"/>
      <w:bookmarkStart w:id="941" w:name="bookmark13091"/>
      <w:bookmarkEnd w:id="940"/>
      <w:bookmarkEnd w:id="941"/>
      <w:r>
        <w:rPr>
          <w:rFonts w:ascii="Times New Roman" w:eastAsia="Times New Roman" w:hAnsi="Times New Roman" w:cs="Times New Roman"/>
          <w:b/>
          <w:sz w:val="28"/>
          <w:szCs w:val="28"/>
          <w:lang w:eastAsia="ru-RU"/>
        </w:rPr>
        <w:t>СОДЕРЖАНИЕ ОБУЧЕНИЯ В 7 КЛАССЕ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Систематические группы растений.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Классификация растений. Вид как основная систематическая категория. Сист</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lastRenderedPageBreak/>
        <w:t>ма растительного мира. Низшие, высшие споровые, высшие семенные растения. О</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Низшие растения. Водоросли. Общая характеристика водорослей. Одноклето</w:t>
      </w:r>
      <w:r>
        <w:rPr>
          <w:rFonts w:ascii="Times New Roman" w:eastAsia="Times New Roman" w:hAnsi="Times New Roman" w:cs="Times New Roman"/>
          <w:sz w:val="28"/>
          <w:szCs w:val="28"/>
          <w:lang w:eastAsia="ja-JP"/>
        </w:rPr>
        <w:t>ч</w:t>
      </w:r>
      <w:r>
        <w:rPr>
          <w:rFonts w:ascii="Times New Roman" w:eastAsia="Times New Roman" w:hAnsi="Times New Roman" w:cs="Times New Roman"/>
          <w:sz w:val="28"/>
          <w:szCs w:val="28"/>
          <w:lang w:eastAsia="ja-JP"/>
        </w:rPr>
        <w:t>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ни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Плауновидные (Плауны). Хвощевидные (Хвощи), Папоротниковидные (Пап</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ротники). Общая характеристика. Усложнение строения папоротникообразных раст</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ний по сравнению с мхами. Особенности строения и жизнедеятельности плаунов, хвощей и папоротников. Размножение папоротникообразных. Цикл развития пап</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ротника. Роль древних папоротникообразных в образовании каменного угля. Знач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ние папоротникообразных в природе и жизни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ной группы растений, их господство на Земле. Классификация покрытосеменных ра</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тений: класс Двудольные и класс Однодольные. Признаки классов. Цикл развития п</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крытосеменного растения.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ные, или Капустные, Розоцветные, или Розовые, Мотыльковые, или Бобовые, Пасл</w:t>
      </w:r>
      <w:r>
        <w:rPr>
          <w:rFonts w:ascii="Times New Roman" w:eastAsia="Times New Roman" w:hAnsi="Times New Roman" w:cs="Times New Roman"/>
          <w:sz w:val="28"/>
          <w:szCs w:val="28"/>
          <w:lang w:eastAsia="ja-JP"/>
        </w:rPr>
        <w:t>ё</w:t>
      </w:r>
      <w:r>
        <w:rPr>
          <w:rFonts w:ascii="Times New Roman" w:eastAsia="Times New Roman" w:hAnsi="Times New Roman" w:cs="Times New Roman"/>
          <w:sz w:val="28"/>
          <w:szCs w:val="28"/>
          <w:lang w:eastAsia="ja-JP"/>
        </w:rPr>
        <w:t>новые, Сложноцветные, или Астровые) и класса Однодольные (Лилейные, Злаки, или Мятликовые). Многообразие растений. Дикорастущие представители семейств. Кул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турные представители семейств, их использование человеком.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Лабораторные и практические работы.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строения одноклеточных водорослей (на примере хламидомонады и хлореллы).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строения многоклеточных нитчатых водорослей (на примере спир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гиры и улотрикса).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внешнего строения мхов (на местных видах).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внешнего строения папоротника или хвоща.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внешнего строения веток, хвои, шишек и семян голосеменных раст</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lastRenderedPageBreak/>
        <w:t>ний (на примере ели, сосны или лиственницы).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внешнего строения покрытосеменных растений.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признаков представителей семейств: Крестоцветные (Капустные), 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зоцветные (Розовые), Мотыльковые (Бобовые), Паслёновые, Сложноцветные (Астр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вые), Лилейные, Злаки (Мятликовые) на гербарных и натуральных образцах.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Определение видов растений (на примере трёх семейств) с использованием о</w:t>
      </w:r>
      <w:r>
        <w:rPr>
          <w:rFonts w:ascii="Times New Roman" w:eastAsia="Times New Roman" w:hAnsi="Times New Roman" w:cs="Times New Roman"/>
          <w:sz w:val="28"/>
          <w:szCs w:val="28"/>
          <w:lang w:eastAsia="ja-JP"/>
        </w:rPr>
        <w:t>п</w:t>
      </w:r>
      <w:r>
        <w:rPr>
          <w:rFonts w:ascii="Times New Roman" w:eastAsia="Times New Roman" w:hAnsi="Times New Roman" w:cs="Times New Roman"/>
          <w:sz w:val="28"/>
          <w:szCs w:val="28"/>
          <w:lang w:eastAsia="ja-JP"/>
        </w:rPr>
        <w:t>ределителей растений или определительных карточек.</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42" w:name="bookmark13093"/>
      <w:bookmarkEnd w:id="942"/>
      <w:r>
        <w:rPr>
          <w:rFonts w:ascii="Times New Roman" w:eastAsia="Times New Roman" w:hAnsi="Times New Roman" w:cs="Times New Roman"/>
          <w:sz w:val="28"/>
          <w:szCs w:val="28"/>
          <w:lang w:eastAsia="ja-JP"/>
        </w:rPr>
        <w:t>Развитие растительного мира на Земле.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Эволюционное развитие растительного мира на Земле. Сохранение в земной коре растительных остатков, их изучение. «Живые ископаемые» растительного царс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Экскурсии или видеоэкскурсии.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Развитие растительного мира на Земле (экскурсия в палеонтологический или краеведческий музей).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43" w:name="bookmark13094"/>
      <w:bookmarkEnd w:id="943"/>
      <w:r>
        <w:rPr>
          <w:rFonts w:ascii="Times New Roman" w:eastAsia="Times New Roman" w:hAnsi="Times New Roman" w:cs="Times New Roman"/>
          <w:sz w:val="28"/>
          <w:szCs w:val="28"/>
          <w:lang w:eastAsia="ja-JP"/>
        </w:rPr>
        <w:t>Растения в природных сообществах.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Растения и среда обитания. Экологические факторы. Растения и условия неж</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вой природы: свет, температура, влага, атмосферный воздух. Растения и условия ж</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вой природы: прямое и косвенное воздействие организмов на растения. Приспосо</w:t>
      </w:r>
      <w:r>
        <w:rPr>
          <w:rFonts w:ascii="Times New Roman" w:eastAsia="Times New Roman" w:hAnsi="Times New Roman" w:cs="Times New Roman"/>
          <w:sz w:val="28"/>
          <w:szCs w:val="28"/>
          <w:lang w:eastAsia="ja-JP"/>
        </w:rPr>
        <w:t>б</w:t>
      </w:r>
      <w:r>
        <w:rPr>
          <w:rFonts w:ascii="Times New Roman" w:eastAsia="Times New Roman" w:hAnsi="Times New Roman" w:cs="Times New Roman"/>
          <w:sz w:val="28"/>
          <w:szCs w:val="28"/>
          <w:lang w:eastAsia="ja-JP"/>
        </w:rPr>
        <w:t>ленность растений к среде обитания. Взаимосвязи растений между собой и с другими организмами.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Растительные сообщества. Видовой состав растительных сообществ, преобл</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тительность (растительный покров) природных зон Земли. Флора.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44" w:name="bookmark13095"/>
      <w:bookmarkEnd w:id="944"/>
      <w:r>
        <w:rPr>
          <w:rFonts w:ascii="Times New Roman" w:eastAsia="Times New Roman" w:hAnsi="Times New Roman" w:cs="Times New Roman"/>
          <w:sz w:val="28"/>
          <w:szCs w:val="28"/>
          <w:lang w:eastAsia="ja-JP"/>
        </w:rPr>
        <w:t>Растения и человек.</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Культурные растения и их происхождение. Центры многообразия и происхо</w:t>
      </w:r>
      <w:r>
        <w:rPr>
          <w:rFonts w:ascii="Times New Roman" w:eastAsia="Times New Roman" w:hAnsi="Times New Roman" w:cs="Times New Roman"/>
          <w:sz w:val="28"/>
          <w:szCs w:val="28"/>
          <w:lang w:eastAsia="ja-JP"/>
        </w:rPr>
        <w:t>ж</w:t>
      </w:r>
      <w:r>
        <w:rPr>
          <w:rFonts w:ascii="Times New Roman" w:eastAsia="Times New Roman" w:hAnsi="Times New Roman" w:cs="Times New Roman"/>
          <w:sz w:val="28"/>
          <w:szCs w:val="28"/>
          <w:lang w:eastAsia="ja-JP"/>
        </w:rPr>
        <w:t>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w:t>
      </w:r>
      <w:r>
        <w:rPr>
          <w:rFonts w:ascii="Times New Roman" w:eastAsia="Times New Roman" w:hAnsi="Times New Roman" w:cs="Times New Roman"/>
          <w:sz w:val="28"/>
          <w:szCs w:val="28"/>
          <w:lang w:eastAsia="ja-JP"/>
        </w:rPr>
        <w:t>д</w:t>
      </w:r>
      <w:r>
        <w:rPr>
          <w:rFonts w:ascii="Times New Roman" w:eastAsia="Times New Roman" w:hAnsi="Times New Roman" w:cs="Times New Roman"/>
          <w:sz w:val="28"/>
          <w:szCs w:val="28"/>
          <w:lang w:eastAsia="ja-JP"/>
        </w:rPr>
        <w:t>ской флоры. Парки, лесопарки, скверы, ботанические сады. Декоративное цветово</w:t>
      </w:r>
      <w:r>
        <w:rPr>
          <w:rFonts w:ascii="Times New Roman" w:eastAsia="Times New Roman" w:hAnsi="Times New Roman" w:cs="Times New Roman"/>
          <w:sz w:val="28"/>
          <w:szCs w:val="28"/>
          <w:lang w:eastAsia="ja-JP"/>
        </w:rPr>
        <w:t>д</w:t>
      </w:r>
      <w:r>
        <w:rPr>
          <w:rFonts w:ascii="Times New Roman" w:eastAsia="Times New Roman" w:hAnsi="Times New Roman" w:cs="Times New Roman"/>
          <w:sz w:val="28"/>
          <w:szCs w:val="28"/>
          <w:lang w:eastAsia="ja-JP"/>
        </w:rPr>
        <w:t>ство. Комнатные растения, комнатное цветоводство. Последствия деятельности чел</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Экскурсии или видеоэкскурсии.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сельскохозяйственных растений региона.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сорных растений региона.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45" w:name="bookmark13096"/>
      <w:bookmarkEnd w:id="945"/>
      <w:r>
        <w:rPr>
          <w:rFonts w:ascii="Times New Roman" w:eastAsia="Times New Roman" w:hAnsi="Times New Roman" w:cs="Times New Roman"/>
          <w:sz w:val="28"/>
          <w:szCs w:val="28"/>
          <w:lang w:eastAsia="ja-JP"/>
        </w:rPr>
        <w:t>Грибы. Лишайники. Бактерии.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Грибы. Общая характеристика. Шляпочные грибы, их строение, питание, рост, размножение. Съедобные и ядовитые грибы. Меры профилактики заболеваний, св</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занных с грибами. Значение шляпочных грибов в природных сообществах и жизни человека. Промышленное выращивание шляпочных грибов (шампиньоны).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гие).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Паразитические грибы. Разнообразие и значение паразитических грибов (голо</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ня, спорынья, фитофтора, трутовик и другие). Борьба с заболеваниями, вызываемыми паразитическими грибами.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Бактерии - доядерные организмы. Общая характеристика бактерий. Бактериал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ная клетка. Размножение бактерий. Распространение бактерий. Разнообразие бакт</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рий. Значение бактерий в природных сообществах.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Болезнетворные бактерии и меры профилактики заболеваний, вызываемых ба</w:t>
      </w:r>
      <w:r>
        <w:rPr>
          <w:rFonts w:ascii="Times New Roman" w:eastAsia="Times New Roman" w:hAnsi="Times New Roman" w:cs="Times New Roman"/>
          <w:sz w:val="28"/>
          <w:szCs w:val="28"/>
          <w:lang w:eastAsia="ja-JP"/>
        </w:rPr>
        <w:t>к</w:t>
      </w:r>
      <w:r>
        <w:rPr>
          <w:rFonts w:ascii="Times New Roman" w:eastAsia="Times New Roman" w:hAnsi="Times New Roman" w:cs="Times New Roman"/>
          <w:sz w:val="28"/>
          <w:szCs w:val="28"/>
          <w:lang w:eastAsia="ja-JP"/>
        </w:rPr>
        <w:t>териями. Бактерии на службе у человека (в сельском хозяйстве, промышленности).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Лабораторные и практические работы.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строения одноклеточных (мукор) и многоклеточных (пеницилл) пле</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невых грибов.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строения плодовых тел шляпочных грибов (или изучение шляпочных грибов на муляжах).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строения лишайников.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строения бактерий (на готовых микропрепаратах).</w:t>
      </w: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946" w:name="bookmark13097"/>
      <w:bookmarkEnd w:id="946"/>
      <w:r>
        <w:rPr>
          <w:rFonts w:ascii="Times New Roman" w:eastAsia="Times New Roman" w:hAnsi="Times New Roman" w:cs="Times New Roman"/>
          <w:b/>
          <w:sz w:val="28"/>
          <w:szCs w:val="28"/>
          <w:lang w:eastAsia="ru-RU"/>
        </w:rPr>
        <w:t>СОДЕРЖАНИЕ ОБУЧЕНИЯ В 8 КЛАССЕ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Животный организм.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Зоология - наука о животных. Разделы зоологии. Связь зоологии с другими на</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ками и техникой.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Общие признаки животных. Отличия животных от растений. Многообразие ж</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вотного мира. Одноклеточные и многоклеточные животные. Форма тела животного, симметрия, размеры тела и другое.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Животная клетка. Открытие животной клетки (А. Левенгук). Строение живо</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ной клетки: клеточная мембрана, органоиды передвижения, ядро с ядрышком, цит</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плазма (митохондрии, пищеварительные и сократительные вакуоли, лизосомы, кл</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Лабораторные и практические работы.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Исследование под микроскопом готовых микропрепаратов клеток и тканей ж</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вотных.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47" w:name="bookmark13098"/>
      <w:bookmarkEnd w:id="947"/>
      <w:r>
        <w:rPr>
          <w:rFonts w:ascii="Times New Roman" w:eastAsia="Times New Roman" w:hAnsi="Times New Roman" w:cs="Times New Roman"/>
          <w:sz w:val="28"/>
          <w:szCs w:val="28"/>
          <w:lang w:eastAsia="ja-JP"/>
        </w:rPr>
        <w:t>Строение и жизнедеятельность организма животного.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вание рыб, движение по суше позвоночных животных (ползание, бег, ходьба и др</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гое). Рычажные конечности.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Питание и пищеварение у животных. Значение питания. Питание и пищевар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звоночных, пищеварительные железы. Ферменты. Особенности пищеварительной системы у представителей отрядов млекопитающих.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Дыхание животных. Значение дыхания. Газообмен через всю поверхность кле</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 xml:space="preserve">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w:t>
      </w:r>
      <w:r>
        <w:rPr>
          <w:rFonts w:ascii="Times New Roman" w:eastAsia="Times New Roman" w:hAnsi="Times New Roman" w:cs="Times New Roman"/>
          <w:sz w:val="28"/>
          <w:szCs w:val="28"/>
          <w:lang w:eastAsia="ja-JP"/>
        </w:rPr>
        <w:lastRenderedPageBreak/>
        <w:t>у птиц.</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Транспорт веществ у животных. Роль транспорта веществ в организме живо</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ных. Замкнутая и незамкнутая кровеносные системы у беспозвоночных. Сердце, кр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веносные сосуды. Спинной и брюшной сосуды, капилляры, «ложные сердца» у до</w:t>
      </w:r>
      <w:r>
        <w:rPr>
          <w:rFonts w:ascii="Times New Roman" w:eastAsia="Times New Roman" w:hAnsi="Times New Roman" w:cs="Times New Roman"/>
          <w:sz w:val="28"/>
          <w:szCs w:val="28"/>
          <w:lang w:eastAsia="ja-JP"/>
        </w:rPr>
        <w:t>ж</w:t>
      </w:r>
      <w:r>
        <w:rPr>
          <w:rFonts w:ascii="Times New Roman" w:eastAsia="Times New Roman" w:hAnsi="Times New Roman" w:cs="Times New Roman"/>
          <w:sz w:val="28"/>
          <w:szCs w:val="28"/>
          <w:lang w:eastAsia="ja-JP"/>
        </w:rPr>
        <w:t>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Выделение у животных. Значение выделения конечных продуктов обмена в</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ществ. Сократительные вакуоли у простейших. Звёздчатые клетки и канальцы у пл</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Покровы тела у животных. Покровы у беспозвоночных. Усложнение строения кожи у позвоночных. Кожа как орган выделения. Роль кожи в теплоотдаче. Прои</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водные кожи. Средства пассивной и активной защиты у животных.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позвоночных: сетчатая (диффузная), стволовая, узловая. Нервная система у позвоно</w:t>
      </w:r>
      <w:r>
        <w:rPr>
          <w:rFonts w:ascii="Times New Roman" w:eastAsia="Times New Roman" w:hAnsi="Times New Roman" w:cs="Times New Roman"/>
          <w:sz w:val="28"/>
          <w:szCs w:val="28"/>
          <w:lang w:eastAsia="ja-JP"/>
        </w:rPr>
        <w:t>ч</w:t>
      </w:r>
      <w:r>
        <w:rPr>
          <w:rFonts w:ascii="Times New Roman" w:eastAsia="Times New Roman" w:hAnsi="Times New Roman" w:cs="Times New Roman"/>
          <w:sz w:val="28"/>
          <w:szCs w:val="28"/>
          <w:lang w:eastAsia="ja-JP"/>
        </w:rPr>
        <w:t>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вой диморфизм. Органы чувств, их значение. Рецепторы. Простые и сложные (фас</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точные) глаза у насекомых. Орган зрения и слуха у позвоночных, их усложнение. О</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ганы обоняния, вкуса и осязания у беспозвоночных и позвоночных животных. Орган боковой линии у рыб.</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Поведение животных. Врождённое и приобретённое поведение (инстинкт и научение). Научение: условные рефлексы, импринтинг (запечатление), инсайт (п</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стижение). Поведение: пищевое, оборонительное, территориальное, брачное, иссл</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довательское. Стимулы поведения.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Размножение и развитие животных. Бесполое размножение: деление клетки о</w:t>
      </w:r>
      <w:r>
        <w:rPr>
          <w:rFonts w:ascii="Times New Roman" w:eastAsia="Times New Roman" w:hAnsi="Times New Roman" w:cs="Times New Roman"/>
          <w:sz w:val="28"/>
          <w:szCs w:val="28"/>
          <w:lang w:eastAsia="ja-JP"/>
        </w:rPr>
        <w:t>д</w:t>
      </w:r>
      <w:r>
        <w:rPr>
          <w:rFonts w:ascii="Times New Roman" w:eastAsia="Times New Roman" w:hAnsi="Times New Roman" w:cs="Times New Roman"/>
          <w:sz w:val="28"/>
          <w:szCs w:val="28"/>
          <w:lang w:eastAsia="ja-JP"/>
        </w:rPr>
        <w:t>ноклеточного организма на две, почкование, фрагментация. Половое размножение. Преимущество полового размножения. Половые железы. Яичники и семенники. П</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ловые клетки (гаметы). Оплодотворение. Зигота. Партеногенез. Зародышевое разв</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тие. Строение яйца птицы. Внутриутробное развитие млекопитающих. Зародышевые оболочки. Плацента (детское место). Пупочный канатик (пуповина). Постэмбри</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нальное развитие: прямое, непрямое. Метаморфоз (развитие с превращением): по</w:t>
      </w:r>
      <w:r>
        <w:rPr>
          <w:rFonts w:ascii="Times New Roman" w:eastAsia="Times New Roman" w:hAnsi="Times New Roman" w:cs="Times New Roman"/>
          <w:sz w:val="28"/>
          <w:szCs w:val="28"/>
          <w:lang w:eastAsia="ja-JP"/>
        </w:rPr>
        <w:t>л</w:t>
      </w:r>
      <w:r>
        <w:rPr>
          <w:rFonts w:ascii="Times New Roman" w:eastAsia="Times New Roman" w:hAnsi="Times New Roman" w:cs="Times New Roman"/>
          <w:sz w:val="28"/>
          <w:szCs w:val="28"/>
          <w:lang w:eastAsia="ja-JP"/>
        </w:rPr>
        <w:t>ный и неполный.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Лабораторные и практические работы.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Ознакомление с органами опоры и движения у животных.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способов поглощения пищи у животных.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способов дыхания у животных.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Ознакомление с системами органов транспорта веществ у животных.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покровов тела у животных.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органов чувств у животных.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условных рефлексов у аквариумных рыб.</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Строение яйца и развитие зародыша птицы (курицы).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48" w:name="bookmark13099"/>
      <w:bookmarkEnd w:id="948"/>
      <w:r>
        <w:rPr>
          <w:rFonts w:ascii="Times New Roman" w:eastAsia="Times New Roman" w:hAnsi="Times New Roman" w:cs="Times New Roman"/>
          <w:sz w:val="28"/>
          <w:szCs w:val="28"/>
          <w:lang w:eastAsia="ja-JP"/>
        </w:rPr>
        <w:t>Систематические группы животных.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тические категории животных (царство, тип, класс, отряд, семейство, род, вид), их 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подчинение. Бинарная номенклатура. Отражение современных знаний о происхожд</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нии и родстве животных в классификации животных.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Одноклеточные животные - простейшие. Строение и жизнедеятельность пр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Лабораторные и практические работы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Исследование строения инфузории-туфельки и наблюдение за её передвижен</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ем. Изучение хемотаксиса.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Многообразие простейших (на готовых препаратах).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Изготовление модели клетки простейшего (амёбы, инфузории-туфельки и др</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гое.).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Многоклеточные животные. Кишечнополостные. Общая характеристика. М</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Лабораторные и практические работы.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Исследование строения пресноводной гидры и её передвижения (школьный а</w:t>
      </w:r>
      <w:r>
        <w:rPr>
          <w:rFonts w:ascii="Times New Roman" w:eastAsia="Times New Roman" w:hAnsi="Times New Roman" w:cs="Times New Roman"/>
          <w:sz w:val="28"/>
          <w:szCs w:val="28"/>
          <w:lang w:eastAsia="ja-JP"/>
        </w:rPr>
        <w:t>к</w:t>
      </w:r>
      <w:r>
        <w:rPr>
          <w:rFonts w:ascii="Times New Roman" w:eastAsia="Times New Roman" w:hAnsi="Times New Roman" w:cs="Times New Roman"/>
          <w:sz w:val="28"/>
          <w:szCs w:val="28"/>
          <w:lang w:eastAsia="ja-JP"/>
        </w:rPr>
        <w:t>вариум).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Исследование питания гидры дафниями и циклопами (школьный аквариум).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Изготовление модели пресноводной гидры.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сальщика, бычьего цепня, человеческой аскариды. Черви, их приспособления к пар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Лабораторные и практические работы.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Исследование внешнего строения дождевого червя. Наблюдение за реакцией дождевого червя на раздражители.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Исследование внутреннего строения дождевого червя (на готовом влажном препарате и микропрепарате).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приспособлений паразитических червей к паразитизму (на готовых влажных и микропрепаратах).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Ракообразные. Особенности строения и жизнедеятельности.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Значение ракообразных в природе и жизни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Паукообразные. Особенности строения и жизнедеятельности в связи с жизнью на суше. Клещи - вредители культурных растений и меры борьбы с ними. Паразит</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ческие клещи - возбудители и переносчики опасных болезней. Меры защиты от кл</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щей. Роль клещей в почвообразовании.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Насекомые. Особенности строения и жизнедеятельности. Размножение насек</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мых и типы развития. Отряды насекомых: Прямокрылые, Равнокрылые, Полужестк</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ленности насекомых-вредителей. Значение насекомых в природе и жизни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Лабораторные и практические работы.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Исследование внешнего строения насекомого (на примере майского жука или других крупных насекомых-вредителей).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Ознакомление с различными типами развития насекомых (на примере колле</w:t>
      </w:r>
      <w:r>
        <w:rPr>
          <w:rFonts w:ascii="Times New Roman" w:eastAsia="Times New Roman" w:hAnsi="Times New Roman" w:cs="Times New Roman"/>
          <w:sz w:val="28"/>
          <w:szCs w:val="28"/>
          <w:lang w:eastAsia="ja-JP"/>
        </w:rPr>
        <w:t>к</w:t>
      </w:r>
      <w:r>
        <w:rPr>
          <w:rFonts w:ascii="Times New Roman" w:eastAsia="Times New Roman" w:hAnsi="Times New Roman" w:cs="Times New Roman"/>
          <w:sz w:val="28"/>
          <w:szCs w:val="28"/>
          <w:lang w:eastAsia="ja-JP"/>
        </w:rPr>
        <w:t>ций).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Моллюски. Общая характеристика. Местообитание моллюсков. Строение и процессы жизнедеятельности, характерные для брюхоногих, двустворчатых, голов</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ногих моллюсков. Черты приспособленности моллюсков к среде обитания. Размн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жение моллюсков. Многообразие моллюсков. Значение моллюсков в природе и жизни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Лабораторные и практические работы.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Исследование внешнего строения раковин пресноводных и морских моллюсков (раковины беззубки, перловицы, прудовика, катушки и другие).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Хордовые. Общая характеристика. Зародышевое развитие хордовых. Систем</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тические группы хордовых. Подтип Бесчерепные (ланцетник). Подтип Черепные, или Позвоночные.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Рыбы. Общая характеристика. Местообитание и внешнее строение рыб. Ос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Лабораторные и практические работы.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Исследование внешнего строения и особенностей передвижения рыбы (на пр</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мере живой рыбы в банке с водой).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Исследование внутреннего строения рыбы (на примере готового влажного пр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парата).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Земноводные. Общая характеристика. Местообитание земноводных. Особенн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на. Значение земноводных в природе и жизни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Пресмыкающиеся. Общая характеристика. Местообитание пресмыкающихся. Особенности внешнего и внутреннего строения пресмыкающихся. Процессы жизн</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lastRenderedPageBreak/>
        <w:t>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на. Значение пресмыкающихся в природе и жизни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Птицы. Общая характеристика. Особенности внешнего строения птиц. Особе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ные явления в жизни птиц. Миграции птиц, их изучение. Многообразие птиц. Экол</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ловиям среды. Значение птиц в природе и жизни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Лабораторные и практические работы.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Исследование внешнего строения и перьевого покрова птиц (на примере чучела птиц и набора перьев: контурных, пуховых и пуха).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Исследование особенностей скелета птицы.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Млекопитающие. Общая характеристика. Среды жизни млекопитающих. Ос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бенности внешнего строения, скелета и мускулатуры, внутреннего строения. Проце</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сы жизнедеятельности. Усложнение нервной системы. Поведение млекопитающих. Размножение и развитие. Забота о потомстве.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Первозвери. Однопроходные (яйцекладущие) и Сумчатые (низшие звери). Пл</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центарные млекопитающие. Многообразие млекопитающих (по выбору учителя из</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чаются 6 отрядов млекопитающих на примере двух видов из каждого отряда). Нас</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комоядные и Рукокрылые. Грызуны, Зайцеобразные. Хищные. Ластоногие и Китоо</w:t>
      </w:r>
      <w:r>
        <w:rPr>
          <w:rFonts w:ascii="Times New Roman" w:eastAsia="Times New Roman" w:hAnsi="Times New Roman" w:cs="Times New Roman"/>
          <w:sz w:val="28"/>
          <w:szCs w:val="28"/>
          <w:lang w:eastAsia="ja-JP"/>
        </w:rPr>
        <w:t>б</w:t>
      </w:r>
      <w:r>
        <w:rPr>
          <w:rFonts w:ascii="Times New Roman" w:eastAsia="Times New Roman" w:hAnsi="Times New Roman" w:cs="Times New Roman"/>
          <w:sz w:val="28"/>
          <w:szCs w:val="28"/>
          <w:lang w:eastAsia="ja-JP"/>
        </w:rPr>
        <w:t>разные. Парнокопытные и Непарнокопытные. Приматы. Семейства отряда Хищные: собачьи, кошачьи, куньи, медвежьи.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Значение млекопитающих в природе и жизни человека. Млекопитающие - п</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реносчики возбудителей опасных заболеваний. Меры борьбы с грызунами. Многоо</w:t>
      </w:r>
      <w:r>
        <w:rPr>
          <w:rFonts w:ascii="Times New Roman" w:eastAsia="Times New Roman" w:hAnsi="Times New Roman" w:cs="Times New Roman"/>
          <w:sz w:val="28"/>
          <w:szCs w:val="28"/>
          <w:lang w:eastAsia="ja-JP"/>
        </w:rPr>
        <w:t>б</w:t>
      </w:r>
      <w:r>
        <w:rPr>
          <w:rFonts w:ascii="Times New Roman" w:eastAsia="Times New Roman" w:hAnsi="Times New Roman" w:cs="Times New Roman"/>
          <w:sz w:val="28"/>
          <w:szCs w:val="28"/>
          <w:lang w:eastAsia="ja-JP"/>
        </w:rPr>
        <w:t>разие млекопитающих родного края.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Лабораторные и практические работы.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Исследование особенностей скелета млекопитающих.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Исследование особенностей зубной системы млекопитающих.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49" w:name="bookmark13100"/>
      <w:bookmarkEnd w:id="949"/>
      <w:r>
        <w:rPr>
          <w:rFonts w:ascii="Times New Roman" w:eastAsia="Times New Roman" w:hAnsi="Times New Roman" w:cs="Times New Roman"/>
          <w:sz w:val="28"/>
          <w:szCs w:val="28"/>
          <w:lang w:eastAsia="ja-JP"/>
        </w:rPr>
        <w:t>Развитие животного мира на Земле.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Эволюционное развитие животного мира на Земле. Усложнение животных в процессе эволюции. Доказательства эволюционного развития животного мира. П</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леонтология. Ископаемые остатки животных, их изучение. Методы изучения иск</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паемых остатков. Реставрация древних животных. «Живые ископаемые» животного мира.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Жизнь животных в воде. Одноклеточные животные. Происхождение многокл</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точных животных. Основные этапы эволюции беспозвоночных. Основные этапы эв</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люции позвоночных животных. Вымершие животные.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Лабораторные и практические работы.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Исследование ископаемых остатков вымерших животных.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50" w:name="bookmark13101"/>
      <w:bookmarkEnd w:id="950"/>
      <w:r>
        <w:rPr>
          <w:rFonts w:ascii="Times New Roman" w:eastAsia="Times New Roman" w:hAnsi="Times New Roman" w:cs="Times New Roman"/>
          <w:sz w:val="28"/>
          <w:szCs w:val="28"/>
          <w:lang w:eastAsia="ja-JP"/>
        </w:rPr>
        <w:t>Животные в природных сообществах.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Животные и среда обитания. Влияние света, температуры и влажности на ж</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вотных. Приспособленность животных к условиям среды обитания.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Популяции животных, их характеристики. Одиночный и групповой образ жи</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 xml:space="preserve">ни. Взаимосвязи животных между собой и с другими организмами. Пищевые связи в </w:t>
      </w:r>
      <w:r>
        <w:rPr>
          <w:rFonts w:ascii="Times New Roman" w:eastAsia="Times New Roman" w:hAnsi="Times New Roman" w:cs="Times New Roman"/>
          <w:sz w:val="28"/>
          <w:szCs w:val="28"/>
          <w:lang w:eastAsia="ja-JP"/>
        </w:rPr>
        <w:lastRenderedPageBreak/>
        <w:t>природном сообществе. Пищевые уровни, экологическая пирамида. Экосистема.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Животный мир природных зон Земли. Основные закономерности распредел</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ния животных на планете. Фауна.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51" w:name="bookmark13102"/>
      <w:bookmarkEnd w:id="951"/>
      <w:r>
        <w:rPr>
          <w:rFonts w:ascii="Times New Roman" w:eastAsia="Times New Roman" w:hAnsi="Times New Roman" w:cs="Times New Roman"/>
          <w:sz w:val="28"/>
          <w:szCs w:val="28"/>
          <w:lang w:eastAsia="ja-JP"/>
        </w:rPr>
        <w:t>Животные и человек.</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Воздействие человека на животных в природе: прямое и косвенное. Промысл</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вые животные (рыболовство, охота). Ведение промысла животных на основе научного подхода. Загрязнение окружающей среды.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Одомашнивание животных. Селекция, породы, искусственный отбор, дикие предки домашних животных. Значение домашних животных в жизни человека. Ж</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вотные сельскохозяйственных угодий. Методы борьбы с животными-вредителями.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Город как особая искусственная среда, созданная человеком. Синантропные в</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ды животных. Условия их обитания. Беспозвоночные и позвоночные животные гор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да. Адаптация животных к новым условиям. Рекреационный пресс на животных д</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ких видов в условиях города. Безнадзорные домашние животные. Питомники. Во</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становление численности редких видов животных: особо охраняемые природные те</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ритории (ООПТ). Красная книга России. Меры сохранения животного мира.</w:t>
      </w: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952" w:name="bookmark13103"/>
      <w:bookmarkEnd w:id="952"/>
      <w:r>
        <w:rPr>
          <w:rFonts w:ascii="Times New Roman" w:eastAsia="Times New Roman" w:hAnsi="Times New Roman" w:cs="Times New Roman"/>
          <w:b/>
          <w:sz w:val="28"/>
          <w:szCs w:val="28"/>
          <w:lang w:eastAsia="ru-RU"/>
        </w:rPr>
        <w:t>СОДЕРЖАНИЕ ОБУЧЕНИЯ В 9 КЛАССЕ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Человек - биосоциальный вид.</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Науки о человеке (анатомия, физиология, психология, антропология, гигиена, санитария, экология человека). Методы изучения организма человека. Значение зн</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ний о человеке для самопознания и сохранения здоровья. Особенности человека как биосоциального существа.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Место человека в системе органического мира. Человек как часть природы. Систематическое положение современного человека. Сходство человека с млекоп</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53" w:name="bookmark13104"/>
      <w:bookmarkEnd w:id="953"/>
      <w:r>
        <w:rPr>
          <w:rFonts w:ascii="Times New Roman" w:eastAsia="Times New Roman" w:hAnsi="Times New Roman" w:cs="Times New Roman"/>
          <w:sz w:val="28"/>
          <w:szCs w:val="28"/>
          <w:lang w:eastAsia="ja-JP"/>
        </w:rPr>
        <w:t>Структура организма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w:t>
      </w:r>
      <w:r>
        <w:rPr>
          <w:rFonts w:ascii="Times New Roman" w:eastAsia="Times New Roman" w:hAnsi="Times New Roman" w:cs="Times New Roman"/>
          <w:sz w:val="28"/>
          <w:szCs w:val="28"/>
          <w:lang w:eastAsia="ja-JP"/>
        </w:rPr>
        <w:t>ч</w:t>
      </w:r>
      <w:r>
        <w:rPr>
          <w:rFonts w:ascii="Times New Roman" w:eastAsia="Times New Roman" w:hAnsi="Times New Roman" w:cs="Times New Roman"/>
          <w:sz w:val="28"/>
          <w:szCs w:val="28"/>
          <w:lang w:eastAsia="ja-JP"/>
        </w:rPr>
        <w:t>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Лабораторные и практические работы.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микроскопического строения тканей (на готовых микропрепаратах). Распознавание органов и систем органов человека (по таблицам).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54" w:name="bookmark13105"/>
      <w:bookmarkEnd w:id="954"/>
      <w:r>
        <w:rPr>
          <w:rFonts w:ascii="Times New Roman" w:eastAsia="Times New Roman" w:hAnsi="Times New Roman" w:cs="Times New Roman"/>
          <w:sz w:val="28"/>
          <w:szCs w:val="28"/>
          <w:lang w:eastAsia="ja-JP"/>
        </w:rPr>
        <w:t>Нейрогуморальная регуляция.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Нервная система человека, её организация и значение. Нейроны, нервы, нер</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ные узлы. Рефлекс. Рефлекторная дуга.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ные) и условные (приобретённые) рефлексы. Соматическая нервная система. Вегет</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тивная (автономная) нервная система. Нервная система как единое целое. Нарушения в работе нервной системы.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Гуморальная регуляция функций. Эндокринная система. Железы внутренней секреции. Железы смешанной секреции. Гормоны, их роль в регуляции физиологич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Лабораторные и практические работы.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головного мозга человека (по муляжам).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изменения размера зрачка в зависимости от освещённости.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55" w:name="bookmark13106"/>
      <w:bookmarkEnd w:id="955"/>
      <w:r>
        <w:rPr>
          <w:rFonts w:ascii="Times New Roman" w:eastAsia="Times New Roman" w:hAnsi="Times New Roman" w:cs="Times New Roman"/>
          <w:sz w:val="28"/>
          <w:szCs w:val="28"/>
          <w:lang w:eastAsia="ja-JP"/>
        </w:rPr>
        <w:t>Опора и движение.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Значение опорно-двигательного аппарата. Скелет человека, строение его отд</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лов и функции. Кости, их химический состав, строение. Типы костей. Рост костей в длину и толщину. Соединение костей. Скелет головы. Скелет туловища. Скелет к</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нечностей и их поясов. Особенности скелета человека, связанные с прямохождением и трудовой деятельностью.</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Мышечная система. Строение и функции скелетных мышц. Работа мышц: ст</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тическая и динамическая, мышцы сгибатели и разгибатели. Утомление мышц. Гип</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динамия. Роль двигательной активности в сохранении здоровья.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Лабораторные и практические работы.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Исследование свойств кости.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строения костей (на муляжах).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строения позвонков (на муляжах).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Определение гибкости позвоночника.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Измерение массы и роста своего организма.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влияния статической и динамической нагрузки на утомление мышц.</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Выявление нарушения осанки.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Определение признаков плоскостопия.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Оказание первой помощи при повреждении скелета и мышц.</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56" w:name="bookmark13107"/>
      <w:bookmarkEnd w:id="956"/>
      <w:r>
        <w:rPr>
          <w:rFonts w:ascii="Times New Roman" w:eastAsia="Times New Roman" w:hAnsi="Times New Roman" w:cs="Times New Roman"/>
          <w:sz w:val="28"/>
          <w:szCs w:val="28"/>
          <w:lang w:eastAsia="ja-JP"/>
        </w:rPr>
        <w:t>Внутренняя среда организма.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Внутренняя среда и ее функции. Форменные элементы крови: эритроциты, ле</w:t>
      </w:r>
      <w:r>
        <w:rPr>
          <w:rFonts w:ascii="Times New Roman" w:eastAsia="Times New Roman" w:hAnsi="Times New Roman" w:cs="Times New Roman"/>
          <w:sz w:val="28"/>
          <w:szCs w:val="28"/>
          <w:lang w:eastAsia="ja-JP"/>
        </w:rPr>
        <w:t>й</w:t>
      </w:r>
      <w:r>
        <w:rPr>
          <w:rFonts w:ascii="Times New Roman" w:eastAsia="Times New Roman" w:hAnsi="Times New Roman" w:cs="Times New Roman"/>
          <w:sz w:val="28"/>
          <w:szCs w:val="28"/>
          <w:lang w:eastAsia="ja-JP"/>
        </w:rPr>
        <w:t>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Иммунитет и его виды. Факторы, влияющие на иммунитет (приобретённые и</w:t>
      </w:r>
      <w:r>
        <w:rPr>
          <w:rFonts w:ascii="Times New Roman" w:eastAsia="Times New Roman" w:hAnsi="Times New Roman" w:cs="Times New Roman"/>
          <w:sz w:val="28"/>
          <w:szCs w:val="28"/>
          <w:lang w:eastAsia="ja-JP"/>
        </w:rPr>
        <w:t>м</w:t>
      </w:r>
      <w:r>
        <w:rPr>
          <w:rFonts w:ascii="Times New Roman" w:eastAsia="Times New Roman" w:hAnsi="Times New Roman" w:cs="Times New Roman"/>
          <w:sz w:val="28"/>
          <w:szCs w:val="28"/>
          <w:lang w:eastAsia="ja-JP"/>
        </w:rPr>
        <w:t>мунодефициты): радиационное облучение, химическое отравление, голодание, восп</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ление, вирусные заболевания, ВИЧ-инфекция. Вилочковая железа, лимфатические у</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лы. Вакцины и лечебные сыворотки. Значение работ Л. Пастера и И.И. Мечникова по изучению иммунитета.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Лабораторные и практические работы.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микроскопического строения крови человека и лягушки (сравнение) на готовых микропрепаратах.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57" w:name="bookmark13108"/>
      <w:bookmarkEnd w:id="957"/>
      <w:r>
        <w:rPr>
          <w:rFonts w:ascii="Times New Roman" w:eastAsia="Times New Roman" w:hAnsi="Times New Roman" w:cs="Times New Roman"/>
          <w:sz w:val="28"/>
          <w:szCs w:val="28"/>
          <w:lang w:eastAsia="ja-JP"/>
        </w:rPr>
        <w:t>Кровообращение.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Органы кровообращения. Строение и работа сердца. Автоматизм сердца. Се</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 xml:space="preserve">дечный цикл, его длительность. Большой и малый круги кровообращения. Движение </w:t>
      </w:r>
      <w:r>
        <w:rPr>
          <w:rFonts w:ascii="Times New Roman" w:eastAsia="Times New Roman" w:hAnsi="Times New Roman" w:cs="Times New Roman"/>
          <w:sz w:val="28"/>
          <w:szCs w:val="28"/>
          <w:lang w:eastAsia="ja-JP"/>
        </w:rPr>
        <w:lastRenderedPageBreak/>
        <w:t>крови по сосудам. Пульс. Лимфатическая система, лимфоотток. Регуляция деятельн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сти сердца и сосудов. Гигиена сердечно-сосудистой системы. Профилактика серде</w:t>
      </w:r>
      <w:r>
        <w:rPr>
          <w:rFonts w:ascii="Times New Roman" w:eastAsia="Times New Roman" w:hAnsi="Times New Roman" w:cs="Times New Roman"/>
          <w:sz w:val="28"/>
          <w:szCs w:val="28"/>
          <w:lang w:eastAsia="ja-JP"/>
        </w:rPr>
        <w:t>ч</w:t>
      </w:r>
      <w:r>
        <w:rPr>
          <w:rFonts w:ascii="Times New Roman" w:eastAsia="Times New Roman" w:hAnsi="Times New Roman" w:cs="Times New Roman"/>
          <w:sz w:val="28"/>
          <w:szCs w:val="28"/>
          <w:lang w:eastAsia="ja-JP"/>
        </w:rPr>
        <w:t>но-сосудистых заболеваний. Первая помощь при кровотечениях.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Лабораторные и практические работы.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Измерение кровяного давления.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Определение пульса и числа сердечных сокращений в покое и после дозирова</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ных физических нагрузок у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Первая помощь при кровотечениях.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58" w:name="bookmark13109"/>
      <w:bookmarkEnd w:id="958"/>
      <w:r>
        <w:rPr>
          <w:rFonts w:ascii="Times New Roman" w:eastAsia="Times New Roman" w:hAnsi="Times New Roman" w:cs="Times New Roman"/>
          <w:sz w:val="28"/>
          <w:szCs w:val="28"/>
          <w:lang w:eastAsia="ja-JP"/>
        </w:rPr>
        <w:t>Дыхание.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Инфекционные болезни, передающиеся через воздух, предупреждение возду</w:t>
      </w:r>
      <w:r>
        <w:rPr>
          <w:rFonts w:ascii="Times New Roman" w:eastAsia="Times New Roman" w:hAnsi="Times New Roman" w:cs="Times New Roman"/>
          <w:sz w:val="28"/>
          <w:szCs w:val="28"/>
          <w:lang w:eastAsia="ja-JP"/>
        </w:rPr>
        <w:t>ш</w:t>
      </w:r>
      <w:r>
        <w:rPr>
          <w:rFonts w:ascii="Times New Roman" w:eastAsia="Times New Roman" w:hAnsi="Times New Roman" w:cs="Times New Roman"/>
          <w:sz w:val="28"/>
          <w:szCs w:val="28"/>
          <w:lang w:eastAsia="ja-JP"/>
        </w:rPr>
        <w:t>но-капельных инфекций. Вред табакокурения, употребления наркотических и псих</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тропных веществ. Реанимация. Охрана воздушной среды. Оказание первой помощи при поражении органов дыхания.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Лабораторные и практические работы.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Измерение обхвата грудной клетки в состоянии вдоха и выдоха.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Определение частоты дыхания. Влияние различных факторов на частоту дых</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59" w:name="bookmark13110"/>
      <w:bookmarkEnd w:id="959"/>
      <w:r>
        <w:rPr>
          <w:rFonts w:ascii="Times New Roman" w:eastAsia="Times New Roman" w:hAnsi="Times New Roman" w:cs="Times New Roman"/>
          <w:sz w:val="28"/>
          <w:szCs w:val="28"/>
          <w:lang w:eastAsia="ja-JP"/>
        </w:rPr>
        <w:t>Питание и пищеварение.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Питательные вещества и пищевые продукты. Питание и его значение. Пищев</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рение. Органы пищеварения, их строение и функции. Ферменты, их роль в пищевар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нии. Пищеварение в ротовой полости. Зубы и уход за ними. Пищеварение в желудке, в тонком и в толстом кишечнике. Всасывание питательных веществ. Всасывание в</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ды. Пищеварительные железы: печень и поджелудочная железа, их роль в пищевар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Гигиена питания. Предупреждение глистных и желудочно-кишечных заболев</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ний, пищевых отравлений. Влияние курения и алкоголя на пищеварение.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Лабораторные и практические работы.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Исследование действия ферментов слюны на крахмал.</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Наблюдение действия желудочного сока на белки.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60" w:name="bookmark13111"/>
      <w:bookmarkEnd w:id="960"/>
      <w:r>
        <w:rPr>
          <w:rFonts w:ascii="Times New Roman" w:eastAsia="Times New Roman" w:hAnsi="Times New Roman" w:cs="Times New Roman"/>
          <w:sz w:val="28"/>
          <w:szCs w:val="28"/>
          <w:lang w:eastAsia="ja-JP"/>
        </w:rPr>
        <w:t>Обмен веществ и превращение энергии.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Нормы и режим питания. Рациональное питание - фактор укрепления здоровья. Нарушение обмена веществ.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Лабораторные и практические работы.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Исследование состава продуктов питания.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Составление меню в зависимости от калорийности пищи.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Способы сохранения витаминов в пищевых продуктах.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61" w:name="bookmark13112"/>
      <w:bookmarkEnd w:id="961"/>
      <w:r>
        <w:rPr>
          <w:rFonts w:ascii="Times New Roman" w:eastAsia="Times New Roman" w:hAnsi="Times New Roman" w:cs="Times New Roman"/>
          <w:sz w:val="28"/>
          <w:szCs w:val="28"/>
          <w:lang w:eastAsia="ja-JP"/>
        </w:rPr>
        <w:t>Кожа.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Строение и функции кожи. Кожа и её производные. Кожа и терморегуляция. Влияние на кожу факторов окружающей среды.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Закаливание и его роль. Способы закаливания организма. Гигиена кожи, гиги</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нические требования к одежде и обуви. Заболевания кожи и их предупреждения. Профилактика и первая помощь при тепловом и солнечном ударах, ожогах и обмор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жениях.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Лабораторные и практические работы.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Исследование с помощью лупы тыльной и ладонной стороны кисти.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Определение жирности различных участков кожи лица.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Описание мер по уходу за кожей лица и волосами в зависимости от типа кожи.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Описание основных гигиенических требований к одежде и обуви.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62" w:name="bookmark13113"/>
      <w:bookmarkEnd w:id="962"/>
      <w:r>
        <w:rPr>
          <w:rFonts w:ascii="Times New Roman" w:eastAsia="Times New Roman" w:hAnsi="Times New Roman" w:cs="Times New Roman"/>
          <w:sz w:val="28"/>
          <w:szCs w:val="28"/>
          <w:lang w:eastAsia="ja-JP"/>
        </w:rPr>
        <w:t>Выделение.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лительной системы, их предупреждение.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Лабораторные и практические работы.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Определение местоположения почек (на муляже).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Описание мер профилактики болезней почек.</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63" w:name="bookmark13114"/>
      <w:bookmarkEnd w:id="963"/>
      <w:r>
        <w:rPr>
          <w:rFonts w:ascii="Times New Roman" w:eastAsia="Times New Roman" w:hAnsi="Times New Roman" w:cs="Times New Roman"/>
          <w:sz w:val="28"/>
          <w:szCs w:val="28"/>
          <w:lang w:eastAsia="ja-JP"/>
        </w:rPr>
        <w:t>Размножение и развитие.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филактика.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Лабораторные и практические работы.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Описание основных мер по профилактике инфекционных вирусных заболев</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ний: СПИД и гепатит.</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64" w:name="bookmark13115"/>
      <w:bookmarkEnd w:id="964"/>
      <w:r>
        <w:rPr>
          <w:rFonts w:ascii="Times New Roman" w:eastAsia="Times New Roman" w:hAnsi="Times New Roman" w:cs="Times New Roman"/>
          <w:sz w:val="28"/>
          <w:szCs w:val="28"/>
          <w:lang w:eastAsia="ja-JP"/>
        </w:rPr>
        <w:t>Органы чувств и сенсорные системы.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Органы равновесия, мышечного чувства, осязания, обоняния и вкуса. Взаим</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действие сенсорных систем организма.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Лабораторные и практические работы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Определение остроты зрения у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строения органа зрения (на муляже и влажном препарате).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строения органа слуха (на муляже).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65" w:name="bookmark13116"/>
      <w:bookmarkEnd w:id="965"/>
      <w:r>
        <w:rPr>
          <w:rFonts w:ascii="Times New Roman" w:eastAsia="Times New Roman" w:hAnsi="Times New Roman" w:cs="Times New Roman"/>
          <w:sz w:val="28"/>
          <w:szCs w:val="28"/>
          <w:lang w:eastAsia="ja-JP"/>
        </w:rPr>
        <w:t>Поведение и психика.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Психика и поведение человека. Потребности и мотивы поведения. Социальная обусловленность поведения человека. Рефлекторная теория поведения. Высшая нер</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ная деятельность человека, работы И.М. Сеченова, И.П. Павлова. Механизм образ</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сти и темперамента. Особенности психики человека. Гигиена физического и умстве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ного труда. Режим труда и отдыха. Сон и его значение. Гигиена сна.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Лабораторные и практические работы.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кратковременной памяти.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Определение объёма механической и логической памяти.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Оценка сформированности навыков логического мышления.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66" w:name="bookmark13117"/>
      <w:bookmarkEnd w:id="966"/>
      <w:r>
        <w:rPr>
          <w:rFonts w:ascii="Times New Roman" w:eastAsia="Times New Roman" w:hAnsi="Times New Roman" w:cs="Times New Roman"/>
          <w:sz w:val="28"/>
          <w:szCs w:val="28"/>
          <w:lang w:eastAsia="ja-JP"/>
        </w:rPr>
        <w:t>Человек и окружающая среда.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Человек и окружающая среда. Экологические факторы и их действие на орг</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низм человека. Зависимость здоровья человека от состояния окружающей среды. Микроклимат жилых помещений. Соблюдение правил поведения в окружающей ср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де, в опасных и чрезвычайных ситуациях.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тание, стресс. Укрепление здоровья: аутотренинг, закаливание, двигательная акти</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ность, сбалансированное питание. Культура отношения к собственному здоровью и здоровью окружающих. Всемирная организация здравоохранения.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Человек как часть биосферы Земли. Антропогенные воздействия на природу. Урбанизация. Цивилизация. Техногенные изменения в окружающей среде. Совреме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ные глобальные экологические проблемы. Значение охраны окружающей среды для сохранения человечества.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967" w:name="bookmark13118"/>
      <w:bookmarkEnd w:id="967"/>
      <w:r>
        <w:rPr>
          <w:rFonts w:ascii="Times New Roman" w:eastAsia="Times New Roman" w:hAnsi="Times New Roman" w:cs="Times New Roman"/>
          <w:b/>
          <w:sz w:val="28"/>
          <w:szCs w:val="28"/>
          <w:lang w:eastAsia="ru-RU"/>
        </w:rPr>
        <w:t>3) ПЛАНИРУЕМЫЕ РЕЗУЛЬТАТЫ ОСВОЕНИЯ ПРОГРАММЫ ПО БИОЛОГИИ НА УРОВНЕ ООО</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32937" w:rsidRDefault="00D4769F">
      <w:pPr>
        <w:autoSpaceDN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ЛИЧНОСТНЫЕ РЕЗУЛЬТАТЫ</w:t>
      </w:r>
    </w:p>
    <w:p w:rsidR="00B32937" w:rsidRDefault="00D4769F">
      <w:pPr>
        <w:widowControl w:val="0"/>
        <w:spacing w:after="0" w:line="240" w:lineRule="auto"/>
        <w:ind w:firstLine="720"/>
        <w:jc w:val="both"/>
        <w:rPr>
          <w:rFonts w:ascii="Times New Roman" w:eastAsia="Times New Roman" w:hAnsi="Times New Roman" w:cs="Times New Roman"/>
          <w:i/>
          <w:iCs/>
          <w:sz w:val="28"/>
          <w:szCs w:val="28"/>
          <w:lang w:eastAsia="ja-JP"/>
        </w:rPr>
      </w:pPr>
      <w:r>
        <w:rPr>
          <w:rFonts w:ascii="Times New Roman" w:eastAsia="Times New Roman" w:hAnsi="Times New Roman" w:cs="Times New Roman"/>
          <w:i/>
          <w:iCs/>
          <w:sz w:val="28"/>
          <w:szCs w:val="28"/>
          <w:lang w:eastAsia="ja-JP"/>
        </w:rPr>
        <w:t>Освоение учебного предмета «Биология» на уровне основного общего образов</w:t>
      </w:r>
      <w:r>
        <w:rPr>
          <w:rFonts w:ascii="Times New Roman" w:eastAsia="Times New Roman" w:hAnsi="Times New Roman" w:cs="Times New Roman"/>
          <w:i/>
          <w:iCs/>
          <w:sz w:val="28"/>
          <w:szCs w:val="28"/>
          <w:lang w:eastAsia="ja-JP"/>
        </w:rPr>
        <w:t>а</w:t>
      </w:r>
      <w:r>
        <w:rPr>
          <w:rFonts w:ascii="Times New Roman" w:eastAsia="Times New Roman" w:hAnsi="Times New Roman" w:cs="Times New Roman"/>
          <w:i/>
          <w:iCs/>
          <w:sz w:val="28"/>
          <w:szCs w:val="28"/>
          <w:lang w:eastAsia="ja-JP"/>
        </w:rPr>
        <w:t>ния должно обеспечить достижение следующих обучающимися личностных, мет</w:t>
      </w:r>
      <w:r>
        <w:rPr>
          <w:rFonts w:ascii="Times New Roman" w:eastAsia="Times New Roman" w:hAnsi="Times New Roman" w:cs="Times New Roman"/>
          <w:i/>
          <w:iCs/>
          <w:sz w:val="28"/>
          <w:szCs w:val="28"/>
          <w:lang w:eastAsia="ja-JP"/>
        </w:rPr>
        <w:t>а</w:t>
      </w:r>
      <w:r>
        <w:rPr>
          <w:rFonts w:ascii="Times New Roman" w:eastAsia="Times New Roman" w:hAnsi="Times New Roman" w:cs="Times New Roman"/>
          <w:i/>
          <w:iCs/>
          <w:sz w:val="28"/>
          <w:szCs w:val="28"/>
          <w:lang w:eastAsia="ja-JP"/>
        </w:rPr>
        <w:t>предметных и предметных результатов.</w:t>
      </w:r>
    </w:p>
    <w:p w:rsidR="00B32937" w:rsidRDefault="00D4769F">
      <w:pPr>
        <w:widowControl w:val="0"/>
        <w:spacing w:after="0" w:line="240" w:lineRule="auto"/>
        <w:ind w:firstLine="720"/>
        <w:jc w:val="both"/>
        <w:rPr>
          <w:rFonts w:ascii="Times New Roman" w:eastAsia="Times New Roman" w:hAnsi="Times New Roman" w:cs="Times New Roman"/>
          <w:i/>
          <w:iCs/>
          <w:sz w:val="28"/>
          <w:szCs w:val="28"/>
          <w:lang w:eastAsia="ja-JP"/>
        </w:rPr>
      </w:pPr>
      <w:bookmarkStart w:id="968" w:name="bookmark13119"/>
      <w:bookmarkEnd w:id="968"/>
      <w:r>
        <w:rPr>
          <w:rFonts w:ascii="Times New Roman" w:eastAsia="Times New Roman" w:hAnsi="Times New Roman" w:cs="Times New Roman"/>
          <w:i/>
          <w:iCs/>
          <w:sz w:val="28"/>
          <w:szCs w:val="28"/>
          <w:lang w:eastAsia="ja-JP"/>
        </w:rPr>
        <w:t>Личностные результаты освоения программы по биологии основного общего образования должны отражать готовность обучающихся руководствоваться си</w:t>
      </w:r>
      <w:r>
        <w:rPr>
          <w:rFonts w:ascii="Times New Roman" w:eastAsia="Times New Roman" w:hAnsi="Times New Roman" w:cs="Times New Roman"/>
          <w:i/>
          <w:iCs/>
          <w:sz w:val="28"/>
          <w:szCs w:val="28"/>
          <w:lang w:eastAsia="ja-JP"/>
        </w:rPr>
        <w:t>с</w:t>
      </w:r>
      <w:r>
        <w:rPr>
          <w:rFonts w:ascii="Times New Roman" w:eastAsia="Times New Roman" w:hAnsi="Times New Roman" w:cs="Times New Roman"/>
          <w:i/>
          <w:iCs/>
          <w:sz w:val="28"/>
          <w:szCs w:val="28"/>
          <w:lang w:eastAsia="ja-JP"/>
        </w:rPr>
        <w:t>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969" w:name="bookmark13120"/>
      <w:bookmarkEnd w:id="969"/>
      <w:r>
        <w:rPr>
          <w:rFonts w:ascii="Times New Roman" w:eastAsia="Times New Roman" w:hAnsi="Times New Roman" w:cs="Times New Roman"/>
          <w:b/>
          <w:bCs/>
          <w:i/>
          <w:iCs/>
          <w:sz w:val="28"/>
          <w:szCs w:val="28"/>
          <w:lang w:eastAsia="ja-JP"/>
        </w:rPr>
        <w:t>1) патриотического воспитания: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970" w:name="bookmark13121"/>
      <w:bookmarkEnd w:id="970"/>
      <w:r>
        <w:rPr>
          <w:rFonts w:ascii="Times New Roman" w:eastAsia="Times New Roman" w:hAnsi="Times New Roman" w:cs="Times New Roman"/>
          <w:b/>
          <w:bCs/>
          <w:i/>
          <w:iCs/>
          <w:sz w:val="28"/>
          <w:szCs w:val="28"/>
          <w:lang w:eastAsia="ja-JP"/>
        </w:rPr>
        <w:t>2) гражданского воспитания: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готовность к конструктивной совместной деятельности при выполнении иссл</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lastRenderedPageBreak/>
        <w:t>дований и проектов, стремление к взаимопониманию и взаимопомощи;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971" w:name="bookmark13122"/>
      <w:bookmarkEnd w:id="971"/>
      <w:r>
        <w:rPr>
          <w:rFonts w:ascii="Times New Roman" w:eastAsia="Times New Roman" w:hAnsi="Times New Roman" w:cs="Times New Roman"/>
          <w:b/>
          <w:bCs/>
          <w:i/>
          <w:iCs/>
          <w:sz w:val="28"/>
          <w:szCs w:val="28"/>
          <w:lang w:eastAsia="ja-JP"/>
        </w:rPr>
        <w:t>3) духовно-нравственного воспитания: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готовность оценивать поведение и поступки с позиции нравственных норм и норм экологической культуры;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понимание значимости нравственного аспекта деятельности человека в медиц</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не и биологии;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972" w:name="bookmark13123"/>
      <w:bookmarkEnd w:id="972"/>
      <w:r>
        <w:rPr>
          <w:rFonts w:ascii="Times New Roman" w:eastAsia="Times New Roman" w:hAnsi="Times New Roman" w:cs="Times New Roman"/>
          <w:b/>
          <w:bCs/>
          <w:i/>
          <w:iCs/>
          <w:sz w:val="28"/>
          <w:szCs w:val="28"/>
          <w:lang w:eastAsia="ja-JP"/>
        </w:rPr>
        <w:t>4)эстетического воспитания: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понимание роли биологии в формировании эстетической культуры личности;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973" w:name="bookmark13124"/>
      <w:bookmarkEnd w:id="973"/>
      <w:r>
        <w:rPr>
          <w:rFonts w:ascii="Times New Roman" w:eastAsia="Times New Roman" w:hAnsi="Times New Roman" w:cs="Times New Roman"/>
          <w:b/>
          <w:bCs/>
          <w:i/>
          <w:iCs/>
          <w:sz w:val="28"/>
          <w:szCs w:val="28"/>
          <w:lang w:eastAsia="ja-JP"/>
        </w:rPr>
        <w:t>5) ценности научного познания: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ориентация на современную систему научных представлений об основных би</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логических закономерностях, взаимосвязях человека с природной и социальной ср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дой;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понимание роли биологической науки в формировании научного мировоззр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развитие научной любознательности, интереса к биологической науке, навыков исследовательской деятельности;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974" w:name="bookmark13125"/>
      <w:bookmarkEnd w:id="974"/>
      <w:r>
        <w:rPr>
          <w:rFonts w:ascii="Times New Roman" w:eastAsia="Times New Roman" w:hAnsi="Times New Roman" w:cs="Times New Roman"/>
          <w:b/>
          <w:bCs/>
          <w:i/>
          <w:iCs/>
          <w:sz w:val="28"/>
          <w:szCs w:val="28"/>
          <w:lang w:eastAsia="ja-JP"/>
        </w:rPr>
        <w:t>6) формирования культуры здоровья: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ный режим занятий и отдыха, регулярная физическая активность);</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соблюдение правил безопасности, в том числе навыки безопасного поведения в природной среде;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сформированность навыка рефлексии, управление собственным эмоционал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ным состоянием;</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975" w:name="bookmark13126"/>
      <w:bookmarkEnd w:id="975"/>
      <w:r>
        <w:rPr>
          <w:rFonts w:ascii="Times New Roman" w:eastAsia="Times New Roman" w:hAnsi="Times New Roman" w:cs="Times New Roman"/>
          <w:b/>
          <w:bCs/>
          <w:i/>
          <w:iCs/>
          <w:sz w:val="28"/>
          <w:szCs w:val="28"/>
          <w:lang w:eastAsia="ja-JP"/>
        </w:rPr>
        <w:t>7) трудового воспитания: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активное участие в решении практических задач (в рамках семьи, образовател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гией;</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976" w:name="bookmark13127"/>
      <w:bookmarkEnd w:id="976"/>
      <w:r>
        <w:rPr>
          <w:rFonts w:ascii="Times New Roman" w:eastAsia="Times New Roman" w:hAnsi="Times New Roman" w:cs="Times New Roman"/>
          <w:b/>
          <w:bCs/>
          <w:i/>
          <w:iCs/>
          <w:sz w:val="28"/>
          <w:szCs w:val="28"/>
          <w:lang w:eastAsia="ja-JP"/>
        </w:rPr>
        <w:t>8) экологического воспитания: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ориентация на применение биологических знаний при решении задач в области окружающей среды;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осознание экологических проблем и путей их решения;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готовность к участию в практической деятельности экологической направле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ности;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977" w:name="bookmark13128"/>
      <w:bookmarkEnd w:id="977"/>
      <w:r>
        <w:rPr>
          <w:rFonts w:ascii="Times New Roman" w:eastAsia="Times New Roman" w:hAnsi="Times New Roman" w:cs="Times New Roman"/>
          <w:b/>
          <w:bCs/>
          <w:i/>
          <w:iCs/>
          <w:sz w:val="28"/>
          <w:szCs w:val="28"/>
          <w:lang w:eastAsia="ja-JP"/>
        </w:rPr>
        <w:t>9) адаптации обучающегося к изменяющимся условиям социальной и пр</w:t>
      </w:r>
      <w:r>
        <w:rPr>
          <w:rFonts w:ascii="Times New Roman" w:eastAsia="Times New Roman" w:hAnsi="Times New Roman" w:cs="Times New Roman"/>
          <w:b/>
          <w:bCs/>
          <w:i/>
          <w:iCs/>
          <w:sz w:val="28"/>
          <w:szCs w:val="28"/>
          <w:lang w:eastAsia="ja-JP"/>
        </w:rPr>
        <w:t>и</w:t>
      </w:r>
      <w:r>
        <w:rPr>
          <w:rFonts w:ascii="Times New Roman" w:eastAsia="Times New Roman" w:hAnsi="Times New Roman" w:cs="Times New Roman"/>
          <w:b/>
          <w:bCs/>
          <w:i/>
          <w:iCs/>
          <w:sz w:val="28"/>
          <w:szCs w:val="28"/>
          <w:lang w:eastAsia="ja-JP"/>
        </w:rPr>
        <w:t>родной среды: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оценка изменяющихся условий;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принятие решения (индивидуальное, в группе) в изменяющихся условиях на о</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новании анализа биологической информации;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планирование действий в новой ситуации на основании знаний биологических закономерностей.</w:t>
      </w:r>
    </w:p>
    <w:p w:rsidR="00B32937" w:rsidRDefault="00D4769F">
      <w:pPr>
        <w:autoSpaceDN w:val="0"/>
        <w:spacing w:after="0" w:line="240" w:lineRule="auto"/>
        <w:jc w:val="center"/>
        <w:rPr>
          <w:rFonts w:ascii="Times New Roman" w:eastAsia="Times New Roman" w:hAnsi="Times New Roman" w:cs="Times New Roman"/>
          <w:b/>
          <w:sz w:val="28"/>
          <w:szCs w:val="28"/>
        </w:rPr>
      </w:pPr>
      <w:bookmarkStart w:id="978" w:name="bookmark13129"/>
      <w:bookmarkEnd w:id="978"/>
      <w:r>
        <w:rPr>
          <w:rFonts w:ascii="Times New Roman" w:eastAsia="Times New Roman" w:hAnsi="Times New Roman" w:cs="Times New Roman"/>
          <w:b/>
          <w:sz w:val="28"/>
          <w:szCs w:val="28"/>
        </w:rPr>
        <w:t>МЕТАПРЕДМЕТНЫЕ РЕЗУЛЬТАТЫ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Метапредметные результаты освоения программы по биологии основного о</w:t>
      </w:r>
      <w:r>
        <w:rPr>
          <w:rFonts w:ascii="Times New Roman" w:eastAsia="Times New Roman" w:hAnsi="Times New Roman" w:cs="Times New Roman"/>
          <w:sz w:val="28"/>
          <w:szCs w:val="28"/>
          <w:lang w:eastAsia="ja-JP"/>
        </w:rPr>
        <w:t>б</w:t>
      </w:r>
      <w:r>
        <w:rPr>
          <w:rFonts w:ascii="Times New Roman" w:eastAsia="Times New Roman" w:hAnsi="Times New Roman" w:cs="Times New Roman"/>
          <w:sz w:val="28"/>
          <w:szCs w:val="28"/>
          <w:lang w:eastAsia="ja-JP"/>
        </w:rPr>
        <w:lastRenderedPageBreak/>
        <w:t>щего образования, должны отражать: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979" w:name="bookmark13130"/>
      <w:bookmarkStart w:id="980" w:name="bookmark13131"/>
      <w:bookmarkEnd w:id="979"/>
      <w:bookmarkEnd w:id="980"/>
      <w:r>
        <w:rPr>
          <w:rFonts w:ascii="Times New Roman" w:eastAsia="Times New Roman" w:hAnsi="Times New Roman" w:cs="Times New Roman"/>
          <w:b/>
          <w:bCs/>
          <w:i/>
          <w:iCs/>
          <w:sz w:val="28"/>
          <w:szCs w:val="28"/>
          <w:lang w:eastAsia="ru-RU"/>
        </w:rPr>
        <w:t>Познавательные УУД</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 обучающегося будут сформированы следующие </w:t>
      </w:r>
      <w:r>
        <w:rPr>
          <w:rFonts w:ascii="Times New Roman" w:eastAsia="Times New Roman" w:hAnsi="Times New Roman" w:cs="Times New Roman"/>
          <w:i/>
          <w:sz w:val="28"/>
          <w:szCs w:val="28"/>
          <w:lang w:eastAsia="ru-RU"/>
        </w:rPr>
        <w:t>базовые логические действия как часть познавательных УУД</w:t>
      </w:r>
      <w:r>
        <w:rPr>
          <w:rFonts w:ascii="Times New Roman" w:eastAsia="Times New Roman" w:hAnsi="Times New Roman" w:cs="Times New Roman"/>
          <w:sz w:val="28"/>
          <w:szCs w:val="28"/>
          <w:lang w:eastAsia="ru-RU"/>
        </w:rPr>
        <w:t>:</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выявлять и характеризовать существенные признаки биологических объектов (явлений);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 учётом предложенной биологической задачи выявлять закономерности и пр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тиворечия в рассматриваемых фактах и наблюдениях, предлагать критерии для выя</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ления закономерностей и противоречий;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выявлять дефициты информации, данных, необходимых для решения поста</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ленной задачи;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w:t>
      </w:r>
      <w:r>
        <w:rPr>
          <w:rFonts w:ascii="Times New Roman" w:eastAsia="Times New Roman" w:hAnsi="Times New Roman" w:cs="Times New Roman"/>
          <w:sz w:val="28"/>
          <w:szCs w:val="28"/>
          <w:lang w:eastAsia="ja-JP"/>
        </w:rPr>
        <w:t>к</w:t>
      </w:r>
      <w:r>
        <w:rPr>
          <w:rFonts w:ascii="Times New Roman" w:eastAsia="Times New Roman" w:hAnsi="Times New Roman" w:cs="Times New Roman"/>
          <w:sz w:val="28"/>
          <w:szCs w:val="28"/>
          <w:lang w:eastAsia="ja-JP"/>
        </w:rPr>
        <w:t>лючений, умозаключений по аналогии, формулировать гипотезы о взаимосвязях;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981" w:name="bookmark13132"/>
      <w:bookmarkEnd w:id="981"/>
      <w:r>
        <w:rPr>
          <w:rFonts w:ascii="Times New Roman" w:eastAsia="Times New Roman" w:hAnsi="Times New Roman" w:cs="Times New Roman"/>
          <w:sz w:val="28"/>
          <w:szCs w:val="28"/>
          <w:lang w:eastAsia="ru-RU"/>
        </w:rPr>
        <w:t xml:space="preserve">У обучающегося будут сформированы следующие </w:t>
      </w:r>
      <w:r>
        <w:rPr>
          <w:rFonts w:ascii="Times New Roman" w:eastAsia="Times New Roman" w:hAnsi="Times New Roman" w:cs="Times New Roman"/>
          <w:i/>
          <w:sz w:val="28"/>
          <w:szCs w:val="28"/>
          <w:lang w:eastAsia="ru-RU"/>
        </w:rPr>
        <w:t>базовые исследовательские действия как часть познавательных УУД</w:t>
      </w:r>
      <w:r>
        <w:rPr>
          <w:rFonts w:ascii="Times New Roman" w:eastAsia="Times New Roman" w:hAnsi="Times New Roman" w:cs="Times New Roman"/>
          <w:sz w:val="28"/>
          <w:szCs w:val="28"/>
          <w:lang w:eastAsia="ru-RU"/>
        </w:rPr>
        <w:t>:</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использовать вопросы как исследовательский инструмент познания;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формулировать вопросы, фиксирующие разрыв между реальным и желател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ным состоянием ситуации, объекта, и самостоятельно устанавливать искомое и да</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ное;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формировать гипотезу об истинности собственных суждений, аргументировать свою позицию, мнение;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симостей биологических объектов между собой;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оценивать на применимость и достоверность информацию, полученную в ходе наблюдения и эксперимента;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самостоятельно формулировать обобщения и выводы по результатам проведё</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ного наблюдения, эксперимента, владеть инструментами оценки достоверности пол</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ченных выводов и обобщений;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ния об их развитии в новых условиях и контекстах.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982" w:name="bookmark13133"/>
      <w:bookmarkEnd w:id="982"/>
      <w:r>
        <w:rPr>
          <w:rFonts w:ascii="Times New Roman" w:eastAsia="Times New Roman" w:hAnsi="Times New Roman" w:cs="Times New Roman"/>
          <w:sz w:val="28"/>
          <w:szCs w:val="28"/>
          <w:lang w:eastAsia="ru-RU"/>
        </w:rPr>
        <w:t xml:space="preserve">У обучающегося будут сформированы следующие </w:t>
      </w:r>
      <w:r>
        <w:rPr>
          <w:rFonts w:ascii="Times New Roman" w:eastAsia="Times New Roman" w:hAnsi="Times New Roman" w:cs="Times New Roman"/>
          <w:i/>
          <w:sz w:val="28"/>
          <w:szCs w:val="28"/>
          <w:lang w:eastAsia="ru-RU"/>
        </w:rPr>
        <w:t>умения работать с инфо</w:t>
      </w:r>
      <w:r>
        <w:rPr>
          <w:rFonts w:ascii="Times New Roman" w:eastAsia="Times New Roman" w:hAnsi="Times New Roman" w:cs="Times New Roman"/>
          <w:i/>
          <w:sz w:val="28"/>
          <w:szCs w:val="28"/>
          <w:lang w:eastAsia="ru-RU"/>
        </w:rPr>
        <w:t>р</w:t>
      </w:r>
      <w:r>
        <w:rPr>
          <w:rFonts w:ascii="Times New Roman" w:eastAsia="Times New Roman" w:hAnsi="Times New Roman" w:cs="Times New Roman"/>
          <w:i/>
          <w:sz w:val="28"/>
          <w:szCs w:val="28"/>
          <w:lang w:eastAsia="ru-RU"/>
        </w:rPr>
        <w:t>мацией как часть познавательных УУД</w:t>
      </w:r>
      <w:r>
        <w:rPr>
          <w:rFonts w:ascii="Times New Roman" w:eastAsia="Times New Roman" w:hAnsi="Times New Roman" w:cs="Times New Roman"/>
          <w:sz w:val="28"/>
          <w:szCs w:val="28"/>
          <w:lang w:eastAsia="ru-RU"/>
        </w:rPr>
        <w:t>:</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применять различные методы, инструменты и запросы при поиске и отборе биологической информации или данных из источников с учётом предложенной уче</w:t>
      </w:r>
      <w:r>
        <w:rPr>
          <w:rFonts w:ascii="Times New Roman" w:eastAsia="Times New Roman" w:hAnsi="Times New Roman" w:cs="Times New Roman"/>
          <w:sz w:val="28"/>
          <w:szCs w:val="28"/>
          <w:lang w:eastAsia="ja-JP"/>
        </w:rPr>
        <w:t>б</w:t>
      </w:r>
      <w:r>
        <w:rPr>
          <w:rFonts w:ascii="Times New Roman" w:eastAsia="Times New Roman" w:hAnsi="Times New Roman" w:cs="Times New Roman"/>
          <w:sz w:val="28"/>
          <w:szCs w:val="28"/>
          <w:lang w:eastAsia="ja-JP"/>
        </w:rPr>
        <w:t>ной биологической задачи;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выбирать, анализировать, систематизировать и интерпретировать биологич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lastRenderedPageBreak/>
        <w:t>скую информацию различных видов и форм представления;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находить сходные аргументы (подтверждающие или опровергающие одну и ту же идею, версию) в различных информационных источниках;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самостоятельно выбирать оптимальную форму представления информации и иллюстрировать решаемые задачи несложными схемами, диаграммами, иной граф</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кой и их комбинациями;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оценивать надёжность биологической информации по критериям, предложе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ным учителем или сформулированным самостоятельно;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запоминать и систематизировать биологическую информацию.</w:t>
      </w:r>
    </w:p>
    <w:p w:rsidR="00B32937" w:rsidRDefault="00D4769F">
      <w:pPr>
        <w:autoSpaceDN w:val="0"/>
        <w:spacing w:after="0" w:line="240" w:lineRule="auto"/>
        <w:ind w:firstLine="709"/>
        <w:jc w:val="both"/>
        <w:rPr>
          <w:rFonts w:ascii="Times New Roman" w:eastAsia="Times New Roman" w:hAnsi="Times New Roman" w:cs="Times New Roman"/>
          <w:b/>
          <w:i/>
          <w:sz w:val="28"/>
          <w:szCs w:val="28"/>
        </w:rPr>
      </w:pPr>
      <w:bookmarkStart w:id="983" w:name="bookmark13134"/>
      <w:bookmarkEnd w:id="983"/>
      <w:r>
        <w:rPr>
          <w:rFonts w:ascii="Times New Roman" w:eastAsia="Times New Roman" w:hAnsi="Times New Roman" w:cs="Times New Roman"/>
          <w:b/>
          <w:i/>
          <w:sz w:val="28"/>
          <w:szCs w:val="28"/>
        </w:rPr>
        <w:t>Коммуникативные УУД</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 обучающегося будут сформированы следующие </w:t>
      </w:r>
      <w:r>
        <w:rPr>
          <w:rFonts w:ascii="Times New Roman" w:eastAsia="Times New Roman" w:hAnsi="Times New Roman" w:cs="Times New Roman"/>
          <w:i/>
          <w:sz w:val="28"/>
          <w:szCs w:val="28"/>
          <w:lang w:eastAsia="ru-RU"/>
        </w:rPr>
        <w:t>умения общения как часть коммуникативных УУД</w:t>
      </w:r>
      <w:r>
        <w:rPr>
          <w:rFonts w:ascii="Times New Roman" w:eastAsia="Times New Roman" w:hAnsi="Times New Roman" w:cs="Times New Roman"/>
          <w:sz w:val="28"/>
          <w:szCs w:val="28"/>
          <w:lang w:eastAsia="ru-RU"/>
        </w:rPr>
        <w:t>:</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воспринимать и формулировать суждения, выражать эмоции в процессе выпо</w:t>
      </w:r>
      <w:r>
        <w:rPr>
          <w:rFonts w:ascii="Times New Roman" w:eastAsia="Times New Roman" w:hAnsi="Times New Roman" w:cs="Times New Roman"/>
          <w:sz w:val="28"/>
          <w:szCs w:val="28"/>
          <w:lang w:eastAsia="ja-JP"/>
        </w:rPr>
        <w:t>л</w:t>
      </w:r>
      <w:r>
        <w:rPr>
          <w:rFonts w:ascii="Times New Roman" w:eastAsia="Times New Roman" w:hAnsi="Times New Roman" w:cs="Times New Roman"/>
          <w:sz w:val="28"/>
          <w:szCs w:val="28"/>
          <w:lang w:eastAsia="ja-JP"/>
        </w:rPr>
        <w:t>нения практических и лабораторных работ;</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выражать себя (свою точку зрения) в устных и письменных текстах;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намерения других, проявлять уважительное отношение к собеседнику и в корректной форме формулировать свои возражения;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дачи и поддержание благожелательности общения;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сопоставлять свои суждения с суждениями других участников диалога, обнар</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живать различие и сходство позиций;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публично представлять результаты выполненного биологического опыта (эк</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перимента, исследования, проекта);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w:t>
      </w:r>
      <w:r>
        <w:rPr>
          <w:rFonts w:ascii="Times New Roman" w:eastAsia="Times New Roman" w:hAnsi="Times New Roman" w:cs="Times New Roman"/>
          <w:sz w:val="28"/>
          <w:szCs w:val="28"/>
          <w:lang w:eastAsia="ja-JP"/>
        </w:rPr>
        <w:t>к</w:t>
      </w:r>
      <w:r>
        <w:rPr>
          <w:rFonts w:ascii="Times New Roman" w:eastAsia="Times New Roman" w:hAnsi="Times New Roman" w:cs="Times New Roman"/>
          <w:sz w:val="28"/>
          <w:szCs w:val="28"/>
          <w:lang w:eastAsia="ja-JP"/>
        </w:rPr>
        <w:t>сты с использованием иллюстративных материалов.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984" w:name="bookmark13136"/>
      <w:bookmarkEnd w:id="984"/>
      <w:r>
        <w:rPr>
          <w:rFonts w:ascii="Times New Roman" w:eastAsia="Times New Roman" w:hAnsi="Times New Roman" w:cs="Times New Roman"/>
          <w:sz w:val="28"/>
          <w:szCs w:val="28"/>
          <w:lang w:eastAsia="ru-RU"/>
        </w:rPr>
        <w:t xml:space="preserve">У обучающегося будут сформированы следующие </w:t>
      </w:r>
      <w:r>
        <w:rPr>
          <w:rFonts w:ascii="Times New Roman" w:eastAsia="Times New Roman" w:hAnsi="Times New Roman" w:cs="Times New Roman"/>
          <w:i/>
          <w:sz w:val="28"/>
          <w:szCs w:val="28"/>
          <w:lang w:eastAsia="ru-RU"/>
        </w:rPr>
        <w:t>умения совместной деятел</w:t>
      </w:r>
      <w:r>
        <w:rPr>
          <w:rFonts w:ascii="Times New Roman" w:eastAsia="Times New Roman" w:hAnsi="Times New Roman" w:cs="Times New Roman"/>
          <w:i/>
          <w:sz w:val="28"/>
          <w:szCs w:val="28"/>
          <w:lang w:eastAsia="ru-RU"/>
        </w:rPr>
        <w:t>ь</w:t>
      </w:r>
      <w:r>
        <w:rPr>
          <w:rFonts w:ascii="Times New Roman" w:eastAsia="Times New Roman" w:hAnsi="Times New Roman" w:cs="Times New Roman"/>
          <w:i/>
          <w:sz w:val="28"/>
          <w:szCs w:val="28"/>
          <w:lang w:eastAsia="ru-RU"/>
        </w:rPr>
        <w:t>ности как часть коммуникативных УУД</w:t>
      </w:r>
      <w:r>
        <w:rPr>
          <w:rFonts w:ascii="Times New Roman" w:eastAsia="Times New Roman" w:hAnsi="Times New Roman" w:cs="Times New Roman"/>
          <w:sz w:val="28"/>
          <w:szCs w:val="28"/>
          <w:lang w:eastAsia="ru-RU"/>
        </w:rPr>
        <w:t>:</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дачи;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вместной работы, уметь обобщать мнения нескольких человек, проявлять готовность руководить, выполнять поручения, подчиняться;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w:t>
      </w:r>
      <w:r>
        <w:rPr>
          <w:rFonts w:ascii="Times New Roman" w:eastAsia="Times New Roman" w:hAnsi="Times New Roman" w:cs="Times New Roman"/>
          <w:sz w:val="28"/>
          <w:szCs w:val="28"/>
          <w:lang w:eastAsia="ja-JP"/>
        </w:rPr>
        <w:t>б</w:t>
      </w:r>
      <w:r>
        <w:rPr>
          <w:rFonts w:ascii="Times New Roman" w:eastAsia="Times New Roman" w:hAnsi="Times New Roman" w:cs="Times New Roman"/>
          <w:sz w:val="28"/>
          <w:szCs w:val="28"/>
          <w:lang w:eastAsia="ja-JP"/>
        </w:rPr>
        <w:t>мен мнениями, мозговые штурмы и иные);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оценивать качество своего вклада в общий продукт по критериям, самосто</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лять сферу ответственности и проявлять готовность к предоставлению отчёта перед группой;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овладеть системой универсальных коммуникативных действий, которая обесп</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чивает сформированность социальных навыков и эмоционального интеллекта об</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чающихся.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985" w:name="bookmark13137"/>
      <w:bookmarkEnd w:id="985"/>
      <w:r>
        <w:rPr>
          <w:rFonts w:ascii="Times New Roman" w:eastAsia="Times New Roman" w:hAnsi="Times New Roman" w:cs="Times New Roman"/>
          <w:b/>
          <w:i/>
          <w:sz w:val="28"/>
          <w:szCs w:val="28"/>
        </w:rPr>
        <w:t>Регулятивные УУД</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 обучающегося будут сформированы следующие </w:t>
      </w:r>
      <w:r>
        <w:rPr>
          <w:rFonts w:ascii="Times New Roman" w:eastAsia="Times New Roman" w:hAnsi="Times New Roman" w:cs="Times New Roman"/>
          <w:i/>
          <w:sz w:val="28"/>
          <w:szCs w:val="28"/>
          <w:lang w:eastAsia="ru-RU"/>
        </w:rPr>
        <w:t>умения самоорганизации как части регулятивных УУД</w:t>
      </w:r>
      <w:r>
        <w:rPr>
          <w:rFonts w:ascii="Times New Roman" w:eastAsia="Times New Roman" w:hAnsi="Times New Roman" w:cs="Times New Roman"/>
          <w:sz w:val="28"/>
          <w:szCs w:val="28"/>
          <w:lang w:eastAsia="ru-RU"/>
        </w:rPr>
        <w:t>:</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выявлять проблемы для решения в жизненных и учебных ситуациях, используя биологические знания;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ориентироваться в различных подходах принятия решений (индивидуальное, принятие решения в группе, принятие решений группой);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w:t>
      </w:r>
      <w:r>
        <w:rPr>
          <w:rFonts w:ascii="Times New Roman" w:eastAsia="Times New Roman" w:hAnsi="Times New Roman" w:cs="Times New Roman"/>
          <w:sz w:val="28"/>
          <w:szCs w:val="28"/>
          <w:lang w:eastAsia="ja-JP"/>
        </w:rPr>
        <w:t>б</w:t>
      </w:r>
      <w:r>
        <w:rPr>
          <w:rFonts w:ascii="Times New Roman" w:eastAsia="Times New Roman" w:hAnsi="Times New Roman" w:cs="Times New Roman"/>
          <w:sz w:val="28"/>
          <w:szCs w:val="28"/>
          <w:lang w:eastAsia="ja-JP"/>
        </w:rPr>
        <w:t>ственных возможностей, аргументировать предлагаемые варианты решений;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проводить выбор и брать ответственность за решение.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986" w:name="bookmark13138"/>
      <w:bookmarkEnd w:id="986"/>
      <w:r>
        <w:rPr>
          <w:rFonts w:ascii="Times New Roman" w:eastAsia="Times New Roman" w:hAnsi="Times New Roman" w:cs="Times New Roman"/>
          <w:sz w:val="28"/>
          <w:szCs w:val="28"/>
          <w:lang w:eastAsia="ru-RU"/>
        </w:rPr>
        <w:t xml:space="preserve">У обучающегося будут сформированы следующие </w:t>
      </w:r>
      <w:r>
        <w:rPr>
          <w:rFonts w:ascii="Times New Roman" w:eastAsia="Times New Roman" w:hAnsi="Times New Roman" w:cs="Times New Roman"/>
          <w:i/>
          <w:sz w:val="28"/>
          <w:szCs w:val="28"/>
          <w:lang w:eastAsia="ru-RU"/>
        </w:rPr>
        <w:t>умения самоконтроля как части регулятивных УУД</w:t>
      </w:r>
      <w:r>
        <w:rPr>
          <w:rFonts w:ascii="Times New Roman" w:eastAsia="Times New Roman" w:hAnsi="Times New Roman" w:cs="Times New Roman"/>
          <w:sz w:val="28"/>
          <w:szCs w:val="28"/>
          <w:lang w:eastAsia="ru-RU"/>
        </w:rPr>
        <w:t>:</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владеть способами самоконтроля, самомотивации и рефлексии;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давать оценку ситуации и предлагать план её изменения;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учитывать контекст и предвидеть трудности, которые могут возникнуть при решении учебной биологической задачи, адаптировать решение к меняющимся о</w:t>
      </w:r>
      <w:r>
        <w:rPr>
          <w:rFonts w:ascii="Times New Roman" w:eastAsia="Times New Roman" w:hAnsi="Times New Roman" w:cs="Times New Roman"/>
          <w:sz w:val="28"/>
          <w:szCs w:val="28"/>
          <w:lang w:eastAsia="ja-JP"/>
        </w:rPr>
        <w:t>б</w:t>
      </w:r>
      <w:r>
        <w:rPr>
          <w:rFonts w:ascii="Times New Roman" w:eastAsia="Times New Roman" w:hAnsi="Times New Roman" w:cs="Times New Roman"/>
          <w:sz w:val="28"/>
          <w:szCs w:val="28"/>
          <w:lang w:eastAsia="ja-JP"/>
        </w:rPr>
        <w:t>стоятельствам;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объяснять причины достижения (недостижения) результатов деятельности, д</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вать оценку приобретённому опыту, уметь находить позитивное в произошедшей с</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туации;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вносить коррективы в деятельность на основе новых обстоятельств, измени</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шихся ситуаций, установленных ошибок, возникших трудностей;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оценивать соответствие результата цели и условиям.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987" w:name="bookmark13139"/>
      <w:bookmarkEnd w:id="987"/>
      <w:r>
        <w:rPr>
          <w:rFonts w:ascii="Times New Roman" w:eastAsia="Times New Roman" w:hAnsi="Times New Roman" w:cs="Times New Roman"/>
          <w:sz w:val="28"/>
          <w:szCs w:val="28"/>
          <w:lang w:eastAsia="ru-RU"/>
        </w:rPr>
        <w:t xml:space="preserve">У обучающегося будут сформированы следующие </w:t>
      </w:r>
      <w:r>
        <w:rPr>
          <w:rFonts w:ascii="Times New Roman" w:eastAsia="Times New Roman" w:hAnsi="Times New Roman" w:cs="Times New Roman"/>
          <w:i/>
          <w:sz w:val="28"/>
          <w:szCs w:val="28"/>
          <w:lang w:eastAsia="ru-RU"/>
        </w:rPr>
        <w:t>умения эмоционального и</w:t>
      </w:r>
      <w:r>
        <w:rPr>
          <w:rFonts w:ascii="Times New Roman" w:eastAsia="Times New Roman" w:hAnsi="Times New Roman" w:cs="Times New Roman"/>
          <w:i/>
          <w:sz w:val="28"/>
          <w:szCs w:val="28"/>
          <w:lang w:eastAsia="ru-RU"/>
        </w:rPr>
        <w:t>н</w:t>
      </w:r>
      <w:r>
        <w:rPr>
          <w:rFonts w:ascii="Times New Roman" w:eastAsia="Times New Roman" w:hAnsi="Times New Roman" w:cs="Times New Roman"/>
          <w:i/>
          <w:sz w:val="28"/>
          <w:szCs w:val="28"/>
          <w:lang w:eastAsia="ru-RU"/>
        </w:rPr>
        <w:t>теллекта как части регулятивных УУД</w:t>
      </w:r>
      <w:r>
        <w:rPr>
          <w:rFonts w:ascii="Times New Roman" w:eastAsia="Times New Roman" w:hAnsi="Times New Roman" w:cs="Times New Roman"/>
          <w:sz w:val="28"/>
          <w:szCs w:val="28"/>
          <w:lang w:eastAsia="ru-RU"/>
        </w:rPr>
        <w:t>:</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различать, называть и управлять собственными эмоциями и эмоциями других;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выявлять и анализировать причины эмоций;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ставить себя на место другого человека, понимать мотивы и намерения другого;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регулировать способ выражения эмоций.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988" w:name="bookmark13140"/>
      <w:bookmarkEnd w:id="988"/>
      <w:r>
        <w:rPr>
          <w:rFonts w:ascii="Times New Roman" w:eastAsia="Times New Roman" w:hAnsi="Times New Roman" w:cs="Times New Roman"/>
          <w:sz w:val="28"/>
          <w:szCs w:val="28"/>
          <w:lang w:eastAsia="ru-RU"/>
        </w:rPr>
        <w:t xml:space="preserve">У обучающегося будут сформированы следующие </w:t>
      </w:r>
      <w:r>
        <w:rPr>
          <w:rFonts w:ascii="Times New Roman" w:eastAsia="Times New Roman" w:hAnsi="Times New Roman" w:cs="Times New Roman"/>
          <w:i/>
          <w:sz w:val="28"/>
          <w:szCs w:val="28"/>
          <w:lang w:eastAsia="ru-RU"/>
        </w:rPr>
        <w:t>умения принятия себя и др</w:t>
      </w:r>
      <w:r>
        <w:rPr>
          <w:rFonts w:ascii="Times New Roman" w:eastAsia="Times New Roman" w:hAnsi="Times New Roman" w:cs="Times New Roman"/>
          <w:i/>
          <w:sz w:val="28"/>
          <w:szCs w:val="28"/>
          <w:lang w:eastAsia="ru-RU"/>
        </w:rPr>
        <w:t>у</w:t>
      </w:r>
      <w:r>
        <w:rPr>
          <w:rFonts w:ascii="Times New Roman" w:eastAsia="Times New Roman" w:hAnsi="Times New Roman" w:cs="Times New Roman"/>
          <w:i/>
          <w:sz w:val="28"/>
          <w:szCs w:val="28"/>
          <w:lang w:eastAsia="ru-RU"/>
        </w:rPr>
        <w:t>гих как части регулятивных УУД</w:t>
      </w:r>
      <w:r>
        <w:rPr>
          <w:rFonts w:ascii="Times New Roman" w:eastAsia="Times New Roman" w:hAnsi="Times New Roman" w:cs="Times New Roman"/>
          <w:sz w:val="28"/>
          <w:szCs w:val="28"/>
          <w:lang w:eastAsia="ru-RU"/>
        </w:rPr>
        <w:t>:</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осознанно относиться к другому человеку, его мнению;</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признавать своё право на ошибку и такое же право другого;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открытость себе и другим;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осознавать невозможность контролировать всё вокруг;</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тойчивого поведения).</w:t>
      </w:r>
    </w:p>
    <w:p w:rsidR="00B32937" w:rsidRDefault="00D4769F">
      <w:pPr>
        <w:autoSpaceDN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ПРЕДМЕТНЫЕ РЕЗУЛЬТАТЫ ОСВОЕНИЯ ПРОГРАММЫ</w:t>
      </w:r>
    </w:p>
    <w:p w:rsidR="00B32937" w:rsidRDefault="00B32937">
      <w:pPr>
        <w:autoSpaceDN w:val="0"/>
        <w:spacing w:after="0" w:line="240" w:lineRule="auto"/>
        <w:jc w:val="center"/>
        <w:rPr>
          <w:rFonts w:ascii="Times New Roman" w:eastAsia="Times New Roman" w:hAnsi="Times New Roman" w:cs="Times New Roman"/>
          <w:b/>
          <w:sz w:val="28"/>
          <w:szCs w:val="28"/>
        </w:rPr>
      </w:pPr>
    </w:p>
    <w:p w:rsidR="00B32937" w:rsidRDefault="00D4769F">
      <w:pPr>
        <w:autoSpaceDN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 КЛАСС</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Предметные результаты освоения программы по биологии к концу обучения в 5 классе: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биологию как науку о живой природе, называть признаки ж</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вого, сравнивать объекты живой и неживой природы;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перечислять источники биологических знаний, характеризовать значение би</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логических знаний для современного человека, профессии, связанные с биологией (4-5 профессий);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приводить примеры вклада российских (в том числе В.И. Вернадский, А. Л. Чижевский) и зарубежных (в том числе Аристотель, Теофраст, Гиппократ) учёных в развитие биологии;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иметь представление о важнейших биологических процессах и явлениях: пит</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ние, дыхание, транспорт веществ, раздражимость, рост, развитие, движение, размн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жение;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применять биологические термины и понятия (в том числе: живые тела, биол</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гия, экология, цитология, анатомия, физиология, биологическая систематика, клетка, ткань, орган, система органов, организм, вирус, движение, питание, фотосинтез, д</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хание, выделение, раздражимость, рост, размножение, развитие, среда обитания, пр</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родное сообщество, искусственное сообщество) в соответствии с поставленной зад</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чей и в контексте;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мов в природном и искусственном сообществах, представителей флоры и фауны пр</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родных зон Земли, ландшафты природные и культурные;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проводить описание организма (растения, животного) по заданному плану, в</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ний, животных, грибов, лишайников, бактерий и вирусов;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раскрывать понятие о среде обитания (водной, наземно-воздушной, почвенной, внутриорганизменной), условиях среды обитания;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приводить примеры, характеризующие приспособленность организмов к среде обитания, взаимосвязи организмов в сообществах;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выделять отличительные признаки природных и искусственных сообществ;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гические проблемы;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раскрывать роль биологии в практической деятельности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xml:space="preserve">демонстрировать на конкретных примерах связь знаний биологии со знаниями </w:t>
      </w:r>
      <w:r>
        <w:rPr>
          <w:rFonts w:ascii="Times New Roman" w:eastAsia="Times New Roman" w:hAnsi="Times New Roman" w:cs="Times New Roman"/>
          <w:sz w:val="28"/>
          <w:szCs w:val="28"/>
          <w:lang w:eastAsia="ja-JP"/>
        </w:rPr>
        <w:lastRenderedPageBreak/>
        <w:t>по математике, предметов гуманитарного цикла, различными видами искусства;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выполнять практические работы (поиск информации с использованием разли</w:t>
      </w:r>
      <w:r>
        <w:rPr>
          <w:rFonts w:ascii="Times New Roman" w:eastAsia="Times New Roman" w:hAnsi="Times New Roman" w:cs="Times New Roman"/>
          <w:sz w:val="28"/>
          <w:szCs w:val="28"/>
          <w:lang w:eastAsia="ja-JP"/>
        </w:rPr>
        <w:t>ч</w:t>
      </w:r>
      <w:r>
        <w:rPr>
          <w:rFonts w:ascii="Times New Roman" w:eastAsia="Times New Roman" w:hAnsi="Times New Roman" w:cs="Times New Roman"/>
          <w:sz w:val="28"/>
          <w:szCs w:val="28"/>
          <w:lang w:eastAsia="ja-JP"/>
        </w:rPr>
        <w:t>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применять методы биологии (наблюдение, описание, классификация, измер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гических объектов;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владеть приёмами работы с лупой, световым и цифровым микроскопами при рассматривании биологических объектов;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использовать при выполнении учебных заданий научно-популярную литературу по биологии, справочные материалы, ресурсы Интернета;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создавать письменные и устные сообщения, используя понятийный аппарат изучаемого раздела биологии.</w:t>
      </w:r>
    </w:p>
    <w:p w:rsidR="00B32937" w:rsidRDefault="00D4769F">
      <w:pPr>
        <w:autoSpaceDN w:val="0"/>
        <w:spacing w:after="0" w:line="240" w:lineRule="auto"/>
        <w:jc w:val="center"/>
        <w:rPr>
          <w:rFonts w:ascii="Times New Roman" w:eastAsia="Times New Roman" w:hAnsi="Times New Roman" w:cs="Times New Roman"/>
          <w:b/>
          <w:sz w:val="28"/>
          <w:szCs w:val="28"/>
        </w:rPr>
      </w:pPr>
      <w:bookmarkStart w:id="989" w:name="bookmark13141"/>
      <w:bookmarkEnd w:id="989"/>
      <w:r>
        <w:rPr>
          <w:rFonts w:ascii="Times New Roman" w:eastAsia="Times New Roman" w:hAnsi="Times New Roman" w:cs="Times New Roman"/>
          <w:b/>
          <w:sz w:val="28"/>
          <w:szCs w:val="28"/>
        </w:rPr>
        <w:t>6 КЛАСС</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Предметные результаты освоения программы по биологии к концу обучения в 6 классе: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ботанику как биологическую науку, её разделы и связи с др</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гими науками и техникой;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приводить примеры вклада российских (в том числе В.В. Докучаев, К.А. Тим</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рязев, С.Г. Навашин) и зарубежных учёных (в том числе Р. Гук,</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М. Мальпиги) в развитие наук о растениях;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применять биологические термины и понятия (в том числе: ботаника, раст</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тельная клетка, растительная ткань, органы растений, система органов растения: к</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синтез, дыхание, транспорт веществ, рост, размножение, развитие, связь строения в</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гетативных и генеративных органов растений с их функциями;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различать и описывать живые и гербарные экземпляры растений по заданному плану, части растений по изображениям, схемам, моделям, муляжам, рельефным та</w:t>
      </w:r>
      <w:r>
        <w:rPr>
          <w:rFonts w:ascii="Times New Roman" w:eastAsia="Times New Roman" w:hAnsi="Times New Roman" w:cs="Times New Roman"/>
          <w:sz w:val="28"/>
          <w:szCs w:val="28"/>
          <w:lang w:eastAsia="ja-JP"/>
        </w:rPr>
        <w:t>б</w:t>
      </w:r>
      <w:r>
        <w:rPr>
          <w:rFonts w:ascii="Times New Roman" w:eastAsia="Times New Roman" w:hAnsi="Times New Roman" w:cs="Times New Roman"/>
          <w:sz w:val="28"/>
          <w:szCs w:val="28"/>
          <w:lang w:eastAsia="ja-JP"/>
        </w:rPr>
        <w:t>лицам;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признаки растений, уровни организации растительного орг</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низма, части растений: клетки, ткани, органы, системы органов, организм;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сравнивать растительные ткани и органы растений между собой;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ров и инструментов цифровой лаборатории;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xml:space="preserve">характеризовать процессы жизнедеятельности растений: поглощение воды и </w:t>
      </w:r>
      <w:r>
        <w:rPr>
          <w:rFonts w:ascii="Times New Roman" w:eastAsia="Times New Roman" w:hAnsi="Times New Roman" w:cs="Times New Roman"/>
          <w:sz w:val="28"/>
          <w:szCs w:val="28"/>
          <w:lang w:eastAsia="ja-JP"/>
        </w:rPr>
        <w:lastRenderedPageBreak/>
        <w:t>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крытосеменных, или цветковых);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выявлять причинно-следственные связи между строением и функциями тканей и органов растений, строением и жизнедеятельностью растений;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классифицировать растения и их части по разным основаниям;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ных побегов, хозяйственное значение вегетативного размножения;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применять полученные знания для выращивания и размножения культурных растений;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использовать методы биологии: проводить наблюдения за растениями, опис</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вать растения и их части, ставить простейшие биологические опыты и эксперименты;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владеть приёмами работы с биологической информацией: формулировать осн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вания для извлечения и обобщения информации из двух источников, преобразовывать информацию из одной знаковой системы в другую;</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создавать письменные и устные сообщения, используя понятийный аппарат изучаемого раздела биологии.</w:t>
      </w:r>
    </w:p>
    <w:p w:rsidR="00B32937" w:rsidRDefault="00D4769F">
      <w:pPr>
        <w:autoSpaceDN w:val="0"/>
        <w:spacing w:after="0" w:line="240" w:lineRule="auto"/>
        <w:jc w:val="center"/>
        <w:rPr>
          <w:rFonts w:ascii="Times New Roman" w:eastAsia="Times New Roman" w:hAnsi="Times New Roman" w:cs="Times New Roman"/>
          <w:b/>
          <w:sz w:val="28"/>
          <w:szCs w:val="28"/>
        </w:rPr>
      </w:pPr>
      <w:bookmarkStart w:id="990" w:name="bookmark13142"/>
      <w:bookmarkEnd w:id="990"/>
      <w:r>
        <w:rPr>
          <w:rFonts w:ascii="Times New Roman" w:eastAsia="Times New Roman" w:hAnsi="Times New Roman" w:cs="Times New Roman"/>
          <w:b/>
          <w:sz w:val="28"/>
          <w:szCs w:val="28"/>
        </w:rPr>
        <w:t>7 КЛАСС</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Предметные результаты освоения программы по биологии к концу обучения в 7 классе: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принципы классификации растений, основные систематич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ские группы растений (водоросли, мхи, плауны, хвощи, папоротники, голосеменные, покрытосеменные или цветковые);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приводить примеры вклада российских (в том числе Н.И. Вавилов, И.В. Мич</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рин) и зарубежных (в том числе К. Линней, Л. Пастер) учёных в развитие наук о ра</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тениях, грибах, лишайниках, бактериях;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шие растения, низшие растения, споровые растения, семенные растения, водоросли, мхи, плауны, хвощи, папоротники, голосеменные, покрытосеменные, бактерии, гр</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бы, лишайники) в соответствии с поставленной задачей и в контексте;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различать и описывать живые и гербарные экземпляры растений, части раст</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ний по изображениям, схемам, моделям, муляжам, рельефным таблицам, грибы по изображениям, схемам, муляжам, бактерии по изображениям;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выявлять признаки классов покрытосеменных или цветковых, семейств дв</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дольных и однодольных растений;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выполнять практические и лабораторные работы по систематике растений, м</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кологии и микробиологии, в том числе работы с микроскопом с постоянными (фикс</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рованными) и временными микропрепаратами, исследовательские работы с использ</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ванием приборов и инструментов цифровой лаборатории;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выделять существенные признаки строения и жизнедеятельности растений, ба</w:t>
      </w:r>
      <w:r>
        <w:rPr>
          <w:rFonts w:ascii="Times New Roman" w:eastAsia="Times New Roman" w:hAnsi="Times New Roman" w:cs="Times New Roman"/>
          <w:sz w:val="28"/>
          <w:szCs w:val="28"/>
          <w:lang w:eastAsia="ja-JP"/>
        </w:rPr>
        <w:t>к</w:t>
      </w:r>
      <w:r>
        <w:rPr>
          <w:rFonts w:ascii="Times New Roman" w:eastAsia="Times New Roman" w:hAnsi="Times New Roman" w:cs="Times New Roman"/>
          <w:sz w:val="28"/>
          <w:szCs w:val="28"/>
          <w:lang w:eastAsia="ja-JP"/>
        </w:rPr>
        <w:t>терий, грибов, лишайников;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проводить описание и сравнивать между собой растения, грибы, лишайники, бактерии по заданному плану, проводить выводы на основе сравнения;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описывать усложнение организации растений в ходе эволюции растительного мира на Земле;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выявлять черты приспособленности растений к среде обитания, значение экол</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гических факторов для растений;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растительные сообщества, сезонные и поступательные измен</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ния растительных сообществ, растительность (растительный покров) природных зон Земли;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приводить примеры культурных растений и их значение в жизни человека, п</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нимать причины и знать меры охраны растительного мира Земли;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раскрывать роль растений, грибов, лишайников, бактерий в природных сообщ</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ствах, в хозяйственной деятельности человека и его повседневной жизни;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демонстрировать на конкретных примерах связь знаний по биологии со знани</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ми по математике, физике, географии, технологии, литературе, и технологии, предм</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тов гуманитарного цикла, различными видами искусства;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использовать методы биологии: проводить наблюдения за растениями, бакт</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риями, грибами, лишайниками, описывать их, ставить простейшие биологические опыты и эксперименты;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владеть приёмами работы с информацией: формулировать основания для извл</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чения и обобщения информации из несколькихисточников (2-3), преобразовывать информацию из одной знаковой системы в другую;</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бенностей аудитории обучающихся.</w:t>
      </w:r>
    </w:p>
    <w:p w:rsidR="00B32937" w:rsidRDefault="00D4769F">
      <w:pPr>
        <w:autoSpaceDN w:val="0"/>
        <w:spacing w:after="0" w:line="240" w:lineRule="auto"/>
        <w:jc w:val="center"/>
        <w:rPr>
          <w:rFonts w:ascii="Times New Roman" w:eastAsia="Times New Roman" w:hAnsi="Times New Roman" w:cs="Times New Roman"/>
          <w:b/>
          <w:sz w:val="28"/>
          <w:szCs w:val="28"/>
        </w:rPr>
      </w:pPr>
      <w:bookmarkStart w:id="991" w:name="bookmark13143"/>
      <w:bookmarkEnd w:id="991"/>
      <w:r>
        <w:rPr>
          <w:rFonts w:ascii="Times New Roman" w:eastAsia="Times New Roman" w:hAnsi="Times New Roman" w:cs="Times New Roman"/>
          <w:b/>
          <w:sz w:val="28"/>
          <w:szCs w:val="28"/>
        </w:rPr>
        <w:t>8 КЛАСС</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Предметные результаты освоения программы по биологии к концу обучения в 8 классе: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зоологию как биологическую науку, её разделы и связь с др</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гими науками и техникой;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принципы классификации животных, вид как основную сист</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ленной задачей и в контексте;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раскрывать общие признаки животных, уровни организации животного орг</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низма: клетки, ткани, органы, системы органов, организм;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сравнивать животные ткани и органы животных между собой;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описывать строение и жизнедеятельность животного организма: опору и дв</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жение, питание и пищеварение, дыхание и транспорт веществ, выделение, регуляцию и поведение, рост, размножение и развитие;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процессы жизнедеятельности животных изучаемых системат</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ческих групп: движение, питание, дыхание, транспорт веществ, выделение, регул</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цию, поведение, рост, развитие, размножение;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выявлять причинно-следственные связи между строением, жизнедеятельностью и средой обитания животных изучаемых систематических групп;</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стейших - по изображениям;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выявлять признаки классов членистоногих и хордовых, отрядов насекомых и млекопитающих;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выполнять практические и лабораторные работы по морфологии, анатомии, ф</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сравнивать представителей отдельных систематических групп животных и пр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водить выводы на основе сравнения;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классифицировать животных на основании особенностей строения;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описывать усложнение организации животных в ходе эволюции животного м</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ра на Земле;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выявлять черты приспособленности животных к среде обитания, значение эк</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логических факторов для животных;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выявлять взаимосвязи животных в природных сообществах, цепи питания;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устанавливать взаимосвязи животных с растениями, грибами, лишайниками и бактериями в природных сообществах;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животных природных зон Земли, основные закономерности распространения животных по планете;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раскрывать роль животных в природных сообществах;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раскрывать роль домашних и непродуктивных животных в жизни человека, роль промысловых животных в хозяйственной деятельности человека и его повс</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дневной жизни, объяснять значение животных в природе и жизни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иметь представление о мероприятиях по охране животного мира Земли;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демонстрировать на конкретных примерах связь знаний по биологии со знани</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 xml:space="preserve">ми по математике, физике, химии, географии, технологии, предметов гуманитарного </w:t>
      </w:r>
      <w:r>
        <w:rPr>
          <w:rFonts w:ascii="Times New Roman" w:eastAsia="Times New Roman" w:hAnsi="Times New Roman" w:cs="Times New Roman"/>
          <w:sz w:val="28"/>
          <w:szCs w:val="28"/>
          <w:lang w:eastAsia="ja-JP"/>
        </w:rPr>
        <w:lastRenderedPageBreak/>
        <w:t>циклов, различными видами искусства;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использовать методы биологии: проводить наблюдения за животными, опис</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вать животных, их органы и системы органов; ставить простейшие биологические опыты и эксперименты;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владеть приёмами работы с информацией: формулировать основания для извл</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чения и обобщения информации из нескольких (3^4) источников, преобразовывать информацию из одной знаковой системы в другую;</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бенностей аудитории обучающихся.</w:t>
      </w:r>
    </w:p>
    <w:p w:rsidR="00B32937" w:rsidRDefault="00D4769F">
      <w:pPr>
        <w:autoSpaceDN w:val="0"/>
        <w:spacing w:after="0" w:line="240" w:lineRule="auto"/>
        <w:jc w:val="center"/>
        <w:rPr>
          <w:rFonts w:ascii="Times New Roman" w:eastAsia="Times New Roman" w:hAnsi="Times New Roman" w:cs="Times New Roman"/>
          <w:b/>
          <w:sz w:val="28"/>
          <w:szCs w:val="28"/>
        </w:rPr>
      </w:pPr>
      <w:bookmarkStart w:id="992" w:name="bookmark13144"/>
      <w:bookmarkEnd w:id="992"/>
      <w:r>
        <w:rPr>
          <w:rFonts w:ascii="Times New Roman" w:eastAsia="Times New Roman" w:hAnsi="Times New Roman" w:cs="Times New Roman"/>
          <w:b/>
          <w:sz w:val="28"/>
          <w:szCs w:val="28"/>
        </w:rPr>
        <w:t>9 КЛАСС</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Предметные результаты освоения программы по биологии к концу обучения в 9 классе: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науки о человеке (антропологию, анатомию, физиологию, м</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дицину, гигиену, экологию человека, психологию) и их связи с другими науками и техникой;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объяснять положение человека в системе органического мира, его происхожд</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приводить примеры вклада российских (в том числе И. М. Сеченов, И.П. Па</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лов, И.И. Мечников, А.А. Ухтомский, П.К. Анохин) и зарубежных (в том числе У. Гарвей, К. Бернар, Л. Пастер, Ч. Дарвин) учёных в развитие представлений о прои</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хождении, строении, жизнедеятельности, поведении, экологии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применять биологические термины и понятия (в том числе: цитология, гистол</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гия, анатомия человека, физиология человека, гигиена, антропология, экология чел</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века, клетка, ткань, орган, система органов, питание, дыхание, кровообращение, о</w:t>
      </w:r>
      <w:r>
        <w:rPr>
          <w:rFonts w:ascii="Times New Roman" w:eastAsia="Times New Roman" w:hAnsi="Times New Roman" w:cs="Times New Roman"/>
          <w:sz w:val="28"/>
          <w:szCs w:val="28"/>
          <w:lang w:eastAsia="ja-JP"/>
        </w:rPr>
        <w:t>б</w:t>
      </w:r>
      <w:r>
        <w:rPr>
          <w:rFonts w:ascii="Times New Roman" w:eastAsia="Times New Roman" w:hAnsi="Times New Roman" w:cs="Times New Roman"/>
          <w:sz w:val="28"/>
          <w:szCs w:val="28"/>
          <w:lang w:eastAsia="ja-JP"/>
        </w:rPr>
        <w:t>мен веществ и превращение энергии, движение, выделение, рост, развитие, повед</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ние, размножение, раздражимость, регуляция, гомеостаз, внутренняя среда, иммун</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тет) в соответствии с поставленной задачей и в контексте;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проводить описание по внешнему виду (изображению), схемам общих призн</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ков организма человека, уровней его организации: клетки, ткани, органы, системы о</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ганов, организм;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сравнивать клетки разных тканей, групп тканей, органы, системы органов чел</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века; процессы жизнедеятельности организма человека, проводить выводы на основе сравнения;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различать биологически активные вещества (витамины, ферменты, гормоны), выявлять их роль в процессе обмена веществ и превращения энергии;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биологические процессы: обмен веществ и превращение эне</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гии, питание, дыхание, выделение, транспорт веществ, движение, рост, регуляция функций, иммунитет, поведение, развитие, размножение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выявлять причинно-следственные связи между строением клеток, органов, си</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тем органов организма человека и их функциями, между строением, жизнедеятельн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стью и средой обитания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применять биологические модели для выявления особенностей строения и функционирования органов и систем органов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объяснять нейрогуморальную регуляцию процессов жизнедеятельности орг</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низма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и сравнивать безусловные и условные рефлексы, наследстве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ные и ненаследственные программы поведения, особенности высшей нервной де</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тельности человека, виды потребностей, памяти, мышления, речи, темпераментов, эмоций, сна, структуру функциональных систем организма, направленных на дост</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жение полезных приспособительных результатов;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различать наследственные и ненаследственные (инфекционные, неинфекцио</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ные) заболевания человека, объяснять значение мер профилактики в предупреждении заболеваний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выполнять практические и лабораторные работы по морфологии, анатомии, ф</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w:t>
      </w:r>
      <w:r>
        <w:rPr>
          <w:rFonts w:ascii="Times New Roman" w:eastAsia="Times New Roman" w:hAnsi="Times New Roman" w:cs="Times New Roman"/>
          <w:sz w:val="28"/>
          <w:szCs w:val="28"/>
          <w:lang w:eastAsia="ja-JP"/>
        </w:rPr>
        <w:t>ч</w:t>
      </w:r>
      <w:r>
        <w:rPr>
          <w:rFonts w:ascii="Times New Roman" w:eastAsia="Times New Roman" w:hAnsi="Times New Roman" w:cs="Times New Roman"/>
          <w:sz w:val="28"/>
          <w:szCs w:val="28"/>
          <w:lang w:eastAsia="ja-JP"/>
        </w:rPr>
        <w:t>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владеть приёмами оказания первой помощи человеку при потере сознания, со</w:t>
      </w:r>
      <w:r>
        <w:rPr>
          <w:rFonts w:ascii="Times New Roman" w:eastAsia="Times New Roman" w:hAnsi="Times New Roman" w:cs="Times New Roman"/>
          <w:sz w:val="28"/>
          <w:szCs w:val="28"/>
          <w:lang w:eastAsia="ja-JP"/>
        </w:rPr>
        <w:t>л</w:t>
      </w:r>
      <w:r>
        <w:rPr>
          <w:rFonts w:ascii="Times New Roman" w:eastAsia="Times New Roman" w:hAnsi="Times New Roman" w:cs="Times New Roman"/>
          <w:sz w:val="28"/>
          <w:szCs w:val="28"/>
          <w:lang w:eastAsia="ja-JP"/>
        </w:rPr>
        <w:t>нечном и тепловом ударе, отравлении, утоплении, кровотечении, травмах мягких тк</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ней, костей скелета, органов чувств, ожогах и отморожениях;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демонстрировать на конкретных примерах связь знаний наук о человеке со зн</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использовать методы биологии: наблюдать, измерять, описывать организм 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ловека и процессы его жизнедеятельности, проводить простейшие исследования о</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ганизма человека и объяснять их результаты;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владеть приёмами работы с информацией: формулировать основания для извл</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чения и обобщения информации из нескольких (4-5) источников; преобразовывать информацию из одной знаковой системы в другую;</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бенностей аудитории обучающихся.</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CYR"/>
          <w:b/>
          <w:sz w:val="28"/>
          <w:szCs w:val="28"/>
          <w:lang w:eastAsia="ru-RU"/>
        </w:rPr>
      </w:pPr>
      <w:r>
        <w:rPr>
          <w:rFonts w:ascii="Times New Roman" w:eastAsia="Times New Roman" w:hAnsi="Times New Roman" w:cs="Times New Roman"/>
          <w:b/>
          <w:sz w:val="28"/>
          <w:szCs w:val="28"/>
          <w:lang w:eastAsia="ru-RU"/>
        </w:rPr>
        <w:br w:type="page"/>
      </w:r>
      <w:r>
        <w:rPr>
          <w:rFonts w:ascii="Times New Roman" w:eastAsia="Times New Roman" w:hAnsi="Times New Roman" w:cs="Times New Roman"/>
          <w:b/>
          <w:sz w:val="28"/>
          <w:szCs w:val="28"/>
          <w:lang w:eastAsia="ru-RU"/>
        </w:rPr>
        <w:lastRenderedPageBreak/>
        <w:t>2.1.16. </w:t>
      </w:r>
      <w:r>
        <w:rPr>
          <w:rFonts w:ascii="Times New Roman" w:eastAsia="Times New Roman" w:hAnsi="Times New Roman" w:cs="Times New Roman CYR"/>
          <w:b/>
          <w:sz w:val="28"/>
          <w:szCs w:val="28"/>
          <w:lang w:eastAsia="ru-RU"/>
        </w:rPr>
        <w:t xml:space="preserve">РАБОЧАЯ ПРОГРАММА УЧЕБНОГО ПРЕДМЕТА «ХИМИЯ» </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CYR"/>
          <w:b/>
          <w:sz w:val="28"/>
          <w:szCs w:val="28"/>
          <w:lang w:eastAsia="ru-RU"/>
        </w:rPr>
      </w:pP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93" w:name="bookmark12978"/>
      <w:bookmarkEnd w:id="993"/>
      <w:r>
        <w:rPr>
          <w:rFonts w:ascii="Times New Roman" w:eastAsia="Times New Roman" w:hAnsi="Times New Roman" w:cs="Times New Roman"/>
          <w:sz w:val="28"/>
          <w:szCs w:val="28"/>
          <w:lang w:eastAsia="ja-JP"/>
        </w:rPr>
        <w:t>Рабочая программа по учебному предмету «Химия» предметная область «Ест</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94" w:name="bookmark12979"/>
      <w:bookmarkEnd w:id="994"/>
      <w:r>
        <w:rPr>
          <w:rFonts w:ascii="Times New Roman" w:eastAsia="Times New Roman" w:hAnsi="Times New Roman" w:cs="Times New Roman"/>
          <w:sz w:val="28"/>
          <w:szCs w:val="28"/>
          <w:lang w:eastAsia="ja-JP"/>
        </w:rPr>
        <w:t>1) ПОЯСНИТЕЛЬНАЯ ЗАПИСКА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95" w:name="bookmark12980"/>
      <w:bookmarkEnd w:id="995"/>
      <w:r>
        <w:rPr>
          <w:rFonts w:ascii="Times New Roman" w:eastAsia="Times New Roman" w:hAnsi="Times New Roman" w:cs="Times New Roman"/>
          <w:sz w:val="28"/>
          <w:szCs w:val="28"/>
          <w:lang w:eastAsia="ja-JP"/>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новного общего образования, представленных в ФГОС ООО, а также на основе фед</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ральной рабочей программы воспитания и с учётом концепции преподавания учебн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го предмета «Химия» в образовательных организациях Российской Федерации.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96" w:name="bookmark12981"/>
      <w:bookmarkEnd w:id="996"/>
      <w:r>
        <w:rPr>
          <w:rFonts w:ascii="Times New Roman" w:eastAsia="Times New Roman" w:hAnsi="Times New Roman" w:cs="Times New Roman"/>
          <w:sz w:val="28"/>
          <w:szCs w:val="28"/>
          <w:lang w:eastAsia="ja-JP"/>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венные и качественные характеристики содержания, рекомендуемую последовател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ной программы на уровне основного общего образования, а также требований к 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97" w:name="bookmark12983"/>
      <w:bookmarkStart w:id="998" w:name="bookmark12982"/>
      <w:bookmarkEnd w:id="997"/>
      <w:bookmarkEnd w:id="998"/>
      <w:r>
        <w:rPr>
          <w:rFonts w:ascii="Times New Roman" w:eastAsia="Times New Roman" w:hAnsi="Times New Roman" w:cs="Times New Roman"/>
          <w:sz w:val="28"/>
          <w:szCs w:val="28"/>
          <w:lang w:eastAsia="ja-JP"/>
        </w:rPr>
        <w:t>Изучение химии: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способствует реализации возможностей для саморазвития и формирования культуры личности, её общей и функциональной грамотности;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вносит вклад в формирование мышления и творческих способностей обуча</w:t>
      </w:r>
      <w:r>
        <w:rPr>
          <w:rFonts w:ascii="Times New Roman" w:eastAsia="Times New Roman" w:hAnsi="Times New Roman" w:cs="Times New Roman"/>
          <w:sz w:val="28"/>
          <w:szCs w:val="28"/>
          <w:lang w:eastAsia="ja-JP"/>
        </w:rPr>
        <w:t>ю</w:t>
      </w:r>
      <w:r>
        <w:rPr>
          <w:rFonts w:ascii="Times New Roman" w:eastAsia="Times New Roman" w:hAnsi="Times New Roman" w:cs="Times New Roman"/>
          <w:sz w:val="28"/>
          <w:szCs w:val="28"/>
          <w:lang w:eastAsia="ja-JP"/>
        </w:rPr>
        <w:t>щихся, навыков их самостоятельной учебной деятельности, экспериментальных и и</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следовательских умений, необходимых как в повседневной жизни, так и в професси</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нальной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вании естественно-научной грамотности обучающихся;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чающихся.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999" w:name="bookmark12984"/>
      <w:bookmarkEnd w:id="999"/>
      <w:r>
        <w:rPr>
          <w:rFonts w:ascii="Times New Roman" w:eastAsia="Times New Roman" w:hAnsi="Times New Roman" w:cs="Times New Roman"/>
          <w:sz w:val="28"/>
          <w:szCs w:val="28"/>
          <w:lang w:eastAsia="ja-JP"/>
        </w:rPr>
        <w:t>Курс химии на уровне основного общего образования ориентирован на осво</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000" w:name="bookmark12985"/>
      <w:bookmarkEnd w:id="1000"/>
      <w:r>
        <w:rPr>
          <w:rFonts w:ascii="Times New Roman" w:eastAsia="Times New Roman" w:hAnsi="Times New Roman" w:cs="Times New Roman"/>
          <w:sz w:val="28"/>
          <w:szCs w:val="28"/>
          <w:lang w:eastAsia="ja-JP"/>
        </w:rPr>
        <w:t>Структура содержания программы по химии сформирована на основе системн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го подхода к её изучению. Содержание складывается из системы понятий о химич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атомно-молекулярного учения как основы всего естествознания;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Периодического закона Д.И. Менделеева как основного закона химии;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учения о строении атома и химической связи;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представлений об электролитической диссоциации веществ в растворах.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полняя функции объяснения и прогнозирования свойств, строения и возможностей практического применения и получения изучаемых веществ.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001" w:name="bookmark12986"/>
      <w:bookmarkEnd w:id="1001"/>
      <w:r>
        <w:rPr>
          <w:rFonts w:ascii="Times New Roman" w:eastAsia="Times New Roman" w:hAnsi="Times New Roman" w:cs="Times New Roman"/>
          <w:sz w:val="28"/>
          <w:szCs w:val="28"/>
          <w:lang w:eastAsia="ja-JP"/>
        </w:rPr>
        <w:t>При изучении химии происходит формирование знаний основ химической на</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менении в учебно</w:t>
      </w:r>
      <w:r>
        <w:rPr>
          <w:rFonts w:ascii="Times New Roman" w:eastAsia="Times New Roman" w:hAnsi="Times New Roman" w:cs="Times New Roman"/>
          <w:sz w:val="28"/>
          <w:szCs w:val="28"/>
          <w:lang w:eastAsia="ja-JP"/>
        </w:rPr>
        <w:softHyphen/>
        <w:t>познавательной и учебно-исследовательской деятельности, осво</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нии правил безопасного обращения с веществами в повседневной жизни.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002" w:name="bookmark12987"/>
      <w:bookmarkEnd w:id="1002"/>
      <w:r>
        <w:rPr>
          <w:rFonts w:ascii="Times New Roman" w:eastAsia="Times New Roman" w:hAnsi="Times New Roman" w:cs="Times New Roman"/>
          <w:b/>
          <w:bCs/>
          <w:i/>
          <w:iCs/>
          <w:sz w:val="28"/>
          <w:szCs w:val="28"/>
          <w:lang w:eastAsia="ja-JP"/>
        </w:rPr>
        <w:t>При изучении химии на уровне основного общего образования важное знач</w:t>
      </w:r>
      <w:r>
        <w:rPr>
          <w:rFonts w:ascii="Times New Roman" w:eastAsia="Times New Roman" w:hAnsi="Times New Roman" w:cs="Times New Roman"/>
          <w:b/>
          <w:bCs/>
          <w:i/>
          <w:iCs/>
          <w:sz w:val="28"/>
          <w:szCs w:val="28"/>
          <w:lang w:eastAsia="ja-JP"/>
        </w:rPr>
        <w:t>е</w:t>
      </w:r>
      <w:r>
        <w:rPr>
          <w:rFonts w:ascii="Times New Roman" w:eastAsia="Times New Roman" w:hAnsi="Times New Roman" w:cs="Times New Roman"/>
          <w:b/>
          <w:bCs/>
          <w:i/>
          <w:iCs/>
          <w:sz w:val="28"/>
          <w:szCs w:val="28"/>
          <w:lang w:eastAsia="ja-JP"/>
        </w:rPr>
        <w:t>ние приобрели такие цели, как:</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интеллектуально развитой личности, готовой к самообразов</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нию, сотрудничеству, самостоятельному принятию решений, способной адаптир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ваться к быстро меняющимся условиям жизни;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направленность обучения на систематическое приобщение обучающихся к с</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мостоятельной познавательной деятельности, научным методам познания, форм</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рующим мотивацию и развитие способностей к химии;</w:t>
      </w:r>
      <w:r>
        <w:rPr>
          <w:rFonts w:ascii="Times New Roman" w:eastAsia="Times New Roman" w:hAnsi="Times New Roman" w:cs="Times New Roman"/>
          <w:sz w:val="28"/>
          <w:szCs w:val="28"/>
          <w:lang w:eastAsia="ja-JP"/>
        </w:rPr>
        <w:tab/>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обеспечение условий, способствующих приобретению обучающимися опыта разнообразной деятельности, познания и самопознания, ключевых навыков (ключ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вых компетенций), имеющих универсальное значение для различных видов деятел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ния и опыт, полученные при изучении химии, применять их при решении проблем в повседневной жизни и трудовой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у обучающихся гуманистических отношений, понимания ценн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развитие мотивации к обучению, способностей к самоконтролю и самовоспит</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нию на основе усвоения общечеловеческих ценностей, готовности к осознанному в</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бору профиля и направленности дальнейшего обучения.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1003" w:name="bookmark12988"/>
      <w:bookmarkEnd w:id="1003"/>
      <w:r>
        <w:rPr>
          <w:rFonts w:ascii="Times New Roman" w:eastAsia="Times New Roman" w:hAnsi="Times New Roman" w:cs="Times New Roman"/>
          <w:b/>
          <w:i/>
          <w:sz w:val="28"/>
          <w:szCs w:val="28"/>
          <w:lang w:eastAsia="ru-RU"/>
        </w:rPr>
        <w:t>Место учебного предмета «Химия» в учебном плане</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w:eastAsia="Times New Roman" w:hAnsi="Times New Roman" w:cs="Times New Roman"/>
          <w:sz w:val="28"/>
          <w:szCs w:val="28"/>
          <w:lang w:eastAsia="ru-RU"/>
        </w:rPr>
        <w:t>В соответствии с учебным планом основного общего образования общее кол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lastRenderedPageBreak/>
        <w:t xml:space="preserve">чество учебных часов на изучение химии составляет </w:t>
      </w:r>
      <w:r>
        <w:rPr>
          <w:rFonts w:ascii="Times New Roman CYR" w:eastAsia="Times New Roman" w:hAnsi="Times New Roman CYR" w:cs="Times New Roman CYR"/>
          <w:sz w:val="28"/>
          <w:szCs w:val="28"/>
          <w:lang w:eastAsia="ru-RU"/>
        </w:rPr>
        <w:t>- 136 часов: в 8 классе - 68 часов (2 часа в неделю), в 9 классе - 68 часов (2 часа в неделю).</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1004" w:name="_Hlk142427666"/>
      <w:r>
        <w:rPr>
          <w:rFonts w:ascii="Times New Roman" w:eastAsia="Times New Roman" w:hAnsi="Times New Roman" w:cs="Times New Roman"/>
          <w:b/>
          <w:sz w:val="28"/>
          <w:szCs w:val="28"/>
          <w:lang w:eastAsia="ru-RU"/>
        </w:rPr>
        <w:t>2) СОДЕРЖАНИЕ УЧЕБНОГО ПРЕДМЕТА «ХИМИЯ»</w:t>
      </w: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СОДЕРЖАНИЕ ОБУЧЕНИЯ В 8 КЛАССЕ</w:t>
      </w:r>
      <w:bookmarkEnd w:id="1004"/>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005" w:name="bookmark12989"/>
      <w:bookmarkEnd w:id="1005"/>
      <w:r>
        <w:rPr>
          <w:rFonts w:ascii="Times New Roman" w:eastAsia="Times New Roman" w:hAnsi="Times New Roman" w:cs="Times New Roman"/>
          <w:sz w:val="28"/>
          <w:szCs w:val="28"/>
          <w:lang w:eastAsia="ja-JP"/>
        </w:rPr>
        <w:t>Первоначальные химические понятия.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Атомы и молекулы. Химические элементы. Символы химических элементов. Простые и сложные вещества. Атомно-молекулярное учение.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Химическая формула. Валентность атомов химических элементов. Закон пост</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янства состава веществ. Относительная атомная масса. Относительная молекулярная масса. Массовая доля химического элемента в соединении.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Физические и химические явления. Химическая реакция и её признаки. Закон сохранения массы веществ. Химические уравнения. Классификация химических 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акций (соединения, разложения, замещения, обмена).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Химический эксперимент: знакомство с химической посудой, правилами раб</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ческих (плавление воска, таяние льда, растирание сахара в ступке, кипение и конде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сация воды) и химических (горение свечи, прокаливание медной проволоки, взаим</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варенной соли, наблюдение и описание результатов проведения опыта, иллюстр</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рующего закон сохранения массы, создание моделей молекул (шаростержневых).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006" w:name="bookmark12990"/>
      <w:bookmarkEnd w:id="1006"/>
      <w:r>
        <w:rPr>
          <w:rFonts w:ascii="Times New Roman" w:eastAsia="Times New Roman" w:hAnsi="Times New Roman" w:cs="Times New Roman"/>
          <w:sz w:val="28"/>
          <w:szCs w:val="28"/>
          <w:lang w:eastAsia="ja-JP"/>
        </w:rPr>
        <w:t>Важнейшие представители неорганических веществ.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ния). Оксиды. Применение кислорода. Способы получения кислорода в лаборатории и промышленности. Круговорот кислорода в природе. Озон - аллотропная модифик</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ция кислорода.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Тепловой эффект химической реакции, термохимические уравнения, экзо- и э</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дотермические реакции. Топливо: уголь и метан. Загрязнение воздуха, усиление па</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никового эффекта, разрушение озонового слоя.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Водород - элемент и простое вещество. Нахождение водорода в природе, физ</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ческие и химические свойства, применение, способы получения. Кислоты и соли.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Молярный объём газов. Расчёты по химическим уравнениям.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w:t>
      </w:r>
      <w:r>
        <w:rPr>
          <w:rFonts w:ascii="Times New Roman" w:eastAsia="Times New Roman" w:hAnsi="Times New Roman" w:cs="Times New Roman"/>
          <w:sz w:val="28"/>
          <w:szCs w:val="28"/>
          <w:lang w:eastAsia="ja-JP"/>
        </w:rPr>
        <w:lastRenderedPageBreak/>
        <w:t>природных вод.</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Классификация неорганических соединений. Оксиды. Классификация оксидов: солеобразующие (основные, кислотные, амфотерные) и несолеобразующие. Номен</w:t>
      </w:r>
      <w:r>
        <w:rPr>
          <w:rFonts w:ascii="Times New Roman" w:eastAsia="Times New Roman" w:hAnsi="Times New Roman" w:cs="Times New Roman"/>
          <w:sz w:val="28"/>
          <w:szCs w:val="28"/>
          <w:lang w:eastAsia="ja-JP"/>
        </w:rPr>
        <w:t>к</w:t>
      </w:r>
      <w:r>
        <w:rPr>
          <w:rFonts w:ascii="Times New Roman" w:eastAsia="Times New Roman" w:hAnsi="Times New Roman" w:cs="Times New Roman"/>
          <w:sz w:val="28"/>
          <w:szCs w:val="28"/>
          <w:lang w:eastAsia="ja-JP"/>
        </w:rPr>
        <w:t>латура оксидов. Физические и химические свойства оксидов. Получение оксидов.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Кислоты. Классификация кислот. Номенклатура кислот. Физические и химич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ские свойства кислот. Ряд активности металлов Н.Н. Бекетова. Получение кислот.</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Соли. Номенклатура солей.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Физические и химические свойства солей. Получение солей.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Генетическая связь между классами неорганических соединений.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w:t>
      </w:r>
      <w:r>
        <w:rPr>
          <w:rFonts w:ascii="Times New Roman" w:eastAsia="Times New Roman" w:hAnsi="Times New Roman" w:cs="Times New Roman"/>
          <w:sz w:val="28"/>
          <w:szCs w:val="28"/>
          <w:lang w:eastAsia="ja-JP"/>
        </w:rPr>
        <w:t>ю</w:t>
      </w:r>
      <w:r>
        <w:rPr>
          <w:rFonts w:ascii="Times New Roman" w:eastAsia="Times New Roman" w:hAnsi="Times New Roman" w:cs="Times New Roman"/>
          <w:sz w:val="28"/>
          <w:szCs w:val="28"/>
          <w:lang w:eastAsia="ja-JP"/>
        </w:rPr>
        <w:t>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ние, собирание, распознавание и изучение свойств водорода (горение), взаимодейс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вие водорода с оксидом меди (II) (возможно использование видеоматериалов), н</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блюдение образцов веществ количеством 1 моль, исследование особенностей раств</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рения веществ с различной растворимостью, приготовление растворов с определё</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ной массовой долей растворённого вещества, взаимодействие воды с металлами (н</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трием и кальцием) (возможно использование видеоматериалов), исследование обра</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цов неорганических веществ различных классов, наблюдение изменения окраски и</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шение экспериментальных задач по теме «Важнейшие классы неорганических соед</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нений».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007" w:name="bookmark12991"/>
      <w:bookmarkEnd w:id="1007"/>
      <w:r>
        <w:rPr>
          <w:rFonts w:ascii="Times New Roman" w:eastAsia="Times New Roman" w:hAnsi="Times New Roman" w:cs="Times New Roman"/>
          <w:sz w:val="28"/>
          <w:szCs w:val="28"/>
          <w:lang w:eastAsia="ja-JP"/>
        </w:rPr>
        <w:t>Периодический закон и Периодическая система химических элементов Д.И. Менделеева. Строение атомов. Химическая связь. Окислительно</w:t>
      </w:r>
      <w:r>
        <w:rPr>
          <w:rFonts w:ascii="Times New Roman" w:eastAsia="Times New Roman" w:hAnsi="Times New Roman" w:cs="Times New Roman"/>
          <w:sz w:val="28"/>
          <w:szCs w:val="28"/>
          <w:lang w:eastAsia="ja-JP"/>
        </w:rPr>
        <w:softHyphen/>
        <w:t>восстановительные реакции.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Первые попытки классификации химических элементов. Понятие о группах сходных элементов (щелочные и щелочноземельные металлы, галогены, инертные г</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зы). Элементы, которые образуют амфотерные оксиды и гидроксиды.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рядкового номера, номеров периода и группы элемента.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Строение атомов. Состав атомных ядер. Изотопы. Электроны. Строение эле</w:t>
      </w:r>
      <w:r>
        <w:rPr>
          <w:rFonts w:ascii="Times New Roman" w:eastAsia="Times New Roman" w:hAnsi="Times New Roman" w:cs="Times New Roman"/>
          <w:sz w:val="28"/>
          <w:szCs w:val="28"/>
          <w:lang w:eastAsia="ja-JP"/>
        </w:rPr>
        <w:t>к</w:t>
      </w:r>
      <w:r>
        <w:rPr>
          <w:rFonts w:ascii="Times New Roman" w:eastAsia="Times New Roman" w:hAnsi="Times New Roman" w:cs="Times New Roman"/>
          <w:sz w:val="28"/>
          <w:szCs w:val="28"/>
          <w:lang w:eastAsia="ja-JP"/>
        </w:rPr>
        <w:t>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дической системе Д.И. Менделеева.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Закономерности изменения радиуса атомов химических элементов, металлич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w:t>
      </w:r>
      <w:r>
        <w:rPr>
          <w:rFonts w:ascii="Times New Roman" w:eastAsia="Times New Roman" w:hAnsi="Times New Roman" w:cs="Times New Roman"/>
          <w:sz w:val="28"/>
          <w:szCs w:val="28"/>
          <w:lang w:eastAsia="ja-JP"/>
        </w:rPr>
        <w:t>к</w:t>
      </w:r>
      <w:r>
        <w:rPr>
          <w:rFonts w:ascii="Times New Roman" w:eastAsia="Times New Roman" w:hAnsi="Times New Roman" w:cs="Times New Roman"/>
          <w:sz w:val="28"/>
          <w:szCs w:val="28"/>
          <w:lang w:eastAsia="ja-JP"/>
        </w:rPr>
        <w:t>тики. Д.И. Менделеев - учёный и гражданин.</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Химическая связь. Ковалентная (полярная и неполярная) связь. Электроотриц</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тельность химических элементов. Ионная связь.</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Степень окисления. Окислительно-восстановительные реакции. Процессы окисления и восстановления. Окислители и восстановители.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тов, иллюстрирующих примеры окислительно-восстановительных реакций (горение, реакции разложения, соединения).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008" w:name="bookmark12992"/>
      <w:bookmarkEnd w:id="1008"/>
      <w:r>
        <w:rPr>
          <w:rFonts w:ascii="Times New Roman" w:eastAsia="Times New Roman" w:hAnsi="Times New Roman" w:cs="Times New Roman"/>
          <w:sz w:val="28"/>
          <w:szCs w:val="28"/>
          <w:lang w:eastAsia="ja-JP"/>
        </w:rPr>
        <w:t>Межпредметные связи.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Реализация межпредметных связей при изучении химии в 8 классе осуществл</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Общие естественно-научные понятия: научный факт, гипотеза, теория, закон, анализ, синтез, классификация, периодичность, наблюдение, эксперимент, моделир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вание, измерение, модель, явление.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Физика: материя, атом, электрон, протон, нейтрон, ион, нуклид, изотопы, 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диоактивность, молекула, электрический заряд, вещество, тело, объём, агрегатное 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стояние вещества, газ, физические величины, единицы измерения, космос, планеты, звёзды, Солнце.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Биология: фотосинтез, дыхание, биосфера.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География: атмосфера, гидросфера, минералы, горные породы, полезные иск</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паемые, топливо, водные ресурсы.</w:t>
      </w: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1009" w:name="bookmark12994"/>
      <w:bookmarkStart w:id="1010" w:name="bookmark12993"/>
      <w:bookmarkEnd w:id="1009"/>
      <w:bookmarkEnd w:id="1010"/>
      <w:r>
        <w:rPr>
          <w:rFonts w:ascii="Times New Roman" w:eastAsia="Times New Roman" w:hAnsi="Times New Roman" w:cs="Times New Roman"/>
          <w:b/>
          <w:sz w:val="28"/>
          <w:szCs w:val="28"/>
          <w:lang w:eastAsia="ru-RU"/>
        </w:rPr>
        <w:t>СОДЕРЖАНИЕ ОБУЧЕНИЯ В 9 КЛАССЕ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Вещество и химическая реакция.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ская связь неорганических веществ.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Классификация химических реакций по различным признакам (по числу и 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ставу участвующих в реакции веществ, по тепловому эффекту, по изменению степ</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ней окисления химических элементов, по обратимости, по участию катализатора). Э</w:t>
      </w:r>
      <w:r>
        <w:rPr>
          <w:rFonts w:ascii="Times New Roman" w:eastAsia="Times New Roman" w:hAnsi="Times New Roman" w:cs="Times New Roman"/>
          <w:sz w:val="28"/>
          <w:szCs w:val="28"/>
          <w:lang w:eastAsia="ja-JP"/>
        </w:rPr>
        <w:t>к</w:t>
      </w:r>
      <w:r>
        <w:rPr>
          <w:rFonts w:ascii="Times New Roman" w:eastAsia="Times New Roman" w:hAnsi="Times New Roman" w:cs="Times New Roman"/>
          <w:sz w:val="28"/>
          <w:szCs w:val="28"/>
          <w:lang w:eastAsia="ja-JP"/>
        </w:rPr>
        <w:t>зо- и эндотермические реакции, термохимические уравнения.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Понятие о скорости химической реакции. Понятие об обратимых и необрат</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мической реакции и положение химического равновесия.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Теория электролитической диссоциации. Электролиты и неэлектролиты. Кати</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lastRenderedPageBreak/>
        <w:t>ны, анионы. Механизм диссоциации веществ с различными видами химической связи. Степень диссоциации. Сильные и слабые электролиты.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Химический эксперимент: ознакомление с моделями кристаллических решёток неорганических веществ - металлов и неметаллов (графита и алмаза), сложных в</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ществ, процесса диссоциации кислот, щелочей и солей (возможно использование в</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w:t>
      </w:r>
      <w:r>
        <w:rPr>
          <w:rFonts w:ascii="Times New Roman" w:eastAsia="Times New Roman" w:hAnsi="Times New Roman" w:cs="Times New Roman"/>
          <w:sz w:val="28"/>
          <w:szCs w:val="28"/>
          <w:lang w:eastAsia="ja-JP"/>
        </w:rPr>
        <w:t>л</w:t>
      </w:r>
      <w:r>
        <w:rPr>
          <w:rFonts w:ascii="Times New Roman" w:eastAsia="Times New Roman" w:hAnsi="Times New Roman" w:cs="Times New Roman"/>
          <w:sz w:val="28"/>
          <w:szCs w:val="28"/>
          <w:lang w:eastAsia="ja-JP"/>
        </w:rPr>
        <w:t>люстрирующих примеры окислительно-восстановительных реакций (горение, реа</w:t>
      </w:r>
      <w:r>
        <w:rPr>
          <w:rFonts w:ascii="Times New Roman" w:eastAsia="Times New Roman" w:hAnsi="Times New Roman" w:cs="Times New Roman"/>
          <w:sz w:val="28"/>
          <w:szCs w:val="28"/>
          <w:lang w:eastAsia="ja-JP"/>
        </w:rPr>
        <w:t>к</w:t>
      </w:r>
      <w:r>
        <w:rPr>
          <w:rFonts w:ascii="Times New Roman" w:eastAsia="Times New Roman" w:hAnsi="Times New Roman" w:cs="Times New Roman"/>
          <w:sz w:val="28"/>
          <w:szCs w:val="28"/>
          <w:lang w:eastAsia="ja-JP"/>
        </w:rPr>
        <w:t>ции разложения, соединения), распознавание неорганических веществ с помощью к</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чественных реакций на ионы, решение экспериментальных задач.</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011" w:name="bookmark12995"/>
      <w:bookmarkEnd w:id="1011"/>
      <w:r>
        <w:rPr>
          <w:rFonts w:ascii="Times New Roman" w:eastAsia="Times New Roman" w:hAnsi="Times New Roman" w:cs="Times New Roman"/>
          <w:sz w:val="28"/>
          <w:szCs w:val="28"/>
          <w:lang w:eastAsia="ja-JP"/>
        </w:rPr>
        <w:t>Неметаллы и их соединения.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менение. Действие хлора и хлороводорода на организм человека. Важнейшие хлор</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ды и их нахождение в природе.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Общая характеристика элементов VIA-группы. Особенности строения атомов, характерные степени окисления.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Строение и физические свойства простых веществ - кислорода и серы. Алл</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тропные модификации кислорода и серы. Химические свойства серы. Сероводород, строение, физические и химические свойства. Оксиды серы как представители к</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слотных оксидов. Серная кислота, физические и химические свойства (общие как представителя класса кислот и специфические). Химические реакции, лежащие в о</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нове промышленного способа получения серной кислоты.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Применение. Соли серной кислоты, качественная реакция на сульфат-ион. Н</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хождение серы и её соединений в природе. Химическое загрязнение окружающей среды соединениями серы (кислотные дожди, загрязнение воздуха и водоёмов), сп</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собы его предотвращения.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Общая характеристика элементов VA-группы. Особенности строения атомов, характерные степени окисления.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Азот, распространение в природе, физические и химические свойства. Кругов</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рот азота в природе. Аммиак, его физические и химические свойства, получение и применение. Соли аммония, их физические и химические свойства, применение. К</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пользование нитратов и солей аммония в качестве минеральных удобрений. Химич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ское загрязнение окружающей среды соединениями азота (кислотные дожди, загря</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нение воздуха, почвы и водоёмов).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Фосфор, аллотропные модификации фосфора, физические и химические сво</w:t>
      </w:r>
      <w:r>
        <w:rPr>
          <w:rFonts w:ascii="Times New Roman" w:eastAsia="Times New Roman" w:hAnsi="Times New Roman" w:cs="Times New Roman"/>
          <w:sz w:val="28"/>
          <w:szCs w:val="28"/>
          <w:lang w:eastAsia="ja-JP"/>
        </w:rPr>
        <w:t>й</w:t>
      </w:r>
      <w:r>
        <w:rPr>
          <w:rFonts w:ascii="Times New Roman" w:eastAsia="Times New Roman" w:hAnsi="Times New Roman" w:cs="Times New Roman"/>
          <w:sz w:val="28"/>
          <w:szCs w:val="28"/>
          <w:lang w:eastAsia="ja-JP"/>
        </w:rPr>
        <w:lastRenderedPageBreak/>
        <w:t>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Общая характеристика элементов IVA-группы. Особенности строения атомов, характерные степени окисления.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Первоначальные понятия об органических веществах как о соединениях угл</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Понятие о биологически важных веществах: жирах, белках, углеводах - и их 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ли в жизни человека. Материальное единство органических и неорганических соед</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нений.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Кремний, его физические и химические свойства, получение и применение. 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единения кремния в природе. Общие представления об оксиде кремния(1У) и кре</w:t>
      </w:r>
      <w:r>
        <w:rPr>
          <w:rFonts w:ascii="Times New Roman" w:eastAsia="Times New Roman" w:hAnsi="Times New Roman" w:cs="Times New Roman"/>
          <w:sz w:val="28"/>
          <w:szCs w:val="28"/>
          <w:lang w:eastAsia="ja-JP"/>
        </w:rPr>
        <w:t>м</w:t>
      </w:r>
      <w:r>
        <w:rPr>
          <w:rFonts w:ascii="Times New Roman" w:eastAsia="Times New Roman" w:hAnsi="Times New Roman" w:cs="Times New Roman"/>
          <w:sz w:val="28"/>
          <w:szCs w:val="28"/>
          <w:lang w:eastAsia="ja-JP"/>
        </w:rPr>
        <w:t>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ниями (возможно использование видеоматериалов), наблюдение процесса обуглив</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цами азотных и фосфорных удобрений, получение, собирание, распознавание и из</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w:t>
      </w:r>
      <w:r>
        <w:rPr>
          <w:rFonts w:ascii="Times New Roman" w:eastAsia="Times New Roman" w:hAnsi="Times New Roman" w:cs="Times New Roman"/>
          <w:sz w:val="28"/>
          <w:szCs w:val="28"/>
          <w:lang w:eastAsia="ja-JP"/>
        </w:rPr>
        <w:t>д</w:t>
      </w:r>
      <w:r>
        <w:rPr>
          <w:rFonts w:ascii="Times New Roman" w:eastAsia="Times New Roman" w:hAnsi="Times New Roman" w:cs="Times New Roman"/>
          <w:sz w:val="28"/>
          <w:szCs w:val="28"/>
          <w:lang w:eastAsia="ja-JP"/>
        </w:rPr>
        <w:t>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ние качественных реакций на карбонат и силикат-ионы и изучение признаков их пр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текания, ознакомление с продукцией силикатной промышленности, решение эксп</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риментальных задач по теме «Важнейшие неметаллы и их соединения».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012" w:name="bookmark12996"/>
      <w:bookmarkEnd w:id="1012"/>
      <w:r>
        <w:rPr>
          <w:rFonts w:ascii="Times New Roman" w:eastAsia="Times New Roman" w:hAnsi="Times New Roman" w:cs="Times New Roman"/>
          <w:sz w:val="28"/>
          <w:szCs w:val="28"/>
          <w:lang w:eastAsia="ja-JP"/>
        </w:rPr>
        <w:t>Металлы и их соединения.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Общая характеристика химических элементов - металлов на основании их п</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ложения в Периодической системе химических элементов Д.И. Менделеева и стро</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ния атомов. Строение металлов. Металлическая связь и металлическая кристаллич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ская решётка. Электрохимический ряд напряжений металлов. Физические и химич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ские свойства металлов. Общие способы получения металлов. Понятие о коррозии металлов, основные способы защиты их от коррозии. Сплавы (сталь, чугун, дюрал</w:t>
      </w:r>
      <w:r>
        <w:rPr>
          <w:rFonts w:ascii="Times New Roman" w:eastAsia="Times New Roman" w:hAnsi="Times New Roman" w:cs="Times New Roman"/>
          <w:sz w:val="28"/>
          <w:szCs w:val="28"/>
          <w:lang w:eastAsia="ja-JP"/>
        </w:rPr>
        <w:t>ю</w:t>
      </w:r>
      <w:r>
        <w:rPr>
          <w:rFonts w:ascii="Times New Roman" w:eastAsia="Times New Roman" w:hAnsi="Times New Roman" w:cs="Times New Roman"/>
          <w:sz w:val="28"/>
          <w:szCs w:val="28"/>
          <w:lang w:eastAsia="ja-JP"/>
        </w:rPr>
        <w:t>миний, бронза) и их применение в быту и промышленности.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Щелочные металлы: положение в Периодической системе химических элеме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тов Д.И. Менделеева, строение их атомов, нахождение в природе. Физические и х</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мические свойства (на примере натрия и калия). Оксиды и гидроксиды натрия и к</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лия. Применение щелочных металлов и их соединений.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ния кальция (оксид, гидроксид, соли). Жёсткость воды и способы её устранения.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Алюминий: положение в Периодической системе химических элементов Д.И. Менделеева, строение атома, нахождение в природе. Физические и химические сво</w:t>
      </w:r>
      <w:r>
        <w:rPr>
          <w:rFonts w:ascii="Times New Roman" w:eastAsia="Times New Roman" w:hAnsi="Times New Roman" w:cs="Times New Roman"/>
          <w:sz w:val="28"/>
          <w:szCs w:val="28"/>
          <w:lang w:eastAsia="ja-JP"/>
        </w:rPr>
        <w:t>й</w:t>
      </w:r>
      <w:r>
        <w:rPr>
          <w:rFonts w:ascii="Times New Roman" w:eastAsia="Times New Roman" w:hAnsi="Times New Roman" w:cs="Times New Roman"/>
          <w:sz w:val="28"/>
          <w:szCs w:val="28"/>
          <w:lang w:eastAsia="ja-JP"/>
        </w:rPr>
        <w:t>ства алюминия. Амфотерные свойства оксида и гидроксида алюминия.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Железо: положение в Периодической системе химических элементов Д.И. Ме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Химический эксперимент: ознакомление с образцами металлов и сплавов, их физическими свойствами, изучение результатов коррозии металлов (возможно и</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пользование видеоматериалов), особенностей взаимодействия оксида кальция и н</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трия с водой (возможно использование видеоматериалов), исследование свойств ж</w:t>
      </w:r>
      <w:r>
        <w:rPr>
          <w:rFonts w:ascii="Times New Roman" w:eastAsia="Times New Roman" w:hAnsi="Times New Roman" w:cs="Times New Roman"/>
          <w:sz w:val="28"/>
          <w:szCs w:val="28"/>
          <w:lang w:eastAsia="ja-JP"/>
        </w:rPr>
        <w:t>ё</w:t>
      </w:r>
      <w:r>
        <w:rPr>
          <w:rFonts w:ascii="Times New Roman" w:eastAsia="Times New Roman" w:hAnsi="Times New Roman" w:cs="Times New Roman"/>
          <w:sz w:val="28"/>
          <w:szCs w:val="28"/>
          <w:lang w:eastAsia="ja-JP"/>
        </w:rPr>
        <w:t>сткой воды, процесса горения железа в кислороде (возможно использование видеом</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териалов), признаков протекания качественных реакций на ионы (магния, кальция, алюминия, цинка, железа (II) и железа (III), меди (II), наблюдение и описание проце</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ксида цинка, решение экспериментальных задач по теме «Важнейшие металлы и их соединения».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013" w:name="bookmark12997"/>
      <w:bookmarkEnd w:id="1013"/>
      <w:r>
        <w:rPr>
          <w:rFonts w:ascii="Times New Roman" w:eastAsia="Times New Roman" w:hAnsi="Times New Roman" w:cs="Times New Roman"/>
          <w:sz w:val="28"/>
          <w:szCs w:val="28"/>
          <w:lang w:eastAsia="ja-JP"/>
        </w:rPr>
        <w:t>Химия и окружающая среда.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Вещества и материалы в повседневной жизни человека. Безопасное использов</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ние веществ и химических реакций в быту. Первая помощь при химических ожогах и отравлениях.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Химическое загрязнение окружающей среды (предельная допустимая конце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трация веществ (далее - ПДК). Роль химии в решении экологических проблем.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Химический эксперимент: изучение образцов материалов (стекло, сплавы м</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таллов, полимерные материалы).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014" w:name="bookmark12998"/>
      <w:bookmarkEnd w:id="1014"/>
      <w:r>
        <w:rPr>
          <w:rFonts w:ascii="Times New Roman" w:eastAsia="Times New Roman" w:hAnsi="Times New Roman" w:cs="Times New Roman"/>
          <w:sz w:val="28"/>
          <w:szCs w:val="28"/>
          <w:lang w:eastAsia="ja-JP"/>
        </w:rPr>
        <w:t>Межпредметные связи.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Реализация межпредметных связей при изучении химии в 9 классе осуществл</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xml:space="preserve">Общие естественно-научные понятия: научный факт, гипотеза, закон, теория, </w:t>
      </w:r>
      <w:r>
        <w:rPr>
          <w:rFonts w:ascii="Times New Roman" w:eastAsia="Times New Roman" w:hAnsi="Times New Roman" w:cs="Times New Roman"/>
          <w:sz w:val="28"/>
          <w:szCs w:val="28"/>
          <w:lang w:eastAsia="ja-JP"/>
        </w:rPr>
        <w:lastRenderedPageBreak/>
        <w:t>анализ, синтез, классификация, периодичность, наблюдение, эксперимент, моделир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вание, измерение, модель, явление, парниковый эффект, технология, материалы.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Физика: материя, атом, электрон, протон, нейтрон, ион, нуклид, изотопы, 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диоактивность, молекула, электрический заряд, проводники, полупроводники, д</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Биология: фотосинтез, дыхание, биосфера, экосистема, минеральные удобр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ния, микроэлементы, макроэлементы, питательные вещества.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География: атмосфера, гидросфера, минералы, горные породы, полезные иск</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паемые, топливо, водные ресурсы.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1015" w:name="bookmark12999"/>
      <w:bookmarkStart w:id="1016" w:name="bookmark13000"/>
      <w:bookmarkEnd w:id="1015"/>
      <w:bookmarkEnd w:id="1016"/>
      <w:r>
        <w:rPr>
          <w:rFonts w:ascii="Times New Roman" w:eastAsia="Times New Roman" w:hAnsi="Times New Roman" w:cs="Times New Roman"/>
          <w:b/>
          <w:sz w:val="28"/>
          <w:szCs w:val="28"/>
          <w:lang w:eastAsia="ru-RU"/>
        </w:rPr>
        <w:t>) ПЛАНИРУЕМЫЕ РЕЗУЛЬТАТЫ ОСВОЕНИЯ ПРОГРАММЫ ПО Х</w:t>
      </w:r>
      <w:r>
        <w:rPr>
          <w:rFonts w:ascii="Times New Roman" w:eastAsia="Times New Roman" w:hAnsi="Times New Roman" w:cs="Times New Roman"/>
          <w:b/>
          <w:sz w:val="28"/>
          <w:szCs w:val="28"/>
          <w:lang w:eastAsia="ru-RU"/>
        </w:rPr>
        <w:t>И</w:t>
      </w:r>
      <w:r>
        <w:rPr>
          <w:rFonts w:ascii="Times New Roman" w:eastAsia="Times New Roman" w:hAnsi="Times New Roman" w:cs="Times New Roman"/>
          <w:b/>
          <w:sz w:val="28"/>
          <w:szCs w:val="28"/>
          <w:lang w:eastAsia="ru-RU"/>
        </w:rPr>
        <w:t>МИИ НА УРОВНЕ СОО</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32937" w:rsidRDefault="00D4769F">
      <w:pPr>
        <w:autoSpaceDN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ЛИЧНОСТНЫЕ РЕЗУЛЬТАТЫ</w:t>
      </w:r>
    </w:p>
    <w:p w:rsidR="00B32937" w:rsidRDefault="00D4769F">
      <w:pPr>
        <w:widowControl w:val="0"/>
        <w:spacing w:after="0" w:line="240" w:lineRule="auto"/>
        <w:ind w:firstLine="720"/>
        <w:jc w:val="both"/>
        <w:rPr>
          <w:rFonts w:ascii="Times New Roman" w:eastAsia="Times New Roman" w:hAnsi="Times New Roman" w:cs="Times New Roman"/>
          <w:i/>
          <w:iCs/>
          <w:sz w:val="28"/>
          <w:szCs w:val="28"/>
          <w:lang w:eastAsia="ja-JP"/>
        </w:rPr>
      </w:pPr>
      <w:r>
        <w:rPr>
          <w:rFonts w:ascii="Times New Roman" w:eastAsia="Times New Roman" w:hAnsi="Times New Roman" w:cs="Times New Roman"/>
          <w:i/>
          <w:iCs/>
          <w:sz w:val="28"/>
          <w:szCs w:val="28"/>
          <w:lang w:eastAsia="ja-JP"/>
        </w:rPr>
        <w:t>Изучение химии на уровне основного общего образования направлено на до</w:t>
      </w:r>
      <w:r>
        <w:rPr>
          <w:rFonts w:ascii="Times New Roman" w:eastAsia="Times New Roman" w:hAnsi="Times New Roman" w:cs="Times New Roman"/>
          <w:i/>
          <w:iCs/>
          <w:sz w:val="28"/>
          <w:szCs w:val="28"/>
          <w:lang w:eastAsia="ja-JP"/>
        </w:rPr>
        <w:t>с</w:t>
      </w:r>
      <w:r>
        <w:rPr>
          <w:rFonts w:ascii="Times New Roman" w:eastAsia="Times New Roman" w:hAnsi="Times New Roman" w:cs="Times New Roman"/>
          <w:i/>
          <w:iCs/>
          <w:sz w:val="28"/>
          <w:szCs w:val="28"/>
          <w:lang w:eastAsia="ja-JP"/>
        </w:rPr>
        <w:t>тижение обучающимися личностных, метапредметных и предметных результатов освоения учебного предмета.</w:t>
      </w:r>
    </w:p>
    <w:p w:rsidR="00B32937" w:rsidRDefault="00D4769F">
      <w:pPr>
        <w:widowControl w:val="0"/>
        <w:spacing w:after="0" w:line="240" w:lineRule="auto"/>
        <w:ind w:firstLine="720"/>
        <w:jc w:val="both"/>
        <w:rPr>
          <w:rFonts w:ascii="Times New Roman" w:eastAsia="Times New Roman" w:hAnsi="Times New Roman" w:cs="Times New Roman"/>
          <w:i/>
          <w:iCs/>
          <w:sz w:val="28"/>
          <w:szCs w:val="28"/>
          <w:lang w:eastAsia="ja-JP"/>
        </w:rPr>
      </w:pPr>
      <w:bookmarkStart w:id="1017" w:name="bookmark13001"/>
      <w:bookmarkEnd w:id="1017"/>
      <w:r>
        <w:rPr>
          <w:rFonts w:ascii="Times New Roman" w:eastAsia="Times New Roman" w:hAnsi="Times New Roman" w:cs="Times New Roman"/>
          <w:i/>
          <w:iCs/>
          <w:sz w:val="28"/>
          <w:szCs w:val="28"/>
          <w:lang w:eastAsia="ja-JP"/>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w:t>
      </w:r>
      <w:r>
        <w:rPr>
          <w:rFonts w:ascii="Times New Roman" w:eastAsia="Times New Roman" w:hAnsi="Times New Roman" w:cs="Times New Roman"/>
          <w:i/>
          <w:iCs/>
          <w:sz w:val="28"/>
          <w:szCs w:val="28"/>
          <w:lang w:eastAsia="ja-JP"/>
        </w:rPr>
        <w:t>ь</w:t>
      </w:r>
      <w:r>
        <w:rPr>
          <w:rFonts w:ascii="Times New Roman" w:eastAsia="Times New Roman" w:hAnsi="Times New Roman" w:cs="Times New Roman"/>
          <w:i/>
          <w:iCs/>
          <w:sz w:val="28"/>
          <w:szCs w:val="28"/>
          <w:lang w:eastAsia="ja-JP"/>
        </w:rPr>
        <w:t>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w:t>
      </w:r>
      <w:r>
        <w:rPr>
          <w:rFonts w:ascii="Times New Roman" w:eastAsia="Times New Roman" w:hAnsi="Times New Roman" w:cs="Times New Roman"/>
          <w:i/>
          <w:iCs/>
          <w:sz w:val="28"/>
          <w:szCs w:val="28"/>
          <w:lang w:eastAsia="ja-JP"/>
        </w:rPr>
        <w:t>х</w:t>
      </w:r>
      <w:r>
        <w:rPr>
          <w:rFonts w:ascii="Times New Roman" w:eastAsia="Times New Roman" w:hAnsi="Times New Roman" w:cs="Times New Roman"/>
          <w:i/>
          <w:iCs/>
          <w:sz w:val="28"/>
          <w:szCs w:val="28"/>
          <w:lang w:eastAsia="ja-JP"/>
        </w:rPr>
        <w:t>ся.</w:t>
      </w:r>
    </w:p>
    <w:p w:rsidR="00B32937" w:rsidRDefault="00D4769F">
      <w:pPr>
        <w:widowControl w:val="0"/>
        <w:spacing w:after="0" w:line="240" w:lineRule="auto"/>
        <w:ind w:firstLine="720"/>
        <w:jc w:val="both"/>
        <w:rPr>
          <w:rFonts w:ascii="Times New Roman" w:eastAsia="Times New Roman" w:hAnsi="Times New Roman" w:cs="Times New Roman"/>
          <w:i/>
          <w:iCs/>
          <w:sz w:val="28"/>
          <w:szCs w:val="28"/>
          <w:lang w:eastAsia="ja-JP"/>
        </w:rPr>
      </w:pPr>
      <w:bookmarkStart w:id="1018" w:name="bookmark13002"/>
      <w:bookmarkEnd w:id="1018"/>
      <w:r>
        <w:rPr>
          <w:rFonts w:ascii="Times New Roman" w:eastAsia="Times New Roman" w:hAnsi="Times New Roman" w:cs="Times New Roman"/>
          <w:i/>
          <w:iCs/>
          <w:sz w:val="28"/>
          <w:szCs w:val="28"/>
          <w:lang w:eastAsia="ja-JP"/>
        </w:rPr>
        <w:t>Личностные результаты отражают готовность обучающихся руководств</w:t>
      </w:r>
      <w:r>
        <w:rPr>
          <w:rFonts w:ascii="Times New Roman" w:eastAsia="Times New Roman" w:hAnsi="Times New Roman" w:cs="Times New Roman"/>
          <w:i/>
          <w:iCs/>
          <w:sz w:val="28"/>
          <w:szCs w:val="28"/>
          <w:lang w:eastAsia="ja-JP"/>
        </w:rPr>
        <w:t>о</w:t>
      </w:r>
      <w:r>
        <w:rPr>
          <w:rFonts w:ascii="Times New Roman" w:eastAsia="Times New Roman" w:hAnsi="Times New Roman" w:cs="Times New Roman"/>
          <w:i/>
          <w:iCs/>
          <w:sz w:val="28"/>
          <w:szCs w:val="28"/>
          <w:lang w:eastAsia="ja-JP"/>
        </w:rPr>
        <w:t>ваться системой позитивных ценностных ориентаций и расширение опыта де</w:t>
      </w:r>
      <w:r>
        <w:rPr>
          <w:rFonts w:ascii="Times New Roman" w:eastAsia="Times New Roman" w:hAnsi="Times New Roman" w:cs="Times New Roman"/>
          <w:i/>
          <w:iCs/>
          <w:sz w:val="28"/>
          <w:szCs w:val="28"/>
          <w:lang w:eastAsia="ja-JP"/>
        </w:rPr>
        <w:t>я</w:t>
      </w:r>
      <w:r>
        <w:rPr>
          <w:rFonts w:ascii="Times New Roman" w:eastAsia="Times New Roman" w:hAnsi="Times New Roman" w:cs="Times New Roman"/>
          <w:i/>
          <w:iCs/>
          <w:sz w:val="28"/>
          <w:szCs w:val="28"/>
          <w:lang w:eastAsia="ja-JP"/>
        </w:rPr>
        <w:t>тельности на её основе, в том числе в части: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019" w:name="bookmark13003"/>
      <w:bookmarkEnd w:id="1019"/>
      <w:r>
        <w:rPr>
          <w:rFonts w:ascii="Times New Roman" w:eastAsia="Times New Roman" w:hAnsi="Times New Roman" w:cs="Times New Roman"/>
          <w:b/>
          <w:bCs/>
          <w:i/>
          <w:iCs/>
          <w:sz w:val="28"/>
          <w:szCs w:val="28"/>
          <w:lang w:eastAsia="ja-JP"/>
        </w:rPr>
        <w:t>1) патриотического воспитания: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ценностного отношения к отечественному культурному, историческому и нау</w:t>
      </w:r>
      <w:r>
        <w:rPr>
          <w:rFonts w:ascii="Times New Roman" w:eastAsia="Times New Roman" w:hAnsi="Times New Roman" w:cs="Times New Roman"/>
          <w:sz w:val="28"/>
          <w:szCs w:val="28"/>
          <w:lang w:eastAsia="ja-JP"/>
        </w:rPr>
        <w:t>ч</w:t>
      </w:r>
      <w:r>
        <w:rPr>
          <w:rFonts w:ascii="Times New Roman" w:eastAsia="Times New Roman" w:hAnsi="Times New Roman" w:cs="Times New Roman"/>
          <w:sz w:val="28"/>
          <w:szCs w:val="28"/>
          <w:lang w:eastAsia="ja-JP"/>
        </w:rPr>
        <w:t>ному наследию, понимания значения химической науки в жизни современного общ</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ства, способности владеть достоверной информацией о передовых достижениях и о</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крытиях мировой и отечественной химии, заинтересованности в научных знаниях об устройстве мира и общества;</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020" w:name="bookmark13004"/>
      <w:bookmarkEnd w:id="1020"/>
      <w:r>
        <w:rPr>
          <w:rFonts w:ascii="Times New Roman" w:eastAsia="Times New Roman" w:hAnsi="Times New Roman" w:cs="Times New Roman"/>
          <w:b/>
          <w:bCs/>
          <w:i/>
          <w:iCs/>
          <w:sz w:val="28"/>
          <w:szCs w:val="28"/>
          <w:lang w:eastAsia="ja-JP"/>
        </w:rPr>
        <w:t>2) гражданского воспитания: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w:t>
      </w:r>
      <w:r>
        <w:rPr>
          <w:rFonts w:ascii="Times New Roman" w:eastAsia="Times New Roman" w:hAnsi="Times New Roman" w:cs="Times New Roman"/>
          <w:sz w:val="28"/>
          <w:szCs w:val="28"/>
          <w:lang w:eastAsia="ja-JP"/>
        </w:rPr>
        <w:t>б</w:t>
      </w:r>
      <w:r>
        <w:rPr>
          <w:rFonts w:ascii="Times New Roman" w:eastAsia="Times New Roman" w:hAnsi="Times New Roman" w:cs="Times New Roman"/>
          <w:sz w:val="28"/>
          <w:szCs w:val="28"/>
          <w:lang w:eastAsia="ja-JP"/>
        </w:rPr>
        <w:t>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сти оценивать своё поведение и поступки своих товарищей с позиции нравственных и правовых норм с учётом осознания последствий поступков;</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021" w:name="bookmark13005"/>
      <w:bookmarkEnd w:id="1021"/>
      <w:r>
        <w:rPr>
          <w:rFonts w:ascii="Times New Roman" w:eastAsia="Times New Roman" w:hAnsi="Times New Roman" w:cs="Times New Roman"/>
          <w:b/>
          <w:bCs/>
          <w:i/>
          <w:iCs/>
          <w:sz w:val="28"/>
          <w:szCs w:val="28"/>
          <w:lang w:eastAsia="ja-JP"/>
        </w:rPr>
        <w:t>3) ценности научного познания: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мировоззренческих представлений о веществе и химической реакции, соотве</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ствующих современному уровню развития науки и составляющих основу для пон</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 xml:space="preserve">мания сущности научной картины мира, представлений об основных закономерностях </w:t>
      </w:r>
      <w:r>
        <w:rPr>
          <w:rFonts w:ascii="Times New Roman" w:eastAsia="Times New Roman" w:hAnsi="Times New Roman" w:cs="Times New Roman"/>
          <w:sz w:val="28"/>
          <w:szCs w:val="28"/>
          <w:lang w:eastAsia="ja-JP"/>
        </w:rPr>
        <w:lastRenderedPageBreak/>
        <w:t>развития природы, взаимосвязях человека с природной средой, о роли химии в позн</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нии этих закономерностей;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познавательных мотивов, направленных на получение новых знаний по химии, необходимых для объяснения наблюдаемых процессов и явлений;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познавательной, информационной и читательской культуры, в том числе нав</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ков самостоятельной работы с учебными текстами, справочной литературой, досту</w:t>
      </w:r>
      <w:r>
        <w:rPr>
          <w:rFonts w:ascii="Times New Roman" w:eastAsia="Times New Roman" w:hAnsi="Times New Roman" w:cs="Times New Roman"/>
          <w:sz w:val="28"/>
          <w:szCs w:val="28"/>
          <w:lang w:eastAsia="ja-JP"/>
        </w:rPr>
        <w:t>п</w:t>
      </w:r>
      <w:r>
        <w:rPr>
          <w:rFonts w:ascii="Times New Roman" w:eastAsia="Times New Roman" w:hAnsi="Times New Roman" w:cs="Times New Roman"/>
          <w:sz w:val="28"/>
          <w:szCs w:val="28"/>
          <w:lang w:eastAsia="ja-JP"/>
        </w:rPr>
        <w:t>ными техническими средствами информационных технологий;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бору направленности и уровня обучения в дальнейшем;</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022" w:name="bookmark13006"/>
      <w:bookmarkEnd w:id="1022"/>
      <w:r>
        <w:rPr>
          <w:rFonts w:ascii="Times New Roman" w:eastAsia="Times New Roman" w:hAnsi="Times New Roman" w:cs="Times New Roman"/>
          <w:b/>
          <w:bCs/>
          <w:i/>
          <w:iCs/>
          <w:sz w:val="28"/>
          <w:szCs w:val="28"/>
          <w:lang w:eastAsia="ja-JP"/>
        </w:rPr>
        <w:t>4) формирования культуры здоровья: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осознания ценности жизни, ответственного отношения к своему здоровью, у</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тановки на здоровый образ жизни, осознания последствий и неприятия вредных пр</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023" w:name="bookmark13007"/>
      <w:bookmarkEnd w:id="1023"/>
      <w:r>
        <w:rPr>
          <w:rFonts w:ascii="Times New Roman" w:eastAsia="Times New Roman" w:hAnsi="Times New Roman" w:cs="Times New Roman"/>
          <w:b/>
          <w:bCs/>
          <w:i/>
          <w:iCs/>
          <w:sz w:val="28"/>
          <w:szCs w:val="28"/>
          <w:lang w:eastAsia="ja-JP"/>
        </w:rPr>
        <w:t>5) трудового воспитания: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интереса к практическому изучению профессий и труда различного рода, ув</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жение к труду и результатам трудовой деятельности, в том числе на основе примен</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024" w:name="bookmark13008"/>
      <w:bookmarkEnd w:id="1024"/>
      <w:r>
        <w:rPr>
          <w:rFonts w:ascii="Times New Roman" w:eastAsia="Times New Roman" w:hAnsi="Times New Roman" w:cs="Times New Roman"/>
          <w:b/>
          <w:bCs/>
          <w:i/>
          <w:iCs/>
          <w:sz w:val="28"/>
          <w:szCs w:val="28"/>
          <w:lang w:eastAsia="ja-JP"/>
        </w:rPr>
        <w:t>6) экологического воспитания: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ния посредством методов химии;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экологического мышления, умения руководствоваться им в познавательной, коммуникативной и социальной практике.</w:t>
      </w:r>
    </w:p>
    <w:p w:rsidR="00B32937" w:rsidRDefault="00D4769F">
      <w:pPr>
        <w:autoSpaceDN w:val="0"/>
        <w:spacing w:after="0" w:line="240" w:lineRule="auto"/>
        <w:jc w:val="center"/>
        <w:rPr>
          <w:rFonts w:ascii="Times New Roman" w:eastAsia="Times New Roman" w:hAnsi="Times New Roman" w:cs="Times New Roman"/>
          <w:b/>
          <w:sz w:val="28"/>
          <w:szCs w:val="28"/>
        </w:rPr>
      </w:pPr>
      <w:bookmarkStart w:id="1025" w:name="bookmark13009"/>
      <w:bookmarkEnd w:id="1025"/>
      <w:r>
        <w:rPr>
          <w:rFonts w:ascii="Times New Roman" w:eastAsia="Times New Roman" w:hAnsi="Times New Roman" w:cs="Times New Roman"/>
          <w:b/>
          <w:sz w:val="28"/>
          <w:szCs w:val="28"/>
        </w:rPr>
        <w:t>МЕТАПРЕДМЕТНЫЕ РЕЗУЛЬТАТЫ</w:t>
      </w:r>
    </w:p>
    <w:p w:rsidR="00B32937" w:rsidRDefault="00D4769F">
      <w:pPr>
        <w:widowControl w:val="0"/>
        <w:spacing w:after="0" w:line="240" w:lineRule="auto"/>
        <w:ind w:firstLine="720"/>
        <w:jc w:val="both"/>
        <w:rPr>
          <w:rFonts w:ascii="Times New Roman" w:eastAsia="Times New Roman" w:hAnsi="Times New Roman" w:cs="Times New Roman"/>
          <w:i/>
          <w:iCs/>
          <w:sz w:val="28"/>
          <w:szCs w:val="28"/>
          <w:lang w:eastAsia="ja-JP"/>
        </w:rPr>
      </w:pPr>
      <w:r>
        <w:rPr>
          <w:rFonts w:ascii="Times New Roman" w:eastAsia="Times New Roman" w:hAnsi="Times New Roman" w:cs="Times New Roman"/>
          <w:i/>
          <w:iCs/>
          <w:sz w:val="28"/>
          <w:szCs w:val="28"/>
          <w:lang w:eastAsia="ja-JP"/>
        </w:rPr>
        <w:t>В составе метапредметных результатов выделяют значимые для формиров</w:t>
      </w:r>
      <w:r>
        <w:rPr>
          <w:rFonts w:ascii="Times New Roman" w:eastAsia="Times New Roman" w:hAnsi="Times New Roman" w:cs="Times New Roman"/>
          <w:i/>
          <w:iCs/>
          <w:sz w:val="28"/>
          <w:szCs w:val="28"/>
          <w:lang w:eastAsia="ja-JP"/>
        </w:rPr>
        <w:t>а</w:t>
      </w:r>
      <w:r>
        <w:rPr>
          <w:rFonts w:ascii="Times New Roman" w:eastAsia="Times New Roman" w:hAnsi="Times New Roman" w:cs="Times New Roman"/>
          <w:i/>
          <w:iCs/>
          <w:sz w:val="28"/>
          <w:szCs w:val="28"/>
          <w:lang w:eastAsia="ja-JP"/>
        </w:rPr>
        <w:t>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w:t>
      </w:r>
      <w:r>
        <w:rPr>
          <w:rFonts w:ascii="Times New Roman" w:eastAsia="Times New Roman" w:hAnsi="Times New Roman" w:cs="Times New Roman"/>
          <w:i/>
          <w:iCs/>
          <w:sz w:val="28"/>
          <w:szCs w:val="28"/>
          <w:lang w:eastAsia="ja-JP"/>
        </w:rPr>
        <w:t>р</w:t>
      </w:r>
      <w:r>
        <w:rPr>
          <w:rFonts w:ascii="Times New Roman" w:eastAsia="Times New Roman" w:hAnsi="Times New Roman" w:cs="Times New Roman"/>
          <w:i/>
          <w:iCs/>
          <w:sz w:val="28"/>
          <w:szCs w:val="28"/>
          <w:lang w:eastAsia="ja-JP"/>
        </w:rPr>
        <w:t>мировать представление о целостной научной картине мира, и универсальные уче</w:t>
      </w:r>
      <w:r>
        <w:rPr>
          <w:rFonts w:ascii="Times New Roman" w:eastAsia="Times New Roman" w:hAnsi="Times New Roman" w:cs="Times New Roman"/>
          <w:i/>
          <w:iCs/>
          <w:sz w:val="28"/>
          <w:szCs w:val="28"/>
          <w:lang w:eastAsia="ja-JP"/>
        </w:rPr>
        <w:t>б</w:t>
      </w:r>
      <w:r>
        <w:rPr>
          <w:rFonts w:ascii="Times New Roman" w:eastAsia="Times New Roman" w:hAnsi="Times New Roman" w:cs="Times New Roman"/>
          <w:i/>
          <w:iCs/>
          <w:sz w:val="28"/>
          <w:szCs w:val="28"/>
          <w:lang w:eastAsia="ja-JP"/>
        </w:rPr>
        <w:t>ные действия (познавательные, коммуникативные, регулятивные), которые обесп</w:t>
      </w:r>
      <w:r>
        <w:rPr>
          <w:rFonts w:ascii="Times New Roman" w:eastAsia="Times New Roman" w:hAnsi="Times New Roman" w:cs="Times New Roman"/>
          <w:i/>
          <w:iCs/>
          <w:sz w:val="28"/>
          <w:szCs w:val="28"/>
          <w:lang w:eastAsia="ja-JP"/>
        </w:rPr>
        <w:t>е</w:t>
      </w:r>
      <w:r>
        <w:rPr>
          <w:rFonts w:ascii="Times New Roman" w:eastAsia="Times New Roman" w:hAnsi="Times New Roman" w:cs="Times New Roman"/>
          <w:i/>
          <w:iCs/>
          <w:sz w:val="28"/>
          <w:szCs w:val="28"/>
          <w:lang w:eastAsia="ja-JP"/>
        </w:rPr>
        <w:t>чивают формирование готовности к самостоятельному планированию и осущест</w:t>
      </w:r>
      <w:r>
        <w:rPr>
          <w:rFonts w:ascii="Times New Roman" w:eastAsia="Times New Roman" w:hAnsi="Times New Roman" w:cs="Times New Roman"/>
          <w:i/>
          <w:iCs/>
          <w:sz w:val="28"/>
          <w:szCs w:val="28"/>
          <w:lang w:eastAsia="ja-JP"/>
        </w:rPr>
        <w:t>в</w:t>
      </w:r>
      <w:r>
        <w:rPr>
          <w:rFonts w:ascii="Times New Roman" w:eastAsia="Times New Roman" w:hAnsi="Times New Roman" w:cs="Times New Roman"/>
          <w:i/>
          <w:iCs/>
          <w:sz w:val="28"/>
          <w:szCs w:val="28"/>
          <w:lang w:eastAsia="ja-JP"/>
        </w:rPr>
        <w:t>лению учебной деятельности. Метапредметные результаты освоения образов</w:t>
      </w:r>
      <w:r>
        <w:rPr>
          <w:rFonts w:ascii="Times New Roman" w:eastAsia="Times New Roman" w:hAnsi="Times New Roman" w:cs="Times New Roman"/>
          <w:i/>
          <w:iCs/>
          <w:sz w:val="28"/>
          <w:szCs w:val="28"/>
          <w:lang w:eastAsia="ja-JP"/>
        </w:rPr>
        <w:t>а</w:t>
      </w:r>
      <w:r>
        <w:rPr>
          <w:rFonts w:ascii="Times New Roman" w:eastAsia="Times New Roman" w:hAnsi="Times New Roman" w:cs="Times New Roman"/>
          <w:i/>
          <w:iCs/>
          <w:sz w:val="28"/>
          <w:szCs w:val="28"/>
          <w:lang w:eastAsia="ja-JP"/>
        </w:rPr>
        <w:t>тельной программы по химии отражают овладение универсальными познавател</w:t>
      </w:r>
      <w:r>
        <w:rPr>
          <w:rFonts w:ascii="Times New Roman" w:eastAsia="Times New Roman" w:hAnsi="Times New Roman" w:cs="Times New Roman"/>
          <w:i/>
          <w:iCs/>
          <w:sz w:val="28"/>
          <w:szCs w:val="28"/>
          <w:lang w:eastAsia="ja-JP"/>
        </w:rPr>
        <w:t>ь</w:t>
      </w:r>
      <w:r>
        <w:rPr>
          <w:rFonts w:ascii="Times New Roman" w:eastAsia="Times New Roman" w:hAnsi="Times New Roman" w:cs="Times New Roman"/>
          <w:i/>
          <w:iCs/>
          <w:sz w:val="28"/>
          <w:szCs w:val="28"/>
          <w:lang w:eastAsia="ja-JP"/>
        </w:rPr>
        <w:lastRenderedPageBreak/>
        <w:t>ными действиями, в том числе: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rPr>
      </w:pPr>
      <w:bookmarkStart w:id="1026" w:name="bookmark13010"/>
      <w:bookmarkEnd w:id="1026"/>
      <w:r>
        <w:rPr>
          <w:rFonts w:ascii="Times New Roman" w:eastAsia="Times New Roman" w:hAnsi="Times New Roman" w:cs="Times New Roman"/>
          <w:b/>
          <w:i/>
          <w:sz w:val="28"/>
          <w:szCs w:val="28"/>
        </w:rPr>
        <w:t>Познавательные УУД</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027" w:name="_Hlk142427930"/>
      <w:r>
        <w:rPr>
          <w:rFonts w:ascii="Times New Roman" w:eastAsia="Times New Roman" w:hAnsi="Times New Roman" w:cs="Times New Roman"/>
          <w:sz w:val="28"/>
          <w:szCs w:val="28"/>
          <w:lang w:eastAsia="ru-RU"/>
        </w:rPr>
        <w:t xml:space="preserve"> У обучающегося будут сформированы следующие </w:t>
      </w:r>
      <w:r>
        <w:rPr>
          <w:rFonts w:ascii="Times New Roman" w:eastAsia="Times New Roman" w:hAnsi="Times New Roman" w:cs="Times New Roman"/>
          <w:i/>
          <w:sz w:val="28"/>
          <w:szCs w:val="28"/>
          <w:lang w:eastAsia="ru-RU"/>
        </w:rPr>
        <w:t>базовые логические дейс</w:t>
      </w:r>
      <w:r>
        <w:rPr>
          <w:rFonts w:ascii="Times New Roman" w:eastAsia="Times New Roman" w:hAnsi="Times New Roman" w:cs="Times New Roman"/>
          <w:i/>
          <w:sz w:val="28"/>
          <w:szCs w:val="28"/>
          <w:lang w:eastAsia="ru-RU"/>
        </w:rPr>
        <w:t>т</w:t>
      </w:r>
      <w:r>
        <w:rPr>
          <w:rFonts w:ascii="Times New Roman" w:eastAsia="Times New Roman" w:hAnsi="Times New Roman" w:cs="Times New Roman"/>
          <w:i/>
          <w:sz w:val="28"/>
          <w:szCs w:val="28"/>
          <w:lang w:eastAsia="ru-RU"/>
        </w:rPr>
        <w:t>вия как часть познавательных УУД</w:t>
      </w:r>
      <w:r>
        <w:rPr>
          <w:rFonts w:ascii="Times New Roman" w:eastAsia="Times New Roman" w:hAnsi="Times New Roman" w:cs="Times New Roman"/>
          <w:sz w:val="28"/>
          <w:szCs w:val="28"/>
          <w:lang w:eastAsia="ru-RU"/>
        </w:rPr>
        <w:t>:</w:t>
      </w:r>
    </w:p>
    <w:bookmarkEnd w:id="1027"/>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использовать приёмы логического мышления при освоении знаний: ра</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крывать смысл химических понятий (выделять их характерные признаки, устанавл</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вать взаимосвязь с другими понятиями), использовать понятия для объяснения о</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дельных фактов и явлений, выбирать основания и критерии для классификации хим</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w:t>
      </w:r>
      <w:r>
        <w:rPr>
          <w:rFonts w:ascii="Times New Roman" w:eastAsia="Times New Roman" w:hAnsi="Times New Roman" w:cs="Times New Roman"/>
          <w:sz w:val="28"/>
          <w:szCs w:val="28"/>
          <w:lang w:eastAsia="ja-JP"/>
        </w:rPr>
        <w:t>к</w:t>
      </w:r>
      <w:r>
        <w:rPr>
          <w:rFonts w:ascii="Times New Roman" w:eastAsia="Times New Roman" w:hAnsi="Times New Roman" w:cs="Times New Roman"/>
          <w:sz w:val="28"/>
          <w:szCs w:val="28"/>
          <w:lang w:eastAsia="ja-JP"/>
        </w:rPr>
        <w:t>тивные, по аналогии), проводить выводы и заключения;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применять в процессе познания понятия (предметные и метапредме</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028" w:name="bookmark13011"/>
      <w:bookmarkEnd w:id="1028"/>
      <w:r>
        <w:rPr>
          <w:rFonts w:ascii="Times New Roman" w:eastAsia="Times New Roman" w:hAnsi="Times New Roman" w:cs="Times New Roman"/>
          <w:sz w:val="28"/>
          <w:szCs w:val="28"/>
          <w:lang w:eastAsia="ru-RU"/>
        </w:rPr>
        <w:t xml:space="preserve">У обучающегося будут сформированы следующие </w:t>
      </w:r>
      <w:r>
        <w:rPr>
          <w:rFonts w:ascii="Times New Roman" w:eastAsia="Times New Roman" w:hAnsi="Times New Roman" w:cs="Times New Roman"/>
          <w:i/>
          <w:sz w:val="28"/>
          <w:szCs w:val="28"/>
          <w:lang w:eastAsia="ru-RU"/>
        </w:rPr>
        <w:t>базовые исследовательские действия как часть познавательных УУД</w:t>
      </w:r>
      <w:r>
        <w:rPr>
          <w:rFonts w:ascii="Times New Roman" w:eastAsia="Times New Roman" w:hAnsi="Times New Roman" w:cs="Times New Roman"/>
          <w:sz w:val="28"/>
          <w:szCs w:val="28"/>
          <w:lang w:eastAsia="ru-RU"/>
        </w:rPr>
        <w:t>:</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сказываемых суждений;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029" w:name="bookmark13012"/>
      <w:bookmarkEnd w:id="1029"/>
      <w:r>
        <w:rPr>
          <w:rFonts w:ascii="Times New Roman" w:eastAsia="Times New Roman" w:hAnsi="Times New Roman" w:cs="Times New Roman"/>
          <w:sz w:val="28"/>
          <w:szCs w:val="28"/>
          <w:lang w:eastAsia="ru-RU"/>
        </w:rPr>
        <w:t xml:space="preserve">У обучающегося будут сформированы следующие </w:t>
      </w:r>
      <w:r>
        <w:rPr>
          <w:rFonts w:ascii="Times New Roman" w:eastAsia="Times New Roman" w:hAnsi="Times New Roman" w:cs="Times New Roman"/>
          <w:i/>
          <w:sz w:val="28"/>
          <w:szCs w:val="28"/>
          <w:lang w:eastAsia="ru-RU"/>
        </w:rPr>
        <w:t>умения работать с инфо</w:t>
      </w:r>
      <w:r>
        <w:rPr>
          <w:rFonts w:ascii="Times New Roman" w:eastAsia="Times New Roman" w:hAnsi="Times New Roman" w:cs="Times New Roman"/>
          <w:i/>
          <w:sz w:val="28"/>
          <w:szCs w:val="28"/>
          <w:lang w:eastAsia="ru-RU"/>
        </w:rPr>
        <w:t>р</w:t>
      </w:r>
      <w:r>
        <w:rPr>
          <w:rFonts w:ascii="Times New Roman" w:eastAsia="Times New Roman" w:hAnsi="Times New Roman" w:cs="Times New Roman"/>
          <w:i/>
          <w:sz w:val="28"/>
          <w:szCs w:val="28"/>
          <w:lang w:eastAsia="ru-RU"/>
        </w:rPr>
        <w:t>мацией как часть познавательных УУД</w:t>
      </w:r>
      <w:r>
        <w:rPr>
          <w:rFonts w:ascii="Times New Roman" w:eastAsia="Times New Roman" w:hAnsi="Times New Roman" w:cs="Times New Roman"/>
          <w:sz w:val="28"/>
          <w:szCs w:val="28"/>
          <w:lang w:eastAsia="ru-RU"/>
        </w:rPr>
        <w:t>:</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выбирать, анализировать и интерпретировать информацию различных видов и форм представления, получаемую из разных источников (научно</w:t>
      </w:r>
      <w:r>
        <w:rPr>
          <w:rFonts w:ascii="Times New Roman" w:eastAsia="Times New Roman" w:hAnsi="Times New Roman" w:cs="Times New Roman"/>
          <w:sz w:val="28"/>
          <w:szCs w:val="28"/>
          <w:lang w:eastAsia="ja-JP"/>
        </w:rPr>
        <w:softHyphen/>
        <w:t>популярная литература химического содержания, справочные пособия, ресурсы Интернета), кр</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тически оценивать противоречивую и недостоверную информацию;</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применять различные методы и запросы при поиске и отборе информ</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ции и соответствующих данных, необходимых для выполнения учебных и познав</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тельных задач определённого типа, приобретение опыта в области использования и</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формационно-коммуникативных технологий, овладение культурой активного испол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ми, диаграммами, другими формами графики и их комбинациями;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порта на состояние окружающей природной среды;</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030" w:name="bookmark13013"/>
      <w:bookmarkEnd w:id="1030"/>
      <w:r>
        <w:rPr>
          <w:rFonts w:ascii="Times New Roman" w:eastAsia="Times New Roman" w:hAnsi="Times New Roman" w:cs="Times New Roman"/>
          <w:b/>
          <w:bCs/>
          <w:i/>
          <w:iCs/>
          <w:sz w:val="28"/>
          <w:szCs w:val="28"/>
          <w:lang w:eastAsia="ja-JP"/>
        </w:rPr>
        <w:t>Коммуникативные УУД</w:t>
      </w:r>
    </w:p>
    <w:p w:rsidR="00B32937" w:rsidRDefault="00D4769F">
      <w:pPr>
        <w:widowControl w:val="0"/>
        <w:spacing w:after="0" w:line="240" w:lineRule="auto"/>
        <w:ind w:firstLine="720"/>
        <w:jc w:val="both"/>
        <w:rPr>
          <w:rFonts w:ascii="Times New Roman" w:eastAsia="Times New Roman" w:hAnsi="Times New Roman" w:cs="Times New Roman"/>
          <w:i/>
          <w:iCs/>
          <w:sz w:val="28"/>
          <w:szCs w:val="28"/>
          <w:lang w:eastAsia="ja-JP"/>
        </w:rPr>
      </w:pPr>
      <w:r>
        <w:rPr>
          <w:rFonts w:ascii="Times New Roman" w:eastAsia="Times New Roman" w:hAnsi="Times New Roman" w:cs="Times New Roman"/>
          <w:i/>
          <w:iCs/>
          <w:sz w:val="28"/>
          <w:szCs w:val="28"/>
          <w:lang w:eastAsia="ja-JP"/>
        </w:rPr>
        <w:t>У обучающегося будут сформированы следующие универсальные коммуник</w:t>
      </w:r>
      <w:r>
        <w:rPr>
          <w:rFonts w:ascii="Times New Roman" w:eastAsia="Times New Roman" w:hAnsi="Times New Roman" w:cs="Times New Roman"/>
          <w:i/>
          <w:iCs/>
          <w:sz w:val="28"/>
          <w:szCs w:val="28"/>
          <w:lang w:eastAsia="ja-JP"/>
        </w:rPr>
        <w:t>а</w:t>
      </w:r>
      <w:r>
        <w:rPr>
          <w:rFonts w:ascii="Times New Roman" w:eastAsia="Times New Roman" w:hAnsi="Times New Roman" w:cs="Times New Roman"/>
          <w:i/>
          <w:iCs/>
          <w:sz w:val="28"/>
          <w:szCs w:val="28"/>
          <w:lang w:eastAsia="ja-JP"/>
        </w:rPr>
        <w:lastRenderedPageBreak/>
        <w:t>тивные действия: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задавать вопросы (в ходе диалога и (или) дискуссии) по существу обс</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ждаемой темы, формулировать свои предложения относительно выполнения предл</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женной задачи;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приобретение опыта презентации результатов выполнения химического эксп</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римента (лабораторного опыта, лабораторной работы по исследованию свойств в</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ществ, учебного проекта);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заинтересованность в совместной со сверстниками познавательной и исследов</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тельской деятельности при решении возникающих проблем на основе учёта общих интересов и согласования позиций (обсуждения, обмен мнениями, «мозговые шту</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мы», координация совместных действий, определение критериев по оценке качества выполненной работы и другие);</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031" w:name="bookmark13014"/>
      <w:bookmarkEnd w:id="1031"/>
      <w:r>
        <w:rPr>
          <w:rFonts w:ascii="Times New Roman" w:eastAsia="Times New Roman" w:hAnsi="Times New Roman" w:cs="Times New Roman"/>
          <w:b/>
          <w:bCs/>
          <w:i/>
          <w:iCs/>
          <w:sz w:val="28"/>
          <w:szCs w:val="28"/>
          <w:lang w:eastAsia="ja-JP"/>
        </w:rPr>
        <w:t>Регулятивные УУД</w:t>
      </w:r>
    </w:p>
    <w:p w:rsidR="00B32937" w:rsidRDefault="00D4769F">
      <w:pPr>
        <w:widowControl w:val="0"/>
        <w:spacing w:after="0" w:line="240" w:lineRule="auto"/>
        <w:ind w:firstLine="720"/>
        <w:jc w:val="both"/>
        <w:rPr>
          <w:rFonts w:ascii="Times New Roman" w:eastAsia="Times New Roman" w:hAnsi="Times New Roman" w:cs="Times New Roman"/>
          <w:i/>
          <w:iCs/>
          <w:sz w:val="28"/>
          <w:szCs w:val="28"/>
          <w:lang w:eastAsia="ja-JP"/>
        </w:rPr>
      </w:pPr>
      <w:r>
        <w:rPr>
          <w:rFonts w:ascii="Times New Roman" w:eastAsia="Times New Roman" w:hAnsi="Times New Roman" w:cs="Times New Roman"/>
          <w:i/>
          <w:iCs/>
          <w:sz w:val="28"/>
          <w:szCs w:val="28"/>
          <w:lang w:eastAsia="ja-JP"/>
        </w:rPr>
        <w:t>У обучающегося будут сформированы следующие универсальные регулятивные действия: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самостоятельно определять цели деятельности, планировать, осущест</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лять, контролировать и при необходимости корректировать свою деятельность, выб</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рать наиболее эффективные способы решения учебных и познавательных задач, сам</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стоятельно составлять или корректировать предложенный алгоритм действий при в</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полнении заданий с учётом получения новых знаний об изучаемых объектах - вещ</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ствах и реакциях, оценивать соответствие полученного результата заявленной цели;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использовать и анализировать контексты, предлагаемые в условии зад</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ний.</w:t>
      </w:r>
    </w:p>
    <w:p w:rsidR="00B32937" w:rsidRDefault="00D4769F">
      <w:pPr>
        <w:autoSpaceDN w:val="0"/>
        <w:spacing w:after="0" w:line="240" w:lineRule="auto"/>
        <w:jc w:val="center"/>
        <w:rPr>
          <w:rFonts w:ascii="Times New Roman" w:eastAsia="Times New Roman" w:hAnsi="Times New Roman" w:cs="Times New Roman"/>
          <w:b/>
          <w:sz w:val="28"/>
          <w:szCs w:val="28"/>
        </w:rPr>
      </w:pPr>
      <w:bookmarkStart w:id="1032" w:name="bookmark13015"/>
      <w:bookmarkEnd w:id="1032"/>
      <w:r>
        <w:rPr>
          <w:rFonts w:ascii="Times New Roman" w:eastAsia="Times New Roman" w:hAnsi="Times New Roman" w:cs="Times New Roman"/>
          <w:b/>
          <w:sz w:val="28"/>
          <w:szCs w:val="28"/>
        </w:rPr>
        <w:t>ПРЕДМЕТНЫЕ РЕЗУЛЬТАТЫ ОСВОЕНИЯ ПРОГРАММЫ</w:t>
      </w:r>
    </w:p>
    <w:p w:rsidR="00B32937" w:rsidRDefault="00D4769F">
      <w:pPr>
        <w:autoSpaceDN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 КЛАСС</w:t>
      </w:r>
    </w:p>
    <w:p w:rsidR="00B32937" w:rsidRDefault="00D4769F">
      <w:pPr>
        <w:widowControl w:val="0"/>
        <w:spacing w:after="0" w:line="240" w:lineRule="auto"/>
        <w:ind w:firstLine="720"/>
        <w:jc w:val="both"/>
        <w:rPr>
          <w:rFonts w:ascii="Times New Roman" w:eastAsia="Times New Roman" w:hAnsi="Times New Roman" w:cs="Times New Roman"/>
          <w:i/>
          <w:iCs/>
          <w:sz w:val="28"/>
          <w:szCs w:val="28"/>
          <w:lang w:eastAsia="ja-JP"/>
        </w:rPr>
      </w:pPr>
      <w:bookmarkStart w:id="1033" w:name="bookmark13016"/>
      <w:bookmarkEnd w:id="1033"/>
      <w:r>
        <w:rPr>
          <w:rFonts w:ascii="Times New Roman" w:eastAsia="Times New Roman" w:hAnsi="Times New Roman" w:cs="Times New Roman"/>
          <w:i/>
          <w:iCs/>
          <w:sz w:val="28"/>
          <w:szCs w:val="28"/>
          <w:lang w:eastAsia="ja-JP"/>
        </w:rPr>
        <w:t>К концу обучения в 8 классе у обучающегося буду сформированы следующие предметные результаты по химии: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ре;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иллюстрировать взаимосвязь основных химических понятий и применять эти понятия при описании веществ и их превращений;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использовать химическую символику для составления формул веществ и ура</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нений химических реакций;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лённому классу соединений по формулам, вид химической связи (ковалентная и ио</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ная) в неорганических соединениях;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раскрывать смысл Периодического закона Д.И. Менделеева: демонстрировать понимание периодической зависимости свойств химических элементов от их полож</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ния в Периодической системе, законов сохранения массы веществ, постоянства сост</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(A-группа)» и «побочная подгруппа (Б-группа)», малые и бол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w:t>
      </w:r>
      <w:r>
        <w:rPr>
          <w:rFonts w:ascii="Times New Roman" w:eastAsia="Times New Roman" w:hAnsi="Times New Roman" w:cs="Times New Roman"/>
          <w:sz w:val="28"/>
          <w:szCs w:val="28"/>
          <w:lang w:eastAsia="ja-JP"/>
        </w:rPr>
        <w:t>к</w:t>
      </w:r>
      <w:r>
        <w:rPr>
          <w:rFonts w:ascii="Times New Roman" w:eastAsia="Times New Roman" w:hAnsi="Times New Roman" w:cs="Times New Roman"/>
          <w:sz w:val="28"/>
          <w:szCs w:val="28"/>
          <w:lang w:eastAsia="ja-JP"/>
        </w:rPr>
        <w:t>ту);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w:t>
      </w:r>
      <w:r>
        <w:rPr>
          <w:rFonts w:ascii="Times New Roman" w:eastAsia="Times New Roman" w:hAnsi="Times New Roman" w:cs="Times New Roman"/>
          <w:sz w:val="28"/>
          <w:szCs w:val="28"/>
          <w:lang w:eastAsia="ja-JP"/>
        </w:rPr>
        <w:t>ю</w:t>
      </w:r>
      <w:r>
        <w:rPr>
          <w:rFonts w:ascii="Times New Roman" w:eastAsia="Times New Roman" w:hAnsi="Times New Roman" w:cs="Times New Roman"/>
          <w:sz w:val="28"/>
          <w:szCs w:val="28"/>
          <w:lang w:eastAsia="ja-JP"/>
        </w:rPr>
        <w:t>щих химических реакций;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вычислять относительную молекулярную и молярную массы веществ, масс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вую долю химического элемента по формуле соединения, массовую долю вещества в растворе, проводить расчёты по уравнению химической реакции;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венно-научные методы познания - наблюдение, измерение, моделирование, экспер</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мент (реальный и мысленный);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следовать правилам пользования химической посудой и лабораторным обор</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рименты по распознаванию растворов щелочей и кислот с помощью индикаторов (лакмус, фенолфталеин, метилоранж и другие).</w:t>
      </w:r>
    </w:p>
    <w:p w:rsidR="00B32937" w:rsidRDefault="00D4769F">
      <w:pPr>
        <w:autoSpaceDN w:val="0"/>
        <w:spacing w:after="0" w:line="240" w:lineRule="auto"/>
        <w:jc w:val="center"/>
        <w:rPr>
          <w:rFonts w:ascii="Times New Roman" w:eastAsia="Times New Roman" w:hAnsi="Times New Roman" w:cs="Times New Roman"/>
          <w:b/>
          <w:sz w:val="28"/>
          <w:szCs w:val="28"/>
        </w:rPr>
      </w:pPr>
      <w:bookmarkStart w:id="1034" w:name="bookmark13017"/>
      <w:bookmarkEnd w:id="1034"/>
      <w:r>
        <w:rPr>
          <w:rFonts w:ascii="Times New Roman" w:eastAsia="Times New Roman" w:hAnsi="Times New Roman" w:cs="Times New Roman"/>
          <w:b/>
          <w:sz w:val="28"/>
          <w:szCs w:val="28"/>
        </w:rPr>
        <w:t>9 КЛАСС</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 концу обучения в 9 классе у обучающегося буду сформированы следующие предметные результаты по химии: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литы, электролитическая диссоциация, реакции ионного обмена, катализатор, хим</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ческое равновесие, обратимые и необратимые реакции, окислительно-восстановительные реакции, окислитель, восстановитель, окисление и восстановл</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ние, аллотропия, амфотерность, химическая связь (ковалентная, ионная, металлич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ская), кристаллическая решётка, коррозия металлов, сплавы, скорость химической 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акции, предельно допустимая концентрация ПДК вещества;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иллюстрировать взаимосвязь основных химических понятий и применять эти понятия при описании веществ и их превращений;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использовать химическую символику для составления формул веществ и ура</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нений химических реакций;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определять валентность и степень окисления химических элементов в соедин</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ниях различного состава, принадлежность веществ к определённому классу соедин</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ний по формулам, вид химической связи (ковалентная, ионная, металлическая) в н</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органических соединениях, заряд иона по химической формуле, характер среды в водных растворах неорганических соединений, тип кристаллической решётки ко</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кретного вещества;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темы химических элементов: различать понятия «главная подгруппа (A-группа)» и «побочная подгруппа (Б-группа)», малые и большие периоды, соотносить обознач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менении свойств элементов и их соединений в пределах малых периодов и главных подгрупп с учётом строения их атомов;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(описывать) общие и специфические химические свойства пр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стых и сложных веществ, подтверждая описание примерами молекулярных и ионных уравнений соответствующих химических реакций;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составлять уравнения электролитической диссоциации кислот, щелочей и 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раскрывать сущность окислительно-восстановительных реакций посредством составления электронного баланса этих реакций;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прогнозировать свойства веществ в зависимости от их строения, возможности протекания химических превращений в различных условиях;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вычислять относительную молекулярную и молярную массы веществ, масс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вую долю химического элемента по формуле соединения, массовую долю вещества в растворе, проводить расчёты по уравнению химической реакции;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соблюдать правила пользования химической посудой и лабораторным оборуд</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w:t>
      </w:r>
      <w:r>
        <w:rPr>
          <w:rFonts w:ascii="Times New Roman" w:eastAsia="Times New Roman" w:hAnsi="Times New Roman" w:cs="Times New Roman"/>
          <w:sz w:val="28"/>
          <w:szCs w:val="28"/>
          <w:lang w:eastAsia="ja-JP"/>
        </w:rPr>
        <w:t>б</w:t>
      </w:r>
      <w:r>
        <w:rPr>
          <w:rFonts w:ascii="Times New Roman" w:eastAsia="Times New Roman" w:hAnsi="Times New Roman" w:cs="Times New Roman"/>
          <w:sz w:val="28"/>
          <w:szCs w:val="28"/>
          <w:lang w:eastAsia="ja-JP"/>
        </w:rPr>
        <w:t>разных веществ (аммиака и углекислого газа);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вующие в водных растворах неорганических веществ;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w:t>
      </w:r>
      <w:r>
        <w:rPr>
          <w:rFonts w:ascii="Times New Roman" w:eastAsia="Times New Roman" w:hAnsi="Times New Roman" w:cs="Times New Roman"/>
          <w:sz w:val="28"/>
          <w:szCs w:val="28"/>
          <w:lang w:eastAsia="ja-JP"/>
        </w:rPr>
        <w:lastRenderedPageBreak/>
        <w:t>для изучения свойств веществ и химических реакций, естественно-научные методы познания - наблюдение, измерение, моделирование, эксперимент (реальный и мы</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ленный).</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CYR"/>
          <w:b/>
          <w:sz w:val="28"/>
          <w:szCs w:val="28"/>
          <w:lang w:eastAsia="ru-RU"/>
        </w:rPr>
      </w:pP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CYR"/>
          <w:b/>
          <w:sz w:val="28"/>
          <w:szCs w:val="28"/>
          <w:lang w:eastAsia="ru-RU"/>
        </w:rPr>
      </w:pPr>
      <w:r>
        <w:rPr>
          <w:rFonts w:ascii="Times New Roman" w:eastAsia="Times New Roman" w:hAnsi="Times New Roman" w:cs="Times New Roman CYR"/>
          <w:b/>
          <w:sz w:val="28"/>
          <w:szCs w:val="28"/>
          <w:lang w:eastAsia="ru-RU"/>
        </w:rPr>
        <w:br w:type="page"/>
      </w:r>
      <w:r>
        <w:rPr>
          <w:rFonts w:ascii="Times New Roman" w:eastAsia="Times New Roman" w:hAnsi="Times New Roman" w:cs="Times New Roman CYR"/>
          <w:b/>
          <w:sz w:val="28"/>
          <w:szCs w:val="28"/>
          <w:lang w:eastAsia="ru-RU"/>
        </w:rPr>
        <w:lastRenderedPageBreak/>
        <w:t xml:space="preserve">2.1.17. РАБОЧАЯ ПРОГРАММА ПО УЧЕБНОМУ КУРСУ «ОСНОВЫ ДУХОВНО-НРАВСТВЕННОЙ КУЛЬТУРЫ НАРОДОВ РОССИИ» </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Рабочая программа по учебному курсу «Основы духовно-нравственной культ</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ры народов России» (предметная область «Основы духовно-нравственной культуры народов России») (далее соответственно - программа по ОДНКНР, ОДНКНР) включ</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ет пояснительную записку, содержание обучения, планируемые результаты освоения программы по ОДНКНР.</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1) ПОЯСНИТЕЛЬНАЯ ЗАПИСКА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Программа по ОДНКНР составлена на основе требований к результатам осво</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ния основной образовательной программы основного общего образования, предста</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ленных в ФГОС ООО, с учетом федеральной рабочей программы воспитания.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 программе по ОДНКНР соблюдается преемственность с федеральным гос</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дарственным образовательным стандартом начального общего образования, учит</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ваются возрастные и психологические особенности обучающихся на уровне основн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го общего образования, необходимость формирования межпредметных связей. Уче</w:t>
      </w:r>
      <w:r>
        <w:rPr>
          <w:rFonts w:ascii="Times New Roman" w:eastAsia="Times New Roman" w:hAnsi="Times New Roman" w:cs="Times New Roman"/>
          <w:sz w:val="28"/>
          <w:szCs w:val="28"/>
          <w:lang w:eastAsia="ja-JP"/>
        </w:rPr>
        <w:t>б</w:t>
      </w:r>
      <w:r>
        <w:rPr>
          <w:rFonts w:ascii="Times New Roman" w:eastAsia="Times New Roman" w:hAnsi="Times New Roman" w:cs="Times New Roman"/>
          <w:sz w:val="28"/>
          <w:szCs w:val="28"/>
          <w:lang w:eastAsia="ja-JP"/>
        </w:rPr>
        <w:t>ный курс «Основы духовно-нравственной культуры народов России» носит культур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логический и воспитательный характер, главный результат обучения ОДНКНР – д</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 процессе изучения курса ОДНКНР обучающиеся получают возможность си</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b/>
          <w:bCs/>
          <w:sz w:val="28"/>
          <w:szCs w:val="28"/>
          <w:lang w:eastAsia="ja-JP"/>
        </w:rPr>
        <w:t>Содержание курса ОДНКНР направлено</w:t>
      </w:r>
      <w:r>
        <w:rPr>
          <w:rFonts w:ascii="Times New Roman" w:eastAsia="Times New Roman" w:hAnsi="Times New Roman" w:cs="Times New Roman"/>
          <w:sz w:val="28"/>
          <w:szCs w:val="28"/>
          <w:lang w:eastAsia="ja-JP"/>
        </w:rPr>
        <w:t xml:space="preserve"> на формирование нравственного идеала, гражданской идентичности личности обучающегося и воспитание патриот</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ческих чувств к Родине (осознание себя как гражданина своего Отечества), формир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вание исторической памяти.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Материал курса ОДНКНР представлен через актуализацию макроуровня (Ро</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сия в целом как многонациональное, поликонфессиональное государство с едиными для всех законами, общероссийскими духовно- нравственными и культурными це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Целями изучения учебного курса ОДНКНР являются: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и сохранение уважения к ценностям и убеждениям представит</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лей разных национальностей и вероисповеданий, а также способности к диалогу с представителями других культур и мировоззрений;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идентификация собственной личности как полноправного субъекта культурн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lastRenderedPageBreak/>
        <w:t>го, исторического и цивилизационного развития Российской Федерации.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Цели курса ОДНКНР определяют следующие задачи: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овладение предметными компетенциями, имеющими преимущественное знач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ние для формирования гражданской идентичности обучающегося;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приобретение и усвоение знаний о нормах общественной морали и нравстве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ности как основополагающих элементах духовной культуры современного общества;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развитие представлений о значении духовно-нравственных ценностей и нравс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венных норм для достойной жизни личности, семьи, общества, ответственного отн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шения к будущему отцовству и материнству;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ного искусства, музыки;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воспитание уважительного и бережного отношения к историческому, религио</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ному и культурному наследию народов Российской Федерации;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содействие осознанному формированию мировоззренческих ориентиров, осн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ванных на приоритете традиционных российских духовно-нравственных ценностей;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патриотизма как формы гражданского самосознания через пон</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мание роли личности в истории и культуре, осознание важности социального взаим</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действия, гражданской идентичности.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курса ОДНКНР вносит значительный вклад в достижение главных целей основного общего образования, способствуя: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расширению и систематизации знаний и представлений обучающихся о культ</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тературного чтения и других предметов начального общего образования;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углублению представлений о светской этике, религиозной культуре народов Российской Федерации, их роли в развитии современного общества;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формированию основ морали и нравственности, воплощённых в семейных, э</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нокультурных и религиозных ценностях, ориентированных на соизмерение своих п</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ступков с нравственными идеалами, на осознание своих обязанностей перед общес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вом и государством;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воспитанию патриотизма, уважения к истории, языку, культурным и религио</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ным традициям своего народа и других народов Российской Федерации, толерантн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му отношению к людям другой культуры, умению принимать и ценить ценности др</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гих культур, находить в них общее и особенное, черты, способствующие взаимному обогащению культур;</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пробуждению интереса к культуре других народов, проявлению уважения, сп</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собности к сотрудничеству, взаимодействию на основе поиска общих культурных стратегий и идеалов;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осознанию приоритетной значимости духовно-нравственных ценностей, проя</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 xml:space="preserve">ляющейся в преобладании этических, интеллектуальных, альтруистических мотивов </w:t>
      </w:r>
      <w:r>
        <w:rPr>
          <w:rFonts w:ascii="Times New Roman" w:eastAsia="Times New Roman" w:hAnsi="Times New Roman" w:cs="Times New Roman"/>
          <w:sz w:val="28"/>
          <w:szCs w:val="28"/>
          <w:lang w:eastAsia="ja-JP"/>
        </w:rPr>
        <w:lastRenderedPageBreak/>
        <w:t>над потребительскими и эгоистическими;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раскрытию природы духовно-нравственных ценностей российского общества, объединяющих светскость и духовность;</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формированию ответственного отношения к учению и труду, готовности и сп</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собности, обучающихся к саморазвитию и самообразованию на основе мотивации к обучению и познанию, осознанному выбору ценностных ориентаций, способству</w:t>
      </w:r>
      <w:r>
        <w:rPr>
          <w:rFonts w:ascii="Times New Roman" w:eastAsia="Times New Roman" w:hAnsi="Times New Roman" w:cs="Times New Roman"/>
          <w:sz w:val="28"/>
          <w:szCs w:val="28"/>
          <w:lang w:eastAsia="ja-JP"/>
        </w:rPr>
        <w:t>ю</w:t>
      </w:r>
      <w:r>
        <w:rPr>
          <w:rFonts w:ascii="Times New Roman" w:eastAsia="Times New Roman" w:hAnsi="Times New Roman" w:cs="Times New Roman"/>
          <w:sz w:val="28"/>
          <w:szCs w:val="28"/>
          <w:lang w:eastAsia="ja-JP"/>
        </w:rPr>
        <w:t>щих развитию общества в целом;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ных и культурно-исторических процессах;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развитию информационной культуры обучающихся, компетенций в отборе, и</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пользовании и структурировании информации, а также возможностей для активной самостоятельной познавательной деятельности.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Место учебного курса предмета «ОДНКНР» в учебном плане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CYR"/>
          <w:sz w:val="28"/>
          <w:szCs w:val="28"/>
          <w:lang w:eastAsia="ru-RU"/>
        </w:rPr>
      </w:pPr>
      <w:r>
        <w:rPr>
          <w:rFonts w:ascii="Times New Roman" w:eastAsia="Times New Roman" w:hAnsi="Times New Roman" w:cs="Times New Roman"/>
          <w:sz w:val="28"/>
          <w:szCs w:val="28"/>
          <w:lang w:eastAsia="ru-RU"/>
        </w:rPr>
        <w:t>В соответствии с учебным планом основного общего образования общее кол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чество учебных часов на изучение курса ОДНКНР составляет </w:t>
      </w:r>
      <w:r>
        <w:rPr>
          <w:rFonts w:ascii="Times New Roman" w:eastAsia="Times New Roman" w:hAnsi="Times New Roman" w:cs="Times New Roman CYR"/>
          <w:sz w:val="28"/>
          <w:szCs w:val="28"/>
          <w:lang w:eastAsia="ru-RU"/>
        </w:rPr>
        <w:t>- 68 часов: в 5 классе - 34 часа (1 час в неделю), в 6 классе - 34 часа (1 час в неделю).</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 СОДЕРЖАНИЕ УЧЕБНОГО КУРСА «ОДНКНР»</w:t>
      </w: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СОДЕРЖАНИЕ ОБУЧЕНИЯ В 5 тКЛАССЕ</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Тематический блок 1. «Россия - наш общий дом».</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1. Зачем изучать курс «Основы духовно-нравственной культуры нар</w:t>
      </w:r>
      <w:r>
        <w:rPr>
          <w:rFonts w:ascii="Times New Roman" w:eastAsia="Times New Roman" w:hAnsi="Times New Roman" w:cs="Times New Roman"/>
          <w:b/>
          <w:bCs/>
          <w:i/>
          <w:iCs/>
          <w:sz w:val="28"/>
          <w:szCs w:val="28"/>
          <w:lang w:eastAsia="ja-JP"/>
        </w:rPr>
        <w:t>о</w:t>
      </w:r>
      <w:r>
        <w:rPr>
          <w:rFonts w:ascii="Times New Roman" w:eastAsia="Times New Roman" w:hAnsi="Times New Roman" w:cs="Times New Roman"/>
          <w:b/>
          <w:bCs/>
          <w:i/>
          <w:iCs/>
          <w:sz w:val="28"/>
          <w:szCs w:val="28"/>
          <w:lang w:eastAsia="ja-JP"/>
        </w:rPr>
        <w:t>дов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и закрепление гражданского единства. Родина и Отечество. Тр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диционные ценности и ролевые модели. Традиционная семья. Всеобщий характер м</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рали и нравственности. Русский язык и единое культурное пространство. Риски и у</w:t>
      </w:r>
      <w:r>
        <w:rPr>
          <w:rFonts w:ascii="Times New Roman" w:eastAsia="Times New Roman" w:hAnsi="Times New Roman" w:cs="Times New Roman"/>
          <w:sz w:val="28"/>
          <w:szCs w:val="28"/>
          <w:lang w:eastAsia="ja-JP"/>
        </w:rPr>
        <w:t>г</w:t>
      </w:r>
      <w:r>
        <w:rPr>
          <w:rFonts w:ascii="Times New Roman" w:eastAsia="Times New Roman" w:hAnsi="Times New Roman" w:cs="Times New Roman"/>
          <w:sz w:val="28"/>
          <w:szCs w:val="28"/>
          <w:lang w:eastAsia="ja-JP"/>
        </w:rPr>
        <w:t>розы духовно-нравственной культуре народов России.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2. Наш дом - Россия.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Россия - многонациональная страна. Многонациональный народ Российской Федерации. Россия как общий дом. Дружба народов.</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3. Язык и история.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Что такое язык? Как в языке народа отражается его история? Язык как инстр</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мент культуры. Важность коммуникации между людьми. Языки народов мира, их взаимосвязь.</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b/>
          <w:bCs/>
          <w:i/>
          <w:iCs/>
          <w:sz w:val="28"/>
          <w:szCs w:val="28"/>
          <w:lang w:eastAsia="ja-JP"/>
        </w:rPr>
        <w:t>Тема 4. Русский язык - язык общения и язык возможностей. Русский язык - основа российской культуры.</w:t>
      </w:r>
      <w:r>
        <w:rPr>
          <w:rFonts w:ascii="Times New Roman" w:eastAsia="Times New Roman" w:hAnsi="Times New Roman" w:cs="Times New Roman"/>
          <w:sz w:val="28"/>
          <w:szCs w:val="28"/>
          <w:lang w:eastAsia="ja-JP"/>
        </w:rPr>
        <w:t xml:space="preserve"> Как складывался русский язык: вклад народов России в его развитие. Русский язык как культурообразующий проект и язык межнациональн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го общения. Важность общего языка для всех народов России. Возможности, которые даёт русский язык.</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b/>
          <w:bCs/>
          <w:i/>
          <w:iCs/>
          <w:sz w:val="28"/>
          <w:szCs w:val="28"/>
          <w:lang w:eastAsia="ja-JP"/>
        </w:rPr>
        <w:t>Тема 5. Истоки родной культуры</w:t>
      </w:r>
      <w:r>
        <w:rPr>
          <w:rFonts w:ascii="Times New Roman" w:eastAsia="Times New Roman" w:hAnsi="Times New Roman" w:cs="Times New Roman"/>
          <w:sz w:val="28"/>
          <w:szCs w:val="28"/>
          <w:lang w:eastAsia="ja-JP"/>
        </w:rPr>
        <w:t>.</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6. Материальная культура.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xml:space="preserve">Материальная культура: архитектура, одежда, пища, транспорт, техника. Связь </w:t>
      </w:r>
      <w:r>
        <w:rPr>
          <w:rFonts w:ascii="Times New Roman" w:eastAsia="Times New Roman" w:hAnsi="Times New Roman" w:cs="Times New Roman"/>
          <w:sz w:val="28"/>
          <w:szCs w:val="28"/>
          <w:lang w:eastAsia="ja-JP"/>
        </w:rPr>
        <w:lastRenderedPageBreak/>
        <w:t>между материальной культурой и духовно-нравственными ценностями общества.</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7. Духовная культура.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Духовно-нравственная культура. Искусство, наука, духовность Мораль, нравс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венность, ценности. Художественное осмысление мира. Символ и знак. Духовная культура как реализация ценностей.</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8. Культура и религия.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9. Культура и образование.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Зачем нужно учиться? Культура как способ получения нужных знаний. Образ</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вание как ключ к социализации и духовно-нравственному развитию человека.</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10. Многообразие культур России (практическое занятие).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Единство культур народов России. Что значит быть культурным человеком? Знание о культуре народов России.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Тематический блок 2. «Семья и духовно-нравственные ценности».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11. Семья - хранитель духовных ценностей.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Семья - базовый элемент общества. Семейные ценности, традиции и культура. Помощь сиротам как духовно-нравственный долг человека.</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12. Родина начинается с семьи.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История семьи как часть истории народа, государства, человечества. Как связ</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ны Родина и семья? Что такое Родина и Отечество?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w:t>
      </w:r>
      <w:r>
        <w:rPr>
          <w:rFonts w:ascii="Times New Roman" w:eastAsia="Times New Roman" w:hAnsi="Times New Roman" w:cs="Times New Roman"/>
          <w:b/>
          <w:bCs/>
          <w:i/>
          <w:iCs/>
          <w:sz w:val="28"/>
          <w:szCs w:val="28"/>
          <w:lang w:eastAsia="ja-JP"/>
        </w:rPr>
        <w:t>ема 13. Традиции семейного воспитания в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Семейные традиции народов России. Межнациональные семьи. Семейное во</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питание как трансляция ценностей.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b/>
          <w:bCs/>
          <w:i/>
          <w:iCs/>
          <w:sz w:val="28"/>
          <w:szCs w:val="28"/>
          <w:lang w:eastAsia="ja-JP"/>
        </w:rPr>
        <w:t>Тема 14. Образ семьи в культуре народов России.</w:t>
      </w:r>
      <w:r>
        <w:rPr>
          <w:rFonts w:ascii="Times New Roman" w:eastAsia="Times New Roman" w:hAnsi="Times New Roman" w:cs="Times New Roman"/>
          <w:sz w:val="28"/>
          <w:szCs w:val="28"/>
          <w:lang w:eastAsia="ja-JP"/>
        </w:rPr>
        <w:t xml:space="preserve"> Произведения устного п</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этического творчества (сказки, поговорки и другие) о семье и семейных обязанностях. Семья в литературе и произведениях разных видов искусства.</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15. Труд в истории семьи.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Социальные роли в истории семьи. Роль домашнего труда.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Роль нравственных норм в благополучии семьи.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b/>
          <w:bCs/>
          <w:i/>
          <w:iCs/>
          <w:sz w:val="28"/>
          <w:szCs w:val="28"/>
          <w:lang w:eastAsia="ja-JP"/>
        </w:rPr>
        <w:t>Тема 16. Семья в современном мире</w:t>
      </w:r>
      <w:r>
        <w:rPr>
          <w:rFonts w:ascii="Times New Roman" w:eastAsia="Times New Roman" w:hAnsi="Times New Roman" w:cs="Times New Roman"/>
          <w:sz w:val="28"/>
          <w:szCs w:val="28"/>
          <w:lang w:eastAsia="ja-JP"/>
        </w:rPr>
        <w:t xml:space="preserve"> (практическое занятие). Рассказ о своей семье (с использованием фотографий, книг, писем и другого). Семейное древо. С</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мейные традиции.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Тематический блок 3. «Духовно-нравственное богатство личности».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17. Личность - общество - культура.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Что делает человека человеком? Почему человек не может жить вне общества. Связь между обществом и культурой как реализация духовно-нравственных ценн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b/>
          <w:bCs/>
          <w:i/>
          <w:iCs/>
          <w:sz w:val="28"/>
          <w:szCs w:val="28"/>
          <w:lang w:eastAsia="ja-JP"/>
        </w:rPr>
        <w:t>Тема 18. Духовный мир человека. Ч</w:t>
      </w:r>
      <w:r>
        <w:rPr>
          <w:rFonts w:ascii="Times New Roman" w:eastAsia="Times New Roman" w:hAnsi="Times New Roman" w:cs="Times New Roman"/>
          <w:sz w:val="28"/>
          <w:szCs w:val="28"/>
          <w:lang w:eastAsia="ja-JP"/>
        </w:rPr>
        <w:t>еловек - творец культуры. Культура как д</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b/>
          <w:bCs/>
          <w:i/>
          <w:iCs/>
          <w:sz w:val="28"/>
          <w:szCs w:val="28"/>
          <w:lang w:eastAsia="ja-JP"/>
        </w:rPr>
        <w:t>Тема 19. Личность и духовно-нравственные ценности.</w:t>
      </w:r>
      <w:r>
        <w:rPr>
          <w:rFonts w:ascii="Times New Roman" w:eastAsia="Times New Roman" w:hAnsi="Times New Roman" w:cs="Times New Roman"/>
          <w:sz w:val="28"/>
          <w:szCs w:val="28"/>
          <w:lang w:eastAsia="ja-JP"/>
        </w:rPr>
        <w:t xml:space="preserve"> Мораль и нравстве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ность в жизни человека. Взаимопомощь, сострадание, милосердие, любовь, дружба, коллективизм, патриотизм, любовь к близким.</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lastRenderedPageBreak/>
        <w:t>Тематический блок 4. «Культурное единство России».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20. Историческая память как духовно-нравственная ценность.</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сификации. Преемственность поколений.</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21. Литература как язык культуры.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Литература как художественное осмысление действительности. От сказки к 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ману. Зачем нужны литературные произведения? Внутренний мир человека и его д</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ховность.</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22. Взаимовлияние культур.</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b/>
          <w:bCs/>
          <w:i/>
          <w:iCs/>
          <w:sz w:val="28"/>
          <w:szCs w:val="28"/>
          <w:lang w:eastAsia="ja-JP"/>
        </w:rPr>
        <w:t xml:space="preserve">Тема 23. Духовно-нравственные ценности российского народа. </w:t>
      </w:r>
      <w:r>
        <w:rPr>
          <w:rFonts w:ascii="Times New Roman" w:eastAsia="Times New Roman" w:hAnsi="Times New Roman" w:cs="Times New Roman"/>
          <w:sz w:val="28"/>
          <w:szCs w:val="28"/>
          <w:lang w:eastAsia="ja-JP"/>
        </w:rPr>
        <w:t>Жизнь, до</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тоинство, права и свободы человека, патриотизм, гражданственность, служение От</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ность поколений, единство народов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b/>
          <w:bCs/>
          <w:i/>
          <w:iCs/>
          <w:sz w:val="28"/>
          <w:szCs w:val="28"/>
          <w:lang w:eastAsia="ja-JP"/>
        </w:rPr>
        <w:t>Тема 24. Регионы России: культурное многообразие.</w:t>
      </w:r>
      <w:r>
        <w:rPr>
          <w:rFonts w:ascii="Times New Roman" w:eastAsia="Times New Roman" w:hAnsi="Times New Roman" w:cs="Times New Roman"/>
          <w:sz w:val="28"/>
          <w:szCs w:val="28"/>
          <w:lang w:eastAsia="ja-JP"/>
        </w:rPr>
        <w:t xml:space="preserve"> Исторические и социал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ные причины культурного разнообразия. Каждый регион уникален. Малая Родина - часть общего Отечества.</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25. Праздники в культуре народов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Что такое праздник? Почему праздники важны. Праздничные традиции в Ро</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сии. Народные праздники как память культуры, как воплощение духовно-нравственных идеалов.</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26. Памятники архитектуры в культуре народов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тории. Архитектура и духовно-нравственные ценности народов России.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27. Музыкальная культура народов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Музыка. Музыкальные произведения. Музыка как форма выражения эмоци</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нальных связей между людьми. Народные инструменты. История народа в его музыке и инструментах.</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28. Изобразительное искусство народов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Художественная реальность. Скульптура: от религиозных сюжетов к совреме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ному искусству. Храмовые росписи и фольклорные орнаменты. Живопись, графика. Выдающиеся художники разных народов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b/>
          <w:bCs/>
          <w:i/>
          <w:iCs/>
          <w:sz w:val="28"/>
          <w:szCs w:val="28"/>
          <w:lang w:eastAsia="ja-JP"/>
        </w:rPr>
        <w:t xml:space="preserve">Тема 29. Фольклор и литература народов России. </w:t>
      </w:r>
      <w:r>
        <w:rPr>
          <w:rFonts w:ascii="Times New Roman" w:eastAsia="Times New Roman" w:hAnsi="Times New Roman" w:cs="Times New Roman"/>
          <w:sz w:val="28"/>
          <w:szCs w:val="28"/>
          <w:lang w:eastAsia="ja-JP"/>
        </w:rPr>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туре.</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30. Бытовые традиции народов России: пища, одежда, дом (практич</w:t>
      </w:r>
      <w:r>
        <w:rPr>
          <w:rFonts w:ascii="Times New Roman" w:eastAsia="Times New Roman" w:hAnsi="Times New Roman" w:cs="Times New Roman"/>
          <w:b/>
          <w:bCs/>
          <w:i/>
          <w:iCs/>
          <w:sz w:val="28"/>
          <w:szCs w:val="28"/>
          <w:lang w:eastAsia="ja-JP"/>
        </w:rPr>
        <w:t>е</w:t>
      </w:r>
      <w:r>
        <w:rPr>
          <w:rFonts w:ascii="Times New Roman" w:eastAsia="Times New Roman" w:hAnsi="Times New Roman" w:cs="Times New Roman"/>
          <w:b/>
          <w:bCs/>
          <w:i/>
          <w:iCs/>
          <w:sz w:val="28"/>
          <w:szCs w:val="28"/>
          <w:lang w:eastAsia="ja-JP"/>
        </w:rPr>
        <w:t>ское занятие).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Рассказ о бытовых традициях своей семьи, народа, региона. Доклад с использ</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ванием разнообразного зрительного ряда и других источников.</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lastRenderedPageBreak/>
        <w:t>Тема 31. Культурная карта России (практическое занятие).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География культур России. Россия как культурная карта.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Описание регионов в соответствии с их особенностями.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32. Единство страны - залог будущего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Россия - единая страна. Русский мир. Общая история, сходство культурных тр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диций, единые духовно-нравственные ценности народов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Содержание обучения в 6 классе.</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Тематический блок 1. «Культура как социальность».</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1. Мир культуры: его структура.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Культура как форма социального взаимодействия. Связь между миром матер</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альной культуры и социальной структурой общества. Расстояние и образ жизни л</w:t>
      </w:r>
      <w:r>
        <w:rPr>
          <w:rFonts w:ascii="Times New Roman" w:eastAsia="Times New Roman" w:hAnsi="Times New Roman" w:cs="Times New Roman"/>
          <w:sz w:val="28"/>
          <w:szCs w:val="28"/>
          <w:lang w:eastAsia="ja-JP"/>
        </w:rPr>
        <w:t>ю</w:t>
      </w:r>
      <w:r>
        <w:rPr>
          <w:rFonts w:ascii="Times New Roman" w:eastAsia="Times New Roman" w:hAnsi="Times New Roman" w:cs="Times New Roman"/>
          <w:sz w:val="28"/>
          <w:szCs w:val="28"/>
          <w:lang w:eastAsia="ja-JP"/>
        </w:rPr>
        <w:t>дей. Научно-технический прогресс как один из источников формирования социальн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го облика общества.</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2. Культура России: многообразие регионов.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Территория России. Народы, живущие в ней. Проблемы культурного взаим</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действия в обществе с многообразием культур. Сохранение и поддержка принципов толерантности и уважения ко всем культурам народов России.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3. История быта как история культуры.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торического развития народов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b/>
          <w:bCs/>
          <w:i/>
          <w:iCs/>
          <w:sz w:val="28"/>
          <w:szCs w:val="28"/>
          <w:lang w:eastAsia="ja-JP"/>
        </w:rPr>
        <w:t xml:space="preserve">Тема 4. Прогресс: технический и социальный. </w:t>
      </w:r>
      <w:r>
        <w:rPr>
          <w:rFonts w:ascii="Times New Roman" w:eastAsia="Times New Roman" w:hAnsi="Times New Roman" w:cs="Times New Roman"/>
          <w:sz w:val="28"/>
          <w:szCs w:val="28"/>
          <w:lang w:eastAsia="ja-JP"/>
        </w:rPr>
        <w:t>Производительность труда. Разделение труда. Обслуживающий и производящий труд. Домашний труд и его м</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ханизация. Что такое технологии и как они влияют на культуру и ценности общества?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b/>
          <w:bCs/>
          <w:i/>
          <w:iCs/>
          <w:sz w:val="28"/>
          <w:szCs w:val="28"/>
          <w:lang w:eastAsia="ja-JP"/>
        </w:rPr>
        <w:t>Тема 5. Образование в культуре народов России.</w:t>
      </w:r>
      <w:r>
        <w:rPr>
          <w:rFonts w:ascii="Times New Roman" w:eastAsia="Times New Roman" w:hAnsi="Times New Roman" w:cs="Times New Roman"/>
          <w:sz w:val="28"/>
          <w:szCs w:val="28"/>
          <w:lang w:eastAsia="ja-JP"/>
        </w:rPr>
        <w:t xml:space="preserve"> Представление об основных этапах в истории образования.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ных смыслов, как способ передачи ценностей.</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6. Права и обязанности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ции.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7. Общество и религия: духовно-нравственное взаимодействие.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Мир религий в истории. Религии народов России сегодня. Государствообр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зующие и традиционные религии как источник духовно-нравственных ценностей.</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8. Современный мир: самое важное (практическое занятие).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Современное общество: его портрет. Проект: описание самых важных черт 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временного общества с точки зрения материальной и духовной культуры народов России.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Тематический блок 2. «Человек и его отражение в культуре».</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9. Каким должен быть человек? Духовно-нравственный облик и идеал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Мораль, нравственность, этика, этикет в культурах народов России. Право и 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венство в правах. Свобода как ценность. Долг как её ограничение. Общество как 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гулятор свободы.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Свойства и качества человека, его образ в культуре народов России, единство человеческих качеств. Единство духовной жизни.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b/>
          <w:bCs/>
          <w:i/>
          <w:iCs/>
          <w:sz w:val="28"/>
          <w:szCs w:val="28"/>
          <w:lang w:eastAsia="ja-JP"/>
        </w:rPr>
        <w:t xml:space="preserve">Тема 10. Взросление человека в культуре народов России. </w:t>
      </w:r>
      <w:r>
        <w:rPr>
          <w:rFonts w:ascii="Times New Roman" w:eastAsia="Times New Roman" w:hAnsi="Times New Roman" w:cs="Times New Roman"/>
          <w:sz w:val="28"/>
          <w:szCs w:val="28"/>
          <w:lang w:eastAsia="ja-JP"/>
        </w:rPr>
        <w:t>Социальное изм</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рение человека. Детство, взросление, зрелость, пожилой возраст. Проблема одиноч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ства. Необходимость развития во взаимодействии с другими людьми. Самостоятел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ность как ценность.</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11. Религия как источник нравственности.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Религия как источник нравственности и гуманистического мышления. Нравс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венный идеал человека в традиционных религиях. Современное общество и религ</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озный идеал человека.</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12. Наука как источник знания о человеке и человеческом.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Гуманитарное знание и его особенности. Культура как самопознание. Этика. Эстетика. Право в контексте духовно-нравственных ценностей.</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13. Этика и нравственность как категории духовной культуры.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Что такое этика. Добро и его проявления в реальной жизни. Что значит быть нравственным. Почему нравственность важна?</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14. Самопознание (практическое занятие).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Автобиография и автопортрет: кто я и что я люблю. Как устроена моя жизнь. Выполнение проекта.</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Тематический блок 3. «Человек как член общества».</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15. Труд делает человека человеком.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16. Подвиг: как узнать героя?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Что такое подвиг. Героизм как самопожертвование. Героизм на войне. Подвиг в мирное время. Милосердие, взаимопомощь.</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17. Люди в обществе: духовно-нравственное взаимовлияние.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Человек в социальном измерении. Дружба, предательство. Коллектив. Личные границы. Этика предпринимательства. Социальная помощь.</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18. Проблемы современного общества как отражение его духовно-нравственного самосознания.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Бедность. Инвалидность. Асоциальная семья. Сиротство.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Отражение этих явлений в культуре общества.</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19. Духовно-нравственные ориентиры социальных отношений.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Милосердие. Взаимопомощь. Социальное служение. Благотворительность. В</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лонтёрство. Общественные блага.</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20. Гуманизм как сущностная характеристика духовно-нравственной культуры народов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Гуманизм. Истоки гуманистического мышления. Философия гуманизма. Проя</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ления гуманизма в историко-культурном наследии народов России.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21. Социальные профессии; их важность для сохранения духовно-нравственного облика общества.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Социальные профессии: врач, учитель, пожарный, полицейский, социальный работник. Духовно-нравственные качества, необходимые представителям этих пр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фессий.</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lastRenderedPageBreak/>
        <w:t>Тема 22. Выдающиеся благотворители в истории. Благотворительность как нравственный долг.</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ства в целом.</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23. Выдающиеся учёные России. Наука как источник социального и д</w:t>
      </w:r>
      <w:r>
        <w:rPr>
          <w:rFonts w:ascii="Times New Roman" w:eastAsia="Times New Roman" w:hAnsi="Times New Roman" w:cs="Times New Roman"/>
          <w:b/>
          <w:bCs/>
          <w:i/>
          <w:iCs/>
          <w:sz w:val="28"/>
          <w:szCs w:val="28"/>
          <w:lang w:eastAsia="ja-JP"/>
        </w:rPr>
        <w:t>у</w:t>
      </w:r>
      <w:r>
        <w:rPr>
          <w:rFonts w:ascii="Times New Roman" w:eastAsia="Times New Roman" w:hAnsi="Times New Roman" w:cs="Times New Roman"/>
          <w:b/>
          <w:bCs/>
          <w:i/>
          <w:iCs/>
          <w:sz w:val="28"/>
          <w:szCs w:val="28"/>
          <w:lang w:eastAsia="ja-JP"/>
        </w:rPr>
        <w:t>ховного прогресса общества.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Учёные России. Почему важно помнить историю науки. Вклад науки в благ</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получие страны. Важность морали и нравственности в науке, в деятельности учёных.</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24. Моя профессия (практическое занятие).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Труд как самореализация, как вклад в общество. Рассказ о своей будущей пр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фессии.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Тематический блок 4. «Родина и патриотизм».</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25. Гражданин.</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Родина и гражданство, их взаимосвязь. Что делает человека гражданином. Нравственные качества гражданина.</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26. Патриотизм.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Патриотизм. Толерантность. Уважение к другим народам и их истории. Ва</w:t>
      </w:r>
      <w:r>
        <w:rPr>
          <w:rFonts w:ascii="Times New Roman" w:eastAsia="Times New Roman" w:hAnsi="Times New Roman" w:cs="Times New Roman"/>
          <w:sz w:val="28"/>
          <w:szCs w:val="28"/>
          <w:lang w:eastAsia="ja-JP"/>
        </w:rPr>
        <w:t>ж</w:t>
      </w:r>
      <w:r>
        <w:rPr>
          <w:rFonts w:ascii="Times New Roman" w:eastAsia="Times New Roman" w:hAnsi="Times New Roman" w:cs="Times New Roman"/>
          <w:sz w:val="28"/>
          <w:szCs w:val="28"/>
          <w:lang w:eastAsia="ja-JP"/>
        </w:rPr>
        <w:t>ность патриотизма.</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27. Защита Родины: подвиг или долг?</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Война и мир. Роль знания в защите Родины. Долг гражданина перед обществом. Военные подвиги. Честь. Доблесть.</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28. Государство. Россия - наша Родина.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Государство как объединяющее начало. Социальная сторона права и государс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ва. Что такое закон. Что такое Родина? Что такое государство? Необходимость быть гражданином. Российская гражданская идентичность.</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29. Гражданская идентичность (практическое занятие).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Какими качествами должен обладать человек как гражданин.</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30. Моя школа и мой класс (практическое занятие). Портрет школы или класса через добрые дела.</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31. Человек: какой он? (практическое занятие).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Человек. Его образы в культуре. Духовность и нравственность как важнейшие качества человека.</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Тема 31. Человек и культура (проект).</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Итоговый проект: «Что значит быть человеком?»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 ПЛАНИРУЕМЫЕ РЕЗУЛЬТАТЫ ОСВОЕНИЯ ПРОГРАММЫ УЧЕ</w:t>
      </w:r>
      <w:r>
        <w:rPr>
          <w:rFonts w:ascii="Times New Roman" w:eastAsia="Times New Roman" w:hAnsi="Times New Roman" w:cs="Times New Roman"/>
          <w:b/>
          <w:sz w:val="28"/>
          <w:szCs w:val="28"/>
          <w:lang w:eastAsia="ru-RU"/>
        </w:rPr>
        <w:t>Б</w:t>
      </w:r>
      <w:r>
        <w:rPr>
          <w:rFonts w:ascii="Times New Roman" w:eastAsia="Times New Roman" w:hAnsi="Times New Roman" w:cs="Times New Roman"/>
          <w:b/>
          <w:sz w:val="28"/>
          <w:szCs w:val="28"/>
          <w:lang w:eastAsia="ru-RU"/>
        </w:rPr>
        <w:t>НОГО КУРСА ОДНКНР НА УРОВНЕ СОО</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32937" w:rsidRDefault="00D4769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ЛИЧНОСТНЫЕ РЕЗУЛЬТАТЫ</w:t>
      </w:r>
    </w:p>
    <w:p w:rsidR="00B32937" w:rsidRDefault="00D4769F">
      <w:pPr>
        <w:widowControl w:val="0"/>
        <w:spacing w:after="0" w:line="240" w:lineRule="auto"/>
        <w:ind w:firstLine="720"/>
        <w:jc w:val="both"/>
        <w:rPr>
          <w:rFonts w:ascii="Times New Roman" w:eastAsia="Times New Roman" w:hAnsi="Times New Roman" w:cs="Times New Roman"/>
          <w:i/>
          <w:iCs/>
          <w:sz w:val="28"/>
          <w:szCs w:val="28"/>
          <w:lang w:eastAsia="ja-JP"/>
        </w:rPr>
      </w:pPr>
      <w:r>
        <w:rPr>
          <w:rFonts w:ascii="Times New Roman" w:eastAsia="Times New Roman" w:hAnsi="Times New Roman" w:cs="Times New Roman"/>
          <w:i/>
          <w:iCs/>
          <w:sz w:val="28"/>
          <w:szCs w:val="28"/>
          <w:lang w:eastAsia="ja-JP"/>
        </w:rPr>
        <w:t>Изучение ОДНКНР на уровне основного общего образования направлено на достижение обучающимися личностных, метапредметных и предметных результ</w:t>
      </w:r>
      <w:r>
        <w:rPr>
          <w:rFonts w:ascii="Times New Roman" w:eastAsia="Times New Roman" w:hAnsi="Times New Roman" w:cs="Times New Roman"/>
          <w:i/>
          <w:iCs/>
          <w:sz w:val="28"/>
          <w:szCs w:val="28"/>
          <w:lang w:eastAsia="ja-JP"/>
        </w:rPr>
        <w:t>а</w:t>
      </w:r>
      <w:r>
        <w:rPr>
          <w:rFonts w:ascii="Times New Roman" w:eastAsia="Times New Roman" w:hAnsi="Times New Roman" w:cs="Times New Roman"/>
          <w:i/>
          <w:iCs/>
          <w:sz w:val="28"/>
          <w:szCs w:val="28"/>
          <w:lang w:eastAsia="ja-JP"/>
        </w:rPr>
        <w:t>тов освоения содержания учебного предмета.</w:t>
      </w:r>
    </w:p>
    <w:p w:rsidR="00B32937" w:rsidRDefault="00D4769F">
      <w:pPr>
        <w:widowControl w:val="0"/>
        <w:spacing w:after="0" w:line="240" w:lineRule="auto"/>
        <w:ind w:firstLine="720"/>
        <w:jc w:val="both"/>
        <w:rPr>
          <w:rFonts w:ascii="Times New Roman" w:eastAsia="Times New Roman" w:hAnsi="Times New Roman" w:cs="Times New Roman"/>
          <w:i/>
          <w:iCs/>
          <w:sz w:val="28"/>
          <w:szCs w:val="28"/>
          <w:lang w:eastAsia="ja-JP"/>
        </w:rPr>
      </w:pPr>
      <w:r>
        <w:rPr>
          <w:rFonts w:ascii="Times New Roman" w:eastAsia="Times New Roman" w:hAnsi="Times New Roman" w:cs="Times New Roman"/>
          <w:i/>
          <w:iCs/>
          <w:sz w:val="28"/>
          <w:szCs w:val="28"/>
          <w:lang w:eastAsia="ja-JP"/>
        </w:rPr>
        <w:t>Личностные результаты имеют направленность на решение задач воспит</w:t>
      </w:r>
      <w:r>
        <w:rPr>
          <w:rFonts w:ascii="Times New Roman" w:eastAsia="Times New Roman" w:hAnsi="Times New Roman" w:cs="Times New Roman"/>
          <w:i/>
          <w:iCs/>
          <w:sz w:val="28"/>
          <w:szCs w:val="28"/>
          <w:lang w:eastAsia="ja-JP"/>
        </w:rPr>
        <w:t>а</w:t>
      </w:r>
      <w:r>
        <w:rPr>
          <w:rFonts w:ascii="Times New Roman" w:eastAsia="Times New Roman" w:hAnsi="Times New Roman" w:cs="Times New Roman"/>
          <w:i/>
          <w:iCs/>
          <w:sz w:val="28"/>
          <w:szCs w:val="28"/>
          <w:lang w:eastAsia="ja-JP"/>
        </w:rPr>
        <w:t>ния, развития и социализации обучающихся средствами учебного курса.</w:t>
      </w:r>
    </w:p>
    <w:p w:rsidR="00B32937" w:rsidRDefault="00D4769F">
      <w:pPr>
        <w:widowControl w:val="0"/>
        <w:spacing w:after="0" w:line="240" w:lineRule="auto"/>
        <w:ind w:firstLine="720"/>
        <w:jc w:val="both"/>
        <w:rPr>
          <w:rFonts w:ascii="Times New Roman" w:eastAsia="Times New Roman" w:hAnsi="Times New Roman" w:cs="Times New Roman"/>
          <w:i/>
          <w:iCs/>
          <w:sz w:val="28"/>
          <w:szCs w:val="28"/>
          <w:lang w:eastAsia="ja-JP"/>
        </w:rPr>
      </w:pPr>
      <w:r>
        <w:rPr>
          <w:rFonts w:ascii="Times New Roman" w:eastAsia="Times New Roman" w:hAnsi="Times New Roman" w:cs="Times New Roman"/>
          <w:i/>
          <w:iCs/>
          <w:sz w:val="28"/>
          <w:szCs w:val="28"/>
          <w:lang w:eastAsia="ja-JP"/>
        </w:rPr>
        <w:t>Планируемые личностные результаты освоения курса представляют собой систему ведущих целевых установок и ожидаемых результатов освоения всех ко</w:t>
      </w:r>
      <w:r>
        <w:rPr>
          <w:rFonts w:ascii="Times New Roman" w:eastAsia="Times New Roman" w:hAnsi="Times New Roman" w:cs="Times New Roman"/>
          <w:i/>
          <w:iCs/>
          <w:sz w:val="28"/>
          <w:szCs w:val="28"/>
          <w:lang w:eastAsia="ja-JP"/>
        </w:rPr>
        <w:t>м</w:t>
      </w:r>
      <w:r>
        <w:rPr>
          <w:rFonts w:ascii="Times New Roman" w:eastAsia="Times New Roman" w:hAnsi="Times New Roman" w:cs="Times New Roman"/>
          <w:i/>
          <w:iCs/>
          <w:sz w:val="28"/>
          <w:szCs w:val="28"/>
          <w:lang w:eastAsia="ja-JP"/>
        </w:rPr>
        <w:lastRenderedPageBreak/>
        <w:t>понентов, составляющих содержательную основу образовательной программы по ОДНКНР.</w:t>
      </w:r>
    </w:p>
    <w:p w:rsidR="00B32937" w:rsidRDefault="00D4769F">
      <w:pPr>
        <w:widowControl w:val="0"/>
        <w:spacing w:after="0" w:line="240" w:lineRule="auto"/>
        <w:ind w:firstLine="720"/>
        <w:jc w:val="both"/>
        <w:rPr>
          <w:rFonts w:ascii="Times New Roman" w:eastAsia="Times New Roman" w:hAnsi="Times New Roman" w:cs="Times New Roman"/>
          <w:i/>
          <w:iCs/>
          <w:sz w:val="28"/>
          <w:szCs w:val="28"/>
          <w:lang w:eastAsia="ja-JP"/>
        </w:rPr>
      </w:pPr>
      <w:r>
        <w:rPr>
          <w:rFonts w:ascii="Times New Roman" w:eastAsia="Times New Roman" w:hAnsi="Times New Roman" w:cs="Times New Roman"/>
          <w:i/>
          <w:iCs/>
          <w:sz w:val="28"/>
          <w:szCs w:val="28"/>
          <w:lang w:eastAsia="ja-JP"/>
        </w:rPr>
        <w:t>Личностные результаты освоения курса достигаются в единстве учебной и воспитательной деятельности.</w:t>
      </w:r>
    </w:p>
    <w:p w:rsidR="00B32937" w:rsidRDefault="00D4769F">
      <w:pPr>
        <w:widowControl w:val="0"/>
        <w:spacing w:after="0" w:line="240" w:lineRule="auto"/>
        <w:ind w:firstLine="720"/>
        <w:jc w:val="both"/>
        <w:rPr>
          <w:rFonts w:ascii="Times New Roman" w:eastAsia="Times New Roman" w:hAnsi="Times New Roman" w:cs="Times New Roman"/>
          <w:i/>
          <w:iCs/>
          <w:sz w:val="28"/>
          <w:szCs w:val="28"/>
          <w:lang w:eastAsia="ja-JP"/>
        </w:rPr>
      </w:pPr>
      <w:r>
        <w:rPr>
          <w:rFonts w:ascii="Times New Roman" w:eastAsia="Times New Roman" w:hAnsi="Times New Roman" w:cs="Times New Roman"/>
          <w:i/>
          <w:iCs/>
          <w:sz w:val="28"/>
          <w:szCs w:val="28"/>
          <w:lang w:eastAsia="ja-JP"/>
        </w:rPr>
        <w:t>Личностные результаты освоения курса включают:</w:t>
      </w:r>
    </w:p>
    <w:p w:rsidR="00B32937" w:rsidRDefault="00D4769F">
      <w:pPr>
        <w:widowControl w:val="0"/>
        <w:spacing w:after="0" w:line="240" w:lineRule="auto"/>
        <w:ind w:firstLine="720"/>
        <w:jc w:val="both"/>
        <w:rPr>
          <w:rFonts w:ascii="Times New Roman" w:eastAsia="Times New Roman" w:hAnsi="Times New Roman" w:cs="Times New Roman"/>
          <w:i/>
          <w:iCs/>
          <w:sz w:val="28"/>
          <w:szCs w:val="28"/>
          <w:lang w:eastAsia="ja-JP"/>
        </w:rPr>
      </w:pPr>
      <w:r>
        <w:rPr>
          <w:rFonts w:ascii="Times New Roman" w:eastAsia="Times New Roman" w:hAnsi="Times New Roman" w:cs="Times New Roman"/>
          <w:i/>
          <w:iCs/>
          <w:sz w:val="28"/>
          <w:szCs w:val="28"/>
          <w:lang w:eastAsia="ja-JP"/>
        </w:rPr>
        <w:t>осознание российской гражданской идентичности;</w:t>
      </w:r>
    </w:p>
    <w:p w:rsidR="00B32937" w:rsidRDefault="00D4769F">
      <w:pPr>
        <w:widowControl w:val="0"/>
        <w:spacing w:after="0" w:line="240" w:lineRule="auto"/>
        <w:ind w:firstLine="720"/>
        <w:jc w:val="both"/>
        <w:rPr>
          <w:rFonts w:ascii="Times New Roman" w:eastAsia="Times New Roman" w:hAnsi="Times New Roman" w:cs="Times New Roman"/>
          <w:i/>
          <w:iCs/>
          <w:sz w:val="28"/>
          <w:szCs w:val="28"/>
          <w:lang w:eastAsia="ja-JP"/>
        </w:rPr>
      </w:pPr>
      <w:r>
        <w:rPr>
          <w:rFonts w:ascii="Times New Roman" w:eastAsia="Times New Roman" w:hAnsi="Times New Roman" w:cs="Times New Roman"/>
          <w:i/>
          <w:iCs/>
          <w:sz w:val="28"/>
          <w:szCs w:val="28"/>
          <w:lang w:eastAsia="ja-JP"/>
        </w:rPr>
        <w:t>готовность обучающихся к саморазвитию, самостоятельности и личностному самоопределению;</w:t>
      </w:r>
    </w:p>
    <w:p w:rsidR="00B32937" w:rsidRDefault="00D4769F">
      <w:pPr>
        <w:widowControl w:val="0"/>
        <w:spacing w:after="0" w:line="240" w:lineRule="auto"/>
        <w:ind w:firstLine="720"/>
        <w:jc w:val="both"/>
        <w:rPr>
          <w:rFonts w:ascii="Times New Roman" w:eastAsia="Times New Roman" w:hAnsi="Times New Roman" w:cs="Times New Roman"/>
          <w:i/>
          <w:iCs/>
          <w:sz w:val="28"/>
          <w:szCs w:val="28"/>
          <w:lang w:eastAsia="ja-JP"/>
        </w:rPr>
      </w:pPr>
      <w:r>
        <w:rPr>
          <w:rFonts w:ascii="Times New Roman" w:eastAsia="Times New Roman" w:hAnsi="Times New Roman" w:cs="Times New Roman"/>
          <w:i/>
          <w:iCs/>
          <w:sz w:val="28"/>
          <w:szCs w:val="28"/>
          <w:lang w:eastAsia="ja-JP"/>
        </w:rPr>
        <w:t>ценность самостоятельности и инициативы;</w:t>
      </w:r>
    </w:p>
    <w:p w:rsidR="00B32937" w:rsidRDefault="00D4769F">
      <w:pPr>
        <w:widowControl w:val="0"/>
        <w:spacing w:after="0" w:line="240" w:lineRule="auto"/>
        <w:ind w:firstLine="720"/>
        <w:jc w:val="both"/>
        <w:rPr>
          <w:rFonts w:ascii="Times New Roman" w:eastAsia="Times New Roman" w:hAnsi="Times New Roman" w:cs="Times New Roman"/>
          <w:i/>
          <w:iCs/>
          <w:sz w:val="28"/>
          <w:szCs w:val="28"/>
          <w:lang w:eastAsia="ja-JP"/>
        </w:rPr>
      </w:pPr>
      <w:r>
        <w:rPr>
          <w:rFonts w:ascii="Times New Roman" w:eastAsia="Times New Roman" w:hAnsi="Times New Roman" w:cs="Times New Roman"/>
          <w:i/>
          <w:iCs/>
          <w:sz w:val="28"/>
          <w:szCs w:val="28"/>
          <w:lang w:eastAsia="ja-JP"/>
        </w:rPr>
        <w:t>наличие мотивации к целенаправленной социально значимой деятельности;</w:t>
      </w:r>
    </w:p>
    <w:p w:rsidR="00B32937" w:rsidRDefault="00D4769F">
      <w:pPr>
        <w:widowControl w:val="0"/>
        <w:spacing w:after="0" w:line="240" w:lineRule="auto"/>
        <w:ind w:firstLine="720"/>
        <w:jc w:val="both"/>
        <w:rPr>
          <w:rFonts w:ascii="Times New Roman" w:eastAsia="Times New Roman" w:hAnsi="Times New Roman" w:cs="Times New Roman"/>
          <w:i/>
          <w:iCs/>
          <w:sz w:val="28"/>
          <w:szCs w:val="28"/>
          <w:lang w:eastAsia="ja-JP"/>
        </w:rPr>
      </w:pPr>
      <w:r>
        <w:rPr>
          <w:rFonts w:ascii="Times New Roman" w:eastAsia="Times New Roman" w:hAnsi="Times New Roman" w:cs="Times New Roman"/>
          <w:i/>
          <w:iCs/>
          <w:sz w:val="28"/>
          <w:szCs w:val="28"/>
          <w:lang w:eastAsia="ja-JP"/>
        </w:rPr>
        <w:t>сформированность внутренней позиции личности как особого ценностного о</w:t>
      </w:r>
      <w:r>
        <w:rPr>
          <w:rFonts w:ascii="Times New Roman" w:eastAsia="Times New Roman" w:hAnsi="Times New Roman" w:cs="Times New Roman"/>
          <w:i/>
          <w:iCs/>
          <w:sz w:val="28"/>
          <w:szCs w:val="28"/>
          <w:lang w:eastAsia="ja-JP"/>
        </w:rPr>
        <w:t>т</w:t>
      </w:r>
      <w:r>
        <w:rPr>
          <w:rFonts w:ascii="Times New Roman" w:eastAsia="Times New Roman" w:hAnsi="Times New Roman" w:cs="Times New Roman"/>
          <w:i/>
          <w:iCs/>
          <w:sz w:val="28"/>
          <w:szCs w:val="28"/>
          <w:lang w:eastAsia="ja-JP"/>
        </w:rPr>
        <w:t>ношения к себе, окружающим людям и жизни в целом.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 результате изучения курса ОДНКНР на уровне основного общего образов</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ния у обучающегося будут сформированы следующие личностные результаты в ча</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ти: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1) патриотического воспитания: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самоопределение (личностное, профессиональное, жизненное): сформирова</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2) гражданского воспитания: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тельному самоограничению в поступках, поведении, расточительном потребительс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нию;</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воспитание веротерпимости, уважительного отношения к религиозным чувс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вам, взглядам людей или их отсутствию;</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3) ценности познавательной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сформированность целостного мировоззрения, соответствующего современн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му уровню развития науки и общественной практики, учитывающего социальное, культурное, языковое, духовное многообразие современного мира;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ве мотивации к обучению и познанию через развитие способностей к духовному ра</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витию, нравственному самосовершенствованию;</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воспитание веротерпимости, уважительного отношения к религиозным чувс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вам, взглядам людей или их отсутствию;</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4) духовно-нравственного воспитания.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сформированность осознанного, уважительного и доброжелательного отнош</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lastRenderedPageBreak/>
        <w:t>ния к другому человеку, его мнению, мировоззрению, культуре, языку, вере, гражда</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ской позиции, к истории, культуре, религии, традициям, языкам, ценностям народов родного края, России и народов мира;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сформированность нравственной рефлексии и компетентности в решении м</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ральных проблем на основе личностного выбора, нравственных чувств и нравстве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новных норм морали, нравственных, духовных идеалов, хранимых в культурных тр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дициях народов России, готовность на их основе к сознательному самоограничению в поступках, поведении, расточительном потреблении.</w:t>
      </w:r>
    </w:p>
    <w:p w:rsidR="00B32937" w:rsidRDefault="00D4769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МЕТАПРЕДМЕТНЫЕ РЕЗУЛЬТАТЫ</w:t>
      </w:r>
    </w:p>
    <w:p w:rsidR="00B32937" w:rsidRDefault="00D4769F">
      <w:pPr>
        <w:widowControl w:val="0"/>
        <w:spacing w:after="0" w:line="240" w:lineRule="auto"/>
        <w:ind w:firstLine="720"/>
        <w:jc w:val="both"/>
        <w:rPr>
          <w:rFonts w:ascii="Times New Roman" w:eastAsia="Times New Roman" w:hAnsi="Times New Roman" w:cs="Times New Roman"/>
          <w:i/>
          <w:iCs/>
          <w:sz w:val="28"/>
          <w:szCs w:val="28"/>
          <w:lang w:eastAsia="ja-JP"/>
        </w:rPr>
      </w:pPr>
      <w:r>
        <w:rPr>
          <w:rFonts w:ascii="Times New Roman" w:eastAsia="Times New Roman" w:hAnsi="Times New Roman" w:cs="Times New Roman"/>
          <w:i/>
          <w:iCs/>
          <w:sz w:val="28"/>
          <w:szCs w:val="28"/>
          <w:lang w:eastAsia="ja-JP"/>
        </w:rPr>
        <w:t>Метапредметные результаты освоения программы по ОДНКНР включают о</w:t>
      </w:r>
      <w:r>
        <w:rPr>
          <w:rFonts w:ascii="Times New Roman" w:eastAsia="Times New Roman" w:hAnsi="Times New Roman" w:cs="Times New Roman"/>
          <w:i/>
          <w:iCs/>
          <w:sz w:val="28"/>
          <w:szCs w:val="28"/>
          <w:lang w:eastAsia="ja-JP"/>
        </w:rPr>
        <w:t>с</w:t>
      </w:r>
      <w:r>
        <w:rPr>
          <w:rFonts w:ascii="Times New Roman" w:eastAsia="Times New Roman" w:hAnsi="Times New Roman" w:cs="Times New Roman"/>
          <w:i/>
          <w:iCs/>
          <w:sz w:val="28"/>
          <w:szCs w:val="28"/>
          <w:lang w:eastAsia="ja-JP"/>
        </w:rPr>
        <w:t>воение обучающимися межпредметных понятий (используются в нескольких пре</w:t>
      </w:r>
      <w:r>
        <w:rPr>
          <w:rFonts w:ascii="Times New Roman" w:eastAsia="Times New Roman" w:hAnsi="Times New Roman" w:cs="Times New Roman"/>
          <w:i/>
          <w:iCs/>
          <w:sz w:val="28"/>
          <w:szCs w:val="28"/>
          <w:lang w:eastAsia="ja-JP"/>
        </w:rPr>
        <w:t>д</w:t>
      </w:r>
      <w:r>
        <w:rPr>
          <w:rFonts w:ascii="Times New Roman" w:eastAsia="Times New Roman" w:hAnsi="Times New Roman" w:cs="Times New Roman"/>
          <w:i/>
          <w:iCs/>
          <w:sz w:val="28"/>
          <w:szCs w:val="28"/>
          <w:lang w:eastAsia="ja-JP"/>
        </w:rPr>
        <w:t>метных областях) и универсальные учебные действия (познавательные, коммуник</w:t>
      </w:r>
      <w:r>
        <w:rPr>
          <w:rFonts w:ascii="Times New Roman" w:eastAsia="Times New Roman" w:hAnsi="Times New Roman" w:cs="Times New Roman"/>
          <w:i/>
          <w:iCs/>
          <w:sz w:val="28"/>
          <w:szCs w:val="28"/>
          <w:lang w:eastAsia="ja-JP"/>
        </w:rPr>
        <w:t>а</w:t>
      </w:r>
      <w:r>
        <w:rPr>
          <w:rFonts w:ascii="Times New Roman" w:eastAsia="Times New Roman" w:hAnsi="Times New Roman" w:cs="Times New Roman"/>
          <w:i/>
          <w:iCs/>
          <w:sz w:val="28"/>
          <w:szCs w:val="28"/>
          <w:lang w:eastAsia="ja-JP"/>
        </w:rPr>
        <w:t>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w:t>
      </w:r>
      <w:r>
        <w:rPr>
          <w:rFonts w:ascii="Times New Roman" w:eastAsia="Times New Roman" w:hAnsi="Times New Roman" w:cs="Times New Roman"/>
          <w:i/>
          <w:iCs/>
          <w:sz w:val="28"/>
          <w:szCs w:val="28"/>
          <w:lang w:eastAsia="ja-JP"/>
        </w:rPr>
        <w:t>е</w:t>
      </w:r>
      <w:r>
        <w:rPr>
          <w:rFonts w:ascii="Times New Roman" w:eastAsia="Times New Roman" w:hAnsi="Times New Roman" w:cs="Times New Roman"/>
          <w:i/>
          <w:iCs/>
          <w:sz w:val="28"/>
          <w:szCs w:val="28"/>
          <w:lang w:eastAsia="ja-JP"/>
        </w:rPr>
        <w:t>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w:t>
      </w:r>
      <w:r>
        <w:rPr>
          <w:rFonts w:ascii="Times New Roman" w:eastAsia="Times New Roman" w:hAnsi="Times New Roman" w:cs="Times New Roman"/>
          <w:i/>
          <w:iCs/>
          <w:sz w:val="28"/>
          <w:szCs w:val="28"/>
          <w:lang w:eastAsia="ja-JP"/>
        </w:rPr>
        <w:t>о</w:t>
      </w:r>
      <w:r>
        <w:rPr>
          <w:rFonts w:ascii="Times New Roman" w:eastAsia="Times New Roman" w:hAnsi="Times New Roman" w:cs="Times New Roman"/>
          <w:i/>
          <w:iCs/>
          <w:sz w:val="28"/>
          <w:szCs w:val="28"/>
          <w:lang w:eastAsia="ja-JP"/>
        </w:rPr>
        <w:t>рии, овладение навыками работы с информацией: восприятие и создание информац</w:t>
      </w:r>
      <w:r>
        <w:rPr>
          <w:rFonts w:ascii="Times New Roman" w:eastAsia="Times New Roman" w:hAnsi="Times New Roman" w:cs="Times New Roman"/>
          <w:i/>
          <w:iCs/>
          <w:sz w:val="28"/>
          <w:szCs w:val="28"/>
          <w:lang w:eastAsia="ja-JP"/>
        </w:rPr>
        <w:t>и</w:t>
      </w:r>
      <w:r>
        <w:rPr>
          <w:rFonts w:ascii="Times New Roman" w:eastAsia="Times New Roman" w:hAnsi="Times New Roman" w:cs="Times New Roman"/>
          <w:i/>
          <w:iCs/>
          <w:sz w:val="28"/>
          <w:szCs w:val="28"/>
          <w:lang w:eastAsia="ja-JP"/>
        </w:rPr>
        <w:t>онных текстов в различных форматах, в том числе цифровых, с учётом назначения информации и её аудитории.</w:t>
      </w:r>
    </w:p>
    <w:p w:rsidR="00B32937" w:rsidRDefault="00D4769F">
      <w:pPr>
        <w:widowControl w:val="0"/>
        <w:spacing w:after="0" w:line="240" w:lineRule="auto"/>
        <w:ind w:firstLine="720"/>
        <w:jc w:val="both"/>
        <w:rPr>
          <w:rFonts w:ascii="Times New Roman" w:eastAsia="Times New Roman" w:hAnsi="Times New Roman" w:cs="Times New Roman"/>
          <w:i/>
          <w:iCs/>
          <w:sz w:val="28"/>
          <w:szCs w:val="28"/>
          <w:lang w:eastAsia="ja-JP"/>
        </w:rPr>
      </w:pPr>
      <w:r>
        <w:rPr>
          <w:rFonts w:ascii="Times New Roman" w:eastAsia="Times New Roman" w:hAnsi="Times New Roman" w:cs="Times New Roman"/>
          <w:i/>
          <w:iCs/>
          <w:sz w:val="28"/>
          <w:szCs w:val="28"/>
          <w:lang w:eastAsia="ja-JP"/>
        </w:rPr>
        <w:t>В результате изучения ОДНКНР на уровне основного общего образования у обучающегося будут сформированы познавательные универсальные учебные дейс</w:t>
      </w:r>
      <w:r>
        <w:rPr>
          <w:rFonts w:ascii="Times New Roman" w:eastAsia="Times New Roman" w:hAnsi="Times New Roman" w:cs="Times New Roman"/>
          <w:i/>
          <w:iCs/>
          <w:sz w:val="28"/>
          <w:szCs w:val="28"/>
          <w:lang w:eastAsia="ja-JP"/>
        </w:rPr>
        <w:t>т</w:t>
      </w:r>
      <w:r>
        <w:rPr>
          <w:rFonts w:ascii="Times New Roman" w:eastAsia="Times New Roman" w:hAnsi="Times New Roman" w:cs="Times New Roman"/>
          <w:i/>
          <w:iCs/>
          <w:sz w:val="28"/>
          <w:szCs w:val="28"/>
          <w:lang w:eastAsia="ja-JP"/>
        </w:rPr>
        <w:t>вия, коммуникативные универсальные учебные действия, регулятивные универсал</w:t>
      </w:r>
      <w:r>
        <w:rPr>
          <w:rFonts w:ascii="Times New Roman" w:eastAsia="Times New Roman" w:hAnsi="Times New Roman" w:cs="Times New Roman"/>
          <w:i/>
          <w:iCs/>
          <w:sz w:val="28"/>
          <w:szCs w:val="28"/>
          <w:lang w:eastAsia="ja-JP"/>
        </w:rPr>
        <w:t>ь</w:t>
      </w:r>
      <w:r>
        <w:rPr>
          <w:rFonts w:ascii="Times New Roman" w:eastAsia="Times New Roman" w:hAnsi="Times New Roman" w:cs="Times New Roman"/>
          <w:i/>
          <w:iCs/>
          <w:sz w:val="28"/>
          <w:szCs w:val="28"/>
          <w:lang w:eastAsia="ja-JP"/>
        </w:rPr>
        <w:t>ные учебные действия.</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Познавательные УУД</w:t>
      </w:r>
    </w:p>
    <w:p w:rsidR="00B32937" w:rsidRDefault="00D4769F">
      <w:pPr>
        <w:widowControl w:val="0"/>
        <w:spacing w:after="0" w:line="240" w:lineRule="auto"/>
        <w:ind w:firstLine="720"/>
        <w:jc w:val="both"/>
        <w:rPr>
          <w:rFonts w:ascii="Times New Roman" w:eastAsia="Times New Roman" w:hAnsi="Times New Roman" w:cs="Times New Roman"/>
          <w:i/>
          <w:iCs/>
          <w:sz w:val="28"/>
          <w:szCs w:val="28"/>
          <w:lang w:eastAsia="ja-JP"/>
        </w:rPr>
      </w:pPr>
      <w:r>
        <w:rPr>
          <w:rFonts w:ascii="Times New Roman" w:eastAsia="Times New Roman" w:hAnsi="Times New Roman" w:cs="Times New Roman"/>
          <w:i/>
          <w:iCs/>
          <w:sz w:val="28"/>
          <w:szCs w:val="28"/>
          <w:lang w:eastAsia="ja-JP"/>
        </w:rPr>
        <w:t>У обучающегося будут сформированы следующие познавательные универсал</w:t>
      </w:r>
      <w:r>
        <w:rPr>
          <w:rFonts w:ascii="Times New Roman" w:eastAsia="Times New Roman" w:hAnsi="Times New Roman" w:cs="Times New Roman"/>
          <w:i/>
          <w:iCs/>
          <w:sz w:val="28"/>
          <w:szCs w:val="28"/>
          <w:lang w:eastAsia="ja-JP"/>
        </w:rPr>
        <w:t>ь</w:t>
      </w:r>
      <w:r>
        <w:rPr>
          <w:rFonts w:ascii="Times New Roman" w:eastAsia="Times New Roman" w:hAnsi="Times New Roman" w:cs="Times New Roman"/>
          <w:i/>
          <w:iCs/>
          <w:sz w:val="28"/>
          <w:szCs w:val="28"/>
          <w:lang w:eastAsia="ja-JP"/>
        </w:rPr>
        <w:t>ные учебные действия: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ческие универсальные учебные действия);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смысловое чтение;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развитие мотивации к овладению культурой активного использования словарей и других поисковых систем.</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Коммуникативные УУД</w:t>
      </w:r>
    </w:p>
    <w:p w:rsidR="00B32937" w:rsidRDefault="00D4769F">
      <w:pPr>
        <w:widowControl w:val="0"/>
        <w:spacing w:after="0" w:line="240" w:lineRule="auto"/>
        <w:ind w:firstLine="720"/>
        <w:jc w:val="both"/>
        <w:rPr>
          <w:rFonts w:ascii="Times New Roman" w:eastAsia="Times New Roman" w:hAnsi="Times New Roman" w:cs="Times New Roman"/>
          <w:i/>
          <w:iCs/>
          <w:sz w:val="28"/>
          <w:szCs w:val="28"/>
          <w:lang w:eastAsia="ja-JP"/>
        </w:rPr>
      </w:pPr>
      <w:r>
        <w:rPr>
          <w:rFonts w:ascii="Times New Roman" w:eastAsia="Times New Roman" w:hAnsi="Times New Roman" w:cs="Times New Roman"/>
          <w:i/>
          <w:iCs/>
          <w:sz w:val="28"/>
          <w:szCs w:val="28"/>
          <w:lang w:eastAsia="ja-JP"/>
        </w:rPr>
        <w:t>У обучающегося будут сформированы следующие коммуникативные униве</w:t>
      </w:r>
      <w:r>
        <w:rPr>
          <w:rFonts w:ascii="Times New Roman" w:eastAsia="Times New Roman" w:hAnsi="Times New Roman" w:cs="Times New Roman"/>
          <w:i/>
          <w:iCs/>
          <w:sz w:val="28"/>
          <w:szCs w:val="28"/>
          <w:lang w:eastAsia="ja-JP"/>
        </w:rPr>
        <w:t>р</w:t>
      </w:r>
      <w:r>
        <w:rPr>
          <w:rFonts w:ascii="Times New Roman" w:eastAsia="Times New Roman" w:hAnsi="Times New Roman" w:cs="Times New Roman"/>
          <w:i/>
          <w:iCs/>
          <w:sz w:val="28"/>
          <w:szCs w:val="28"/>
          <w:lang w:eastAsia="ja-JP"/>
        </w:rPr>
        <w:t>сальные учебные действия: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xml:space="preserve">умение организовывать учебное сотрудничество и совместную деятельность с </w:t>
      </w:r>
      <w:r>
        <w:rPr>
          <w:rFonts w:ascii="Times New Roman" w:eastAsia="Times New Roman" w:hAnsi="Times New Roman" w:cs="Times New Roman"/>
          <w:sz w:val="28"/>
          <w:szCs w:val="28"/>
          <w:lang w:eastAsia="ja-JP"/>
        </w:rPr>
        <w:lastRenderedPageBreak/>
        <w:t>учителем и сверстниками;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работать индивидуально и в группе: находить общее решение и разрешать ко</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фликты на основе согласования позиций и учёта интересов;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формулировать, аргументировать и отстаивать своё мнение (учебное сотрудн</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чество);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ния и регуляции своей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владение устной и письменной речью, монологической контекстной речью (коммуникация);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и развитие компетентности в области использования информ</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ционно-коммуникационных</w:t>
      </w:r>
      <w:r>
        <w:rPr>
          <w:rFonts w:ascii="Times New Roman" w:eastAsia="Times New Roman" w:hAnsi="Times New Roman" w:cs="Times New Roman"/>
          <w:sz w:val="28"/>
          <w:szCs w:val="28"/>
          <w:lang w:eastAsia="ja-JP"/>
        </w:rPr>
        <w:tab/>
        <w:t>технологий</w:t>
      </w:r>
      <w:r>
        <w:rPr>
          <w:rFonts w:ascii="Times New Roman" w:eastAsia="Times New Roman" w:hAnsi="Times New Roman" w:cs="Times New Roman"/>
          <w:sz w:val="28"/>
          <w:szCs w:val="28"/>
          <w:lang w:eastAsia="ja-JP"/>
        </w:rPr>
        <w:tab/>
        <w:t>(информационно¬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коммуникационная компетентность).</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Регулятивные УУД</w:t>
      </w:r>
    </w:p>
    <w:p w:rsidR="00B32937" w:rsidRDefault="00D4769F">
      <w:pPr>
        <w:widowControl w:val="0"/>
        <w:spacing w:after="0" w:line="240" w:lineRule="auto"/>
        <w:ind w:firstLine="720"/>
        <w:jc w:val="both"/>
        <w:rPr>
          <w:rFonts w:ascii="Times New Roman" w:eastAsia="Times New Roman" w:hAnsi="Times New Roman" w:cs="Times New Roman"/>
          <w:i/>
          <w:iCs/>
          <w:sz w:val="28"/>
          <w:szCs w:val="28"/>
          <w:lang w:eastAsia="ja-JP"/>
        </w:rPr>
      </w:pPr>
      <w:r>
        <w:rPr>
          <w:rFonts w:ascii="Times New Roman" w:eastAsia="Times New Roman" w:hAnsi="Times New Roman" w:cs="Times New Roman"/>
          <w:i/>
          <w:iCs/>
          <w:sz w:val="28"/>
          <w:szCs w:val="28"/>
          <w:lang w:eastAsia="ja-JP"/>
        </w:rPr>
        <w:t>У обучающегося будут сформированы следующие регулятивные универсальные учебные действия: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самостоятельно планировать пути достижения целей, в том числе ал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тернативные, осознанно выбирать наиболее эффективные способы решения учебных и познавательных задач (планирование);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вия в соответствии с изменяющейся ситуацией (контроль и коррекция);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оценивать правильность выполнения учебной задачи, собственные во</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можности её решения (оценка);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владение основами самоконтроля, самооценки, принятия решений и осущест</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ления осознанного выбора в учебной и познавательной (познавательная рефлексия, саморегуляция) деятельности.</w:t>
      </w:r>
    </w:p>
    <w:p w:rsidR="00B32937" w:rsidRDefault="00D4769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ПРЕДМЕТНЫЕ РЕЗУЛЬТАТЫ ОСВОЕНИЯ ПРОГРАММЫ</w:t>
      </w:r>
    </w:p>
    <w:p w:rsidR="00B32937" w:rsidRDefault="00B32937">
      <w:pPr>
        <w:spacing w:after="0" w:line="240" w:lineRule="auto"/>
        <w:jc w:val="center"/>
        <w:rPr>
          <w:rFonts w:ascii="Times New Roman" w:eastAsia="Times New Roman" w:hAnsi="Times New Roman" w:cs="Times New Roman"/>
          <w:b/>
          <w:sz w:val="28"/>
          <w:szCs w:val="28"/>
        </w:rPr>
      </w:pPr>
    </w:p>
    <w:p w:rsidR="00B32937" w:rsidRDefault="00D4769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 КЛАСС</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Предметные результаты освоения курса включают освоение научных знаний, умений и способов действий, специфических для соответствующей предметной о</w:t>
      </w:r>
      <w:r>
        <w:rPr>
          <w:rFonts w:ascii="Times New Roman" w:eastAsia="Times New Roman" w:hAnsi="Times New Roman" w:cs="Times New Roman"/>
          <w:sz w:val="28"/>
          <w:szCs w:val="28"/>
          <w:lang w:eastAsia="ja-JP"/>
        </w:rPr>
        <w:t>б</w:t>
      </w:r>
      <w:r>
        <w:rPr>
          <w:rFonts w:ascii="Times New Roman" w:eastAsia="Times New Roman" w:hAnsi="Times New Roman" w:cs="Times New Roman"/>
          <w:sz w:val="28"/>
          <w:szCs w:val="28"/>
          <w:lang w:eastAsia="ja-JP"/>
        </w:rPr>
        <w:t>ласти, предпосылки научного типа мышления, виды деятельности по получению 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вого знания, его интерпретации, преобразованию и применению в различных учебных ситуациях, в том числе при создании проектов.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 концу обучения в 5 классе обучающийся получит следующие предметные 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зультаты по отдельным темам программы по ОДНКНР:</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Тематический блок 1. «Россия - наш общий дом».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1. Зачем изучать курс «Основы духовно-нравственной культуры народов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xml:space="preserve">Знать цель и предназначение курса «Основы духовно-нравственной культуры народов России», понимать важность изучения культуры и гражданствообразующих </w:t>
      </w:r>
      <w:r>
        <w:rPr>
          <w:rFonts w:ascii="Times New Roman" w:eastAsia="Times New Roman" w:hAnsi="Times New Roman" w:cs="Times New Roman"/>
          <w:sz w:val="28"/>
          <w:szCs w:val="28"/>
          <w:lang w:eastAsia="ja-JP"/>
        </w:rPr>
        <w:lastRenderedPageBreak/>
        <w:t>религий для формирования личности гражданина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иметь представление о содержании данного курса, в том числе о понятиях «м</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раль и нравственность», «семья», «традиционные ценности», об угрозах духовно-нравственному единству страны;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взаимосвязь между языком и культурой, духовно-нравственным ра</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витием личности и социальным поведением.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2. Наш дом - Россия.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Иметь представление об историческом пути формирования многонациональн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го состава населения Российской Федерации, его мирном характере и причинах его формирования;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знать о современном состоянии культурного и религиозного разнообразия н</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родов Российской Федерации, причинах культурных различий;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необходимость межнационального и межрелигиозного сотрудничес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ва и взаимодействия, важность сотрудничества и дружбы между народами и нациями, обосновывать их необходимость.</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3. Язык и история.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Знать и понимать, что такое язык, каковы важность его изучения и влияние на миропонимание личности;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иметь базовые представления о формировании языка как носителя духовно-нравственных смыслов культуры;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суть и смысл коммуникативной роли языка, в том числе в организ</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ции межкультурного диалога и взаимодействия;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обосновывать своё понимание необходимости нравственной чистоты языка, важности лингвистической гигиены, речевого этикета.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4. Русский язык - язык общения и язык возможностей.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Иметь базовые представления о происхождении и развитии русского языка, его взаимосвязи с языками других народов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иметь представление о нравственных категориях русского языка и их происх</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ждении.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5. Истоки родной культуры.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Иметь сформированное представление о понятие «культура»;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осознавать и уметь доказывать взаимосвязь культуры и природы, знать осно</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ные формы репрезентации культуры, уметь их различать и соотносить с реальными проявлениями культурного многообразия;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уметь выделять общие черты в культуре различных народов, обосновывать их значение и причины.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6. Материальная культура.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Иметь представление об артефактах культуры;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иметь базовое представление о традиционных укладах хозяйства: земледелии, скотоводстве, охоте, рыболовстве;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взаимосвязь между хозяйственным укладом и проявлениями духо</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lastRenderedPageBreak/>
        <w:t>ной культуры;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и объяснять зависимость основных культурных укладов народов Ро</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сии от географии их массового расселения, природных условий и взаимодействия с другими этносами.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7. Духовная культура.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Иметь представление о таких культурных концептах как «искусство», «наука», «религия»;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знать и давать определения терминам «мораль», «нравственность», «духовные ценности», «духовность» на доступном для обучающихся уровне осмысления;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смысл и взаимосвязь названных терминов с формами их репрезент</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ции в культуре;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осознавать значение культурных символов, нравственный и духовный смысл культурных артефактов;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знать, что такое знаки и символы, уметь соотносить их с культурными явлени</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ми, с которыми они связаны.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8. Культура и религия.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Иметь представление о понятии «религия», уметь пояснить её роль в жизни о</w:t>
      </w:r>
      <w:r>
        <w:rPr>
          <w:rFonts w:ascii="Times New Roman" w:eastAsia="Times New Roman" w:hAnsi="Times New Roman" w:cs="Times New Roman"/>
          <w:sz w:val="28"/>
          <w:szCs w:val="28"/>
          <w:lang w:eastAsia="ja-JP"/>
        </w:rPr>
        <w:t>б</w:t>
      </w:r>
      <w:r>
        <w:rPr>
          <w:rFonts w:ascii="Times New Roman" w:eastAsia="Times New Roman" w:hAnsi="Times New Roman" w:cs="Times New Roman"/>
          <w:sz w:val="28"/>
          <w:szCs w:val="28"/>
          <w:lang w:eastAsia="ja-JP"/>
        </w:rPr>
        <w:t>щества и основные социально-культурные функции;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осознавать связь религии и морали;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роль и значение духовных ценностей в религиях народов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уметь характеризовать государствообразующие конфессии России и их картины мира.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9. Культура и образование.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термин «образование» и уметь обосновать его важность для личности и общества;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иметь представление об основных ступенях образования в России и их необх</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димости;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взаимосвязь культуры и образованности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приводить примеры взаимосвязи между знанием, образованием и личностным и профессиональным ростом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взаимосвязь между знанием и духовно-нравственным развитием о</w:t>
      </w:r>
      <w:r>
        <w:rPr>
          <w:rFonts w:ascii="Times New Roman" w:eastAsia="Times New Roman" w:hAnsi="Times New Roman" w:cs="Times New Roman"/>
          <w:sz w:val="28"/>
          <w:szCs w:val="28"/>
          <w:lang w:eastAsia="ja-JP"/>
        </w:rPr>
        <w:t>б</w:t>
      </w:r>
      <w:r>
        <w:rPr>
          <w:rFonts w:ascii="Times New Roman" w:eastAsia="Times New Roman" w:hAnsi="Times New Roman" w:cs="Times New Roman"/>
          <w:sz w:val="28"/>
          <w:szCs w:val="28"/>
          <w:lang w:eastAsia="ja-JP"/>
        </w:rPr>
        <w:t>щества, осознавать ценность знания, истины, востребованность процесса познания как получения новых сведений о мире.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10. Многообразие культур России (практическое занятие).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Иметь сформированные представления о закономерностях развития культуры и истории народов, их культурных особенностях;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выделять общее и единичное в культуре на основе предметных знаний о кул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туре своего народа;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Тематический блок 2. «Семья и духовно-нравственные ценности».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11. Семья - хранитель духовных ценностей.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Знать и понимать смысл термина «семья»;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xml:space="preserve">иметь представление о взаимосвязях между типом культуры и особенностями </w:t>
      </w:r>
      <w:r>
        <w:rPr>
          <w:rFonts w:ascii="Times New Roman" w:eastAsia="Times New Roman" w:hAnsi="Times New Roman" w:cs="Times New Roman"/>
          <w:sz w:val="28"/>
          <w:szCs w:val="28"/>
          <w:lang w:eastAsia="ja-JP"/>
        </w:rPr>
        <w:lastRenderedPageBreak/>
        <w:t>семейного быта и отношений в семье;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осознавать значение термина «поколение» и его взаимосвязь с культурными особенностями своего времени;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уметь составить рассказ о своей семье в соответствии с культурно-историческими условиями её существования;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и обосновывать такие понятия, как «счастливая семья», «семейное счастье»;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осознавать и уметь доказывать важность семьи как хранителя традиций и её воспитательную роль;</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смысл терминов «сиротство», «социальное сиротство», обосновывать нравственную важность заботы о сиротах, знать о формах помощи сиротам со стор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ны государства.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12. Родина начинается с семьи.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Знать и уметь объяснить понятие «Родина»;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осознавать взаимосвязь и различия между концептами «Отечество» и «Родина»;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что такое история семьи, каковы формы её выражения и сохранения;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обосновывать и доказывать взаимосвязь истории семьи и истории народа, гос</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дарства, человечества.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13. Традиции семейного воспитания в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Иметь представление о семейных традициях и обосновывать их важность как ключевых элементах семейных отношений;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знать и понимать взаимосвязь семейных традиций и культуры собственного э</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носа;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уметь рассказывать о семейных традициях своего народа и народов России, собственной семьи;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осознавать роль семейных традиций в культуре общества, трансляции ценн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стей, духовно-нравственных идеалов.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14. Образ семьи в культуре народов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Знать и называть традиционные сказочные и фольклорные сюжеты о семье, с</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мейных обязанностях;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уметь обосновывать своё понимание семейных ценностей, выраженных в фольклорных сюжетах;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знать и понимать морально-нравственное значение семьи в литературных пр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изведениях, иметь представление о ключевых сюжетах с участием семьи в произвед</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ниях художественной культуры;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и обосновывать важность семейных ценностей с использованием ра</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личного иллюстративного материала.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15. Труд в истории семьи.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Знать и понимать, что такое семейное хозяйство и домашний труд;</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и уметь объяснять специфику семьи как социального института, х</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рактеризовать роль домашнего труда и распределение экономических функций в с</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мье;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осознавать и оценивать семейный уклад и взаимосвязь с социально-экономической структурой общества в форме большой и малой семей;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распределение семейного труда и осознавать его важность для укрепления целостности семьи.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Тема 16. Семья в современном мире (практическое занятие).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выделять особенности духовной культуры семьи в фольклоре и культуре ра</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личных народов на основе предметных знаний о культуре своего народа;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предполагать и доказывать наличие взаимосвязи между культурой и духовно-нравственными ценностями семьи;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венности.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Тематический блок 3. «Духовно-нравственное богатство личности».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17. Личность - общество - культура.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Знать и понимать значение термина «человек» в контексте духовно-нравственной культуры;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уметь обосновать взаимосвязь и взаимообусловленность чело века и общества, человека и культуры;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и объяснять различия между обоснованием термина «личность» в б</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ту, в контексте культуры и творчества;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знать, что такое гуманизм, иметь представление о его источниках в культуре.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18. Духовный мир человека. Человек - творец культуры.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Знать значение термина «творчество» в нескольких аспектах и понимать гран</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цы их применимости;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осознавать и доказывать важность морально- нравственных ограничений в творчестве;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обосновывать важность творчества как реализацию духовно-нравственных це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ностей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доказывать детерминированность творчества культурой своего этноса;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знать и уметь объяснить взаимосвязь труда и творчества.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19. Личность и духовно-нравственные ценности.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Знать и уметь объяснить значение и роль морали и нравственности в жизни 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обосновывать происхождение духовных ценностей, понимание идеалов добра и зла;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и уметь показывать на примерах значение таких ценностей, как «взаимопомощь», «сострадание», «милосердие», «любовь», «дружба», «коллект</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визм», «патриотизм», «любовь к близким».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Тематический блок 4. «Культурное единство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20. Историческая память как духовно-нравственная ценность.</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и уметь объяснять суть термина «история», знать основные истор</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ческие периоды и уметь выделять их сущностные черты;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иметь представление о значении и функциях изучения истории;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рой. Обосновывать важность изучения истории как духовно-нравственного долга гражданина и патриота.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Тема 21. Литература как язык культуры.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Знать и понимать отличия литературы от других видов художественного тво</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чества;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рассказывать об особенностях литературного повествования, выделять простые выразительные средства литературного языка;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обосновывать и доказывать важность литературы как культурного явления, как формы трансляции культурных ценностей;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находить и обозначать средства выражения морального и нравственного смысла в литературных произведениях.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22. Взаимовлияние культур.</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Иметь представление о значении терминов «взаимодействие культур», «кул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турный обмен» как формах распространения и обогащения духовно-нравственных идеалов общества;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и обосновывать важность сохранения культурного наследия;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знать, что такое глобализация, уметь приводить примеры межкультурной ко</w:t>
      </w:r>
      <w:r>
        <w:rPr>
          <w:rFonts w:ascii="Times New Roman" w:eastAsia="Times New Roman" w:hAnsi="Times New Roman" w:cs="Times New Roman"/>
          <w:sz w:val="28"/>
          <w:szCs w:val="28"/>
          <w:lang w:eastAsia="ja-JP"/>
        </w:rPr>
        <w:t>м</w:t>
      </w:r>
      <w:r>
        <w:rPr>
          <w:rFonts w:ascii="Times New Roman" w:eastAsia="Times New Roman" w:hAnsi="Times New Roman" w:cs="Times New Roman"/>
          <w:sz w:val="28"/>
          <w:szCs w:val="28"/>
          <w:lang w:eastAsia="ja-JP"/>
        </w:rPr>
        <w:t>муникации как способа формирования общих духовно-нравственных ценностей.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23. Духовно-нравственные ценности российского народа.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Знать и уметь объяснить суть и значение следующих духовно-нравственных ценностей: жизнь, достоинство, права и свободы человека, патриотизм, гражданс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венность, служение Отечеству и ответственность за его судьбу, высокие нравстве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ные идеалы, крепкая семья, созидательный труд, приоритет духовного над матер</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альным, гуманизм, милосердие, справедливость, коллективизм, взаимопомощь, ист</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рическая память и преемственность поколений, единство народов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осознавать духовно-нравственные ценности в качестве базовых общегражда</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ских ценностей российского общества и уметь доказывать это.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24. Регионы России: культурное многообразие.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принципы федеративного устройства России и концепт «полиэтни</w:t>
      </w:r>
      <w:r>
        <w:rPr>
          <w:rFonts w:ascii="Times New Roman" w:eastAsia="Times New Roman" w:hAnsi="Times New Roman" w:cs="Times New Roman"/>
          <w:sz w:val="28"/>
          <w:szCs w:val="28"/>
          <w:lang w:eastAsia="ja-JP"/>
        </w:rPr>
        <w:t>ч</w:t>
      </w:r>
      <w:r>
        <w:rPr>
          <w:rFonts w:ascii="Times New Roman" w:eastAsia="Times New Roman" w:hAnsi="Times New Roman" w:cs="Times New Roman"/>
          <w:sz w:val="28"/>
          <w:szCs w:val="28"/>
          <w:lang w:eastAsia="ja-JP"/>
        </w:rPr>
        <w:t>ность»;</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называть основные этносы Российской Федерации и регионы, где они традиц</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онно проживают;</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уметь объяснить значение словосочетаний «многонациональный народ Росси</w:t>
      </w:r>
      <w:r>
        <w:rPr>
          <w:rFonts w:ascii="Times New Roman" w:eastAsia="Times New Roman" w:hAnsi="Times New Roman" w:cs="Times New Roman"/>
          <w:sz w:val="28"/>
          <w:szCs w:val="28"/>
          <w:lang w:eastAsia="ja-JP"/>
        </w:rPr>
        <w:t>й</w:t>
      </w:r>
      <w:r>
        <w:rPr>
          <w:rFonts w:ascii="Times New Roman" w:eastAsia="Times New Roman" w:hAnsi="Times New Roman" w:cs="Times New Roman"/>
          <w:sz w:val="28"/>
          <w:szCs w:val="28"/>
          <w:lang w:eastAsia="ja-JP"/>
        </w:rPr>
        <w:t>ской Федерации», «государствообразующий народ», «титульный этнос»;</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ценность многообразия культурных укладов народов Российской Ф</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дерации;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демонстрировать готовность к сохранению межнационального и межрелигио</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ного согласия в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уметь выделять общие черты в культуре различных народов, обосновывать их значение и причины.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25. Праздники в культуре народов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Иметь представление о природе праздников и обосновывать их важность как элементов культуры;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устанавливать взаимосвязь праздников и культурного уклада;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различать основные типы праздников;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уметь рассказывать о праздничных традициях народов России и собственной семьи;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анализировать связь праздников и истории, культуры народов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понимать основной смысл семейных праздников;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определять нравственный смысл праздников народов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осознавать значение праздников как элементов культурной памяти народов России, как воплощение духовно-нравственных идеалов.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26. Памятники архитектуры народов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Знать, что такое архитектура, уметь охарактеризовать основные типы памятн</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ков архитектуры и проследить связь между их структурой и особенностями культуры и этапами исторического развития;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взаимосвязь между типом жилищ и типом хозяйственной деятельн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осознавать и уметь охарактеризовать связь между уровнем научно-технического развития и типами жилищ;</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осознавать и уметь объяснять взаимосвязь между особенностями архитектуры и духовно-нравственными ценностями народов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устанавливать связь между историей памятника и историей края, характериз</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вать памятники истории и культуры;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иметь представление о нравственном и научном смысле краеведческой работы.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27. Музыкальная культура народов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Знать и понимать отличия музыки от других видов художественного творчес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ва, рассказывать об особенностях музыкального повествования, выделять простые выразительные средства музыкального языка;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обосновывать и доказывать важность музыки как культурного явления, как формы трансляции культурных ценностей;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находить и обозначать средства выражения морального и нравственного смысла музыкальных произведений;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знать основные темы музыкального творчества народов России, народные инс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рументы.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28. Изобразительное искусство народов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Знать и понимать отличия изобразительного искусства от других видов худож</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ственного творчества, рассказывать об особенностях и выразительных средствах из</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бразительного искусства;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уметь объяснить, что такое скульптура, живопись, графика, фольклорные орн</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менты;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обосновывать и доказывать важность изобразительного искусства как культу</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ного явления, как формы трансляции культурных ценностей;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находить и обозначать средства выражения морального и нравственного смысла изобразительного искусства;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знать основные темы изобразительного искусства народов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29. Фольклор и литература народов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Знать и понимать, что такое пословицы и поговорки, обосновывать важность и нужность этих языковых выразительных средств;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и объяснять, что такое эпос, миф, сказка, былина, песня;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воспринимать и объяснять на примерах важность понимания фольклора как о</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ражения истории народа и его ценностей, морали и нравственности;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знать, что такое национальная литература и каковы её выразительные средства;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оценивать морально-нравственный потенциал национальной литературы.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Тема 30. Бытовые традиции народов России: пища, одежда, дом.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и уметь показывать на примерах значение таких ценностей, как вза</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мопомощь, сострадание, милосердие, любовь, дружба, коллективизм, патриотизм, любовь к близким через бытовые традиции народов своего края.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31. Культурная карта России (практическое занятие).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Знать и уметь объяснить отличия культурной географии от физической и пол</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тической географии;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что такое культурная карта народов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описывать отдельные области культурной карты в соответствии с их особенн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стями.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32. Единство страны - залог будущего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и доказывать важность и преимущества этого единства перед треб</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ваниями национального самоопределения отдельных этносов.</w:t>
      </w:r>
    </w:p>
    <w:p w:rsidR="00B32937" w:rsidRDefault="00D4769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 КЛАСС</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 концу обучения в 6 классе обучающийся получит следующие предметные 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зультаты по отдельным темам программы по ОДНКНР.</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Тематический блок 1. «Культура как социальность».</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1. Мир культуры: его структура.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Знать и уметь объяснить структуру культуры как социального явления;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специфику социальных явлений, их ключевые отличия от природных явлений;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уметь доказывать связь между этапом развития материальной культуры и соц</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альной структурой общества, их взаимосвязь с духовно-нравственным состоянием общества;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зависимость социальных процессов от культурно-исторических пр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цессов;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уметь объяснить взаимосвязь между научно-техническим прогрессом и этапами развития социума.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2. Культура России: многообразие регионов.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административно-территориальное деление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знать количество регионов, различать субъекты и федеральные округа, уметь показать их на административной карте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и уметь объяснить необходимость федеративного устройства в пол</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этничном государстве, важность сохранения исторической памяти отдельных этн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xml:space="preserve">объяснять принцип равенства прав каждого человека, вне зависимости от его </w:t>
      </w:r>
      <w:r>
        <w:rPr>
          <w:rFonts w:ascii="Times New Roman" w:eastAsia="Times New Roman" w:hAnsi="Times New Roman" w:cs="Times New Roman"/>
          <w:sz w:val="28"/>
          <w:szCs w:val="28"/>
          <w:lang w:eastAsia="ja-JP"/>
        </w:rPr>
        <w:lastRenderedPageBreak/>
        <w:t>принадлежности к тому или иному народу;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ценность многообразия культурных укладов народов Российской Ф</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дерации;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демонстрировать готовность к сохранению межнационального и межрелигио</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ного согласия в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духовную культуру всех народов России как общее достояние и богатство нашей многонациональной Родины.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3. История быта как история культуры.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смысл понятия «домашнее хозяйство» и характеризовать его типы;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взаимосвязь между хозяйственной деятельностью народов России и особенностями исторического периода;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4. Прогресс: технический и социальный.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Знать, что такое труд, производительность труда и разделение труда, характер</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зовать их роль и значение в истории и современном обществе;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осознавать и уметь доказывать взаимозависимость членов общества, роль соз</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дательного и добросовестного труда для создания социально и экономически благ</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приятной среды;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демонстрировать понимание роли обслуживающего труда, его социальной и духовно-нравственной важности;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взаимосвязи между механизацией домашнего труда и изменениями социальных взаимосвязей в обществе;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осознавать и обосновывать влияние технологий на культуру и ценности общ</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5. Образование в культуре народов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Иметь представление об истории образования и его роли в обществе на разли</w:t>
      </w:r>
      <w:r>
        <w:rPr>
          <w:rFonts w:ascii="Times New Roman" w:eastAsia="Times New Roman" w:hAnsi="Times New Roman" w:cs="Times New Roman"/>
          <w:sz w:val="28"/>
          <w:szCs w:val="28"/>
          <w:lang w:eastAsia="ja-JP"/>
        </w:rPr>
        <w:t>ч</w:t>
      </w:r>
      <w:r>
        <w:rPr>
          <w:rFonts w:ascii="Times New Roman" w:eastAsia="Times New Roman" w:hAnsi="Times New Roman" w:cs="Times New Roman"/>
          <w:sz w:val="28"/>
          <w:szCs w:val="28"/>
          <w:lang w:eastAsia="ja-JP"/>
        </w:rPr>
        <w:t>ных этапах его развития;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и обосновывать роль ценностей в обществе, их зависимость от пр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цесса познания;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специфику каждого уровня образования, её роль в современных о</w:t>
      </w:r>
      <w:r>
        <w:rPr>
          <w:rFonts w:ascii="Times New Roman" w:eastAsia="Times New Roman" w:hAnsi="Times New Roman" w:cs="Times New Roman"/>
          <w:sz w:val="28"/>
          <w:szCs w:val="28"/>
          <w:lang w:eastAsia="ja-JP"/>
        </w:rPr>
        <w:t>б</w:t>
      </w:r>
      <w:r>
        <w:rPr>
          <w:rFonts w:ascii="Times New Roman" w:eastAsia="Times New Roman" w:hAnsi="Times New Roman" w:cs="Times New Roman"/>
          <w:sz w:val="28"/>
          <w:szCs w:val="28"/>
          <w:lang w:eastAsia="ja-JP"/>
        </w:rPr>
        <w:t>щественных процессах;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обосновывать важность образования в современном мире и ценность знания;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образование как часть процесса формирования духовно-нравственных ориентиров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6. Права и обязанности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Знать термины «права человека», «естественные права человека», «правовая культура»;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историю формирования комплекса понятий, связанных с пр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вами;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и обосновывать важность прав человека как привилегии и обязанн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сти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необходимость соблюдения прав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и уметь объяснить необходимость сохранения паритета между прав</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ми и обязанностями человека в обществе;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приводить примеры формирования правовой культуры из истории народов Ро</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7. Общество и религия: духовно-нравственное взаимодействие.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Знать и понимать смысл терминов «религия», «конфессия», «атеизм», «своб</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домыслие»;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основные культурообразующие конфессии;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знать и уметь объяснять роль религии в истории и на современном этапе общ</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ственного развития;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и обосновывать роль религий как источника культурного развития общества.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8. Современный мир: самое важное (практическое занятие).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основные процессы, протекающие в современном обществе, его духовно-нравственные ориентиры;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называть и характеризовать основные источники этого процесса, уметь доказ</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вать теоретические положения, выдвинутые ранее на примерах из истории и культуры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Тематический блок 2. «Человек и его отражение в культуре».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9. Духовно-нравственный облик и идеал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Объяснять, как проявляется мораль и нравственность через описание личных качеств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осознавать, какие личностные качества соотносятся с теми или иными морал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ными и нравственными ценностями;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различия между этикой и этикетом и их взаимосвязь;</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обосновывать и доказывать ценность свободы как залога благополучия общес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ва, уважения к правам человека, его месту и роли в общественных процессах;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взаимосвязь таких понятий как «свобода», «ответственность», «право» и «долг»;</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важность коллективизма как ценности современной России и его приоритет перед идеологией индивидуализма;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приводить примеры идеалов человека в историко-культурном пространстве 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временной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10. Взросление человека в культуре народов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различие между процессами антропогенеза и антропосоциогенеза;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пов;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обосновывать важность взаимодействия человека и общества, характеризовать негативные эффекты социальной изоляции;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знать и уметь демонстрировать своё понимание самостоятельности, её роли в развитии личности, во взаимодействии с другими людьми.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11. Религия как источник нравственности.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нравственный потенциал религии;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знать и уметь излагать нравственные принципы государствообразующих ко</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фессий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знать основные требования к нравственному идеалу человека в государствоо</w:t>
      </w:r>
      <w:r>
        <w:rPr>
          <w:rFonts w:ascii="Times New Roman" w:eastAsia="Times New Roman" w:hAnsi="Times New Roman" w:cs="Times New Roman"/>
          <w:sz w:val="28"/>
          <w:szCs w:val="28"/>
          <w:lang w:eastAsia="ja-JP"/>
        </w:rPr>
        <w:t>б</w:t>
      </w:r>
      <w:r>
        <w:rPr>
          <w:rFonts w:ascii="Times New Roman" w:eastAsia="Times New Roman" w:hAnsi="Times New Roman" w:cs="Times New Roman"/>
          <w:sz w:val="28"/>
          <w:szCs w:val="28"/>
          <w:lang w:eastAsia="ja-JP"/>
        </w:rPr>
        <w:t>разующих религиях современной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уметь обосновывать важность религиозных моральных и нравственных ценн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стей для современного общества.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12. Наука как источник знания о человеке.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и характеризовать смысл понятия «гуманитарное знание»;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определять нравственный смысл гуманитарного знания, его системообразу</w:t>
      </w:r>
      <w:r>
        <w:rPr>
          <w:rFonts w:ascii="Times New Roman" w:eastAsia="Times New Roman" w:hAnsi="Times New Roman" w:cs="Times New Roman"/>
          <w:sz w:val="28"/>
          <w:szCs w:val="28"/>
          <w:lang w:eastAsia="ja-JP"/>
        </w:rPr>
        <w:t>ю</w:t>
      </w:r>
      <w:r>
        <w:rPr>
          <w:rFonts w:ascii="Times New Roman" w:eastAsia="Times New Roman" w:hAnsi="Times New Roman" w:cs="Times New Roman"/>
          <w:sz w:val="28"/>
          <w:szCs w:val="28"/>
          <w:lang w:eastAsia="ja-JP"/>
        </w:rPr>
        <w:t>щую роль в современной культуре;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понятие «культура» как процесс самопознания общества, как его внутреннюю самоактуализацию;</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осознавать и доказывать взаимосвязь различных областей гуманитарного зн</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13. Этика и нравственность как категории духовной культуры.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многосторонность понятия «этика»;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особенности этики как науки;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объяснять понятия «добро» и «зло» с помощью примеров в истории и культуре народов России и соотносить их с личным опытом;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обосновывать важность и необходимость нравственности для социального бл</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гополучия общества и личности.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14. Самопознание (практическое занятие).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понятия «самопознание», «автобиография», «автопортрет», «рефлексия»;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уметь соотносить понятия «мораль», «нравственность», «ценности» с самоп</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знанием и рефлексией на доступном для обучающихся уровне;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доказывать и обосновывать свои нравственные убеждения.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Тематический блок 3. «Человек как член общества».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15. Труд делает человека человеком.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важность труда и его роль в современном обществе;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соотносить понятия «добросовестный труд» и «экономическое благополучие»; объяснять понятия «безделье», «лень», «тунеядство»;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важность и уметь обосновать необходимость их преодоления для с</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мого себя;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оценивать общественные процессы в области общественной оценки труда;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осознавать и демонстрировать значимость трудолюбия, трудовых подвигов, 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циальной ответственности за свой труд;</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объяснять важность труда и его экономической стоимости;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знать и объяснять понятия «безделье», «лень», «тунеядство», с одной стороны, и «трудолюбие», «подвиг труда», «ответственность», с другой стороны, а также «о</w:t>
      </w:r>
      <w:r>
        <w:rPr>
          <w:rFonts w:ascii="Times New Roman" w:eastAsia="Times New Roman" w:hAnsi="Times New Roman" w:cs="Times New Roman"/>
          <w:sz w:val="28"/>
          <w:szCs w:val="28"/>
          <w:lang w:eastAsia="ja-JP"/>
        </w:rPr>
        <w:t>б</w:t>
      </w:r>
      <w:r>
        <w:rPr>
          <w:rFonts w:ascii="Times New Roman" w:eastAsia="Times New Roman" w:hAnsi="Times New Roman" w:cs="Times New Roman"/>
          <w:sz w:val="28"/>
          <w:szCs w:val="28"/>
          <w:lang w:eastAsia="ja-JP"/>
        </w:rPr>
        <w:t>щественная оценка труда».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16. Подвиг: как узнать героя?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понятия «подвиг», «героизм», «самопожертвование»;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отличия подвига на войне и в мирное время;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уметь доказывать важность героических примеров для жизни общества;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знать и называть героев современного общества и исторических личностей;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обосновывать разграничение понятий «героизм» и «псевдогероизм» через зн</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чимость для общества и понимание последствий.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Тема 17. Люди в обществе: духовно-нравственное взаимовлияние.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понятие «социальные отношения»;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смысл понятия «человек как субъект социальных отношений» в пр</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ложении к его нравственному и духовному развитию;</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осознавать роль малых и больших социальных групп в нравственном состоянии личности;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обосновывать понятия «дружба», «предательство», «честь», «коллективизм» и приводить примеры из истории, культуры и литературы;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обосновывать важность и находить нравственные основания социальной вза</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мопомощи, в том числе благотворительности;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и характеризовать понятие «этика предпринимательства» в социал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ном аспекте.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18. Проблемы современного общества как отражение его духовно-нравственного самосознания.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приводить примеры таких понятий как «бедность», «асоциальная семья», «с</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ротство», знать и уметь обосновывать пути преодоления их последствий на досту</w:t>
      </w:r>
      <w:r>
        <w:rPr>
          <w:rFonts w:ascii="Times New Roman" w:eastAsia="Times New Roman" w:hAnsi="Times New Roman" w:cs="Times New Roman"/>
          <w:sz w:val="28"/>
          <w:szCs w:val="28"/>
          <w:lang w:eastAsia="ja-JP"/>
        </w:rPr>
        <w:t>п</w:t>
      </w:r>
      <w:r>
        <w:rPr>
          <w:rFonts w:ascii="Times New Roman" w:eastAsia="Times New Roman" w:hAnsi="Times New Roman" w:cs="Times New Roman"/>
          <w:sz w:val="28"/>
          <w:szCs w:val="28"/>
          <w:lang w:eastAsia="ja-JP"/>
        </w:rPr>
        <w:t>ном для понимания уровне;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обосновывать важность понимания роли государства в преодолении этих пр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блем, а также необходимость помощи в преодолении этих состояний со стороны о</w:t>
      </w:r>
      <w:r>
        <w:rPr>
          <w:rFonts w:ascii="Times New Roman" w:eastAsia="Times New Roman" w:hAnsi="Times New Roman" w:cs="Times New Roman"/>
          <w:sz w:val="28"/>
          <w:szCs w:val="28"/>
          <w:lang w:eastAsia="ja-JP"/>
        </w:rPr>
        <w:t>б</w:t>
      </w:r>
      <w:r>
        <w:rPr>
          <w:rFonts w:ascii="Times New Roman" w:eastAsia="Times New Roman" w:hAnsi="Times New Roman" w:cs="Times New Roman"/>
          <w:sz w:val="28"/>
          <w:szCs w:val="28"/>
          <w:lang w:eastAsia="ja-JP"/>
        </w:rPr>
        <w:t>щества.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19. Духовно-нравственные ориентиры социальных отношений.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понятия «благотворительность», «меценатство», «милосе</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дие», «волонтерство», «социальный проект», «гражданская и социальная ответстве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ность», «общественные блага», «коллективизм» в их взаимосвязи;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анализировать и выявлять общие черты традиций благотворительности, мил</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сердия, добровольной помощи, взаимовыручки у представителей разных этносов и религий;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уметь самостоятельно находить информацию о благотворительных, волонтё</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ских и социальных проектах в регионе своего проживания.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20. Гуманизм как сущностная характеристика духовно-нравственной культуры народов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понятие «гуманизм» как источник духовно-нравственных це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ностей российского народа;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находить и обосновывать проявления гуманизма в историко-культурном насл</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дии народов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знать и понимать важность гуманизма для формирования высоконравственной личности, государственной политики, взаимоотношений в обществе;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находить и объяснять гуманистические проявления в современной культуре.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21. Социальные профессии, их важность для сохранения духовно-нравственного облика общества.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понятия «социальные профессии», «помогающие профессии»;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иметь представление о духовно-нравственных качествах, необходимых пре</w:t>
      </w:r>
      <w:r>
        <w:rPr>
          <w:rFonts w:ascii="Times New Roman" w:eastAsia="Times New Roman" w:hAnsi="Times New Roman" w:cs="Times New Roman"/>
          <w:sz w:val="28"/>
          <w:szCs w:val="28"/>
          <w:lang w:eastAsia="ja-JP"/>
        </w:rPr>
        <w:t>д</w:t>
      </w:r>
      <w:r>
        <w:rPr>
          <w:rFonts w:ascii="Times New Roman" w:eastAsia="Times New Roman" w:hAnsi="Times New Roman" w:cs="Times New Roman"/>
          <w:sz w:val="28"/>
          <w:szCs w:val="28"/>
          <w:lang w:eastAsia="ja-JP"/>
        </w:rPr>
        <w:t>ставителям социальных профессий;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осознавать и обосновывать ответственность личности при выборе социальных профессий;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приводить примеры из литературы и истории, современной жизни, подтве</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ждающие данную точку зрения.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22. Выдающиеся благотворители в истории. Благотворительность как нравственный долг.</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понятие «благотворительность» и его эволюцию в истории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доказывать важность меценатства в современном обществе для общества в ц</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лом и для духовно-нравственного развития личности самого мецената;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понятие «социальный долг», обосновывать его важную роль в жизни общества;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приводить примеры выдающихся благотворителей в истории и современной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смысл внеэкономической благотворительности: волонтёрской де</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тельности, аргументированно объяснять её важность.</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23. Выдающиеся учёные России. Наука как источник социального и д</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ховного прогресса общества.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понятие «наука»;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уметь аргументированно обосновывать важность науки в современном общес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ве, прослеживать её связь с научно-техническим и социальным прогрессом;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называть имена выдающихся учёных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обосновывать важность понимания истории науки, получения и обоснования научного знания;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и доказывать важность науки для благополучия общества, страны и государства;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обосновывать важность морали и нравственности в науке, её роль и вклад в д</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казательство этих понятий.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24. Моя профессия (практическое занятие).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понятие «профессия», предполагать характер и цель труда в определённой профессии;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Тематический блок 4. «Родина и патриотизм».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25. Гражданин.</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понятия «Родина» и «гражданство»,</w:t>
      </w:r>
      <w:r>
        <w:rPr>
          <w:rFonts w:ascii="Times New Roman" w:eastAsia="Times New Roman" w:hAnsi="Times New Roman" w:cs="Times New Roman"/>
          <w:sz w:val="28"/>
          <w:szCs w:val="28"/>
          <w:lang w:eastAsia="ja-JP"/>
        </w:rPr>
        <w:tab/>
        <w:t>объяснять</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их взаимосвязь;</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духовно-нравственный характер патриотизма,</w:t>
      </w:r>
      <w:r>
        <w:rPr>
          <w:rFonts w:ascii="Times New Roman" w:eastAsia="Times New Roman" w:hAnsi="Times New Roman" w:cs="Times New Roman"/>
          <w:sz w:val="28"/>
          <w:szCs w:val="28"/>
          <w:lang w:eastAsia="ja-JP"/>
        </w:rPr>
        <w:tab/>
        <w:t>ценностей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гражданского самосознания;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и уметь обосновывать нравственные качества гражданина.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26. Патриотизм.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понятие «патриотизм»;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приводить примеры патриотизма в истории и современном обществе;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различать истинный и ложный патриотизм через ориентированность на ценн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сти толерантности, уважения к другим народам, их истории и культуре;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уметь обосновывать важность патриотизма.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27. Защита Родины: подвиг или долг?</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понятия «война» и «мир»;</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доказывать важность сохранения мира и согласия;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обосновывать роль защиты Отечества, её важность для гражданина;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особенности защиты чести Отечества в спорте, науке, культуре;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понятия «военный подвиг», «честь», «доблесть», обосновывать их важность, приводить примеры их проявлений.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28. Государство. Россия - наша родина.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понятие «государство»;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уметь выделять и формулировать основные особенности Российского госуда</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ства с использованием исторических фактов и духовно-нравственные ценностей;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понятие «закон» как существенную часть гражданской иде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тичности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понятие «гражданская идентичность», соотносить это понятие с необходимыми нравственными качествами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29. Гражданская идентичность (практическое занятие).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Охарактеризовать свою гражданскую идентичность, её составляющие: этнич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скую, религиозную, гендерную идентичности;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обосновывать важность духовно-нравственных качеств гражданина, указывать их источники.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30. Моя школа и мой класс (практическое занятие).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понятие «добрые дела» в контексте оценки собственных де</w:t>
      </w:r>
      <w:r>
        <w:rPr>
          <w:rFonts w:ascii="Times New Roman" w:eastAsia="Times New Roman" w:hAnsi="Times New Roman" w:cs="Times New Roman"/>
          <w:sz w:val="28"/>
          <w:szCs w:val="28"/>
          <w:lang w:eastAsia="ja-JP"/>
        </w:rPr>
        <w:t>й</w:t>
      </w:r>
      <w:r>
        <w:rPr>
          <w:rFonts w:ascii="Times New Roman" w:eastAsia="Times New Roman" w:hAnsi="Times New Roman" w:cs="Times New Roman"/>
          <w:sz w:val="28"/>
          <w:szCs w:val="28"/>
          <w:lang w:eastAsia="ja-JP"/>
        </w:rPr>
        <w:t>ствий, их нравственного характера;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находить примеры добрых дел в реальности и уметь адаптировать их к потре</w:t>
      </w:r>
      <w:r>
        <w:rPr>
          <w:rFonts w:ascii="Times New Roman" w:eastAsia="Times New Roman" w:hAnsi="Times New Roman" w:cs="Times New Roman"/>
          <w:sz w:val="28"/>
          <w:szCs w:val="28"/>
          <w:lang w:eastAsia="ja-JP"/>
        </w:rPr>
        <w:t>б</w:t>
      </w:r>
      <w:r>
        <w:rPr>
          <w:rFonts w:ascii="Times New Roman" w:eastAsia="Times New Roman" w:hAnsi="Times New Roman" w:cs="Times New Roman"/>
          <w:sz w:val="28"/>
          <w:szCs w:val="28"/>
          <w:lang w:eastAsia="ja-JP"/>
        </w:rPr>
        <w:t>ностям класса.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31. Человек: какой он? (практическое занятие).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понятие «человек» как духовно-нравственный идеал;</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приводить примеры духовно-нравственного идеала в культуре;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формулировать свой идеал человека и нравственные качества, которые ему присущи.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Тема 32. Человек и культура (проект).</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грани взаимодействия человека и культуры;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уметь описать в выбранном направлении с помощью известных примеров образ человека, создаваемый произведениями культуры;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показать взаимосвязь человека и культуры через их взаимовлияние;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основные признаки понятия «человек» с использованием ист</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рических и культурных примеров, их осмысление и оценку, как с положительной, так и с отрицательной стороны.</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Система оценки результатов обучения.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Оценка результатов обучения основана на понятных, прозрачных и структур</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рованных принципах, обеспечивающих оценивание различных компетенций обуча</w:t>
      </w:r>
      <w:r>
        <w:rPr>
          <w:rFonts w:ascii="Times New Roman" w:eastAsia="Times New Roman" w:hAnsi="Times New Roman" w:cs="Times New Roman"/>
          <w:sz w:val="28"/>
          <w:szCs w:val="28"/>
          <w:lang w:eastAsia="ja-JP"/>
        </w:rPr>
        <w:t>ю</w:t>
      </w:r>
      <w:r>
        <w:rPr>
          <w:rFonts w:ascii="Times New Roman" w:eastAsia="Times New Roman" w:hAnsi="Times New Roman" w:cs="Times New Roman"/>
          <w:sz w:val="28"/>
          <w:szCs w:val="28"/>
          <w:lang w:eastAsia="ja-JP"/>
        </w:rPr>
        <w:t>щихся. Принципы оценки следующие.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w:t>
      </w:r>
      <w:r>
        <w:rPr>
          <w:rFonts w:ascii="Times New Roman" w:eastAsia="Times New Roman" w:hAnsi="Times New Roman" w:cs="Times New Roman"/>
          <w:sz w:val="28"/>
          <w:szCs w:val="28"/>
          <w:lang w:eastAsia="ja-JP"/>
        </w:rPr>
        <w:t>ч</w:t>
      </w:r>
      <w:r>
        <w:rPr>
          <w:rFonts w:ascii="Times New Roman" w:eastAsia="Times New Roman" w:hAnsi="Times New Roman" w:cs="Times New Roman"/>
          <w:sz w:val="28"/>
          <w:szCs w:val="28"/>
          <w:lang w:eastAsia="ja-JP"/>
        </w:rPr>
        <w:t xml:space="preserve">ного уровня духовно-нравственного развития детей, не являются непосредственным </w:t>
      </w:r>
      <w:r>
        <w:rPr>
          <w:rFonts w:ascii="Times New Roman" w:eastAsia="Times New Roman" w:hAnsi="Times New Roman" w:cs="Times New Roman"/>
          <w:sz w:val="28"/>
          <w:szCs w:val="28"/>
          <w:lang w:eastAsia="ja-JP"/>
        </w:rPr>
        <w:lastRenderedPageBreak/>
        <w:t>основанием при оценке качества образования.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ции, проектные работы обучающихся, фиксирующие их достижения в ходе образов</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тельной деятельности и взаимодействия в социуме (классе), мониторинги сформир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ванности духовно-нравственных ценностей личности, включающие традиционные ценности как опорные элементы ценностных ориентаций обучающихся.</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CYR"/>
          <w:b/>
          <w:sz w:val="28"/>
          <w:szCs w:val="28"/>
          <w:lang w:eastAsia="ru-RU"/>
        </w:rPr>
      </w:pP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CYR"/>
          <w:b/>
          <w:sz w:val="28"/>
          <w:szCs w:val="28"/>
          <w:lang w:eastAsia="ru-RU"/>
        </w:rPr>
      </w:pPr>
      <w:r>
        <w:rPr>
          <w:rFonts w:ascii="Times New Roman" w:eastAsia="Times New Roman" w:hAnsi="Times New Roman" w:cs="Times New Roman CYR"/>
          <w:b/>
          <w:sz w:val="28"/>
          <w:szCs w:val="28"/>
          <w:lang w:eastAsia="ru-RU"/>
        </w:rPr>
        <w:br w:type="page"/>
      </w:r>
      <w:r>
        <w:rPr>
          <w:rFonts w:ascii="Times New Roman" w:eastAsia="Times New Roman" w:hAnsi="Times New Roman" w:cs="Times New Roman"/>
          <w:b/>
          <w:sz w:val="28"/>
          <w:szCs w:val="28"/>
          <w:lang w:eastAsia="ru-RU"/>
        </w:rPr>
        <w:lastRenderedPageBreak/>
        <w:t>2.1.18. </w:t>
      </w:r>
      <w:r>
        <w:rPr>
          <w:rFonts w:ascii="Times New Roman" w:eastAsia="Times New Roman" w:hAnsi="Times New Roman" w:cs="Times New Roman CYR"/>
          <w:b/>
          <w:sz w:val="28"/>
          <w:szCs w:val="28"/>
          <w:lang w:eastAsia="ru-RU"/>
        </w:rPr>
        <w:t>РАБОЧАЯ ПРОГРАММА УЧЕБНОГО ПРЕДМЕТА «ИЗОБРАЗ</w:t>
      </w:r>
      <w:r>
        <w:rPr>
          <w:rFonts w:ascii="Times New Roman" w:eastAsia="Times New Roman" w:hAnsi="Times New Roman" w:cs="Times New Roman CYR"/>
          <w:b/>
          <w:sz w:val="28"/>
          <w:szCs w:val="28"/>
          <w:lang w:eastAsia="ru-RU"/>
        </w:rPr>
        <w:t>И</w:t>
      </w:r>
      <w:r>
        <w:rPr>
          <w:rFonts w:ascii="Times New Roman" w:eastAsia="Times New Roman" w:hAnsi="Times New Roman" w:cs="Times New Roman CYR"/>
          <w:b/>
          <w:sz w:val="28"/>
          <w:szCs w:val="28"/>
          <w:lang w:eastAsia="ru-RU"/>
        </w:rPr>
        <w:t>ТЕЛЬНОЕ ИСКУССТВО»</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CYR"/>
          <w:b/>
          <w:sz w:val="28"/>
          <w:szCs w:val="28"/>
          <w:lang w:eastAsia="ru-RU"/>
        </w:rPr>
      </w:pP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Рабочая программа по учебному предмету «Изобразительное искусство» (пре</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ству.</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ПОЯСНИТЕЛЬНАЯ ЗАПИСКА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Программа основного общего образования по изобразительному искусству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татов духовно-нравственного развития, воспитания и социализации обучающихся, представленных в федеральной рабочей программе воспитания.</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вития и формирования готовности к саморазвитию и непрерывному образованию.</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Программа по изобразительному искусству ориентирована на психологовозр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стные особенности развития обучающихся 11-15 лет.</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Целью изучения изобразительного искусства является</w:t>
      </w:r>
      <w:r>
        <w:rPr>
          <w:rFonts w:ascii="Times New Roman" w:eastAsia="Times New Roman" w:hAnsi="Times New Roman" w:cs="Times New Roman"/>
          <w:sz w:val="28"/>
          <w:szCs w:val="28"/>
          <w:lang w:eastAsia="ru-RU"/>
        </w:rPr>
        <w:t xml:space="preserve"> освоение разных в</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лищных и экранных искусствах (вариативно).</w:t>
      </w:r>
    </w:p>
    <w:p w:rsidR="00B32937" w:rsidRDefault="00D4769F">
      <w:pPr>
        <w:tabs>
          <w:tab w:val="left" w:pos="943"/>
        </w:tabs>
        <w:spacing w:after="0" w:line="240" w:lineRule="auto"/>
        <w:ind w:firstLine="709"/>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Задачами изобразительного искусства являются:</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жественной деятельности в жизни общества;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у обучающихся представлений об отечественной и мировой х</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дожественной культуре во всём многообразии её видов;</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у обучающихся навыков эстетического видения</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преобразования мира;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приобретение опыта создания творческой работы посредством различных х</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дожественных материалов в разных видах визуально-пространственных искусств: изобразительных (живопись, графика, скульптура), декоративно-прикладных, в арх</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но);</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пространственного мышления и аналитических визуальных сп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собностей;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овладение представлениями о средствах выразительности изобразительного и</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кусства как способах воплощения в видимых пространственных формах пережив</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ний, чувств и мировоззренческих позиций человека;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наблюдательности, ассоциативного мышления и творческого вообр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жения;</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воспитание уважения и любви к цивилизационному наследию России через 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воение отечественной художественной культуры;</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развитие потребности в общении с произведениями изобразительного искусс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ва, формирование активного отношения к традициям художественной культуры как смысловой, эстетической и личностно значимой ценности.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1035" w:name="_Hlk142429362"/>
      <w:r>
        <w:rPr>
          <w:rFonts w:ascii="Times New Roman" w:eastAsia="Times New Roman" w:hAnsi="Times New Roman" w:cs="Times New Roman"/>
          <w:b/>
          <w:i/>
          <w:sz w:val="28"/>
          <w:szCs w:val="28"/>
          <w:lang w:eastAsia="ru-RU"/>
        </w:rPr>
        <w:t>Место учебного предмета «Изобразительное искусство» в учебном плане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соответствии с учебным планом основного общего образования общее кол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чество учебных часов на изучение изобразительного искусства составляет </w:t>
      </w:r>
      <w:r>
        <w:rPr>
          <w:rFonts w:ascii="Times New Roman CYR" w:eastAsia="Times New Roman" w:hAnsi="Times New Roman CYR" w:cs="Times New Roman CYR"/>
          <w:sz w:val="28"/>
          <w:szCs w:val="28"/>
          <w:lang w:eastAsia="ru-RU"/>
        </w:rPr>
        <w:t>-</w:t>
      </w:r>
      <w:bookmarkEnd w:id="1035"/>
      <w:r>
        <w:rPr>
          <w:rFonts w:ascii="Times New Roman" w:eastAsia="Times New Roman" w:hAnsi="Times New Roman" w:cs="Times New Roman"/>
          <w:sz w:val="28"/>
          <w:szCs w:val="28"/>
          <w:lang w:eastAsia="ru-RU"/>
        </w:rPr>
        <w:t>102 часа: в 5 классе - 34 часа (1 час в неделю), в 6 классе - 34 часа (1 час в неделю), в 7 классе - 34 часа (1 час в неделю).</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Содержание программы по изобразительному искусству на уровне основного общего образования структурировано по 4 модулям (3 инвариантных и 1 вариати</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ный). Инвариантные модули реализуются последовательно в 5, 6 и 7 классах. Соде</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Модуль № 1 «Декоративно-прикладное и народное искусство» (5 класс)</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Модуль № 2 «Живопись, графика, скульптура» (6 класс)</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Модуль № 3 «Архитектура и дизайн» (7 класс)</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Модуль № 4 «Изображение в синтетических, экранных видах искусства и худ</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жественная фотография» (вариативный).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Каждый модуль программы по изобразительному искусству обладает содерж</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тельной целостностью и организован по восходящему принципу в отношении углу</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ления знаний по ведущей теме и усложнения умений обучающихся. Последовател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ность изучения модулей определяется психологическими возрастными особенност</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ми обучающихся, принципом системности обучения и опытом педагогической раб</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 СОДЕРЖАНИЕ УЧЕБНОГО ПРЕДМЕТА «ИЗОБРАЗИТЕЛЬНОЕ И</w:t>
      </w:r>
      <w:r>
        <w:rPr>
          <w:rFonts w:ascii="Times New Roman" w:eastAsia="Times New Roman" w:hAnsi="Times New Roman" w:cs="Times New Roman"/>
          <w:b/>
          <w:sz w:val="28"/>
          <w:szCs w:val="28"/>
          <w:lang w:eastAsia="ru-RU"/>
        </w:rPr>
        <w:t>С</w:t>
      </w:r>
      <w:r>
        <w:rPr>
          <w:rFonts w:ascii="Times New Roman" w:eastAsia="Times New Roman" w:hAnsi="Times New Roman" w:cs="Times New Roman"/>
          <w:b/>
          <w:sz w:val="28"/>
          <w:szCs w:val="28"/>
          <w:lang w:eastAsia="ru-RU"/>
        </w:rPr>
        <w:t>КУССТВО»</w:t>
      </w: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СОДЕРЖАНИЕ ОБУЧЕНИЯ В 5 КЛАССЕ</w:t>
      </w:r>
    </w:p>
    <w:p w:rsidR="00B32937" w:rsidRDefault="00D4769F">
      <w:pPr>
        <w:tabs>
          <w:tab w:val="left" w:pos="943"/>
        </w:tabs>
        <w:spacing w:after="0" w:line="240" w:lineRule="auto"/>
        <w:ind w:firstLine="709"/>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Модуль № 1 «Декоративно-прикладное и народное искусство».</w:t>
      </w:r>
    </w:p>
    <w:p w:rsidR="00B32937" w:rsidRDefault="00D4769F">
      <w:pPr>
        <w:tabs>
          <w:tab w:val="left" w:pos="943"/>
        </w:tabs>
        <w:spacing w:after="0" w:line="240" w:lineRule="auto"/>
        <w:ind w:firstLine="709"/>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Общие сведения о декоративно-прикладном искусстве.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Декоративно-прикладное искусство и его виды. Декоративно-прикладное и</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кусство и предметная среда жизни людей.</w:t>
      </w:r>
    </w:p>
    <w:p w:rsidR="00B32937" w:rsidRDefault="00D4769F">
      <w:pPr>
        <w:tabs>
          <w:tab w:val="left" w:pos="943"/>
        </w:tabs>
        <w:spacing w:after="0" w:line="240" w:lineRule="auto"/>
        <w:ind w:firstLine="709"/>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Древние корни народного искусства.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Истоки образного языка декоративно-прикладного искусства. Традиционные образы народного (крестьянского) прикладного искусства.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Связь народного искусства с природой, бытом, трудом, верованиями и эпосом.</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Роль природных материалов в строительстве и изготовлении предметов быта, их значение в характере труда и жизненного уклада.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Образно-символический язык народного прикладного искусства.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Знаки-символы традиционного крестьянского прикладного искусства.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ской творческой работы.</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Убранство русской избы.</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Конструкция избы, единство красоты и пользы - функционального и символ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ческого - в её постройке и украшении.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Символическое значение образов и мотивов в узорном убранстве русских изб. Картина мира в образном строе бытового крестьянского искусства.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Выполнение рисунков - эскизов орнаментального декора крестьянского дома.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Устройство внутреннего пространства крестьянского дома.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Декоративные элементы жилой среды.</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Определяющая роль природных материалов для конструкции и декора традиц</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онной постройки жилого дома в любой природной среде. Мудрость соотношения х</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рактера постройки, символики её декора и уклада жизни для каждого народа.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Выполнение рисунков предметов народного быта, выявление мудрости их в</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разительной формы и орнаментально-символического оформления.</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Народный праздничный костюм.</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Образный строй народного праздничного костюма - женского и мужского.</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Традиционная конструкция русского женского костюма - северорусский (сар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фан) и южнорусский (понёва) варианты.</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Разнообразие форм и украшений народного праздничного костюма для разли</w:t>
      </w:r>
      <w:r>
        <w:rPr>
          <w:rFonts w:ascii="Times New Roman" w:eastAsia="Times New Roman" w:hAnsi="Times New Roman" w:cs="Times New Roman"/>
          <w:sz w:val="28"/>
          <w:szCs w:val="28"/>
          <w:lang w:eastAsia="ru-RU"/>
        </w:rPr>
        <w:t>ч</w:t>
      </w:r>
      <w:r>
        <w:rPr>
          <w:rFonts w:ascii="Times New Roman" w:eastAsia="Times New Roman" w:hAnsi="Times New Roman" w:cs="Times New Roman"/>
          <w:sz w:val="28"/>
          <w:szCs w:val="28"/>
          <w:lang w:eastAsia="ru-RU"/>
        </w:rPr>
        <w:t>ных регионов страны.</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шивки. Особенности традиционных орнаментов текстильных промыслов в разных 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гионах страны.</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Народные праздники и праздничные обряды как синтез всех видов народного творчества.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Выполнение сюжетной композиции или участие в работе по созданию колле</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тивного панно на тему традиций народных праздников.</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Народные художественные промыслы.</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Роль и значение народных промыслов в современной жизни. Искусство и 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месло. Традиции культуры, особенные для каждого региона.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Многообразие видов традиционных ремёсел и происхождение художественных промыслов народов России.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Традиционные древние образы в современных игрушках народных промыслов. Особенности цветового строя, основные орнаментальные элементы росписи фи лим</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новской, дымковской, каргопольской игрушки. Местные промыслы игрушек разных регионов страны.</w:t>
      </w:r>
    </w:p>
    <w:p w:rsidR="00B32937" w:rsidRDefault="00D4769F">
      <w:pPr>
        <w:tabs>
          <w:tab w:val="left" w:pos="943"/>
        </w:tabs>
        <w:spacing w:after="0" w:line="240" w:lineRule="auto"/>
        <w:ind w:firstLine="709"/>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Создание эскиза игрушки по мотивам избранного промысла.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Роспись по дереву. Хохлома. Краткие сведения по истории хохломского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w:t>
      </w:r>
      <w:r>
        <w:rPr>
          <w:rFonts w:ascii="Times New Roman" w:eastAsia="Times New Roman" w:hAnsi="Times New Roman" w:cs="Times New Roman"/>
          <w:sz w:val="28"/>
          <w:szCs w:val="28"/>
          <w:lang w:eastAsia="ru-RU"/>
        </w:rPr>
        <w:lastRenderedPageBreak/>
        <w:t>орнаментальных композиций. Сюжетные мотивы, основные приёмы и композицио</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ные особенности городецкой росписи.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Роспись по металлу. Жостово. Краткие сведения по истории промысла. Разн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образие форм подносов, цветового и композиционного решения росписей. Приёмы свободной кистевой импровизации в живописи цветочных букетов. Эффект освещё</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ности и объёмности изображения.</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Древние традиции художественной обработки металла в разных регионах стр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ны. Разнообразие назначения предметов и художественно-технических приёмов раб</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ты с металлом.</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Искусство лаковой живописи: Палех, Федоскино, Холуй, Мстёра - роспись шк</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тулок, ларчиков, табакерок из папье-маше. Происхождение искусства лаковой мини</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тюры в России. Особенности стиля каждой школы. Роль искусства лаковой миниат</w:t>
      </w:r>
      <w:r>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ры в сохранении и развитии традиций отечественной культуры.</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Мир сказок и легенд, примет и оберегов в творчестве мастеров художественных промыслов.</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Отражение в изделиях народных промыслов многообразия исторических, д</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ховных и культурных традиций.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Народные художественные ремёсла и промыслы - материальные и духовные ценности, неотъемлемая часть культурного наследия России.</w:t>
      </w:r>
    </w:p>
    <w:p w:rsidR="00B32937" w:rsidRDefault="00D4769F">
      <w:pPr>
        <w:tabs>
          <w:tab w:val="left" w:pos="943"/>
        </w:tabs>
        <w:spacing w:after="0" w:line="240" w:lineRule="auto"/>
        <w:ind w:firstLine="709"/>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Декоративно-прикладное искусство в культуре разных эпох и народов.</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Роль декоративно-прикладного искусства в культуре древних цивилизаций.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Отражение в декоре мировоззрения эпохи, организации общества, традиций б</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та и ремесла, уклада жизни людей.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Характерные признаки произведений декоративно-прикладного искусства, 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новные мотивы и символика орнаментов в культуре разных эпох.</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Характерные особенности одежды для культуры разных эпох и народов. Выр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жение образа человека, его положения в обществе и характера деятельности в его костюме и его украшениях. Украшение жизненного пространства: построений, и</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терьеров, предметов быта - в культуре разных эпох.</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Декоративно-прикладное искусство в жизни современного человека.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Многообразие материалов и техник современного декоративно-прикладного и</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кусства (художественная керамика, стекло, металл, гобелен, роспись по ткани, мод</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лирование одежды).</w:t>
      </w:r>
    </w:p>
    <w:p w:rsidR="00B32937" w:rsidRDefault="00D4769F">
      <w:pPr>
        <w:tabs>
          <w:tab w:val="left" w:pos="943"/>
        </w:tabs>
        <w:spacing w:after="0" w:line="240" w:lineRule="auto"/>
        <w:ind w:firstLine="709"/>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Символический знак в современной жизни: эмблема, логотип, указующий или декоративный знак.</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ка, его характера, самопонимания, установок и намерений.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Декор на улицах и декор помещений. Декор праздничный и повседневный. Праздничное оформление школы.</w:t>
      </w: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СОДЕРЖАНИЕ ОБУЧЕНИЯ В 6 КЛАССЕ</w:t>
      </w:r>
    </w:p>
    <w:p w:rsidR="00B32937" w:rsidRDefault="00D4769F">
      <w:pPr>
        <w:tabs>
          <w:tab w:val="left" w:pos="943"/>
        </w:tabs>
        <w:spacing w:after="0" w:line="240" w:lineRule="auto"/>
        <w:ind w:firstLine="709"/>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Модуль № 2 «Живопись, графика, скульптура».</w:t>
      </w:r>
    </w:p>
    <w:p w:rsidR="00B32937" w:rsidRDefault="00D4769F">
      <w:pPr>
        <w:tabs>
          <w:tab w:val="left" w:pos="943"/>
        </w:tabs>
        <w:spacing w:after="0" w:line="240" w:lineRule="auto"/>
        <w:ind w:firstLine="709"/>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lastRenderedPageBreak/>
        <w:t>Общие сведения о видах искусства.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Пространственные и временные виды искусства.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Изобразительные, конструктивные и декоративные виды пространственных и</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кусств, их место и назначение в жизни людей.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Основные виды живописи, графики и скульптуры. Художник и зритель: зр</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тельские умения, знания и творчество зрителя.</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Язык изобразительного искусства и его выразительные средства.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Живописные, графические и скульптурные художественные материалы, их ос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бые свойства.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 основа изобразительного искусства и мастерства художника.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Виды рисунка: зарисовка, набросок, учебный рисунок и творческий рисунок.</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Навыки размещения рисунка в листе, выбор формата.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Начальные умения рисунка с натуры. Зарисовки простых предметов.</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Линейные графические рисунки и наброски. Тон и тональные отношения: тё</w:t>
      </w:r>
      <w:r>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ное - светлое.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Ритм и ритмическая организация плоскости листа.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Основы цветоведения: понятие цвета в художественной деятельности, физич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ская основа цвета, цветовой круг, основные и составные цвета, дополнительные цв</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та.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Цвет как выразительное средство в изобразительном искусстве: холодный и т</w:t>
      </w:r>
      <w:r>
        <w:rPr>
          <w:rFonts w:ascii="Times New Roman" w:eastAsia="Times New Roman" w:hAnsi="Times New Roman" w:cs="Times New Roman"/>
          <w:sz w:val="28"/>
          <w:szCs w:val="28"/>
          <w:lang w:eastAsia="ru-RU"/>
        </w:rPr>
        <w:t>ё</w:t>
      </w:r>
      <w:r>
        <w:rPr>
          <w:rFonts w:ascii="Times New Roman" w:eastAsia="Times New Roman" w:hAnsi="Times New Roman" w:cs="Times New Roman"/>
          <w:sz w:val="28"/>
          <w:szCs w:val="28"/>
          <w:lang w:eastAsia="ru-RU"/>
        </w:rPr>
        <w:t>плый цвет, понятие цветовых отношений; колорит в живописи.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Виды скульптуры и характер материала в скульптуре. Скульптурные памятн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ки, парковая скульптура, камерная скульптура. Статика и движение в скульптуре. Круглая скульптура. Произведения мелкой пластики. Виды рельефа.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Жанры изобразительного искусства.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Жанровая система в изобразительном искусстве как инструмент для сравнения и анализа произведений изобразительного искусства.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Предмет изображения, сюжет и содержание произведения изобразительного и</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кусства.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Натюрморт.</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Изображение предметного мира в изобразительном искусстве и появление жа</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ра натюрморта в европейском и отечественном искусстве.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Основы графической грамоты: правила объёмного изображения предметов на плоскости.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Линейное построение предмета в пространстве: линия горизонта, точка зрения и точка схода, правила перспективных сокращений.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Изображение окружности в перспективе.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Рисование геометрических тел на основе правил линейной перспективы.</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Сложная пространственная форма и выявление её конструкции.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сложной формы предмета как соотношение простых геометрических фигур.</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Линейный рисунок конструкции из нескольких геометрических тел.</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Освещение как средство выявления объёма предмета. Понятия «свет», «блик», «полутень», «собственная тень», «рефлекс», «падающая тень». Особенности освещ</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«по свету» и «против света».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Рисунок натюрморта графическими материалами с натуры или по представл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нию.</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Творческий натюрморт в графике. Произведения художников-графиков. Ос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бенности графических техник. Печатная графика.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Живописное изображение натюрморта. Цвет в натюрмортах европейских и от</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чественных живописцев. Опыт создания живописного натюрморта.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Портрет.</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 .</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Великие портретисты в европейском искусстве.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Особенности развития портретного жанра в отечественном искусстве. Великие портретисты в русской живописи.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Парадный и камерный портрет в живописи.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Особенности развития жанра портрета в искусстве XX в. - отечественном и е</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ропейском.</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Построение головы человека, основные пропорции лица, соотношение лицевой и черепной частей головы.</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Графический портрет в работах известных художников. Разнообразие графич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ских средств в изображении образа человека. Графический портретный рисунок с 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туры или по памяти.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Роль освещения головы при создании портретного образа.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Свет и тень в изображении головы человека.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Портрет в скульптуре.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Выражение характера человека, его социального положения и образа эпохи в скульптурном портрете.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Значение свойств художественных материалов в создании скульптурного пор</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рета.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Живописное изображение портрета. Роль цвета в живописном портретном обр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зе в произведениях выдающихся живописцев.</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Опыт работы над созданием живописного портрета.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Пейзаж.</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Особенности изображения пространства в эпоху Древнего мира, в средневек</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вом искусстве и в эпоху Возрождения.</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Правила построения линейной перспективы в изображении пространства.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Правила воздушной перспективы, построения переднего, среднего и дальнего планов при изображении пейзажа.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Особенности изображения разных состояний природы и её освещения. Рома</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тический пейзаж. Морские пейзажи И. Айвазовского.</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Особенности изображения природы в творчестве импрессионистов и пости</w:t>
      </w:r>
      <w:r>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прессионистов. Представления о пленэрной живописи и колористической изменчив</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сти состояний природы.</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Становление образа родной природы в произведениях А. Венецианова и его учеников: А. Саврасова, И. Шишкина. Пейзажная живопись И. Левитана и её знач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ние для русской культуры. Значение художественного образа отечественного пейзажа в развитии чувства Родины.</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Творческий опыт в создании композиционного живописного пейзажа своей 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дины.</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Графический образ пейзажа в работах выдающихся мастеров. Средства выраз</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тельности в графическом рисунке и многообразие графических техник.</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Графические зарисовки и графическая композиция на темы окружающей пр</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роды.</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Городской пейзаж в творчестве мастеров искусства. Многообразие в понимании образа города.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Город как материальное воплощение отечественной истории и культурного 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следия. Задачи охраны культурного наследия и исторического образа в жизни совр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менного города.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Опыт изображения городского пейзажа. Наблюдательная перспектива и ритм</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ческая организация плоскости изображения.</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Бытовой жанр в изобразительном искусстве.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Исторический жанр в изобразительном искусстве.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Историческая тема в искусстве как изображение наиболее значительных соб</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тий в жизни общества.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Жанровые разновидности исторической картины в зависимости от сюжета: м</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фологическая картина, картина на библейские темы, батальная картина и другие.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Историческая картина в русском искусстве XIX в. и её особое место в развитии отечественной культуры.</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Картина К. Брюллова «Последний день Помпеи», исторические картины в тво</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честве В. Сурикова и других. Исторический образ России в картинах XX в.</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Работа над сюжетной композицией. Этапы длительного периода работы худо</w:t>
      </w:r>
      <w:r>
        <w:rPr>
          <w:rFonts w:ascii="Times New Roman" w:eastAsia="Times New Roman" w:hAnsi="Times New Roman" w:cs="Times New Roman"/>
          <w:sz w:val="28"/>
          <w:szCs w:val="28"/>
          <w:lang w:eastAsia="ru-RU"/>
        </w:rPr>
        <w:t>ж</w:t>
      </w:r>
      <w:r>
        <w:rPr>
          <w:rFonts w:ascii="Times New Roman" w:eastAsia="Times New Roman" w:hAnsi="Times New Roman" w:cs="Times New Roman"/>
          <w:sz w:val="28"/>
          <w:szCs w:val="28"/>
          <w:lang w:eastAsia="ru-RU"/>
        </w:rPr>
        <w:t>ника над исторической картиной: идея и эскизы, сбор материала и работа над этюд</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ми, уточнения композиции в эскизах, картон композиции, работа над холстом.</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Разработка эскизов композиции на историческую тему с использованием со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ранного материала по задуманному сюжету.</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Библейские темы в изобразительном искусстве.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Исторические картины на библейские темы: место и значение сюжетов Св</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щенной истории в европейской культуре.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Вечные темы и их нравственное и духовно-ценностное выражение как «духо</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ная ось», соединяющая жизненные позиции разных поколений.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Произведения на библейские темы Леонардо да Винчи, Рафаэля, Рембрандта, в скульптуре «Пьета» Микеланджело и других. Библейские темы в отечественных ка</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тинах XIX в. (А. Иванов. «Явление Христа народу», И. Крамской. «Христос в пуст</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не», Н. Ге. «Тайная вечеря», В. Поленов. «Христос и грешница»). Иконопись как в</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ликое проявление русской культуры. Язык изображения в иконе - его религиозный и символический смысл.</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Великие русские иконописцы: духовный свет икон Андрея Рублёва, Феофана Грека, Дионисия.</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Работа над эскизом сюжетной композиции.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Роль и значение изобразительного искусства в жизни людей: образ мира в из</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бразительном искусстве.</w:t>
      </w: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СОДЕРЖАНИЕ ОБУЧЕНИЯ В 7 КЛАССЕ</w:t>
      </w:r>
    </w:p>
    <w:p w:rsidR="00B32937" w:rsidRDefault="00D4769F">
      <w:pPr>
        <w:tabs>
          <w:tab w:val="left" w:pos="943"/>
        </w:tabs>
        <w:spacing w:after="0" w:line="240" w:lineRule="auto"/>
        <w:ind w:firstLine="709"/>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Модуль № 3 «Архитектура и дизайн».</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Архитектура и дизайн - искусства художественной постройки - конструктивные искусства.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Дизайн и архитектура как создатели «второй</w:t>
      </w:r>
      <w:r>
        <w:rPr>
          <w:rFonts w:ascii="Times New Roman" w:eastAsia="Times New Roman" w:hAnsi="Times New Roman" w:cs="Times New Roman"/>
          <w:sz w:val="28"/>
          <w:szCs w:val="28"/>
          <w:lang w:eastAsia="ru-RU"/>
        </w:rPr>
        <w:tab/>
        <w:t>природы» -</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предметно-пространственной среды жизни людей.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Функциональность предметно-пространственной среды</w:t>
      </w:r>
      <w:r>
        <w:rPr>
          <w:rFonts w:ascii="Times New Roman" w:eastAsia="Times New Roman" w:hAnsi="Times New Roman" w:cs="Times New Roman"/>
          <w:sz w:val="28"/>
          <w:szCs w:val="28"/>
          <w:lang w:eastAsia="ru-RU"/>
        </w:rPr>
        <w:tab/>
        <w:t>и выражение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ней мировосприятия, духовно-ценностных позиций общества.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Материальная культура человечества как уникальная информация о жизни л</w:t>
      </w:r>
      <w:r>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дей в разные исторические эпохи.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Роль архитектуры в понимании человеком своей идентичности. Задачи сохр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нения культурного наследия и природного ландшафта.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Возникновение архитектуры и дизайна на разных этапах общественного разв</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тия. Единство функционального и художественного - целесообразности и красоты.</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Графический дизайн.</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Композиция как основа реализации замысла в любой творческой деятельности. Основы формальной композиции в конструктивных искусствах.</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Элементы композиции в графическом дизайне: пятно, линия, цвет, буква, текст и изображение.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Формальная композиция как композиционное построение на основе сочетания геометрических фигур, без предметного содержания.</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Основные свойства композиции: целостность и соподчинённость элементов.</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Ритмическая организация элементов: выделение доминанты, симметрия и асимметрия, динамическая и статичная композиция, контраст, нюанс, акцент, замкн</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тость или открытость композиции.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Практические упражнения по созданию композиции с вариативным ритмич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ским расположением геометрических фигур на плоскости.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Роль цвета в организации композиционного пространства. Функциональные з</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дачи цвета в конструктивных искусствах.</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Цвет и законы колористики. Применение локального цвета. Цветовой акцент, ритм цветовых форм, доминанта.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Шрифты и шрифтовая композиция в графическом дизайне. Форма буквы как изобразительно-смысловой символ.</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Шрифт и содержание текста. Стилизация шрифта.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Типографика. Понимание типографской строки как элемента плоскостной ко</w:t>
      </w:r>
      <w:r>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позиции.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Выполнение аналитических и практических работ по теме «Буква - изобраз</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тельный элемент композиции».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Логотип как графический знак, эмблема или стилизованный графический си</w:t>
      </w:r>
      <w:r>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вол. Функции логотипа. Шрифтовой логотип. Знаковый логотип.</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Композиционные основы макетирования в графическом дизайне при соедин</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нии текста и изображения.</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Искусство плаката. Синтез слова и изображения. Изобразительный язык плак</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та. Композиционный монтаж изображения и текста в плакате, рекламе, поздравител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ной открытке.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Макет разворота книги или журнала по выбранной теме в виде коллажа или на основе компьютерных программ.</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Макетирование объёмно-пространственных композиций.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Макетирование. Введение в макет понятия рельефа местности и способы его обозначения на макете.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Выполнение практических работ по созданию объёмно-пространственных ко</w:t>
      </w:r>
      <w:r>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позиций. Объём и пространство. Взаимосвязь объектов в архитектурном макете.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ний на образный характер постройки.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Роль эволюции строительных материалов и строительных технологий в измен</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нии архитектурных конструкций (перекрытия и опора - стоечно-балочная констру</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ция - архитектура сводов, каркасная каменная архитектура, металлический каркас, железобетон и язык современной архитектуры).</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Многообразие предметного мира, создаваемого человеком. Функция вещи и её форма. Образ времени в предметах, создаваемых человеком.</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ции предмета. Влияние развития технологий и материалов на изменение формы предмета.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Выполнение аналитических зарисовок форм бытовых предметов.</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Творческое проектирование предметов быта с определением их функций и м</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териала изготовления.</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тектуры и дизайна.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Конструирование объектов дизайна или архитектурное макетирование с и</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пользованием цвета.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Социальное значение дизайна и архитектуры как среды жизни человека.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Образ и стиль материальной культуры прошлого. Смена стилей как отражение эволюции образа жизни, изменения мировоззрения людей и развития производстве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Архитектура народного жилища, храмовая архитектура, частный дом в пре</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метно-пространственной среде жизни разных народов.</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Пути развития современной архитектуры и дизайна: город сегодня и завтра.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Архитектурная и градостроительная революция XX в. Её технологические и э</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тетические предпосылки и истоки. Социальный аспект «перестройки» в архитектуре.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Отрицание канонов и сохранение наследия с учётом нового уровня материал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но-строительной техники. Приоритет функционализма. Проблема урбанизации лан</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шафта, безликости и агрессивности среды современного города.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Пространство городской среды. Исторические формы планировки городской среды и их связь с образом жизни людей.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Роль цвета в формировании пространства. Схема-планировка и реальность.</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Современные поиски новой эстетики в градостроительстве. Выполнение пра</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тических работ по теме «Образ современного города и архитектурного стиля будущ</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го»: фотоколлажа или фантазийной зарисовки города будущего.</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Индивидуальный образ каждого города. Неповторимость исторических кварт</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лов и значение культурного наследия для современной жизни людей.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Дизайн городской среды. Малые архитектурные формы. Роль малых архите</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турных форм и архитектурного дизайна в организации городской среды и индивид</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альном образе города.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Интерьер и предметный мир в доме. Назначение помещения и построение его интерьера. Дизайн пространственно-предметной среды интерьера.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Образно-стилевое единство материальной культуры каждой эпохи. Интерьер как отражение стиля жизни его хозяев.</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Зонирование интерьера - создание многофункционального пространства. Отд</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лочные материалы, введение фактуры и цвета в интерьер.</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Интерьеры общественных зданий (театр, кафе, вокзал, офис, школа).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Выполнение практической и аналитической работы по теме «Роль вещи в 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разно-стилевом решении интерьера» в форме создания коллажной композиции.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Организация архитектурно-ландшафтного пространства. Город в единстве с ландшафтно-парковой средой.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Основные школы ландшафтного дизайна. Особенности ландшафта русской ус</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дебной территории и задачи сохранения исторического наследия. Традиции графич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ского языка ландшафтных проектов.</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Выполнение дизайн-проекта территории парка или приусадебного участка в в</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де схемы-чертежа.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Единство эстетического и функционального в объёмнопространственной орг</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низации среды жизнедеятельности людей.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 человека и индивидуальное проектирование.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ния собственного костюма или комплекта одежды.</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Характерные особенности современной одежды. Молодёжная субкультура и подростковая мода. Унификация одежды и индивидуальный стиль. Ансамбль в ко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тюме. Роль фантазии и вкуса в подборе одежды.</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Выполнение практических творческих эскизов по теме «Дизайн современной одежды».</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Искусство грима и причёски. Форма лица и причёска. Макияж дневной, вече</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ний и карнавальный. Грим бытовой и сценический.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Имидж-дизайн и его связь с публичностью, технологией социального повед</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рекламой, общественной деятельностью.</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Дизайн и архитектура - средства организации среды жизни людей и строител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ства нового мира.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Модуль №4 «Изображение в синтетических, экранных видах искусства и худ</w:t>
      </w:r>
      <w:r>
        <w:rPr>
          <w:rFonts w:ascii="Times New Roman" w:eastAsia="Times New Roman" w:hAnsi="Times New Roman" w:cs="Times New Roman"/>
          <w:sz w:val="28"/>
          <w:szCs w:val="28"/>
          <w:u w:val="single"/>
          <w:lang w:eastAsia="ru-RU"/>
        </w:rPr>
        <w:t>о</w:t>
      </w:r>
      <w:r>
        <w:rPr>
          <w:rFonts w:ascii="Times New Roman" w:eastAsia="Times New Roman" w:hAnsi="Times New Roman" w:cs="Times New Roman"/>
          <w:sz w:val="28"/>
          <w:szCs w:val="28"/>
          <w:u w:val="single"/>
          <w:lang w:eastAsia="ru-RU"/>
        </w:rPr>
        <w:t>жественная фотография» (Вариативный модуль. Компоненты вариативного модуля могут дополнить содержание в 5, 6 и 7 классах или реализовываться в рамках вн</w:t>
      </w:r>
      <w:r>
        <w:rPr>
          <w:rFonts w:ascii="Times New Roman" w:eastAsia="Times New Roman" w:hAnsi="Times New Roman" w:cs="Times New Roman"/>
          <w:sz w:val="28"/>
          <w:szCs w:val="28"/>
          <w:u w:val="single"/>
          <w:lang w:eastAsia="ru-RU"/>
        </w:rPr>
        <w:t>е</w:t>
      </w:r>
      <w:r>
        <w:rPr>
          <w:rFonts w:ascii="Times New Roman" w:eastAsia="Times New Roman" w:hAnsi="Times New Roman" w:cs="Times New Roman"/>
          <w:sz w:val="28"/>
          <w:szCs w:val="28"/>
          <w:u w:val="single"/>
          <w:lang w:eastAsia="ru-RU"/>
        </w:rPr>
        <w:t>урочной деятельности).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Синтетические - пространственно-временные виды искусства. Роль изображ</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в синтетических искусствах в соединении со словом, музыкой, движением.</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Значение развития технологий в становлении новых видов искусства.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Мультимедиа и объединение множества воспринимаемых человеком информ</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ционных средств на экране цифрового искусства.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Художник и искусство театра.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Рождение театра в древнейших обрядах. История развития искусства театра.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Жанровое многообразие театральных представлений, шоу, праздников и их в</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зуальный облик.</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Роль художника и виды профессиональной деятельности художника в совр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менном театре.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Сценография и создание сценического образа. Сотворчество художника-постановщика с драматургом, режиссёром и актёрами.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Роль освещения в визуальном облике театрального действия. Бутафорские,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шивочные, декорационные и иные цеха в театре.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Сценический костюм, грим и маска. Стилистическое единство в решении образа спектакля. Выражение в костюме характера персонажа.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Художник в театре кукол и его ведущая роль как соавтора режиссёра и актёра в процессе создания образа персонажа.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Условность и метафора в театральной постановке как образная и авторская и</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терпретация реальности.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Художественная фотография.</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Рождение фотографии как технологическая революция запечатления реальн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сти. Искусство и технология. История фотографии: от дагеротипа до компьютерных технологий.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Современные возможности художественной обработки цифровой фотографии.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Композиция кадра, ракурс, плановость, графический ритм.</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Умения наблюдать и выявлять выразительность и красоту окружающей жизни с помощью фотографии.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Фотопейзаж в творчестве профессиональных фотографов.</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Образные возможности чёрно-белой и цветной фотографии.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Роль тональных контрастов и роль цвета в эмоционально-образном восприятии пейзажа.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Роль освещения в портретном образе. Фотография постановочная и докуме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тальная.</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Фотопортрет в истории профессиональной фотографии и его связь с направл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ниями в изобразительном искусстве.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Портрет в фотографии, его общее и особенное по сравнению с живописным и графическим портретом. Опыт выполнения портретных фотографий.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Фоторепортаж. Образ события в кадре. Репортажный снимок - свидетельство истории и его значение в сохранении памяти о событии.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Фоторепортаж - дневник истории. Значение работы военных фотографов. Спо</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тивные фотографии. Образ современности в репортажных фотографиях.</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«Работать для жизни...» - фотографии Александра Родченко, их значение и влияние на стиль эпохи.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Возможности компьютерной обработки фотографий, задачи преобразования фотографий и границы достоверности.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Коллаж как жанр художественного творчества с помощью различных компь</w:t>
      </w:r>
      <w:r>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терных программ.</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Художественная фотография как авторское видение мира, как образ времени и влияние фотообраза на жизнь людей.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Изображение и искусство кино.</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Ожившее изображение. История кино и его эволюция как искусства.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Монтаж композиционно построенных кадров - основа языка киноискусства.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Создание видеоролика - от замысла до съёмки. Разные жанры - разные задачи в работе над видеороликом. Этапы создания видеоролика.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Искусство анимации и художник-мультипликатор. Рисованные, кукольные мультфильмы и цифровая анимация. Уолт Дисней и его студия. Особое лицо отечес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венной мультипликации, её знаменитые создатели.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Использование электронно-цифровых технологий в современном игровом к</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нематографе.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нию анимационного фильма. Выбор технологии: пластилиновые мультфильмы, б</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мажная перекладка, сыпучая анимация.</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Этапы создания анимационного фильма. Требования и критерии художестве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ности.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Изобразительное искусство на телевидении.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Телевидение - экранное искусство: средство массовой информации, художес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венного и научного просвещения, развлечения и организации досуга.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Искусство и технология. Создатель телевидения - русский инженер Владимир Козьмич Зворыкин.</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Деятельность художника на телевидении: художники по свету, костюму, гриму, сценографический дизайн и компьютерная графика.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Школьное телевидение и студия мультимедиа. Построение видеоряда и худож</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ственного оформления.</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Художнические роли каждого человека в реальной бытийной жизни.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Роль искусства в жизни общества и его влияние на жизнь каждого человека.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 ПЛАНИРУЕМЫЕ РЕЗУЛЬТАТЫ ОСВОЕНИЯ ПРОГРАММЫ ПО ИЗОБРАЗИТЕЛЬНОМУ ИСКУССТВУ НА УРОВНЕ ООО</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32937" w:rsidRDefault="00D4769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ЛИЧНОСТНЫЕ РЕЗУЛЬТАТЫ</w:t>
      </w:r>
    </w:p>
    <w:p w:rsidR="00B32937" w:rsidRDefault="00D4769F">
      <w:pPr>
        <w:tabs>
          <w:tab w:val="left" w:pos="943"/>
        </w:tabs>
        <w:spacing w:after="0" w:line="240" w:lineRule="auto"/>
        <w:ind w:firstLine="709"/>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w:t>
      </w:r>
      <w:r>
        <w:rPr>
          <w:rFonts w:ascii="Times New Roman" w:eastAsia="Times New Roman" w:hAnsi="Times New Roman" w:cs="Times New Roman"/>
          <w:i/>
          <w:iCs/>
          <w:sz w:val="28"/>
          <w:szCs w:val="28"/>
          <w:lang w:eastAsia="ru-RU"/>
        </w:rPr>
        <w:t>б</w:t>
      </w:r>
      <w:r>
        <w:rPr>
          <w:rFonts w:ascii="Times New Roman" w:eastAsia="Times New Roman" w:hAnsi="Times New Roman" w:cs="Times New Roman"/>
          <w:i/>
          <w:iCs/>
          <w:sz w:val="28"/>
          <w:szCs w:val="28"/>
          <w:lang w:eastAsia="ru-RU"/>
        </w:rPr>
        <w:t>ной и воспитательной деятельности.</w:t>
      </w:r>
    </w:p>
    <w:p w:rsidR="00B32937" w:rsidRDefault="00D4769F">
      <w:pPr>
        <w:tabs>
          <w:tab w:val="left" w:pos="943"/>
        </w:tabs>
        <w:spacing w:after="0" w:line="240" w:lineRule="auto"/>
        <w:ind w:firstLine="709"/>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w:t>
      </w:r>
      <w:r>
        <w:rPr>
          <w:rFonts w:ascii="Times New Roman" w:eastAsia="Times New Roman" w:hAnsi="Times New Roman" w:cs="Times New Roman"/>
          <w:i/>
          <w:iCs/>
          <w:sz w:val="28"/>
          <w:szCs w:val="28"/>
          <w:lang w:eastAsia="ru-RU"/>
        </w:rPr>
        <w:t>у</w:t>
      </w:r>
      <w:r>
        <w:rPr>
          <w:rFonts w:ascii="Times New Roman" w:eastAsia="Times New Roman" w:hAnsi="Times New Roman" w:cs="Times New Roman"/>
          <w:i/>
          <w:iCs/>
          <w:sz w:val="28"/>
          <w:szCs w:val="28"/>
          <w:lang w:eastAsia="ru-RU"/>
        </w:rPr>
        <w:lastRenderedPageBreak/>
        <w:t>чающихся к российским традиционным духовным ценностям, социализация личн</w:t>
      </w:r>
      <w:r>
        <w:rPr>
          <w:rFonts w:ascii="Times New Roman" w:eastAsia="Times New Roman" w:hAnsi="Times New Roman" w:cs="Times New Roman"/>
          <w:i/>
          <w:iCs/>
          <w:sz w:val="28"/>
          <w:szCs w:val="28"/>
          <w:lang w:eastAsia="ru-RU"/>
        </w:rPr>
        <w:t>о</w:t>
      </w:r>
      <w:r>
        <w:rPr>
          <w:rFonts w:ascii="Times New Roman" w:eastAsia="Times New Roman" w:hAnsi="Times New Roman" w:cs="Times New Roman"/>
          <w:i/>
          <w:iCs/>
          <w:sz w:val="28"/>
          <w:szCs w:val="28"/>
          <w:lang w:eastAsia="ru-RU"/>
        </w:rPr>
        <w:t>сти.</w:t>
      </w:r>
    </w:p>
    <w:p w:rsidR="00B32937" w:rsidRDefault="00D4769F">
      <w:pPr>
        <w:tabs>
          <w:tab w:val="left" w:pos="943"/>
        </w:tabs>
        <w:spacing w:after="0" w:line="240" w:lineRule="auto"/>
        <w:ind w:firstLine="709"/>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Программа призвана обеспечить достижение обучающимися личностных р</w:t>
      </w:r>
      <w:r>
        <w:rPr>
          <w:rFonts w:ascii="Times New Roman" w:eastAsia="Times New Roman" w:hAnsi="Times New Roman" w:cs="Times New Roman"/>
          <w:i/>
          <w:iCs/>
          <w:sz w:val="28"/>
          <w:szCs w:val="28"/>
          <w:lang w:eastAsia="ru-RU"/>
        </w:rPr>
        <w:t>е</w:t>
      </w:r>
      <w:r>
        <w:rPr>
          <w:rFonts w:ascii="Times New Roman" w:eastAsia="Times New Roman" w:hAnsi="Times New Roman" w:cs="Times New Roman"/>
          <w:i/>
          <w:iCs/>
          <w:sz w:val="28"/>
          <w:szCs w:val="28"/>
          <w:lang w:eastAsia="ru-RU"/>
        </w:rPr>
        <w:t>зультатов, указанных во ФГОС ООО: формирование у обучающихся основ росси</w:t>
      </w:r>
      <w:r>
        <w:rPr>
          <w:rFonts w:ascii="Times New Roman" w:eastAsia="Times New Roman" w:hAnsi="Times New Roman" w:cs="Times New Roman"/>
          <w:i/>
          <w:iCs/>
          <w:sz w:val="28"/>
          <w:szCs w:val="28"/>
          <w:lang w:eastAsia="ru-RU"/>
        </w:rPr>
        <w:t>й</w:t>
      </w:r>
      <w:r>
        <w:rPr>
          <w:rFonts w:ascii="Times New Roman" w:eastAsia="Times New Roman" w:hAnsi="Times New Roman" w:cs="Times New Roman"/>
          <w:i/>
          <w:iCs/>
          <w:sz w:val="28"/>
          <w:szCs w:val="28"/>
          <w:lang w:eastAsia="ru-RU"/>
        </w:rPr>
        <w:t>ской идентичности, ценностные установки и социально значимые качества личн</w:t>
      </w:r>
      <w:r>
        <w:rPr>
          <w:rFonts w:ascii="Times New Roman" w:eastAsia="Times New Roman" w:hAnsi="Times New Roman" w:cs="Times New Roman"/>
          <w:i/>
          <w:iCs/>
          <w:sz w:val="28"/>
          <w:szCs w:val="28"/>
          <w:lang w:eastAsia="ru-RU"/>
        </w:rPr>
        <w:t>о</w:t>
      </w:r>
      <w:r>
        <w:rPr>
          <w:rFonts w:ascii="Times New Roman" w:eastAsia="Times New Roman" w:hAnsi="Times New Roman" w:cs="Times New Roman"/>
          <w:i/>
          <w:iCs/>
          <w:sz w:val="28"/>
          <w:szCs w:val="28"/>
          <w:lang w:eastAsia="ru-RU"/>
        </w:rPr>
        <w:t>сти, духовно-нравственное развитие обучающихся и отношение обучающихся к культуре, мотивацию к познанию и обучению, готовность к саморазвитию и акти</w:t>
      </w:r>
      <w:r>
        <w:rPr>
          <w:rFonts w:ascii="Times New Roman" w:eastAsia="Times New Roman" w:hAnsi="Times New Roman" w:cs="Times New Roman"/>
          <w:i/>
          <w:iCs/>
          <w:sz w:val="28"/>
          <w:szCs w:val="28"/>
          <w:lang w:eastAsia="ru-RU"/>
        </w:rPr>
        <w:t>в</w:t>
      </w:r>
      <w:r>
        <w:rPr>
          <w:rFonts w:ascii="Times New Roman" w:eastAsia="Times New Roman" w:hAnsi="Times New Roman" w:cs="Times New Roman"/>
          <w:i/>
          <w:iCs/>
          <w:sz w:val="28"/>
          <w:szCs w:val="28"/>
          <w:lang w:eastAsia="ru-RU"/>
        </w:rPr>
        <w:t>ному участию в социально значимой деятельности.</w:t>
      </w:r>
    </w:p>
    <w:p w:rsidR="00B32937" w:rsidRDefault="00D4769F">
      <w:pPr>
        <w:tabs>
          <w:tab w:val="left" w:pos="943"/>
        </w:tabs>
        <w:spacing w:after="0" w:line="240" w:lineRule="auto"/>
        <w:ind w:firstLine="709"/>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1)Патриотическое воспитание.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родном, прикладном и изобразительном искусстве. Воспитание патриотизма в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века, великим победам, торжественным и трагическим событиям, эпической и лир</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лических смыслов. Урок искусства воспитывает патриотизм не в декларативной фо</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ме, а в процессе собственной художественно-практической деятельности обучающ</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гося, который учится чувственно-эмоциональному восприятию и творческому соз</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данию художественного образа.</w:t>
      </w:r>
    </w:p>
    <w:p w:rsidR="00B32937" w:rsidRDefault="00D4769F">
      <w:pPr>
        <w:tabs>
          <w:tab w:val="left" w:pos="943"/>
        </w:tabs>
        <w:spacing w:after="0" w:line="240" w:lineRule="auto"/>
        <w:ind w:firstLine="709"/>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2)Гражданское воспитание.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Программа по изобразительному искусству направлена на активное приобщ</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ние обучающихся к ценностям мировой и отечественной культуры. При этом реал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бый язык, развивающий коммуникативные умения. В рамках изобразительного и</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кусства происходит изучение художественной культуры и мировой истории искусс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ва, углубляются интернациональные чувства обучающихся. Учебный предмет сп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собствует пониманию особенностей жизни разных народов и красоты различных 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ственности.</w:t>
      </w:r>
    </w:p>
    <w:p w:rsidR="00B32937" w:rsidRDefault="00D4769F">
      <w:pPr>
        <w:tabs>
          <w:tab w:val="left" w:pos="943"/>
        </w:tabs>
        <w:spacing w:after="0" w:line="240" w:lineRule="auto"/>
        <w:ind w:firstLine="709"/>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3)Духовно-нравственное воспитание.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w:t>
      </w:r>
      <w:r>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ствует освоению базовых ценностей - формированию отношения к миру, жизни, 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ловеку, семье, труду, культуре как духовному богатству общества и важному условию ощущения человеком полноты проживаемой жизни.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Эстетическое воспитание: воспитание чувственной сферы обучающегося на 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w:t>
      </w:r>
      <w:r>
        <w:rPr>
          <w:rFonts w:ascii="Times New Roman" w:eastAsia="Times New Roman" w:hAnsi="Times New Roman" w:cs="Times New Roman"/>
          <w:sz w:val="28"/>
          <w:szCs w:val="28"/>
          <w:lang w:eastAsia="ru-RU"/>
        </w:rPr>
        <w:t>ж</w:t>
      </w:r>
      <w:r>
        <w:rPr>
          <w:rFonts w:ascii="Times New Roman" w:eastAsia="Times New Roman" w:hAnsi="Times New Roman" w:cs="Times New Roman"/>
          <w:sz w:val="28"/>
          <w:szCs w:val="28"/>
          <w:lang w:eastAsia="ru-RU"/>
        </w:rPr>
        <w:t>нейшим компонентом и условием развития социально значимых отношений обуча</w:t>
      </w:r>
      <w:r>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щихся. Способствует формированию ценностных ориентаций обучающихся в отн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B32937" w:rsidRDefault="00D4769F">
      <w:pPr>
        <w:tabs>
          <w:tab w:val="left" w:pos="943"/>
        </w:tabs>
        <w:spacing w:after="0" w:line="240" w:lineRule="auto"/>
        <w:ind w:firstLine="709"/>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4) Ценности познавательной деятельности.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процессе художественной деятельности на занятиях изобразительным иску</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ством ставятся задачи воспитания наблюдательности - умений активно, то есть в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B32937" w:rsidRDefault="00D4769F">
      <w:pPr>
        <w:tabs>
          <w:tab w:val="left" w:pos="943"/>
        </w:tabs>
        <w:spacing w:after="0" w:line="240" w:lineRule="auto"/>
        <w:ind w:firstLine="709"/>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5) Экологическое воспитание.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w:t>
      </w:r>
      <w:r>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щей среде, формирование нравственно-эстетического отношения к природе воспит</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B32937" w:rsidRDefault="00D4769F">
      <w:pPr>
        <w:tabs>
          <w:tab w:val="left" w:pos="943"/>
        </w:tabs>
        <w:spacing w:after="0" w:line="240" w:lineRule="auto"/>
        <w:ind w:firstLine="709"/>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6) Трудовое воспитание.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Художественно-эстетическое развитие обучающихся обязательно должно ос</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ществляться в процессе личной художественно-творческой работы с освоением худ</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жественных материалов и специфики каждого из них. Эта трудовая и смысловая де</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тельность формирует такие качества, как навыки практической (не теоретико-виртуальной) работы своими руками, формирование умений преобразования реальн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го жизненного пространства и его оформления, удовлетворение от создания реальн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го практического продукта. Воспитываются качества упорства, стремления к резул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делённым заданиям программы.</w:t>
      </w:r>
    </w:p>
    <w:p w:rsidR="00B32937" w:rsidRDefault="00D4769F">
      <w:pPr>
        <w:tabs>
          <w:tab w:val="left" w:pos="943"/>
        </w:tabs>
        <w:spacing w:after="0" w:line="240" w:lineRule="auto"/>
        <w:ind w:firstLine="709"/>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7) Воспитывающая предметно-эстетическая среда.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процессе художественно-эстетического воспитания обучающихся имеет зн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ми) её создания и оформления пространства в соответствии с задачами общеобразов</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тельной организации, среды, календарными событиями школьной жизни. Эта де</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тельность обучающихся, как и сам образ предметно-пространственной среды общ</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B32937" w:rsidRDefault="00D4769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МЕТАПРЕДМЕТНЫЕ РЕЗУЛЬТАТЫ</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вия, регулятивные универсальные учебные действия.</w:t>
      </w:r>
    </w:p>
    <w:p w:rsidR="00B32937" w:rsidRDefault="00D4769F">
      <w:pPr>
        <w:tabs>
          <w:tab w:val="left" w:pos="943"/>
        </w:tabs>
        <w:spacing w:after="0" w:line="240" w:lineRule="auto"/>
        <w:ind w:firstLine="709"/>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Познавательные УУД</w:t>
      </w:r>
    </w:p>
    <w:p w:rsidR="00B32937" w:rsidRDefault="00D4769F">
      <w:pPr>
        <w:tabs>
          <w:tab w:val="left" w:pos="943"/>
        </w:tabs>
        <w:spacing w:after="0" w:line="240" w:lineRule="auto"/>
        <w:ind w:firstLine="709"/>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У обучающегося будут сформированы следующие пространственные пре</w:t>
      </w:r>
      <w:r>
        <w:rPr>
          <w:rFonts w:ascii="Times New Roman" w:eastAsia="Times New Roman" w:hAnsi="Times New Roman" w:cs="Times New Roman"/>
          <w:i/>
          <w:iCs/>
          <w:sz w:val="28"/>
          <w:szCs w:val="28"/>
          <w:lang w:eastAsia="ru-RU"/>
        </w:rPr>
        <w:t>д</w:t>
      </w:r>
      <w:r>
        <w:rPr>
          <w:rFonts w:ascii="Times New Roman" w:eastAsia="Times New Roman" w:hAnsi="Times New Roman" w:cs="Times New Roman"/>
          <w:i/>
          <w:iCs/>
          <w:sz w:val="28"/>
          <w:szCs w:val="28"/>
          <w:lang w:eastAsia="ru-RU"/>
        </w:rPr>
        <w:t>ставления и сенсорные способности как часть универсальных познавательных уче</w:t>
      </w:r>
      <w:r>
        <w:rPr>
          <w:rFonts w:ascii="Times New Roman" w:eastAsia="Times New Roman" w:hAnsi="Times New Roman" w:cs="Times New Roman"/>
          <w:i/>
          <w:iCs/>
          <w:sz w:val="28"/>
          <w:szCs w:val="28"/>
          <w:lang w:eastAsia="ru-RU"/>
        </w:rPr>
        <w:t>б</w:t>
      </w:r>
      <w:r>
        <w:rPr>
          <w:rFonts w:ascii="Times New Roman" w:eastAsia="Times New Roman" w:hAnsi="Times New Roman" w:cs="Times New Roman"/>
          <w:i/>
          <w:iCs/>
          <w:sz w:val="28"/>
          <w:szCs w:val="28"/>
          <w:lang w:eastAsia="ru-RU"/>
        </w:rPr>
        <w:t>ных действий: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сравнивать предметные и пространственные объекты по заданным основаниям;</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характеризовать форму предмета, конструкции;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выявлять положение предметной формы в пространстве;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обобщать форму составной конструкции;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анализировать структуру предмета, конструкции, пространства, зрительного образа;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структурировать предметно-пространственные явления;</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сопоставлять пропорциональное соотношение частей внутри целого и предм</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тов между собой;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абстрагировать образ реальности в построении плоской или пространственной композиции.</w:t>
      </w:r>
    </w:p>
    <w:p w:rsidR="00B32937" w:rsidRDefault="00D4769F">
      <w:pPr>
        <w:tabs>
          <w:tab w:val="left" w:pos="943"/>
        </w:tabs>
        <w:spacing w:after="0" w:line="240" w:lineRule="auto"/>
        <w:ind w:firstLine="709"/>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У обучающегося будут сформированы следующие базовые логические и иссл</w:t>
      </w:r>
      <w:r>
        <w:rPr>
          <w:rFonts w:ascii="Times New Roman" w:eastAsia="Times New Roman" w:hAnsi="Times New Roman" w:cs="Times New Roman"/>
          <w:i/>
          <w:iCs/>
          <w:sz w:val="28"/>
          <w:szCs w:val="28"/>
          <w:lang w:eastAsia="ru-RU"/>
        </w:rPr>
        <w:t>е</w:t>
      </w:r>
      <w:r>
        <w:rPr>
          <w:rFonts w:ascii="Times New Roman" w:eastAsia="Times New Roman" w:hAnsi="Times New Roman" w:cs="Times New Roman"/>
          <w:i/>
          <w:iCs/>
          <w:sz w:val="28"/>
          <w:szCs w:val="28"/>
          <w:lang w:eastAsia="ru-RU"/>
        </w:rPr>
        <w:t>довательские действия как часть универсальных познавательных учебных действий: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выявлять и характеризовать существенные признаки явлений художественной культуры;</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сопоставлять, анализировать, сравнивать и оценивать с позиций эстетических категорий явления искусства и действительности;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классифицировать произведения искусства по видам и, соответственно, по 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значению в жизни людей;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ставить и использовать вопросы как исследовательский инструмент познания;</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вести исследовательскую работу по сбору информационного материала по у</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тановленной или выбранной теме;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самостоятельно формулировать выводы и обобщения по результатам наблюд</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или исследования, аргументированно защищать свои позиции.</w:t>
      </w:r>
    </w:p>
    <w:p w:rsidR="00B32937" w:rsidRDefault="00D4769F">
      <w:pPr>
        <w:tabs>
          <w:tab w:val="left" w:pos="943"/>
        </w:tabs>
        <w:spacing w:after="0" w:line="240" w:lineRule="auto"/>
        <w:ind w:firstLine="709"/>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У обучающегося будут сформированы умения работать с информацией как часть универсальных познавательных учебных действий: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различные методы, в том числе электронные технологии, для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иска и отбора информации на основе образовательных задач и заданных критериев;</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электронные образовательные ресурсы;</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уметь работать с электронными учебными пособиями и учебниками;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мах;</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самостоятельно готовить информацию на заданную или выбранную тему в ра</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личных видах её представления: в рисунках и эскизах, тексте, таблицах, схемах, эле</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тронных презентациях.</w:t>
      </w:r>
    </w:p>
    <w:p w:rsidR="00B32937" w:rsidRDefault="00D4769F">
      <w:pPr>
        <w:tabs>
          <w:tab w:val="left" w:pos="943"/>
        </w:tabs>
        <w:spacing w:after="0" w:line="240" w:lineRule="auto"/>
        <w:ind w:firstLine="709"/>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Коммуникативные УУД</w:t>
      </w:r>
    </w:p>
    <w:p w:rsidR="00B32937" w:rsidRDefault="00D4769F">
      <w:pPr>
        <w:tabs>
          <w:tab w:val="left" w:pos="943"/>
        </w:tabs>
        <w:spacing w:after="0" w:line="240" w:lineRule="auto"/>
        <w:ind w:firstLine="709"/>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lastRenderedPageBreak/>
        <w:t>У обучающегося будут сформированы следующие универсальные коммуник</w:t>
      </w:r>
      <w:r>
        <w:rPr>
          <w:rFonts w:ascii="Times New Roman" w:eastAsia="Times New Roman" w:hAnsi="Times New Roman" w:cs="Times New Roman"/>
          <w:i/>
          <w:iCs/>
          <w:sz w:val="28"/>
          <w:szCs w:val="28"/>
          <w:lang w:eastAsia="ru-RU"/>
        </w:rPr>
        <w:t>а</w:t>
      </w:r>
      <w:r>
        <w:rPr>
          <w:rFonts w:ascii="Times New Roman" w:eastAsia="Times New Roman" w:hAnsi="Times New Roman" w:cs="Times New Roman"/>
          <w:i/>
          <w:iCs/>
          <w:sz w:val="28"/>
          <w:szCs w:val="28"/>
          <w:lang w:eastAsia="ru-RU"/>
        </w:rPr>
        <w:t>тивные действия:</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искусство в качестве особого языка общения - межличностного (автор - зритель), между поколениями, между народами;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ятие окружающих;</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мого явления, находить общее решение и разрешать конфликты на основе общих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зиций и учёта интересов;</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публично представлять и объяснять результаты своего творческого, художес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венного или исследовательского опыта;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взаимодействовать, сотрудничать в коллективной работе, принимать цель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вместной деятельности и строить действия по её достижению, договариваться, проя</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лять готовность руководить, выполнять поручения, подчиняться, ответственно отн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ситься к задачам, своей роли в достижении общего результата.</w:t>
      </w:r>
    </w:p>
    <w:p w:rsidR="00B32937" w:rsidRDefault="00D4769F">
      <w:pPr>
        <w:tabs>
          <w:tab w:val="left" w:pos="943"/>
        </w:tabs>
        <w:spacing w:after="0" w:line="240" w:lineRule="auto"/>
        <w:ind w:firstLine="709"/>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Регулятивные УУД</w:t>
      </w:r>
    </w:p>
    <w:p w:rsidR="00B32937" w:rsidRDefault="00D4769F">
      <w:pPr>
        <w:tabs>
          <w:tab w:val="left" w:pos="943"/>
        </w:tabs>
        <w:spacing w:after="0" w:line="240" w:lineRule="auto"/>
        <w:ind w:firstLine="709"/>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У обучающегося будут сформированы умения самоорганизации как часть ун</w:t>
      </w:r>
      <w:r>
        <w:rPr>
          <w:rFonts w:ascii="Times New Roman" w:eastAsia="Times New Roman" w:hAnsi="Times New Roman" w:cs="Times New Roman"/>
          <w:i/>
          <w:iCs/>
          <w:sz w:val="28"/>
          <w:szCs w:val="28"/>
          <w:lang w:eastAsia="ru-RU"/>
        </w:rPr>
        <w:t>и</w:t>
      </w:r>
      <w:r>
        <w:rPr>
          <w:rFonts w:ascii="Times New Roman" w:eastAsia="Times New Roman" w:hAnsi="Times New Roman" w:cs="Times New Roman"/>
          <w:i/>
          <w:iCs/>
          <w:sz w:val="28"/>
          <w:szCs w:val="28"/>
          <w:lang w:eastAsia="ru-RU"/>
        </w:rPr>
        <w:t>версальных регулятивных учебных действий: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вия, развивать мотивы и интересы своей учебной деятельности;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планировать пути достижения поставленных целей, составлять алгоритм дейс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вий, осознанно выбирать наиболее эффективные способы решения учебных, познав</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тельных, художественно-творческих задач;</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лам.</w:t>
      </w:r>
    </w:p>
    <w:p w:rsidR="00B32937" w:rsidRDefault="00D4769F">
      <w:pPr>
        <w:tabs>
          <w:tab w:val="left" w:pos="943"/>
        </w:tabs>
        <w:spacing w:after="0" w:line="240" w:lineRule="auto"/>
        <w:ind w:firstLine="709"/>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У обучающегося будут сформированы умения самоконтроля как часть униве</w:t>
      </w:r>
      <w:r>
        <w:rPr>
          <w:rFonts w:ascii="Times New Roman" w:eastAsia="Times New Roman" w:hAnsi="Times New Roman" w:cs="Times New Roman"/>
          <w:i/>
          <w:iCs/>
          <w:sz w:val="28"/>
          <w:szCs w:val="28"/>
          <w:lang w:eastAsia="ru-RU"/>
        </w:rPr>
        <w:t>р</w:t>
      </w:r>
      <w:r>
        <w:rPr>
          <w:rFonts w:ascii="Times New Roman" w:eastAsia="Times New Roman" w:hAnsi="Times New Roman" w:cs="Times New Roman"/>
          <w:i/>
          <w:iCs/>
          <w:sz w:val="28"/>
          <w:szCs w:val="28"/>
          <w:lang w:eastAsia="ru-RU"/>
        </w:rPr>
        <w:t>сальных регулятивных учебных действий: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соотносить свои действия с планируемыми результатами, осуществлять ко</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троль своей деятельности в процессе достижения результата;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владеть основами самоконтроля, рефлексии, самооценки на основе соответс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вующих целям критериев.</w:t>
      </w:r>
    </w:p>
    <w:p w:rsidR="00B32937" w:rsidRDefault="00D4769F">
      <w:pPr>
        <w:tabs>
          <w:tab w:val="left" w:pos="943"/>
        </w:tabs>
        <w:spacing w:after="0" w:line="240" w:lineRule="auto"/>
        <w:ind w:firstLine="709"/>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У обучающегося будут сформированы умения эмоционального интеллекта как часть универсальных регулятивных учебных действий: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развивать способность управлять собственными эмоциями, стремиться к пон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манию эмоций других;</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уметь рефлексировать эмоции как основание для художественного восприятия искусства и собственной художественной деятельности;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развивать свои эмпатические способности, способность сопереживать, пон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мать намерения и переживания свои и других;</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признавать своё и чужое право на ошибку;</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работать индивидуально и в группе; продуктивно участвовать в учебном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трудничестве, в совместной деятельности со сверстниками, с педагогами и межвозр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стном взаимодействии.</w:t>
      </w:r>
    </w:p>
    <w:p w:rsidR="00B32937" w:rsidRDefault="00D4769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ПРЕДМЕТНЫЕ РЕЗУЛЬТАТЫ ОСВОЕНИЯ ПРОГРАММЫ</w:t>
      </w:r>
    </w:p>
    <w:p w:rsidR="00B32937" w:rsidRDefault="00B32937">
      <w:pPr>
        <w:spacing w:after="0" w:line="240" w:lineRule="auto"/>
        <w:jc w:val="center"/>
        <w:rPr>
          <w:rFonts w:ascii="Times New Roman" w:eastAsia="Times New Roman" w:hAnsi="Times New Roman" w:cs="Times New Roman"/>
          <w:b/>
          <w:sz w:val="28"/>
          <w:szCs w:val="28"/>
        </w:rPr>
      </w:pPr>
    </w:p>
    <w:p w:rsidR="00B32937" w:rsidRDefault="00D4769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 КЛАСС</w:t>
      </w:r>
    </w:p>
    <w:p w:rsidR="00B32937" w:rsidRDefault="00D4769F">
      <w:pPr>
        <w:tabs>
          <w:tab w:val="left" w:pos="943"/>
        </w:tabs>
        <w:spacing w:after="0" w:line="240" w:lineRule="auto"/>
        <w:ind w:firstLine="709"/>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Предметные результаты освоения программы по изобразительному искусству сгруппированы по учебным модулям и должны отражать сформированность ум</w:t>
      </w:r>
      <w:r>
        <w:rPr>
          <w:rFonts w:ascii="Times New Roman" w:eastAsia="Times New Roman" w:hAnsi="Times New Roman" w:cs="Times New Roman"/>
          <w:i/>
          <w:iCs/>
          <w:sz w:val="28"/>
          <w:szCs w:val="28"/>
          <w:lang w:eastAsia="ru-RU"/>
        </w:rPr>
        <w:t>е</w:t>
      </w:r>
      <w:r>
        <w:rPr>
          <w:rFonts w:ascii="Times New Roman" w:eastAsia="Times New Roman" w:hAnsi="Times New Roman" w:cs="Times New Roman"/>
          <w:i/>
          <w:iCs/>
          <w:sz w:val="28"/>
          <w:szCs w:val="28"/>
          <w:lang w:eastAsia="ru-RU"/>
        </w:rPr>
        <w:t>ний.</w:t>
      </w:r>
    </w:p>
    <w:p w:rsidR="00B32937" w:rsidRDefault="00D4769F">
      <w:pPr>
        <w:tabs>
          <w:tab w:val="left" w:pos="943"/>
        </w:tabs>
        <w:spacing w:after="0" w:line="240" w:lineRule="auto"/>
        <w:ind w:firstLine="709"/>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B32937" w:rsidRDefault="00D4769F">
      <w:pPr>
        <w:tabs>
          <w:tab w:val="left" w:pos="943"/>
        </w:tabs>
        <w:spacing w:after="0" w:line="240" w:lineRule="auto"/>
        <w:ind w:firstLine="709"/>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Модуль № 1 «Декоративно-прикладное и народное искусство»:</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знать о многообразии видов декоративно-прикладного искусства: народного, классического, современного, искусства, промыслов;</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представление (уметь рассуждать, приводить примеры) о мифологич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характеризовать коммуникативные, познавательные и культовые функции д</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коративно-прикладного искусства;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уметь объяснять коммуникативное значение декоративного образа в организ</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ции межличностных отношений, в обозначении социальной роли человека, в офор</w:t>
      </w:r>
      <w:r>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лении предметно-пространственной среды;</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знать специфику образного языка декоративного искусства - его знаковую пр</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роду, орнаментальность, стилизацию изображения;</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различать разные виды орнамента по сюжетной основе: геометрический, раст</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тельный, зооморфный, антропоморфный;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владеть практическими навыками самостоятельного творческого создания о</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наментов ленточных, сетчатых, центрических;</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ботах;</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владеть практическими навыками стилизованного - орнаментального лакони</w:t>
      </w:r>
      <w:r>
        <w:rPr>
          <w:rFonts w:ascii="Times New Roman" w:eastAsia="Times New Roman" w:hAnsi="Times New Roman" w:cs="Times New Roman"/>
          <w:sz w:val="28"/>
          <w:szCs w:val="28"/>
          <w:lang w:eastAsia="ru-RU"/>
        </w:rPr>
        <w:t>ч</w:t>
      </w:r>
      <w:r>
        <w:rPr>
          <w:rFonts w:ascii="Times New Roman" w:eastAsia="Times New Roman" w:hAnsi="Times New Roman" w:cs="Times New Roman"/>
          <w:sz w:val="28"/>
          <w:szCs w:val="28"/>
          <w:lang w:eastAsia="ru-RU"/>
        </w:rPr>
        <w:t>ного изображения деталей природы, стилизованного обобщённого изображения пре</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ставителей животного мира, сказочных и мифологических персонажей с использов</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нием традиционных образов мирового искусства;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ру и злу, к жизни в целом;</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уметь объяснять символическое значение традиционных знаков народного кр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стьянского искусства (солярные знаки, древо жизни, конь, птица, мать-земля);</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лада крестьянской жизни и памятник архитектуры;</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практический опыт изображения характерных традиционных предметов крестьянского быта;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ного праздничного костюма различных регионов страны, уметь изобразить или см</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делировать традиционный народный костюм;</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осознавать произведения народного искусства как бесценное культурное насл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дие, хранящее в своих материальных формах глубинные духовные ценности;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чение деталей конструкции и декора, их связь с природой, трудом и бытом;</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представление и распознавать примеры декоративного оформления жи</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недеятельности - быта, костюма разных исторических эпох и народов (например, Древний Египет, Древний Китай, античные Греция и Рим, Европейское Средневек</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вье), понимать разнообразие образов декоративно-прикладного искусства, его еди</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ство и целостность для каждой конкретной культуры, определяемые природными у</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ловиями и сложившийся историей;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объяснять значение народных промыслов и традиций художественного ремесла в современной жизни;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рассказывать о происхождении народных художественных промыслов, о соо</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ношении ремесла и искусства;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называть характерные черты орнаментов и изделий ряда отечественных наро</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ных художественных промыслов;</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характеризовать древние образы народного искусства в произведениях совр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менных народных промыслов;</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уметь перечислять материалы, используемые в народных художественных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мыслах: дерево, глина, металл, стекло;</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различать изделия народных художественных промыслов по материалу изг</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товления и технике декора;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объяснять связь между материалом, формой и техникой декора в произведениях народных промыслов;</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представление о приёмах и последовательности работы при создании и</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делий некоторых художественных промыслов;</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уметь изображать фрагменты орнаментов, отдельные сюжеты, детали или 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щий вид изделий ряда отечественных художественных промыслов;</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характеризовать роль символического знака в современной жизни (герб, эмбл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ма, логотип, указующий или декоративный знак) и иметь опыт творческого создания эмблемы или логотипа;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и объяснять значение государственной символики, иметь представл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ние о значении и содержании геральдики;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уметь определять и указывать продукты декоративно-прикладной художестве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ной деятельности в окружающей предметно-пространственной среде, обычной жи</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ненной обстановке и характеризовать их образное назначение;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ориентироваться в широком разнообразии современного декоративно-прикладного искусства, различать по материалам, технике исполнения художестве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ное стекло, керамику, ковку, литьё, гобелен и другое;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w:t>
      </w:r>
      <w:r>
        <w:rPr>
          <w:rFonts w:ascii="Times New Roman" w:eastAsia="Times New Roman" w:hAnsi="Times New Roman" w:cs="Times New Roman"/>
          <w:sz w:val="28"/>
          <w:szCs w:val="28"/>
          <w:lang w:eastAsia="ru-RU"/>
        </w:rPr>
        <w:tab/>
        <w:t>навыки коллективной практической творческой работы по оформлению пространства школы и школьных праздников.</w:t>
      </w:r>
    </w:p>
    <w:p w:rsidR="00B32937" w:rsidRDefault="00D4769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 КЛАСС</w:t>
      </w:r>
    </w:p>
    <w:p w:rsidR="00B32937" w:rsidRDefault="00D4769F">
      <w:pPr>
        <w:tabs>
          <w:tab w:val="left" w:pos="943"/>
        </w:tabs>
        <w:spacing w:after="0" w:line="240" w:lineRule="auto"/>
        <w:ind w:firstLine="709"/>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B32937" w:rsidRDefault="00D4769F">
      <w:pPr>
        <w:tabs>
          <w:tab w:val="left" w:pos="943"/>
        </w:tabs>
        <w:spacing w:after="0" w:line="240" w:lineRule="auto"/>
        <w:ind w:firstLine="709"/>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Модуль № 2 «Живопись, графика, скульптура»: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характеризовать различия между пространственными и временными видами и</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кусства и их значение в жизни людей;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объяснять причины деления пространственных искусств на виды;</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знать основные виды живописи, графики и скульптуры, объяснять их назнач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ние в жизни людей.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Язык изобразительного искусства и его выразительные средства: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различать и характеризовать традиционные художественные материалы для графики, живописи, скульптуры;</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осознавать значение материала в создании художественного образа, уметь ра</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личать и объяснять роль художественного материала в произведениях искусства;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практические навыки изображения карандашами разной жёсткости, фл</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териалы;</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представление о различных художественных техниках в использовании художественных материалов;</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роль рисунка как основы изобразительной деятельности;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опыт учебного рисунка - светотеневого изображения объёмных форм;</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знать основы линейной перспективы и уметь изображать объёмные геометрич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ские тела на двухмерной плоскости;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содержание понятий «тон», «тональные отношения» и иметь опыт их визуального анализа;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опыт линейного рисунка, понимать выразительные возможности линии;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иметь опыт творческого композиционного рисунка в ответ на заданную уче</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ную задачу или как самостоятельное творческое действие;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знать основы Цветоведения: характеризовать основные и составные цвета, д</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полнительные цвета - и значение этих знаний для искусства живописи;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определять содержание понятий «колорит», «цветовые отношения», «цветовой контраст» и иметь навыки практической работы гуашью и акварелью;</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опыт объёмного изображения (лепки) и начальные представления о пл</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стической выразительности скульптуры, соотношении пропорций в изображении предметов или животных.</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Жанры изобразительного искусства: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объяснять понятие «жанры в изобразительном искусстве», перечислять жанры;</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объяснять разницу между предметом изображения, сюжетом и содержанием произведения искусства.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Натюрморт:</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характеризовать изображение предметного мира в различные эпохи истории 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ловечества и приводить примеры натюрморта в европейской живописи Нового вр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мени;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знать и уметь применять в рисунке правила линейной перспективы и изображ</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объёмного предмета в двухмерном пространстве листа;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знать об освещении как средстве выявления объёма предмета, иметь опыт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опыт создания графического натюрморта;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опыт создания натюрморта средствами живописи.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Портрет:</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уметь сравнивать содержание портретного образа в искусстве Древнего Рима, эпохи Возрождения и Нового времени;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что в художественном портрете присутствует также выражение иде</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лов эпохи и авторская позиция художника;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узнавать произведения и называть имена нескольких великих портретистов е</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ропейского искусства (Леонардо да Винчи, Рафаэль, Микеланджело, Рембрандт и других портретистов);</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Венецианов, О. Кипренский, В. Тропинин, К. Брюллов, И. Крамской, И. Репин,</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Суриков, В. Серов и другие авторы);</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иметь представление о способах объёмного изображения головы человека, со</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давать зарисовки объёмной конструкции головы, понимать термин «ракурс» и опр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делять его на практике;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представление о скульптурном портрете в истории искусства, о выраж</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нии характера человека и образа эпохи в скульптурном портрете;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начальный опыт лепки головы человека;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приобретать опыт графического портретного изображения как нового для себя видения индивидуальности человека;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представление о графических портретах мастеров разных эпох, о разн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образии графических средств в изображении образа человека;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уметь характеризовать роль освещения как выразительного средства при созд</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нии художественного образа;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сти героя портрета;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представление о жанре портрета в искусстве XX в. - западном и отечес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венном.</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Пейзаж:</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знать правила построения линейной перспективы и уметь применять их в р</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сунке;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знать правила воздушной перспективы и уметь их применять на практике;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характеризовать особенности изображения разных состояний природы в рома</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тическом пейзаже и пейзаже творчества импрессионистов и постимпрессионистов;</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представление о морских пейзажах И. Айвазовского;</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представление об особенностях пленэрной живописи и колористической изменчивости состояний природы;</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на и художников XX в. (по выбору);</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уметь объяснять, как в пейзажной живописи развивался образ отечественной природы и каково его значение в развитии чувства Родины;</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опыт живописного изображения различных активно выраженных состо</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ний природы;</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опыт пейзажных зарисовок, графического изображения природы по пам</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ти и представлению;</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опыт изображения городского пейзажа - по памяти или представлению;</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навыки восприятия образности городского пространства как выражения самобытного лица культуры и истории народа;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и объяснять роль культурного наследия в городском пространстве, з</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дачи его охраны и сохранения.</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Бытовой жанр:</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характеризовать роль изобразительного искусства в формировании представл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ний о жизни людей разных эпох и народов;</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уметь объяснять понятия «тематическая картина», «станковая живопись», «м</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нументальная живопись», перечислять основные жанры тематической картины;</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различать тему, сюжет и содержание в жанровой картине, выявлять образ нра</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ственных и ценностных смыслов в жанровой картине;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представление о композиции как целостности в организации художес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венных выразительных средств, взаимосвязи всех компонентов художественного произведения;</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уметь объяснять значение художественного изображения бытовой жизни людей в понимании истории человечества и современной жизни;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осознавать многообразие форм организации бытовой жизни и одновременно единство мира людей;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представление об изображении труда и повседневных занятий человека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тай, античный мир и другие);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опыт изображения бытовой жизни разных народов в контексте традиций их искусства;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характеризовать понятие «бытовой жанр» и уметь приводить несколько прим</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ров произведений европейского и отечественного искусства;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w:t>
      </w:r>
      <w:r>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ствительности.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Исторический жанр:</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характеризовать исторический жанр в истории искусства и объяснять его знач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ние для жизни общества, уметь объяснить, почему историческая картина считалась самым высоким жанром произведений изобразительного искусства;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знать авторов, иметь представление о содержание таких картин, как «После</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ний день Помпеи» К. Брюллова, «Боярыня Морозова» В. Сурикова, «Бурлаки на Во</w:t>
      </w:r>
      <w:r>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ге» И. Репина и других;</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представление о развитии исторического жанра в творчестве отечестве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ных художников XX в.;</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представление о произведениях «Давид» Микеланджело, «Весна»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С.Боттичелли;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эскизов, этапов работы над основным холстом;</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опыт разработки композиции на выбранную историческую тему (худож</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ственный проект): сбор материала, работа над эскизами, работа над композицией.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Библейские темы в изобразительном искусстве: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знать о значении библейских сюжетов в истории культуры и узнавать сюжеты</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Священной истории в произведениях искусства;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объяснять значение великих - вечных тем в искусстве на основе сюжетов Би</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лии как «духовную ось», соединяющую жизненные позиции разных поколений;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представление о произведениях великих европейских художников на библейские темы. Например, «Сикстинская мадонна» Рафаэля, «Тайная вечеря» Ле</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знать о картинах на библейские темы в истории русского искусства;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уметь рассказывать о содержании знаменитых русских картин на библейские темы, таких как «Явление Христа народу» А. Иванова, «Христос в пустыне» И. Кра</w:t>
      </w:r>
      <w:r>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ского, «Тайная вечеря» Н. Ге, «Христос и грешница» В. Поленова и других картин;</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представление о смысловом различии между иконой и картиной на би</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лейские темы;</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знания о русской иконописи, о великих русских иконописцах: Андрее Рублёве, Феофане Греке, Дионисии;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воспринимать искусство древнерусской иконописи как уникальное и высокое достижение отечественной культуры;</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объяснять творческий и деятельный характер восприятия произведений иску</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ства на основе художественной культуры зрителя;</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рассуждать о месте и значении изобразительного искусства в культуре, в жизни общества, в жизни человека.</w:t>
      </w:r>
    </w:p>
    <w:p w:rsidR="00B32937" w:rsidRDefault="00D4769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 КЛАСС</w:t>
      </w:r>
    </w:p>
    <w:p w:rsidR="00B32937" w:rsidRDefault="00D4769F">
      <w:pPr>
        <w:tabs>
          <w:tab w:val="left" w:pos="943"/>
        </w:tabs>
        <w:spacing w:after="0" w:line="240" w:lineRule="auto"/>
        <w:ind w:firstLine="709"/>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B32937" w:rsidRDefault="00D4769F">
      <w:pPr>
        <w:tabs>
          <w:tab w:val="left" w:pos="943"/>
        </w:tabs>
        <w:spacing w:after="0" w:line="240" w:lineRule="auto"/>
        <w:ind w:firstLine="709"/>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Модуль № 3 «Архитектура и дизайн»:</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объяснять роль архитектуры и дизайна в построении предметно-пространственной среды жизнедеятельности человека;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рассуждать о влиянии предметно-пространственной среды на чувства, устано</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ки и поведение человека;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рассуждать о том, как предметно-пространственная среда организует деятел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ность человека и представления о самом себе;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объяснять ценность сохранения культурного наследия, выраженного в архите</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туре, предметах труда и быта разных эпох.</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Графический дизайн:</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объяснять понятие формальной композиции и её значение как основы языка конструктивных искусств;</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объяснять основные средства - требования к композиции;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уметь перечислять и объяснять основные типы формальной композиции;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составлять различные формальные композиции на плоскости в зависимости от поставленных задач;</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выделять при творческом построении композиции листа композиционную д</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минанту;</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составлять формальные композиции на выражение в них движения и статики;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осваивать навыки вариативности в ритмической организации листа;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объяснять роль цвета в конструктивных искусствах;</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различать технологию использования цвета в живописи и в конструктивных и</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кусствах;</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объяснять выражение «цветовой образ»;</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применять цвет в графических композициях как акцент или доминанту, объед</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нённые одним стилем;</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определять шрифт как графический рисунок начертания букв, объединённых общим стилем, отвечающий законам художественной композиции;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соотносить особенности стилизации рисунка шрифта и содержание текста, ра</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личать «архитектуру» шрифта и особенности шрифтовых гарнитур, иметь опыт тво</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ческого воплощения шрифтовой композиции (буквицы);</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применять печатное слово, типографскую строку в качестве элементов графич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ской композиции;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творческий опыт построения композиции плаката, поздравительной о</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крытки или рекламы на основе соединения текста и изображения;</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Социальное значение дизайна и архитектуры как среды жизни человека: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опыт построения объёмно-пространственной композиции как макета а</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хитектурного пространства в реальной жизни;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выполнять построение макета пространственно-объёмной композиции по его чертежу;</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выявлять структуру различных типов зданий и характеризовать влияние объ</w:t>
      </w:r>
      <w:r>
        <w:rPr>
          <w:rFonts w:ascii="Times New Roman" w:eastAsia="Times New Roman" w:hAnsi="Times New Roman" w:cs="Times New Roman"/>
          <w:sz w:val="28"/>
          <w:szCs w:val="28"/>
          <w:lang w:eastAsia="ru-RU"/>
        </w:rPr>
        <w:t>ё</w:t>
      </w:r>
      <w:r>
        <w:rPr>
          <w:rFonts w:ascii="Times New Roman" w:eastAsia="Times New Roman" w:hAnsi="Times New Roman" w:cs="Times New Roman"/>
          <w:sz w:val="28"/>
          <w:szCs w:val="28"/>
          <w:lang w:eastAsia="ru-RU"/>
        </w:rPr>
        <w:t>мов и их сочетаний на образный характер постройки и её влияние на организацию жизнедеятельности людей;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знать о роли строительного материала в эволюции архитектурных конструкций и изменении облика архитектурных сооружений;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представление, как в архитектуре проявляются мировоззренческие изм</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нения в жизни общества и как изменение архитектуры влияет на характер организ</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ции и жизнедеятельности людей;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хитектуре и частном строительстве, в организации городской среды;</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характеризовать архитектурные и градостроительные изменения в культуре 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вейшего времени, современный уровень развития технологий и материалов, рассу</w:t>
      </w:r>
      <w:r>
        <w:rPr>
          <w:rFonts w:ascii="Times New Roman" w:eastAsia="Times New Roman" w:hAnsi="Times New Roman" w:cs="Times New Roman"/>
          <w:sz w:val="28"/>
          <w:szCs w:val="28"/>
          <w:lang w:eastAsia="ru-RU"/>
        </w:rPr>
        <w:t>ж</w:t>
      </w:r>
      <w:r>
        <w:rPr>
          <w:rFonts w:ascii="Times New Roman" w:eastAsia="Times New Roman" w:hAnsi="Times New Roman" w:cs="Times New Roman"/>
          <w:sz w:val="28"/>
          <w:szCs w:val="28"/>
          <w:lang w:eastAsia="ru-RU"/>
        </w:rPr>
        <w:t>дать о социокультурных противоречиях в организации современной городской среды и поисках путей их преодоления;</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определять понятие «городская среда»; рассматривать и объяснять планировку города как способ организации образа жизни людей;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знать различные виды планировки города, иметь опыт разработки построения городского пространства в виде макетной или графической схемы;</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характеризовать эстетическое и экологическое взаимное сосуществование пр</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роды и архитектуры, иметь представление о традициях ландшафтно-парковой арх</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тектуры и школах ландшафтного дизайна;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мы объектов архитектуры и дизайна;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опыт творческого проектирования интерьерного пространства для ко</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кретных задач жизнедеятельности человека;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объяснять, как в одежде проявляются характер человека, его ценностные поз</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ции и конкретные намерения действий, объяснять, что такое стиль в одежде;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представление об истории костюма в истории разных эпох, характериз</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вать понятие моды в одежде;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объяснять, как в одежде проявляются социальный статус человека, его ценнос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ные ориентации, мировоззренческие идеалы и характер деятельности;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представление о конструкции костюма и применении законов композ</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ции в проектировании одежды, ансамбле в костюме;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опыт выполнения практических творческих эскизов по теме «Дизайн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временной одежды», создания эскизов молодёжной одежды для разных жизненных задач (спортивной, праздничной, повседневной и других);</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делять эстетические и этические границы применения макияжа и стилистики причё</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ки в повседневном быту.</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результатам реализации вариативного модуля обучающийся получит сл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дующие предметные результаты по отдельным темам программы по изобразительн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му искусству.</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результатам реализации вариативного модуля обучающийся получит сл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дующие предметные результаты по отдельным темам программы по изобразительн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му искусству.</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Модуль № 4 «Изображение в синтетических, экранных видах искусства и худ</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жественная фотография» (вариативный):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знать о синтетической природе - коллективности творческого процесса в синт</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тических искусствах, синтезирующих выразительные средства разных видов худож</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ственного творчества;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понимать и характеризовать роль визуального образа в синтетических искусс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вах;</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кусства.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Художник и искусство театра: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представление об истории развития театра и жанровом многообразии т</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атральных представлений;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знать о роли художника и видах профессиональной художнической деятельн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сти в современном театре;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представление о сценографии и символическом характере сценического образа;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различие между бытовым костюмом в жизни и сценическим кост</w:t>
      </w:r>
      <w:r>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мом театрального персонажа, воплощающим характер героя и его эпоху в единстве всего стилистического образа спектакля;</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практический опыт создания эскизов оформления спектакля по выбра</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ной пьесе, иметь применять полученные знания при постановке школьного спектакля;</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объяснять ведущую роль художника кукольного спектакля как соавтора режи</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сёра и актёра в процессе создания образа персонажа;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практический навык игрового одушевления куклы из простых бытовых предметов;</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Художественная фотография:</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представление о рождении и истории фотографии, о соотношении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гресса технологий и развитии искусства запечатления реальности в зримых образах;</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уметь объяснять понятия «длительность экспозиции», «выдержка», «диафра</w:t>
      </w:r>
      <w:r>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ма»;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навыки фотографирования и обработки цифровых фотографий с пом</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щью компьютерных графических редакторов;</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уметь объяснять значение фотографий «Родиноведения» С.М. Прокудина-Горского для современных представлений об истории жизни в нашей стране;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различать и характеризовать различные жанры художественной фотографии;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объяснять роль света как художественного средства в искусстве фотографии;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как в художественной фотографии проявляются средства выраз</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тельности изобразительного искусства, и стремиться к их применению в своей пра</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тике фотографирования;</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опыт наблюдения и художественно-эстетического анализа художестве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ных фотографий известных профессиональных мастеров фотографии;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опыт применения знаний о художественно-образных критериях к комп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зиции кадра при самостоятельном фотографировании окружающей жизни;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обретать опыт художественного наблюдения жизни, развивая познавательный интерес и внимание к окружающему миру, к людям;</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уметь объяснять разницу в содержании искусства живописной картины, граф</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ческого рисунка и фотоснимка, возможности их одновременного существования и а</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туальности в современной художественной культуре;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значение репортажного жанра, роли журналистов-фотографов в ист</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рии XX в. и современном мире;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навыки компьютерной обработки и преобразования фотографий.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Изображение и искусство кино:</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представление об этапах в истории кино и его эволюции как искусства;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уметь объяснять, почему экранное время и всё изображаемое в фильме, являясь условностью, формирует у людей восприятие реального мира;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представление об экранных искусствах как монтаже композиционно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строенных кадров;</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знать и объяснять, в чём состоит работа художника-постановщика и специал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стов его команды художников в период подготовки и съёмки игрового фильма;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объяснять роль видео в современной бытовой культуре;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опыт создания видеоролика, осваивать основные этапы создания виде</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ролика и планировать свою работу по созданию видеоролика;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различие задач при создании видеороликов разных жанров: видеор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портажа, игрового короткометражного фильма, социальной рекламы, анимационного фильма, музыкального клипа, документального фильма;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начальные навыки практической работы по видеомонтажу на основе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ответствующих компьютерных программ;</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навык критического осмысления качества снятых роликов;</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знания по истории мультипликации и уметь приводить примеры испол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зования электронно-цифровых технологий в современном игровом кинематографе;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опыт анализа художественного образа и средств его достижения в лу</w:t>
      </w:r>
      <w:r>
        <w:rPr>
          <w:rFonts w:ascii="Times New Roman" w:eastAsia="Times New Roman" w:hAnsi="Times New Roman" w:cs="Times New Roman"/>
          <w:sz w:val="28"/>
          <w:szCs w:val="28"/>
          <w:lang w:eastAsia="ru-RU"/>
        </w:rPr>
        <w:t>ч</w:t>
      </w:r>
      <w:r>
        <w:rPr>
          <w:rFonts w:ascii="Times New Roman" w:eastAsia="Times New Roman" w:hAnsi="Times New Roman" w:cs="Times New Roman"/>
          <w:sz w:val="28"/>
          <w:szCs w:val="28"/>
          <w:lang w:eastAsia="ru-RU"/>
        </w:rPr>
        <w:t>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осваивать опыт создания компьютерной анимации в выбранной технике и в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ответствующей компьютерной программе;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опыт совместной творческой коллективной работы по созданию аним</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ционного фильма.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Изобразительное искусство на телевидении: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развлечения и организации досуга;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знать о создателе телевидения - русском инженере Владимире Зворыкине;</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осознавать роль телевидения в превращении мира в единое информационное пространство;</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иметь представление о многих направлениях деятельности и профессиях х</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дожника на телевидении;</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применять полученные знания и опыт творчества в работе школьного телевид</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и студии мультимедиа;</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образовательные задачи зрительской культуры и необходимость зр</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тельских умений;</w:t>
      </w:r>
    </w:p>
    <w:p w:rsidR="00B32937" w:rsidRDefault="00D4769F">
      <w:pPr>
        <w:tabs>
          <w:tab w:val="left" w:pos="943"/>
        </w:tabs>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lang w:eastAsia="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B32937" w:rsidRDefault="00B32937">
      <w:pPr>
        <w:tabs>
          <w:tab w:val="left" w:pos="943"/>
        </w:tabs>
        <w:spacing w:after="0" w:line="240" w:lineRule="auto"/>
        <w:ind w:firstLine="709"/>
        <w:jc w:val="both"/>
        <w:rPr>
          <w:rFonts w:ascii="Times New Roman" w:eastAsia="Times New Roman" w:hAnsi="Times New Roman" w:cs="Times New Roman"/>
          <w:b/>
          <w:sz w:val="28"/>
          <w:szCs w:val="28"/>
          <w:shd w:val="clear" w:color="auto" w:fill="FFFFFF"/>
          <w:lang w:eastAsia="ru-RU"/>
        </w:rPr>
      </w:pPr>
    </w:p>
    <w:p w:rsidR="00B32937" w:rsidRDefault="00B32937">
      <w:pPr>
        <w:ind w:firstLine="709"/>
        <w:jc w:val="both"/>
        <w:rPr>
          <w:rFonts w:ascii="Calibri" w:eastAsia="Times New Roman" w:hAnsi="Calibri" w:cs="Times New Roman"/>
          <w:b/>
          <w:sz w:val="32"/>
          <w:szCs w:val="32"/>
          <w:lang w:eastAsia="ru-RU"/>
        </w:rPr>
      </w:pPr>
    </w:p>
    <w:p w:rsidR="00B32937" w:rsidRDefault="00B3293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CYR"/>
          <w:b/>
          <w:sz w:val="28"/>
          <w:szCs w:val="28"/>
          <w:lang w:eastAsia="ru-RU"/>
        </w:rPr>
      </w:pP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CYR"/>
          <w:b/>
          <w:sz w:val="28"/>
          <w:szCs w:val="28"/>
          <w:lang w:eastAsia="ru-RU"/>
        </w:rPr>
      </w:pPr>
      <w:r>
        <w:rPr>
          <w:rFonts w:ascii="Times New Roman" w:eastAsia="Times New Roman" w:hAnsi="Times New Roman" w:cs="Times New Roman"/>
          <w:b/>
          <w:sz w:val="28"/>
          <w:szCs w:val="28"/>
          <w:lang w:eastAsia="ru-RU"/>
        </w:rPr>
        <w:br w:type="page"/>
      </w:r>
      <w:r>
        <w:rPr>
          <w:rFonts w:ascii="Times New Roman" w:eastAsia="Times New Roman" w:hAnsi="Times New Roman" w:cs="Times New Roman"/>
          <w:b/>
          <w:sz w:val="28"/>
          <w:szCs w:val="28"/>
          <w:lang w:eastAsia="ru-RU"/>
        </w:rPr>
        <w:lastRenderedPageBreak/>
        <w:t>2.1.19. </w:t>
      </w:r>
      <w:r>
        <w:rPr>
          <w:rFonts w:ascii="Times New Roman" w:eastAsia="Times New Roman" w:hAnsi="Times New Roman" w:cs="Times New Roman CYR"/>
          <w:b/>
          <w:sz w:val="28"/>
          <w:szCs w:val="28"/>
          <w:lang w:eastAsia="ru-RU"/>
        </w:rPr>
        <w:t>РАБОЧАЯ ПРОГРАММА УЧЕБНОГО ПРЕДМЕТА «МУЗЫКА»</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B32937" w:rsidRDefault="00D4769F">
      <w:pPr>
        <w:widowControl w:val="0"/>
        <w:tabs>
          <w:tab w:val="left" w:pos="1572"/>
        </w:tabs>
        <w:spacing w:after="0" w:line="240" w:lineRule="auto"/>
        <w:ind w:firstLine="720"/>
        <w:jc w:val="both"/>
        <w:rPr>
          <w:rFonts w:ascii="Times New Roman" w:eastAsia="Times New Roman" w:hAnsi="Times New Roman" w:cs="Times New Roman"/>
          <w:w w:val="80"/>
          <w:sz w:val="28"/>
          <w:szCs w:val="28"/>
          <w:lang w:eastAsia="ja-JP"/>
        </w:rPr>
      </w:pPr>
      <w:bookmarkStart w:id="1036" w:name="bookmark13272"/>
      <w:bookmarkEnd w:id="1036"/>
      <w:r>
        <w:rPr>
          <w:rFonts w:ascii="Times New Roman" w:eastAsia="Times New Roman" w:hAnsi="Times New Roman" w:cs="Times New Roman"/>
          <w:sz w:val="28"/>
          <w:szCs w:val="28"/>
          <w:lang w:eastAsia="ja-JP"/>
        </w:rPr>
        <w:t>Рабочая программа по учебному предмету «Музыка» (предметная область «И</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кусство») (далее соответственно - программа по музыке, музыка) включает поясн</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тельную записку, содержание обучения, планируемые результаты освоения програ</w:t>
      </w:r>
      <w:r>
        <w:rPr>
          <w:rFonts w:ascii="Times New Roman" w:eastAsia="Times New Roman" w:hAnsi="Times New Roman" w:cs="Times New Roman"/>
          <w:sz w:val="28"/>
          <w:szCs w:val="28"/>
          <w:lang w:eastAsia="ja-JP"/>
        </w:rPr>
        <w:t>м</w:t>
      </w:r>
      <w:r>
        <w:rPr>
          <w:rFonts w:ascii="Times New Roman" w:eastAsia="Times New Roman" w:hAnsi="Times New Roman" w:cs="Times New Roman"/>
          <w:sz w:val="28"/>
          <w:szCs w:val="28"/>
          <w:lang w:eastAsia="ja-JP"/>
        </w:rPr>
        <w:t>мы по музыке.</w:t>
      </w:r>
    </w:p>
    <w:p w:rsidR="00B32937" w:rsidRDefault="00D4769F">
      <w:pPr>
        <w:widowControl w:val="0"/>
        <w:tabs>
          <w:tab w:val="left" w:pos="1532"/>
        </w:tabs>
        <w:spacing w:after="0" w:line="240" w:lineRule="auto"/>
        <w:ind w:firstLine="740"/>
        <w:jc w:val="both"/>
        <w:rPr>
          <w:rFonts w:ascii="Times New Roman" w:eastAsia="Times New Roman" w:hAnsi="Times New Roman" w:cs="Times New Roman"/>
          <w:w w:val="80"/>
          <w:sz w:val="28"/>
          <w:szCs w:val="28"/>
          <w:lang w:eastAsia="ja-JP"/>
        </w:rPr>
      </w:pPr>
      <w:bookmarkStart w:id="1037" w:name="bookmark13273"/>
      <w:bookmarkEnd w:id="1037"/>
      <w:r>
        <w:rPr>
          <w:rFonts w:ascii="Times New Roman" w:eastAsia="Times New Roman" w:hAnsi="Times New Roman" w:cs="Times New Roman"/>
          <w:sz w:val="28"/>
          <w:szCs w:val="28"/>
          <w:lang w:eastAsia="ja-JP"/>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B32937" w:rsidRDefault="00D4769F">
      <w:pPr>
        <w:widowControl w:val="0"/>
        <w:tabs>
          <w:tab w:val="left" w:pos="1527"/>
        </w:tabs>
        <w:spacing w:after="0" w:line="240" w:lineRule="auto"/>
        <w:ind w:firstLine="740"/>
        <w:jc w:val="both"/>
        <w:rPr>
          <w:rFonts w:ascii="Times New Roman" w:eastAsia="Times New Roman" w:hAnsi="Times New Roman" w:cs="Times New Roman"/>
          <w:w w:val="80"/>
          <w:sz w:val="28"/>
          <w:szCs w:val="28"/>
          <w:lang w:eastAsia="ja-JP"/>
        </w:rPr>
      </w:pPr>
      <w:bookmarkStart w:id="1038" w:name="bookmark13274"/>
      <w:bookmarkEnd w:id="1038"/>
      <w:r>
        <w:rPr>
          <w:rFonts w:ascii="Times New Roman" w:eastAsia="Times New Roman" w:hAnsi="Times New Roman" w:cs="Times New Roman"/>
          <w:sz w:val="28"/>
          <w:szCs w:val="28"/>
          <w:lang w:eastAsia="ja-JP"/>
        </w:rPr>
        <w:t>Содержание обучения раскрывает содержательные линии, которые предлагаю</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ся для изучения на уровне основного общего образования.</w:t>
      </w:r>
    </w:p>
    <w:p w:rsidR="00B32937" w:rsidRDefault="00D4769F">
      <w:pPr>
        <w:widowControl w:val="0"/>
        <w:tabs>
          <w:tab w:val="left" w:pos="1532"/>
        </w:tabs>
        <w:spacing w:after="0" w:line="240" w:lineRule="auto"/>
        <w:ind w:firstLine="740"/>
        <w:jc w:val="both"/>
        <w:rPr>
          <w:rFonts w:ascii="Times New Roman" w:eastAsia="Times New Roman" w:hAnsi="Times New Roman" w:cs="Times New Roman"/>
          <w:w w:val="80"/>
          <w:sz w:val="28"/>
          <w:szCs w:val="28"/>
          <w:lang w:eastAsia="ja-JP"/>
        </w:rPr>
      </w:pPr>
      <w:bookmarkStart w:id="1039" w:name="bookmark13275"/>
      <w:bookmarkEnd w:id="1039"/>
      <w:r>
        <w:rPr>
          <w:rFonts w:ascii="Times New Roman" w:eastAsia="Times New Roman" w:hAnsi="Times New Roman" w:cs="Times New Roman"/>
          <w:sz w:val="28"/>
          <w:szCs w:val="28"/>
          <w:lang w:eastAsia="ja-JP"/>
        </w:rPr>
        <w:t>Планируемые результаты освоения программы по музыке включают личнос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ния музыки, сгруппированы по учебным модулям.</w:t>
      </w:r>
    </w:p>
    <w:p w:rsidR="00B32937" w:rsidRDefault="00D4769F">
      <w:pPr>
        <w:widowControl w:val="0"/>
        <w:tabs>
          <w:tab w:val="left" w:pos="1530"/>
        </w:tabs>
        <w:spacing w:after="0" w:line="240" w:lineRule="auto"/>
        <w:ind w:firstLine="740"/>
        <w:jc w:val="both"/>
        <w:rPr>
          <w:rFonts w:ascii="Times New Roman" w:eastAsia="Times New Roman" w:hAnsi="Times New Roman" w:cs="Times New Roman"/>
          <w:w w:val="80"/>
          <w:sz w:val="28"/>
          <w:szCs w:val="28"/>
          <w:lang w:eastAsia="ja-JP"/>
        </w:rPr>
      </w:pPr>
      <w:bookmarkStart w:id="1040" w:name="bookmark13276"/>
      <w:bookmarkEnd w:id="1040"/>
      <w:r>
        <w:rPr>
          <w:rFonts w:ascii="Times New Roman" w:eastAsia="Times New Roman" w:hAnsi="Times New Roman" w:cs="Times New Roman"/>
          <w:sz w:val="28"/>
          <w:szCs w:val="28"/>
          <w:lang w:eastAsia="ja-JP"/>
        </w:rPr>
        <w:t>1) ПОЯСНИТЕЛЬНАЯ ЗАПИСКА</w:t>
      </w:r>
    </w:p>
    <w:p w:rsidR="00B32937" w:rsidRDefault="00D4769F">
      <w:pPr>
        <w:widowControl w:val="0"/>
        <w:spacing w:after="0" w:line="240" w:lineRule="auto"/>
        <w:ind w:firstLine="700"/>
        <w:jc w:val="both"/>
        <w:rPr>
          <w:rFonts w:ascii="Times New Roman" w:eastAsia="Times New Roman" w:hAnsi="Times New Roman" w:cs="Times New Roman"/>
          <w:w w:val="80"/>
          <w:sz w:val="28"/>
          <w:szCs w:val="28"/>
          <w:lang w:eastAsia="ja-JP"/>
        </w:rPr>
      </w:pPr>
      <w:bookmarkStart w:id="1041" w:name="bookmark13277"/>
      <w:bookmarkEnd w:id="1041"/>
      <w:r>
        <w:rPr>
          <w:rFonts w:ascii="Times New Roman" w:eastAsia="Times New Roman" w:hAnsi="Times New Roman" w:cs="Times New Roman"/>
          <w:sz w:val="28"/>
          <w:szCs w:val="28"/>
          <w:lang w:eastAsia="ja-JP"/>
        </w:rPr>
        <w:t>Изучение музыки обеспечивает развитие интеллектуальных и творческих сп</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собностей обучающегося, развивает его абстрактное мышление, память и воображ</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сит огромный вклад в эстетическое и нравственное развитие обучающегося, форм</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рование всей системы ценностей.</w:t>
      </w:r>
    </w:p>
    <w:p w:rsidR="00B32937" w:rsidRDefault="00D4769F">
      <w:pPr>
        <w:widowControl w:val="0"/>
        <w:tabs>
          <w:tab w:val="left" w:pos="1729"/>
        </w:tabs>
        <w:spacing w:after="0" w:line="240" w:lineRule="auto"/>
        <w:ind w:firstLine="700"/>
        <w:jc w:val="both"/>
        <w:rPr>
          <w:rFonts w:ascii="Times New Roman" w:eastAsia="Times New Roman" w:hAnsi="Times New Roman" w:cs="Times New Roman"/>
          <w:w w:val="80"/>
          <w:sz w:val="28"/>
          <w:szCs w:val="28"/>
          <w:lang w:eastAsia="ja-JP"/>
        </w:rPr>
      </w:pPr>
      <w:bookmarkStart w:id="1042" w:name="bookmark13280"/>
      <w:bookmarkEnd w:id="1042"/>
      <w:r>
        <w:rPr>
          <w:rFonts w:ascii="Times New Roman" w:eastAsia="Times New Roman" w:hAnsi="Times New Roman" w:cs="Times New Roman"/>
          <w:sz w:val="28"/>
          <w:szCs w:val="28"/>
          <w:lang w:eastAsia="ja-JP"/>
        </w:rPr>
        <w:t>Изучение музыки необходимо для полноценного образования и воспитания обучающегося, развития его психики, эмоциональной и интеллектуальной сфер, тво</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ческого потенциала.</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b/>
          <w:bCs/>
          <w:i/>
          <w:iCs/>
          <w:sz w:val="28"/>
          <w:szCs w:val="28"/>
          <w:lang w:eastAsia="ja-JP"/>
        </w:rPr>
        <w:t>Основная цель реализации программы по музыке</w:t>
      </w:r>
      <w:r>
        <w:rPr>
          <w:rFonts w:ascii="Times New Roman" w:eastAsia="Times New Roman" w:hAnsi="Times New Roman" w:cs="Times New Roman"/>
          <w:sz w:val="28"/>
          <w:szCs w:val="28"/>
          <w:lang w:eastAsia="ja-JP"/>
        </w:rPr>
        <w:t xml:space="preserve">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вания и осознания специфического комплекса эмоций, чувств, образов, идей, поро</w:t>
      </w:r>
      <w:r>
        <w:rPr>
          <w:rFonts w:ascii="Times New Roman" w:eastAsia="Times New Roman" w:hAnsi="Times New Roman" w:cs="Times New Roman"/>
          <w:sz w:val="28"/>
          <w:szCs w:val="28"/>
          <w:lang w:eastAsia="ja-JP"/>
        </w:rPr>
        <w:t>ж</w:t>
      </w:r>
      <w:r>
        <w:rPr>
          <w:rFonts w:ascii="Times New Roman" w:eastAsia="Times New Roman" w:hAnsi="Times New Roman" w:cs="Times New Roman"/>
          <w:sz w:val="28"/>
          <w:szCs w:val="28"/>
          <w:lang w:eastAsia="ja-JP"/>
        </w:rPr>
        <w:t>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рование художественно-творческого процесса, самовыражение через творчество).</w:t>
      </w:r>
    </w:p>
    <w:p w:rsidR="00B32937" w:rsidRDefault="00D4769F">
      <w:pPr>
        <w:widowControl w:val="0"/>
        <w:tabs>
          <w:tab w:val="left" w:pos="1734"/>
        </w:tabs>
        <w:spacing w:after="0" w:line="240" w:lineRule="auto"/>
        <w:ind w:firstLine="720"/>
        <w:jc w:val="both"/>
        <w:rPr>
          <w:rFonts w:ascii="Times New Roman" w:eastAsia="Times New Roman" w:hAnsi="Times New Roman" w:cs="Times New Roman"/>
          <w:b/>
          <w:bCs/>
          <w:i/>
          <w:iCs/>
          <w:w w:val="80"/>
          <w:sz w:val="28"/>
          <w:szCs w:val="28"/>
          <w:lang w:eastAsia="ja-JP"/>
        </w:rPr>
      </w:pPr>
      <w:bookmarkStart w:id="1043" w:name="bookmark13281"/>
      <w:bookmarkEnd w:id="1043"/>
      <w:r>
        <w:rPr>
          <w:rFonts w:ascii="Times New Roman" w:eastAsia="Times New Roman" w:hAnsi="Times New Roman" w:cs="Times New Roman"/>
          <w:b/>
          <w:bCs/>
          <w:i/>
          <w:iCs/>
          <w:sz w:val="28"/>
          <w:szCs w:val="28"/>
          <w:lang w:eastAsia="ja-JP"/>
        </w:rPr>
        <w:t>В процессе конкретизации учебных целей их реализация осуществляется по следующим направлениям:</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становление системы ценностей обучающихся, развитие целостного миропон</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мания в единстве эмоциональной и познавательной сферы;</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развитие потребности в общении с произведениями искусства, осознание знач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ния музыкального искусства как универсальной формы невербальной коммуникации между людьми разных эпох и народов, эффективного способа авто</w:t>
      </w:r>
      <w:r>
        <w:rPr>
          <w:rFonts w:ascii="Times New Roman" w:eastAsia="Times New Roman" w:hAnsi="Times New Roman" w:cs="Times New Roman"/>
          <w:sz w:val="28"/>
          <w:szCs w:val="28"/>
          <w:lang w:eastAsia="ja-JP"/>
        </w:rPr>
        <w:softHyphen/>
        <w:t>коммуникации;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формирование творческих способностей ребенка, развитие внутренней мотив</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ции к интонационно-содержательной деятельности.</w:t>
      </w:r>
    </w:p>
    <w:p w:rsidR="00B32937" w:rsidRDefault="00D4769F">
      <w:pPr>
        <w:widowControl w:val="0"/>
        <w:tabs>
          <w:tab w:val="left" w:pos="1714"/>
        </w:tabs>
        <w:spacing w:after="0" w:line="240" w:lineRule="auto"/>
        <w:ind w:firstLine="720"/>
        <w:jc w:val="both"/>
        <w:rPr>
          <w:rFonts w:ascii="Times New Roman" w:eastAsia="Times New Roman" w:hAnsi="Times New Roman" w:cs="Times New Roman"/>
          <w:w w:val="80"/>
          <w:sz w:val="28"/>
          <w:szCs w:val="28"/>
          <w:lang w:eastAsia="ja-JP"/>
        </w:rPr>
      </w:pPr>
      <w:bookmarkStart w:id="1044" w:name="bookmark13282"/>
      <w:bookmarkEnd w:id="1044"/>
      <w:r>
        <w:rPr>
          <w:rFonts w:ascii="Times New Roman" w:eastAsia="Times New Roman" w:hAnsi="Times New Roman" w:cs="Times New Roman"/>
          <w:sz w:val="28"/>
          <w:szCs w:val="28"/>
          <w:lang w:eastAsia="ja-JP"/>
        </w:rPr>
        <w:t>Задачи обучения музыке на уровне основного общего образования: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приобщение к традиционным российским ценностям через личный психолог</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ческий опыт эмоционально-эстетического переживания;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 xml:space="preserve">осознание социальной функции музыки, стремление понять закономерности развития музыкального искусства, условия разнообразного проявления и бытования </w:t>
      </w:r>
      <w:r>
        <w:rPr>
          <w:rFonts w:ascii="Times New Roman" w:eastAsia="Times New Roman" w:hAnsi="Times New Roman" w:cs="Times New Roman"/>
          <w:sz w:val="28"/>
          <w:szCs w:val="28"/>
          <w:lang w:eastAsia="ja-JP"/>
        </w:rPr>
        <w:lastRenderedPageBreak/>
        <w:t>музыки в человеческом обществе, специфики ее воздействия на человека;</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формирование ценностных личных предпочтений в сфере музыкального иску</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w:t>
      </w:r>
      <w:r>
        <w:rPr>
          <w:rFonts w:ascii="Times New Roman" w:eastAsia="Times New Roman" w:hAnsi="Times New Roman" w:cs="Times New Roman"/>
          <w:sz w:val="28"/>
          <w:szCs w:val="28"/>
          <w:lang w:eastAsia="ja-JP"/>
        </w:rPr>
        <w:t>к</w:t>
      </w:r>
      <w:r>
        <w:rPr>
          <w:rFonts w:ascii="Times New Roman" w:eastAsia="Times New Roman" w:hAnsi="Times New Roman" w:cs="Times New Roman"/>
          <w:sz w:val="28"/>
          <w:szCs w:val="28"/>
          <w:lang w:eastAsia="ja-JP"/>
        </w:rPr>
        <w:t>терных для различных музыкальных стилей;</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развитие общих и специальных музыкальных способностей, совершенствование в предметных умениях и навыках, в том числе:</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слушание (расширение приемов и навыков вдумчивого, осмысленного воспр</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ятия музыки, аналитической, оценочной, рефлексивной деятельности в связи с пр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слушанным музыкальным произведением);</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сочинение (элементы вокальной и инструментальной импровизации, композ</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ции, аранжировки, в том числе с использованием цифровых программных продуктов);</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музыкальное движение (пластическое интонирование, инсценировка, танец, двигательное моделирование);</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творческие проекты, музыкально-театральная деятельность (концерты, фест</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вали, представления);</w:t>
      </w:r>
    </w:p>
    <w:p w:rsidR="00B32937" w:rsidRDefault="00D4769F">
      <w:pPr>
        <w:widowControl w:val="0"/>
        <w:spacing w:after="0" w:line="240" w:lineRule="auto"/>
        <w:ind w:firstLine="70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исследовательская деятельность на материале музыкального искусства.</w:t>
      </w:r>
    </w:p>
    <w:p w:rsidR="00B32937" w:rsidRDefault="00D4769F">
      <w:pPr>
        <w:widowControl w:val="0"/>
        <w:tabs>
          <w:tab w:val="left" w:pos="1743"/>
        </w:tabs>
        <w:spacing w:after="0" w:line="240" w:lineRule="auto"/>
        <w:ind w:firstLine="720"/>
        <w:jc w:val="both"/>
        <w:rPr>
          <w:rFonts w:ascii="Times New Roman" w:eastAsia="Times New Roman" w:hAnsi="Times New Roman" w:cs="Times New Roman"/>
          <w:w w:val="80"/>
          <w:sz w:val="28"/>
          <w:szCs w:val="28"/>
          <w:lang w:eastAsia="ja-JP"/>
        </w:rPr>
      </w:pPr>
      <w:bookmarkStart w:id="1045" w:name="bookmark13283"/>
      <w:bookmarkEnd w:id="1045"/>
      <w:r>
        <w:rPr>
          <w:rFonts w:ascii="Times New Roman" w:eastAsia="Times New Roman" w:hAnsi="Times New Roman" w:cs="Times New Roman"/>
          <w:sz w:val="28"/>
          <w:szCs w:val="28"/>
          <w:lang w:eastAsia="ja-JP"/>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стей и возможностей обучающихся, их творческих способностей.</w:t>
      </w:r>
    </w:p>
    <w:p w:rsidR="00B32937" w:rsidRDefault="00D4769F">
      <w:pPr>
        <w:widowControl w:val="0"/>
        <w:spacing w:after="0" w:line="240" w:lineRule="auto"/>
        <w:ind w:firstLine="70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B32937" w:rsidRDefault="00D4769F">
      <w:pPr>
        <w:widowControl w:val="0"/>
        <w:spacing w:after="0" w:line="240" w:lineRule="auto"/>
        <w:ind w:firstLine="68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инвариантные модули:</w:t>
      </w:r>
    </w:p>
    <w:p w:rsidR="00B32937" w:rsidRDefault="00D4769F">
      <w:pPr>
        <w:widowControl w:val="0"/>
        <w:spacing w:after="0" w:line="240" w:lineRule="auto"/>
        <w:ind w:firstLine="68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модуль № 1 «Музыка моего края»;</w:t>
      </w:r>
    </w:p>
    <w:p w:rsidR="00B32937" w:rsidRDefault="00D4769F">
      <w:pPr>
        <w:widowControl w:val="0"/>
        <w:spacing w:after="0" w:line="240" w:lineRule="auto"/>
        <w:ind w:firstLine="68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модуль № 2 «Народное музыкальное творчество России»;</w:t>
      </w:r>
    </w:p>
    <w:p w:rsidR="00B32937" w:rsidRDefault="00D4769F">
      <w:pPr>
        <w:widowControl w:val="0"/>
        <w:spacing w:after="0" w:line="240" w:lineRule="auto"/>
        <w:ind w:firstLine="68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модуль № 3 «Русская классическая музыка»;</w:t>
      </w:r>
    </w:p>
    <w:p w:rsidR="00B32937" w:rsidRDefault="00D4769F">
      <w:pPr>
        <w:widowControl w:val="0"/>
        <w:spacing w:after="0" w:line="240" w:lineRule="auto"/>
        <w:ind w:firstLine="68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модуль № 4 «Жанры музыкального искусства»</w:t>
      </w:r>
    </w:p>
    <w:p w:rsidR="00B32937" w:rsidRDefault="00D4769F">
      <w:pPr>
        <w:widowControl w:val="0"/>
        <w:spacing w:after="0" w:line="240" w:lineRule="auto"/>
        <w:ind w:firstLine="68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вариативные модули:</w:t>
      </w:r>
    </w:p>
    <w:p w:rsidR="00B32937" w:rsidRDefault="00D4769F">
      <w:pPr>
        <w:widowControl w:val="0"/>
        <w:spacing w:after="0" w:line="240" w:lineRule="auto"/>
        <w:ind w:firstLine="68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модуль № 5 «Музыка народов мира»;</w:t>
      </w:r>
    </w:p>
    <w:p w:rsidR="00B32937" w:rsidRDefault="00D4769F">
      <w:pPr>
        <w:widowControl w:val="0"/>
        <w:spacing w:after="0" w:line="240" w:lineRule="auto"/>
        <w:ind w:firstLine="68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модуль № 6 «Европейская классическая музыка»;</w:t>
      </w:r>
    </w:p>
    <w:p w:rsidR="00B32937" w:rsidRDefault="00D4769F">
      <w:pPr>
        <w:widowControl w:val="0"/>
        <w:spacing w:after="0" w:line="240" w:lineRule="auto"/>
        <w:ind w:firstLine="68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модуль № 7 «Духовная музыка»;</w:t>
      </w:r>
    </w:p>
    <w:p w:rsidR="00B32937" w:rsidRDefault="00D4769F">
      <w:pPr>
        <w:widowControl w:val="0"/>
        <w:spacing w:after="0" w:line="240" w:lineRule="auto"/>
        <w:ind w:firstLine="68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lastRenderedPageBreak/>
        <w:t>модуль № 8 «Современная музыка: основные жанры и направления»;</w:t>
      </w:r>
    </w:p>
    <w:p w:rsidR="00B32937" w:rsidRDefault="00D4769F">
      <w:pPr>
        <w:widowControl w:val="0"/>
        <w:spacing w:after="0" w:line="240" w:lineRule="auto"/>
        <w:ind w:firstLine="68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модуль № 9 «Связь музыки с другими видами искусства»;</w:t>
      </w:r>
    </w:p>
    <w:p w:rsidR="00B32937" w:rsidRDefault="00D4769F">
      <w:pPr>
        <w:widowControl w:val="0"/>
        <w:tabs>
          <w:tab w:val="left" w:pos="1798"/>
        </w:tabs>
        <w:spacing w:after="0" w:line="240" w:lineRule="auto"/>
        <w:ind w:firstLine="720"/>
        <w:jc w:val="both"/>
        <w:rPr>
          <w:rFonts w:ascii="Times New Roman" w:eastAsia="Times New Roman" w:hAnsi="Times New Roman" w:cs="Times New Roman"/>
          <w:w w:val="80"/>
          <w:sz w:val="28"/>
          <w:szCs w:val="28"/>
          <w:lang w:eastAsia="ja-JP"/>
        </w:rPr>
      </w:pPr>
      <w:bookmarkStart w:id="1046" w:name="bookmark13284"/>
      <w:bookmarkEnd w:id="1046"/>
      <w:r>
        <w:rPr>
          <w:rFonts w:ascii="Times New Roman" w:eastAsia="Times New Roman" w:hAnsi="Times New Roman" w:cs="Times New Roman"/>
          <w:sz w:val="28"/>
          <w:szCs w:val="28"/>
          <w:lang w:eastAsia="ja-JP"/>
        </w:rPr>
        <w:t>Каждый модуль состоит из нескольких тематических блоков. Виды деятельн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1047" w:name="bookmark13285"/>
      <w:bookmarkEnd w:id="1047"/>
      <w:r>
        <w:rPr>
          <w:rFonts w:ascii="Times New Roman" w:eastAsia="Times New Roman" w:hAnsi="Times New Roman" w:cs="Times New Roman"/>
          <w:b/>
          <w:i/>
          <w:sz w:val="28"/>
          <w:szCs w:val="28"/>
          <w:lang w:eastAsia="ru-RU"/>
        </w:rPr>
        <w:t>Место учебного предмета «Музыка» в учебном плане</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w:eastAsia="Times New Roman" w:hAnsi="Times New Roman" w:cs="Times New Roman"/>
          <w:sz w:val="28"/>
          <w:szCs w:val="28"/>
          <w:lang w:eastAsia="ru-RU"/>
        </w:rPr>
        <w:t>В соответствии с учебным планом основного общего образования общее кол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чество учебных часов на изучение музыки составляет </w:t>
      </w:r>
      <w:r>
        <w:rPr>
          <w:rFonts w:ascii="Times New Roman CYR" w:eastAsia="Times New Roman" w:hAnsi="Times New Roman CYR" w:cs="Times New Roman CYR"/>
          <w:sz w:val="28"/>
          <w:szCs w:val="28"/>
          <w:lang w:eastAsia="ru-RU"/>
        </w:rPr>
        <w:t>- 136 часов: в 5 классе - 34 часа (1 час в неделю), в 6 классе - 34 часа (1 час в неделю), в 7 классе - 34 часа (1 час в н</w:t>
      </w:r>
      <w:r>
        <w:rPr>
          <w:rFonts w:ascii="Times New Roman CYR" w:eastAsia="Times New Roman" w:hAnsi="Times New Roman CYR" w:cs="Times New Roman CYR"/>
          <w:sz w:val="28"/>
          <w:szCs w:val="28"/>
          <w:lang w:eastAsia="ru-RU"/>
        </w:rPr>
        <w:t>е</w:t>
      </w:r>
      <w:r>
        <w:rPr>
          <w:rFonts w:ascii="Times New Roman CYR" w:eastAsia="Times New Roman" w:hAnsi="Times New Roman CYR" w:cs="Times New Roman CYR"/>
          <w:sz w:val="28"/>
          <w:szCs w:val="28"/>
          <w:lang w:eastAsia="ru-RU"/>
        </w:rPr>
        <w:t>делю), в 8 классе - 34 часа (1 час в неделю).</w:t>
      </w:r>
    </w:p>
    <w:p w:rsidR="00B32937" w:rsidRDefault="00D4769F">
      <w:pPr>
        <w:widowControl w:val="0"/>
        <w:tabs>
          <w:tab w:val="left" w:pos="1933"/>
        </w:tabs>
        <w:spacing w:after="0" w:line="240" w:lineRule="auto"/>
        <w:ind w:firstLine="720"/>
        <w:jc w:val="both"/>
        <w:rPr>
          <w:rFonts w:ascii="Times New Roman" w:eastAsia="Times New Roman" w:hAnsi="Times New Roman" w:cs="Times New Roman"/>
          <w:w w:val="80"/>
          <w:sz w:val="28"/>
          <w:szCs w:val="28"/>
          <w:lang w:eastAsia="ja-JP"/>
        </w:rPr>
      </w:pPr>
      <w:bookmarkStart w:id="1048" w:name="bookmark13286"/>
      <w:bookmarkEnd w:id="1048"/>
      <w:r>
        <w:rPr>
          <w:rFonts w:ascii="Times New Roman" w:eastAsia="Times New Roman" w:hAnsi="Times New Roman" w:cs="Times New Roman"/>
          <w:sz w:val="28"/>
          <w:szCs w:val="28"/>
          <w:lang w:eastAsia="ja-JP"/>
        </w:rPr>
        <w:t>Изучение музыки предполагает активную социокультурную деятельность об</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чающихся, участие в исследовательских и творческих проектах, в том числе основа</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 СОДЕРЖАНИЕ УЧЕБНОГО ПРЕДМЕТА «МУЗЫКА»</w:t>
      </w:r>
    </w:p>
    <w:p w:rsidR="00B32937" w:rsidRDefault="00D4769F">
      <w:pPr>
        <w:widowControl w:val="0"/>
        <w:spacing w:after="0" w:line="240" w:lineRule="auto"/>
        <w:ind w:firstLine="680"/>
        <w:jc w:val="both"/>
        <w:rPr>
          <w:rFonts w:ascii="Times New Roman" w:eastAsia="Times New Roman" w:hAnsi="Times New Roman" w:cs="Times New Roman"/>
          <w:b/>
          <w:bCs/>
          <w:i/>
          <w:iCs/>
          <w:w w:val="80"/>
          <w:sz w:val="28"/>
          <w:szCs w:val="28"/>
          <w:lang w:eastAsia="ja-JP"/>
        </w:rPr>
      </w:pPr>
      <w:r>
        <w:rPr>
          <w:rFonts w:ascii="Times New Roman" w:eastAsia="Times New Roman" w:hAnsi="Times New Roman" w:cs="Times New Roman"/>
          <w:b/>
          <w:bCs/>
          <w:i/>
          <w:iCs/>
          <w:sz w:val="28"/>
          <w:szCs w:val="28"/>
          <w:lang w:eastAsia="ja-JP"/>
        </w:rPr>
        <w:t>Инвариантные модули:</w:t>
      </w:r>
    </w:p>
    <w:p w:rsidR="00B32937" w:rsidRDefault="00D4769F">
      <w:pPr>
        <w:widowControl w:val="0"/>
        <w:tabs>
          <w:tab w:val="left" w:pos="1735"/>
        </w:tabs>
        <w:spacing w:after="0" w:line="240" w:lineRule="auto"/>
        <w:ind w:firstLine="680"/>
        <w:jc w:val="both"/>
        <w:rPr>
          <w:rFonts w:ascii="Times New Roman" w:eastAsia="Times New Roman" w:hAnsi="Times New Roman" w:cs="Times New Roman"/>
          <w:b/>
          <w:bCs/>
          <w:i/>
          <w:iCs/>
          <w:w w:val="80"/>
          <w:sz w:val="28"/>
          <w:szCs w:val="28"/>
          <w:lang w:eastAsia="ja-JP"/>
        </w:rPr>
      </w:pPr>
      <w:bookmarkStart w:id="1049" w:name="bookmark13287"/>
      <w:bookmarkEnd w:id="1049"/>
      <w:r>
        <w:rPr>
          <w:rFonts w:ascii="Times New Roman" w:eastAsia="Times New Roman" w:hAnsi="Times New Roman" w:cs="Times New Roman"/>
          <w:b/>
          <w:bCs/>
          <w:i/>
          <w:iCs/>
          <w:sz w:val="28"/>
          <w:szCs w:val="28"/>
          <w:lang w:eastAsia="ja-JP"/>
        </w:rPr>
        <w:t>Модуль № 1 «Музыка моего края»</w:t>
      </w:r>
    </w:p>
    <w:p w:rsidR="00B32937" w:rsidRDefault="00D4769F">
      <w:pPr>
        <w:widowControl w:val="0"/>
        <w:tabs>
          <w:tab w:val="left" w:pos="1946"/>
        </w:tabs>
        <w:spacing w:after="0" w:line="240" w:lineRule="auto"/>
        <w:ind w:firstLine="680"/>
        <w:jc w:val="both"/>
        <w:rPr>
          <w:rFonts w:ascii="Times New Roman" w:eastAsia="Times New Roman" w:hAnsi="Times New Roman" w:cs="Times New Roman"/>
          <w:w w:val="80"/>
          <w:sz w:val="28"/>
          <w:szCs w:val="28"/>
          <w:lang w:eastAsia="ja-JP"/>
        </w:rPr>
      </w:pPr>
      <w:bookmarkStart w:id="1050" w:name="bookmark13288"/>
      <w:bookmarkEnd w:id="1050"/>
      <w:r>
        <w:rPr>
          <w:rFonts w:ascii="Times New Roman" w:eastAsia="Times New Roman" w:hAnsi="Times New Roman" w:cs="Times New Roman"/>
          <w:sz w:val="28"/>
          <w:szCs w:val="28"/>
          <w:lang w:eastAsia="ja-JP"/>
        </w:rPr>
        <w:t>Фольклор - народное творчество.</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Содержание: традиционная музыка - отражение жизни народа. Жанры детского и игрового фольклора (игры, пляски, хороводы).</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Виды деятельности обучающихся:</w:t>
      </w:r>
    </w:p>
    <w:p w:rsidR="00B32937" w:rsidRDefault="00D4769F">
      <w:pPr>
        <w:widowControl w:val="0"/>
        <w:spacing w:after="0" w:line="240" w:lineRule="auto"/>
        <w:ind w:firstLine="680"/>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знакомство со звучанием фольклорных образцов в аудио- и видеозаписи;</w:t>
      </w:r>
    </w:p>
    <w:p w:rsidR="00B32937" w:rsidRDefault="00D4769F">
      <w:pPr>
        <w:widowControl w:val="0"/>
        <w:spacing w:after="0" w:line="240" w:lineRule="auto"/>
        <w:ind w:firstLine="680"/>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определение на слух:</w:t>
      </w:r>
    </w:p>
    <w:p w:rsidR="00B32937" w:rsidRDefault="00D4769F">
      <w:pPr>
        <w:widowControl w:val="0"/>
        <w:spacing w:after="0" w:line="240" w:lineRule="auto"/>
        <w:ind w:firstLine="680"/>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принадлежности к народной или композиторской музыке;</w:t>
      </w:r>
    </w:p>
    <w:p w:rsidR="00B32937" w:rsidRDefault="00D4769F">
      <w:pPr>
        <w:widowControl w:val="0"/>
        <w:spacing w:after="0" w:line="240" w:lineRule="auto"/>
        <w:ind w:firstLine="680"/>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исполнительского состава (вокального, инструментального, смешанного);</w:t>
      </w:r>
    </w:p>
    <w:p w:rsidR="00B32937" w:rsidRDefault="00D4769F">
      <w:pPr>
        <w:widowControl w:val="0"/>
        <w:spacing w:after="0" w:line="240" w:lineRule="auto"/>
        <w:ind w:firstLine="680"/>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жанра, основного настроения, характера музыки;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разучивание и исполнение народных песен, танцев, инструментальных наигр</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шей, фольклорных игр.</w:t>
      </w:r>
    </w:p>
    <w:p w:rsidR="00B32937" w:rsidRDefault="00D4769F">
      <w:pPr>
        <w:widowControl w:val="0"/>
        <w:tabs>
          <w:tab w:val="left" w:pos="1946"/>
        </w:tabs>
        <w:spacing w:after="0" w:line="240" w:lineRule="auto"/>
        <w:ind w:firstLine="680"/>
        <w:rPr>
          <w:rFonts w:ascii="Times New Roman" w:eastAsia="Times New Roman" w:hAnsi="Times New Roman" w:cs="Times New Roman"/>
          <w:w w:val="80"/>
          <w:sz w:val="28"/>
          <w:szCs w:val="28"/>
          <w:lang w:eastAsia="ja-JP"/>
        </w:rPr>
      </w:pPr>
      <w:bookmarkStart w:id="1051" w:name="bookmark13289"/>
      <w:bookmarkEnd w:id="1051"/>
      <w:r>
        <w:rPr>
          <w:rFonts w:ascii="Times New Roman" w:eastAsia="Times New Roman" w:hAnsi="Times New Roman" w:cs="Times New Roman"/>
          <w:sz w:val="28"/>
          <w:szCs w:val="28"/>
          <w:lang w:eastAsia="ja-JP"/>
        </w:rPr>
        <w:t>Календарный фольклор.</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Содержание: календарные обряды, традиционные для данной местности (осе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ние, зимние, весенние - на выбор учителя).</w:t>
      </w:r>
    </w:p>
    <w:p w:rsidR="00B32937" w:rsidRDefault="00D4769F">
      <w:pPr>
        <w:widowControl w:val="0"/>
        <w:spacing w:after="0" w:line="240" w:lineRule="auto"/>
        <w:ind w:firstLine="680"/>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Виды деятельности обучающихся: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знакомство с символикой календарных обрядов, поиск информации о соотве</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ствующих фольклорных традициях;</w:t>
      </w:r>
    </w:p>
    <w:p w:rsidR="00B32937" w:rsidRDefault="00D4769F">
      <w:pPr>
        <w:widowControl w:val="0"/>
        <w:spacing w:after="0" w:line="240" w:lineRule="auto"/>
        <w:ind w:firstLine="680"/>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разучивание и исполнение народных песен, танцев;</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B32937" w:rsidRDefault="00D4769F">
      <w:pPr>
        <w:widowControl w:val="0"/>
        <w:tabs>
          <w:tab w:val="left" w:pos="1986"/>
        </w:tabs>
        <w:spacing w:after="0" w:line="240" w:lineRule="auto"/>
        <w:ind w:firstLine="720"/>
        <w:jc w:val="both"/>
        <w:rPr>
          <w:rFonts w:ascii="Times New Roman" w:eastAsia="Times New Roman" w:hAnsi="Times New Roman" w:cs="Times New Roman"/>
          <w:w w:val="80"/>
          <w:sz w:val="28"/>
          <w:szCs w:val="28"/>
          <w:lang w:eastAsia="ja-JP"/>
        </w:rPr>
      </w:pPr>
      <w:bookmarkStart w:id="1052" w:name="bookmark13290"/>
      <w:bookmarkEnd w:id="1052"/>
      <w:r>
        <w:rPr>
          <w:rFonts w:ascii="Times New Roman" w:eastAsia="Times New Roman" w:hAnsi="Times New Roman" w:cs="Times New Roman"/>
          <w:sz w:val="28"/>
          <w:szCs w:val="28"/>
          <w:lang w:eastAsia="ja-JP"/>
        </w:rPr>
        <w:t>Семейный фольклор.</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Содержание: фольклорные жанры, связанные с жизнью человека: свадебный обряд, рекрутские песни, плачи-причитания.</w:t>
      </w:r>
    </w:p>
    <w:p w:rsidR="00B32937" w:rsidRDefault="00D4769F">
      <w:pPr>
        <w:widowControl w:val="0"/>
        <w:spacing w:after="0" w:line="240" w:lineRule="auto"/>
        <w:ind w:firstLine="680"/>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Виды деятельности обучающихся:</w:t>
      </w:r>
    </w:p>
    <w:p w:rsidR="00B32937" w:rsidRDefault="00D4769F">
      <w:pPr>
        <w:widowControl w:val="0"/>
        <w:spacing w:after="0" w:line="240" w:lineRule="auto"/>
        <w:ind w:firstLine="680"/>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знакомство с фольклорными жанрами семейного цикла;</w:t>
      </w:r>
    </w:p>
    <w:p w:rsidR="00B32937" w:rsidRDefault="00D4769F">
      <w:pPr>
        <w:widowControl w:val="0"/>
        <w:spacing w:after="0" w:line="240" w:lineRule="auto"/>
        <w:ind w:firstLine="680"/>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изучение особенностей их исполнения и звучания;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определение на слух жанровой принадлежности, анализ символики традицио</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ных образов;</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 xml:space="preserve">разучивание и исполнение отдельных песен, фрагментов обрядов (по выбору </w:t>
      </w:r>
      <w:r>
        <w:rPr>
          <w:rFonts w:ascii="Times New Roman" w:eastAsia="Times New Roman" w:hAnsi="Times New Roman" w:cs="Times New Roman"/>
          <w:sz w:val="28"/>
          <w:szCs w:val="28"/>
          <w:lang w:eastAsia="ja-JP"/>
        </w:rPr>
        <w:lastRenderedPageBreak/>
        <w:t>учителя);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вариативно: реконструкция фольклорного обряда или его фрагмента; исслед</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вательские проекты по теме «Жанры семейного фольклора».</w:t>
      </w:r>
    </w:p>
    <w:p w:rsidR="00B32937" w:rsidRDefault="00D4769F">
      <w:pPr>
        <w:widowControl w:val="0"/>
        <w:tabs>
          <w:tab w:val="left" w:pos="1927"/>
        </w:tabs>
        <w:spacing w:after="0" w:line="240" w:lineRule="auto"/>
        <w:ind w:firstLine="700"/>
        <w:jc w:val="both"/>
        <w:rPr>
          <w:rFonts w:ascii="Times New Roman" w:eastAsia="Times New Roman" w:hAnsi="Times New Roman" w:cs="Times New Roman"/>
          <w:w w:val="80"/>
          <w:sz w:val="28"/>
          <w:szCs w:val="28"/>
          <w:lang w:eastAsia="ja-JP"/>
        </w:rPr>
      </w:pPr>
      <w:bookmarkStart w:id="1053" w:name="bookmark13291"/>
      <w:bookmarkEnd w:id="1053"/>
      <w:r>
        <w:rPr>
          <w:rFonts w:ascii="Times New Roman" w:eastAsia="Times New Roman" w:hAnsi="Times New Roman" w:cs="Times New Roman"/>
          <w:sz w:val="28"/>
          <w:szCs w:val="28"/>
          <w:lang w:eastAsia="ja-JP"/>
        </w:rPr>
        <w:t>Наш край сегодня.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Содержание: современная музыкальная культура родного края. Гимн республ</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ки, города (при наличии). Земляки - композиторы, исполнители, деятели культуры. Театр, филармония, консерватория.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Виды деятельности обучающихся: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разучивание и исполнение гимна республики, города, песен местных композ</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торов;</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знакомство с творческой биографией, деятельностью местных мастеров культ</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ры и искусства;</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вариативно: посещение местных музыкальных театров, музеев, концертов, н</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писание отзыва с анализом спектакля, концерта, экскурсии;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творческие проекты (сочинение песен, создание аранжировок народных мел</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дий; съемка, монтаж и озвучивание любительского фильма), направленные на сохр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нение и продолжение музыкальных традиций своего края.</w:t>
      </w:r>
    </w:p>
    <w:p w:rsidR="00B32937" w:rsidRDefault="00D4769F">
      <w:pPr>
        <w:widowControl w:val="0"/>
        <w:tabs>
          <w:tab w:val="left" w:pos="1735"/>
        </w:tabs>
        <w:spacing w:after="0" w:line="240" w:lineRule="auto"/>
        <w:ind w:firstLine="720"/>
        <w:jc w:val="both"/>
        <w:rPr>
          <w:rFonts w:ascii="Times New Roman" w:eastAsia="Times New Roman" w:hAnsi="Times New Roman" w:cs="Times New Roman"/>
          <w:b/>
          <w:bCs/>
          <w:i/>
          <w:iCs/>
          <w:w w:val="80"/>
          <w:sz w:val="28"/>
          <w:szCs w:val="28"/>
          <w:lang w:eastAsia="ja-JP"/>
        </w:rPr>
      </w:pPr>
      <w:bookmarkStart w:id="1054" w:name="bookmark13292"/>
      <w:bookmarkEnd w:id="1054"/>
      <w:r>
        <w:rPr>
          <w:rFonts w:ascii="Times New Roman" w:eastAsia="Times New Roman" w:hAnsi="Times New Roman" w:cs="Times New Roman"/>
          <w:b/>
          <w:bCs/>
          <w:i/>
          <w:iCs/>
          <w:sz w:val="28"/>
          <w:szCs w:val="28"/>
          <w:lang w:eastAsia="ja-JP"/>
        </w:rPr>
        <w:t>Модуль № 2 «Народное музыкальное творчество России»</w:t>
      </w:r>
    </w:p>
    <w:p w:rsidR="00B32937" w:rsidRDefault="00D4769F">
      <w:pPr>
        <w:widowControl w:val="0"/>
        <w:tabs>
          <w:tab w:val="left" w:pos="1927"/>
        </w:tabs>
        <w:spacing w:after="0" w:line="240" w:lineRule="auto"/>
        <w:ind w:firstLine="700"/>
        <w:jc w:val="both"/>
        <w:rPr>
          <w:rFonts w:ascii="Times New Roman" w:eastAsia="Times New Roman" w:hAnsi="Times New Roman" w:cs="Times New Roman"/>
          <w:w w:val="80"/>
          <w:sz w:val="28"/>
          <w:szCs w:val="28"/>
          <w:lang w:eastAsia="ja-JP"/>
        </w:rPr>
      </w:pPr>
      <w:bookmarkStart w:id="1055" w:name="bookmark13293"/>
      <w:bookmarkEnd w:id="1055"/>
      <w:r>
        <w:rPr>
          <w:rFonts w:ascii="Times New Roman" w:eastAsia="Times New Roman" w:hAnsi="Times New Roman" w:cs="Times New Roman"/>
          <w:sz w:val="28"/>
          <w:szCs w:val="28"/>
          <w:lang w:eastAsia="ja-JP"/>
        </w:rPr>
        <w:t>Россия - наш общий дом.</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Содержание: богатство и разнообразие фольклорных традиций народов нашей страны. Музыка наших соседей, музыка других регионов (при изучении данного т</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матического материала рекомендуется выбрать не менее трех региональных трад</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дико-ритмических особенностей. Для обучающихся республик Российской Федер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ции среди культурных традиций обязательно должна быть представлена русская н</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родная музыка).</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Виды деятельности обучающихся: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знакомство со звучанием фольклорных образцов близких и далеких регионов в аудио- и видеозаписи;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разучивание и исполнение народных песен, танцев, инструментальных наигр</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шей, фольклорных игр разных народов России;</w:t>
      </w:r>
    </w:p>
    <w:p w:rsidR="00B32937" w:rsidRDefault="00D4769F">
      <w:pPr>
        <w:widowControl w:val="0"/>
        <w:spacing w:after="0" w:line="240" w:lineRule="auto"/>
        <w:ind w:firstLine="700"/>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определение на слух:</w:t>
      </w:r>
    </w:p>
    <w:p w:rsidR="00B32937" w:rsidRDefault="00D4769F">
      <w:pPr>
        <w:widowControl w:val="0"/>
        <w:spacing w:after="0" w:line="240" w:lineRule="auto"/>
        <w:ind w:firstLine="70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принадлежности к народной или композиторской музыке;</w:t>
      </w:r>
    </w:p>
    <w:p w:rsidR="00B32937" w:rsidRDefault="00D4769F">
      <w:pPr>
        <w:widowControl w:val="0"/>
        <w:spacing w:after="0" w:line="240" w:lineRule="auto"/>
        <w:ind w:firstLine="700"/>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исполнительского состава (вокального, инструментального, смешанного);</w:t>
      </w:r>
    </w:p>
    <w:p w:rsidR="00B32937" w:rsidRDefault="00D4769F">
      <w:pPr>
        <w:widowControl w:val="0"/>
        <w:spacing w:after="0" w:line="240" w:lineRule="auto"/>
        <w:ind w:firstLine="700"/>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жанра, характера музыки.</w:t>
      </w:r>
    </w:p>
    <w:p w:rsidR="00B32937" w:rsidRDefault="00D4769F">
      <w:pPr>
        <w:widowControl w:val="0"/>
        <w:tabs>
          <w:tab w:val="left" w:pos="1989"/>
        </w:tabs>
        <w:spacing w:after="0" w:line="240" w:lineRule="auto"/>
        <w:ind w:firstLine="720"/>
        <w:jc w:val="both"/>
        <w:rPr>
          <w:rFonts w:ascii="Times New Roman" w:eastAsia="Times New Roman" w:hAnsi="Times New Roman" w:cs="Times New Roman"/>
          <w:w w:val="80"/>
          <w:sz w:val="28"/>
          <w:szCs w:val="28"/>
          <w:lang w:eastAsia="ja-JP"/>
        </w:rPr>
      </w:pPr>
      <w:bookmarkStart w:id="1056" w:name="bookmark13294"/>
      <w:bookmarkEnd w:id="1056"/>
      <w:r>
        <w:rPr>
          <w:rFonts w:ascii="Times New Roman" w:eastAsia="Times New Roman" w:hAnsi="Times New Roman" w:cs="Times New Roman"/>
          <w:sz w:val="28"/>
          <w:szCs w:val="28"/>
          <w:lang w:eastAsia="ja-JP"/>
        </w:rPr>
        <w:t>Фольклорные жанры.</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Содержание: общее и особенное в фольклоре народов России: лирика, эпос, т</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нец.</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Виды деятельности обучающихся: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знакомство со звучанием фольклора разных регионов России в аудио- и виде</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записи;</w:t>
      </w:r>
    </w:p>
    <w:p w:rsidR="00B32937" w:rsidRDefault="00D4769F">
      <w:pPr>
        <w:widowControl w:val="0"/>
        <w:spacing w:after="0" w:line="240" w:lineRule="auto"/>
        <w:ind w:firstLine="700"/>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lastRenderedPageBreak/>
        <w:t>аутентичная манера исполнения;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выявление характерных интонаций и ритмов в звучании традиционной музыки разных народов;</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выявление общего и особенного при сравнении танцевальных, лирических и эпических песенных образцов фольклора разных народов России;</w:t>
      </w:r>
    </w:p>
    <w:p w:rsidR="00B32937" w:rsidRDefault="00D4769F">
      <w:pPr>
        <w:widowControl w:val="0"/>
        <w:spacing w:after="0" w:line="240" w:lineRule="auto"/>
        <w:ind w:firstLine="700"/>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разучивание и исполнение народных песен, танцев, эпических сказаний;</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двигательная, ритмическая, интонационная импровизация в характере изуче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ных народных танцев и песен;</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вариативно: исследовательские проекты, посвященные музыке разных народов России;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музыкальный фестиваль «Народы России».</w:t>
      </w:r>
    </w:p>
    <w:p w:rsidR="00B32937" w:rsidRDefault="00D4769F">
      <w:pPr>
        <w:widowControl w:val="0"/>
        <w:tabs>
          <w:tab w:val="left" w:pos="1969"/>
        </w:tabs>
        <w:spacing w:after="0" w:line="240" w:lineRule="auto"/>
        <w:ind w:firstLine="700"/>
        <w:rPr>
          <w:rFonts w:ascii="Times New Roman" w:eastAsia="Times New Roman" w:hAnsi="Times New Roman" w:cs="Times New Roman"/>
          <w:w w:val="80"/>
          <w:sz w:val="28"/>
          <w:szCs w:val="28"/>
          <w:lang w:eastAsia="ja-JP"/>
        </w:rPr>
      </w:pPr>
      <w:bookmarkStart w:id="1057" w:name="bookmark13295"/>
      <w:bookmarkEnd w:id="1057"/>
      <w:r>
        <w:rPr>
          <w:rFonts w:ascii="Times New Roman" w:eastAsia="Times New Roman" w:hAnsi="Times New Roman" w:cs="Times New Roman"/>
          <w:sz w:val="28"/>
          <w:szCs w:val="28"/>
          <w:lang w:eastAsia="ja-JP"/>
        </w:rPr>
        <w:t>Фольклор в творчестве профессиональных композиторов.</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Содержание: народные истоки композиторского творчества: обработки фоль</w:t>
      </w:r>
      <w:r>
        <w:rPr>
          <w:rFonts w:ascii="Times New Roman" w:eastAsia="Times New Roman" w:hAnsi="Times New Roman" w:cs="Times New Roman"/>
          <w:sz w:val="28"/>
          <w:szCs w:val="28"/>
          <w:lang w:eastAsia="ja-JP"/>
        </w:rPr>
        <w:t>к</w:t>
      </w:r>
      <w:r>
        <w:rPr>
          <w:rFonts w:ascii="Times New Roman" w:eastAsia="Times New Roman" w:hAnsi="Times New Roman" w:cs="Times New Roman"/>
          <w:sz w:val="28"/>
          <w:szCs w:val="28"/>
          <w:lang w:eastAsia="ja-JP"/>
        </w:rPr>
        <w:t>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Виды деятельности обучающихся: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сравнение аутентичного звучания фольклора и фольклорных мелодий в комп</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зиторской обработке;</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разучивание, исполнение народной песни в композиторской обработке;</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наблюдение за принципами композиторской обработки, развития фольклорного тематического материала;</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вариативно: исследовательские, творческие проекты, раскрывающие тему о</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ражения фольклора в творчестве профессиональных композиторов (на примере в</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бранной региональной традиции);</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посещение концерта, спектакля (просмотр фильма, телепередачи), посвященн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го данной теме;</w:t>
      </w:r>
    </w:p>
    <w:p w:rsidR="00B32937" w:rsidRDefault="00D4769F">
      <w:pPr>
        <w:widowControl w:val="0"/>
        <w:spacing w:after="0" w:line="240" w:lineRule="auto"/>
        <w:ind w:firstLine="70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обсуждение в классе и (или) письменная рецензия по результатам просмотра.</w:t>
      </w:r>
    </w:p>
    <w:p w:rsidR="00B32937" w:rsidRDefault="00D4769F">
      <w:pPr>
        <w:widowControl w:val="0"/>
        <w:tabs>
          <w:tab w:val="left" w:pos="1956"/>
        </w:tabs>
        <w:spacing w:after="0" w:line="240" w:lineRule="auto"/>
        <w:ind w:firstLine="700"/>
        <w:jc w:val="both"/>
        <w:rPr>
          <w:rFonts w:ascii="Times New Roman" w:eastAsia="Times New Roman" w:hAnsi="Times New Roman" w:cs="Times New Roman"/>
          <w:w w:val="80"/>
          <w:sz w:val="28"/>
          <w:szCs w:val="28"/>
          <w:lang w:eastAsia="ja-JP"/>
        </w:rPr>
      </w:pPr>
      <w:bookmarkStart w:id="1058" w:name="bookmark13296"/>
      <w:bookmarkEnd w:id="1058"/>
      <w:r>
        <w:rPr>
          <w:rFonts w:ascii="Times New Roman" w:eastAsia="Times New Roman" w:hAnsi="Times New Roman" w:cs="Times New Roman"/>
          <w:sz w:val="28"/>
          <w:szCs w:val="28"/>
          <w:lang w:eastAsia="ja-JP"/>
        </w:rPr>
        <w:t>На рубежах культур.</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Содержание: взаимное влияние фольклорных традиций друг на друга. Этногр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фические экспедиции и фестивали. Современная жизнь фольклора.</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Виды деятельности обучающихся:</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знакомство с примерами смешения культурных традиций в пограничных терр</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ториях (например, казачья лезгинка, калмыцкая гармошка), выявление причинно-следственных связей такого смешения;</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изучение творчества и вклада в развитие культуры современных этно-исполнителей, исследователей традиционного фольклора;</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вариативно: участие в этнографической экспедиции; посещение (участие) в фестивале традиционной культуры.</w:t>
      </w:r>
    </w:p>
    <w:p w:rsidR="00B32937" w:rsidRDefault="00D4769F">
      <w:pPr>
        <w:widowControl w:val="0"/>
        <w:tabs>
          <w:tab w:val="left" w:pos="1826"/>
        </w:tabs>
        <w:spacing w:after="0" w:line="240" w:lineRule="auto"/>
        <w:ind w:firstLine="740"/>
        <w:jc w:val="both"/>
        <w:rPr>
          <w:rFonts w:ascii="Times New Roman" w:eastAsia="Times New Roman" w:hAnsi="Times New Roman" w:cs="Times New Roman"/>
          <w:w w:val="80"/>
          <w:sz w:val="28"/>
          <w:szCs w:val="28"/>
          <w:lang w:eastAsia="ja-JP"/>
        </w:rPr>
      </w:pPr>
      <w:bookmarkStart w:id="1059" w:name="bookmark13297"/>
      <w:bookmarkEnd w:id="1059"/>
      <w:r>
        <w:rPr>
          <w:rFonts w:ascii="Times New Roman" w:eastAsia="Times New Roman" w:hAnsi="Times New Roman" w:cs="Times New Roman"/>
          <w:b/>
          <w:bCs/>
          <w:i/>
          <w:iCs/>
          <w:sz w:val="28"/>
          <w:szCs w:val="28"/>
          <w:lang w:eastAsia="ja-JP"/>
        </w:rPr>
        <w:t>Модуль № 3 «Русская классическая музыка»</w:t>
      </w:r>
      <w:r>
        <w:rPr>
          <w:rFonts w:ascii="Times New Roman" w:eastAsia="Times New Roman" w:hAnsi="Times New Roman" w:cs="Times New Roman"/>
          <w:sz w:val="28"/>
          <w:szCs w:val="28"/>
          <w:lang w:eastAsia="ja-JP"/>
        </w:rPr>
        <w:t xml:space="preserve"> </w:t>
      </w:r>
    </w:p>
    <w:p w:rsidR="00B32937" w:rsidRDefault="00D4769F">
      <w:pPr>
        <w:widowControl w:val="0"/>
        <w:tabs>
          <w:tab w:val="left" w:pos="1992"/>
        </w:tabs>
        <w:spacing w:after="0" w:line="240" w:lineRule="auto"/>
        <w:ind w:firstLine="740"/>
        <w:jc w:val="both"/>
        <w:rPr>
          <w:rFonts w:ascii="Times New Roman" w:eastAsia="Times New Roman" w:hAnsi="Times New Roman" w:cs="Times New Roman"/>
          <w:w w:val="80"/>
          <w:sz w:val="28"/>
          <w:szCs w:val="28"/>
          <w:lang w:eastAsia="ja-JP"/>
        </w:rPr>
      </w:pPr>
      <w:bookmarkStart w:id="1060" w:name="bookmark13298"/>
      <w:bookmarkEnd w:id="1060"/>
      <w:r>
        <w:rPr>
          <w:rFonts w:ascii="Times New Roman" w:eastAsia="Times New Roman" w:hAnsi="Times New Roman" w:cs="Times New Roman"/>
          <w:sz w:val="28"/>
          <w:szCs w:val="28"/>
          <w:lang w:eastAsia="ja-JP"/>
        </w:rPr>
        <w:t>Образы родной земли.</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Содержание: вокальная музыка на стихи русских поэтов, программные инстр</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ментальные произведения, посвященные картинам русской природы, народного быта, сказкам, легендам (на примере творчества М.И. Глинки, С.В. Рахманинова, В.А. Га</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lastRenderedPageBreak/>
        <w:t>рилина и других композиторов).</w:t>
      </w:r>
    </w:p>
    <w:p w:rsidR="00B32937" w:rsidRDefault="00D4769F">
      <w:pPr>
        <w:widowControl w:val="0"/>
        <w:spacing w:after="0" w:line="240" w:lineRule="auto"/>
        <w:ind w:firstLine="70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Виды деятельности обучающихся: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выявление мелодичности, широты дыхания, интонационной близости русскому фольклору;</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разучивание, исполнение не менее одного вокального произведения, сочине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ного русским композитором-классиком;</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музыкальная викторина на знание музыки, названий авторов изученных прои</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ведений;</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ния русских композиторов.</w:t>
      </w:r>
    </w:p>
    <w:p w:rsidR="00B32937" w:rsidRDefault="00D4769F">
      <w:pPr>
        <w:widowControl w:val="0"/>
        <w:tabs>
          <w:tab w:val="left" w:pos="1977"/>
        </w:tabs>
        <w:spacing w:after="0" w:line="240" w:lineRule="auto"/>
        <w:ind w:firstLine="720"/>
        <w:jc w:val="both"/>
        <w:rPr>
          <w:rFonts w:ascii="Times New Roman" w:eastAsia="Times New Roman" w:hAnsi="Times New Roman" w:cs="Times New Roman"/>
          <w:w w:val="80"/>
          <w:sz w:val="28"/>
          <w:szCs w:val="28"/>
          <w:lang w:eastAsia="ja-JP"/>
        </w:rPr>
      </w:pPr>
      <w:bookmarkStart w:id="1061" w:name="bookmark13299"/>
      <w:bookmarkEnd w:id="1061"/>
      <w:r>
        <w:rPr>
          <w:rFonts w:ascii="Times New Roman" w:eastAsia="Times New Roman" w:hAnsi="Times New Roman" w:cs="Times New Roman"/>
          <w:sz w:val="28"/>
          <w:szCs w:val="28"/>
          <w:lang w:eastAsia="ja-JP"/>
        </w:rPr>
        <w:t>Золотой век русской культуры.</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Содержание: светская музыка российского дворянства XIX века: музыкальные салоны, домашнее музицирование, балы, театры. Особенности отечественной муз</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кальной культуры XIX в. (на примере творчества М.И. Глинки, П.И. Чайковского, Н.А. Римского-Корсакова и других композиторов).</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Виды деятельности обучающихся: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знакомство с шедеврами русской музыки XIX века, анализ художественного 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держания, выразительных средств;</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разучивание, исполнение не менее одного вокального произведения лирическ</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го характера, сочиненного русским композитором-классиком;</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музыкальная викторина на знание музыки, названий и авторов изученных пр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изведений;</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вариативно: просмотр художественных фильмов, телепередач, посвященных русской культуре XIX века;</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создание любительского фильма, радиопередачи, театрализованной музыкал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но-литературной композиции на основе музыки и литературы XIX века;</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реконструкция костюмированного бала, музыкального салона.</w:t>
      </w:r>
    </w:p>
    <w:p w:rsidR="00B32937" w:rsidRDefault="00D4769F">
      <w:pPr>
        <w:widowControl w:val="0"/>
        <w:tabs>
          <w:tab w:val="left" w:pos="1981"/>
        </w:tabs>
        <w:spacing w:after="0" w:line="240" w:lineRule="auto"/>
        <w:ind w:firstLine="720"/>
        <w:jc w:val="both"/>
        <w:rPr>
          <w:rFonts w:ascii="Times New Roman" w:eastAsia="Times New Roman" w:hAnsi="Times New Roman" w:cs="Times New Roman"/>
          <w:w w:val="80"/>
          <w:sz w:val="28"/>
          <w:szCs w:val="28"/>
          <w:lang w:eastAsia="ja-JP"/>
        </w:rPr>
      </w:pPr>
      <w:bookmarkStart w:id="1062" w:name="bookmark13300"/>
      <w:bookmarkEnd w:id="1062"/>
      <w:r>
        <w:rPr>
          <w:rFonts w:ascii="Times New Roman" w:eastAsia="Times New Roman" w:hAnsi="Times New Roman" w:cs="Times New Roman"/>
          <w:sz w:val="28"/>
          <w:szCs w:val="28"/>
          <w:lang w:eastAsia="ja-JP"/>
        </w:rPr>
        <w:t>История страны и народа в музыке русских композиторов.</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Содержание: образы народных героев, тема служения Отечеству в крупных т</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атральных и симфонических произведениях русских композиторов (на примере соч</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нений композиторов - Н.А. Римского-Корсакова, А.П. Бородина, М.П. Мусоргского, С.С. Прокофьева, Г.В. Свиридова и других композиторов).</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Виды деятельности обучающихся: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знакомство с шедеврами русской музыки XIX-XX веков, анализ художестве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ного содержания и способов выражения патриотической идеи, гражданского пафоса;</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разучивание, исполнение не менее одного вокального произведения патриот</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ческого содержания, сочиненного русским композитором-классиком;</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исполнение Гимна Российской Федерации;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музыкальная викторина на знание музыки, названий и авторов изученных пр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изведений;</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вариативно: просмотр художественных фильмов, телепередач, посвященных творчеству композиторов - членов русского музыкального общества «Могучая ку</w:t>
      </w:r>
      <w:r>
        <w:rPr>
          <w:rFonts w:ascii="Times New Roman" w:eastAsia="Times New Roman" w:hAnsi="Times New Roman" w:cs="Times New Roman"/>
          <w:sz w:val="28"/>
          <w:szCs w:val="28"/>
          <w:lang w:eastAsia="ja-JP"/>
        </w:rPr>
        <w:t>ч</w:t>
      </w:r>
      <w:r>
        <w:rPr>
          <w:rFonts w:ascii="Times New Roman" w:eastAsia="Times New Roman" w:hAnsi="Times New Roman" w:cs="Times New Roman"/>
          <w:sz w:val="28"/>
          <w:szCs w:val="28"/>
          <w:lang w:eastAsia="ja-JP"/>
        </w:rPr>
        <w:t>ка»;</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lastRenderedPageBreak/>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B32937" w:rsidRDefault="00D4769F">
      <w:pPr>
        <w:widowControl w:val="0"/>
        <w:tabs>
          <w:tab w:val="left" w:pos="1986"/>
        </w:tabs>
        <w:spacing w:after="0" w:line="240" w:lineRule="auto"/>
        <w:ind w:firstLine="720"/>
        <w:jc w:val="both"/>
        <w:rPr>
          <w:rFonts w:ascii="Times New Roman" w:eastAsia="Times New Roman" w:hAnsi="Times New Roman" w:cs="Times New Roman"/>
          <w:w w:val="80"/>
          <w:sz w:val="28"/>
          <w:szCs w:val="28"/>
          <w:lang w:eastAsia="ja-JP"/>
        </w:rPr>
      </w:pPr>
      <w:bookmarkStart w:id="1063" w:name="bookmark13301"/>
      <w:bookmarkEnd w:id="1063"/>
      <w:r>
        <w:rPr>
          <w:rFonts w:ascii="Times New Roman" w:eastAsia="Times New Roman" w:hAnsi="Times New Roman" w:cs="Times New Roman"/>
          <w:sz w:val="28"/>
          <w:szCs w:val="28"/>
          <w:lang w:eastAsia="ja-JP"/>
        </w:rPr>
        <w:t>Русский балет.</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Содержание: мировая слава русского балета. Творчество композиторов (П.И. Чайковский, С.С. Прокофьев, И.Ф. Стравинский, Р.К. Щедрин), балетмейстеров, а</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тистов балета. Дягилевские сезоны.</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Виды деятельности обучающихся: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знакомство с шедеврами русской балетной музыки;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поиск информации о постановках балетных спектаклей, гастролях российских балетных трупп за рубежом;</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посещение балетного спектакля (просмотр в видеозаписи);</w:t>
      </w:r>
    </w:p>
    <w:p w:rsidR="00B32937" w:rsidRDefault="00D4769F">
      <w:pPr>
        <w:widowControl w:val="0"/>
        <w:spacing w:after="0" w:line="240" w:lineRule="auto"/>
        <w:ind w:firstLine="70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характеристика отдельных музыкальных номеров и спектакля в целом;</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вариативно: исследовательские проекты, посвященные истории создания зн</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менитых балетов, творческой биографии балерин, танцовщиков, балетмейстеров;</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съемки любительского фильма (в технике теневого, кукольного театра, мульт</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пликации) на музыку какого-либо балета (фрагменты).</w:t>
      </w:r>
    </w:p>
    <w:p w:rsidR="00B32937" w:rsidRDefault="00D4769F">
      <w:pPr>
        <w:widowControl w:val="0"/>
        <w:tabs>
          <w:tab w:val="left" w:pos="1986"/>
        </w:tabs>
        <w:spacing w:after="0" w:line="240" w:lineRule="auto"/>
        <w:ind w:firstLine="720"/>
        <w:jc w:val="both"/>
        <w:rPr>
          <w:rFonts w:ascii="Times New Roman" w:eastAsia="Times New Roman" w:hAnsi="Times New Roman" w:cs="Times New Roman"/>
          <w:w w:val="80"/>
          <w:sz w:val="28"/>
          <w:szCs w:val="28"/>
          <w:lang w:eastAsia="ja-JP"/>
        </w:rPr>
      </w:pPr>
      <w:bookmarkStart w:id="1064" w:name="bookmark13302"/>
      <w:bookmarkEnd w:id="1064"/>
      <w:r>
        <w:rPr>
          <w:rFonts w:ascii="Times New Roman" w:eastAsia="Times New Roman" w:hAnsi="Times New Roman" w:cs="Times New Roman"/>
          <w:sz w:val="28"/>
          <w:szCs w:val="28"/>
          <w:lang w:eastAsia="ja-JP"/>
        </w:rPr>
        <w:t>Русская исполнительская школа.</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Содержание: творчество выдающихся отечественных исполнителей (А.Г. Р</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бинштейн, С. Рихтер, Л. Коган, М. Ростропович, Е. Мравинский и другие исполнит</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ли). Консерватории в Москве и Санкт-Петербурге, родном городе. Конкурс имени П.И. Чайковского.</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Виды деятельности обучающихся: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слушание одних и тех же произведений в исполнении разных музыкантов, оценка особенностей интерпретации;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создание домашней фоно- и видеотеки из понравившихся произведений;</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дискуссия на тему «Исполнитель - соавтор композитора»;</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вариативно: исследовательские проекты, посвященные биографиям известных отечественных исполнителей классической музыки.</w:t>
      </w:r>
    </w:p>
    <w:p w:rsidR="00B32937" w:rsidRDefault="00D4769F">
      <w:pPr>
        <w:widowControl w:val="0"/>
        <w:tabs>
          <w:tab w:val="left" w:pos="1986"/>
        </w:tabs>
        <w:spacing w:after="0" w:line="240" w:lineRule="auto"/>
        <w:ind w:firstLine="720"/>
        <w:jc w:val="both"/>
        <w:rPr>
          <w:rFonts w:ascii="Times New Roman" w:eastAsia="Times New Roman" w:hAnsi="Times New Roman" w:cs="Times New Roman"/>
          <w:w w:val="80"/>
          <w:sz w:val="28"/>
          <w:szCs w:val="28"/>
          <w:lang w:eastAsia="ja-JP"/>
        </w:rPr>
      </w:pPr>
      <w:bookmarkStart w:id="1065" w:name="bookmark13303"/>
      <w:bookmarkEnd w:id="1065"/>
      <w:r>
        <w:rPr>
          <w:rFonts w:ascii="Times New Roman" w:eastAsia="Times New Roman" w:hAnsi="Times New Roman" w:cs="Times New Roman"/>
          <w:sz w:val="28"/>
          <w:szCs w:val="28"/>
          <w:lang w:eastAsia="ja-JP"/>
        </w:rPr>
        <w:t>Русская музыка - взгляд в будущее.</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Содержание: идея светомузыки. Мистерии А.Н. Скрябина. Терменвокс, синт</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затор Е. Мурзина, электронная музыка (на примере творчества А.Г. Шнитке, Э.Н. А</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темьева и других композиторов).</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Виды деятельности обучающихся: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кусства;</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слушание образцов электронной музыки, дискуссия о значении технических средств в создании современной музыки;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вариативно: исследовательские проекты, посвященные развитию музыкальной электроники в России;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импровизация, сочинение музыки с помощью цифровых устройств, програм</w:t>
      </w:r>
      <w:r>
        <w:rPr>
          <w:rFonts w:ascii="Times New Roman" w:eastAsia="Times New Roman" w:hAnsi="Times New Roman" w:cs="Times New Roman"/>
          <w:sz w:val="28"/>
          <w:szCs w:val="28"/>
          <w:lang w:eastAsia="ja-JP"/>
        </w:rPr>
        <w:t>м</w:t>
      </w:r>
      <w:r>
        <w:rPr>
          <w:rFonts w:ascii="Times New Roman" w:eastAsia="Times New Roman" w:hAnsi="Times New Roman" w:cs="Times New Roman"/>
          <w:sz w:val="28"/>
          <w:szCs w:val="28"/>
          <w:lang w:eastAsia="ja-JP"/>
        </w:rPr>
        <w:t>ных продуктов и электронных гаджетов.</w:t>
      </w:r>
    </w:p>
    <w:p w:rsidR="00B32937" w:rsidRDefault="00D4769F">
      <w:pPr>
        <w:widowControl w:val="0"/>
        <w:tabs>
          <w:tab w:val="left" w:pos="1774"/>
        </w:tabs>
        <w:spacing w:after="0" w:line="240" w:lineRule="auto"/>
        <w:ind w:firstLine="720"/>
        <w:jc w:val="both"/>
        <w:rPr>
          <w:rFonts w:ascii="Times New Roman" w:eastAsia="Times New Roman" w:hAnsi="Times New Roman" w:cs="Times New Roman"/>
          <w:b/>
          <w:bCs/>
          <w:i/>
          <w:iCs/>
          <w:w w:val="80"/>
          <w:sz w:val="28"/>
          <w:szCs w:val="28"/>
          <w:lang w:eastAsia="ja-JP"/>
        </w:rPr>
      </w:pPr>
      <w:bookmarkStart w:id="1066" w:name="bookmark13304"/>
      <w:bookmarkEnd w:id="1066"/>
      <w:r>
        <w:rPr>
          <w:rFonts w:ascii="Times New Roman" w:eastAsia="Times New Roman" w:hAnsi="Times New Roman" w:cs="Times New Roman"/>
          <w:b/>
          <w:bCs/>
          <w:i/>
          <w:iCs/>
          <w:sz w:val="28"/>
          <w:szCs w:val="28"/>
          <w:lang w:eastAsia="ja-JP"/>
        </w:rPr>
        <w:t>Модуль № 4 «Жанры музыкального искусства».</w:t>
      </w:r>
    </w:p>
    <w:p w:rsidR="00B32937" w:rsidRDefault="00D4769F">
      <w:pPr>
        <w:widowControl w:val="0"/>
        <w:tabs>
          <w:tab w:val="left" w:pos="1966"/>
        </w:tabs>
        <w:spacing w:after="0" w:line="240" w:lineRule="auto"/>
        <w:ind w:firstLine="700"/>
        <w:jc w:val="both"/>
        <w:rPr>
          <w:rFonts w:ascii="Times New Roman" w:eastAsia="Times New Roman" w:hAnsi="Times New Roman" w:cs="Times New Roman"/>
          <w:w w:val="80"/>
          <w:sz w:val="28"/>
          <w:szCs w:val="28"/>
          <w:lang w:eastAsia="ja-JP"/>
        </w:rPr>
      </w:pPr>
      <w:bookmarkStart w:id="1067" w:name="bookmark13305"/>
      <w:bookmarkEnd w:id="1067"/>
      <w:r>
        <w:rPr>
          <w:rFonts w:ascii="Times New Roman" w:eastAsia="Times New Roman" w:hAnsi="Times New Roman" w:cs="Times New Roman"/>
          <w:sz w:val="28"/>
          <w:szCs w:val="28"/>
          <w:lang w:eastAsia="ja-JP"/>
        </w:rPr>
        <w:t>Камерная музыка.</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Содержание: жанры камерной вокальной музыки (песня, романс, вокализ). И</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струментальная миниатюра (вальс, ноктюрн, прелюдия, каприс). Одночастная, дву</w:t>
      </w:r>
      <w:r>
        <w:rPr>
          <w:rFonts w:ascii="Times New Roman" w:eastAsia="Times New Roman" w:hAnsi="Times New Roman" w:cs="Times New Roman"/>
          <w:sz w:val="28"/>
          <w:szCs w:val="28"/>
          <w:lang w:eastAsia="ja-JP"/>
        </w:rPr>
        <w:t>х</w:t>
      </w:r>
      <w:r>
        <w:rPr>
          <w:rFonts w:ascii="Times New Roman" w:eastAsia="Times New Roman" w:hAnsi="Times New Roman" w:cs="Times New Roman"/>
          <w:sz w:val="28"/>
          <w:szCs w:val="28"/>
          <w:lang w:eastAsia="ja-JP"/>
        </w:rPr>
        <w:lastRenderedPageBreak/>
        <w:t>частная, трехчастная репризная форма. Куплетная форма.</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Виды деятельности обучающихся: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слушание музыкальных произведений изучаемых жанров, (зарубежных и ру</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ских композиторов), анализ выразительных средств, характеристика музыкального образа;</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определение на слух музыкальной формы и составление ее буквенной нагля</w:t>
      </w:r>
      <w:r>
        <w:rPr>
          <w:rFonts w:ascii="Times New Roman" w:eastAsia="Times New Roman" w:hAnsi="Times New Roman" w:cs="Times New Roman"/>
          <w:sz w:val="28"/>
          <w:szCs w:val="28"/>
          <w:lang w:eastAsia="ja-JP"/>
        </w:rPr>
        <w:t>д</w:t>
      </w:r>
      <w:r>
        <w:rPr>
          <w:rFonts w:ascii="Times New Roman" w:eastAsia="Times New Roman" w:hAnsi="Times New Roman" w:cs="Times New Roman"/>
          <w:sz w:val="28"/>
          <w:szCs w:val="28"/>
          <w:lang w:eastAsia="ja-JP"/>
        </w:rPr>
        <w:t>ной схемы;</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разучивание и исполнение произведений вокальных и инструментальных жа</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ров;</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вариативно: импровизация, сочинение кратких фрагментов с соблюдением о</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новных признаков жанра (вокализ пение без слов, вальс - трехдольный метр);</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индивидуальная или коллективная импровизация в заданной форме;</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выражение музыкального образа камерной миниатюры через устный или пис</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менный текст, рисунок, пластический этюд.</w:t>
      </w:r>
    </w:p>
    <w:p w:rsidR="00B32937" w:rsidRDefault="00D4769F">
      <w:pPr>
        <w:widowControl w:val="0"/>
        <w:tabs>
          <w:tab w:val="left" w:pos="1986"/>
        </w:tabs>
        <w:spacing w:after="0" w:line="240" w:lineRule="auto"/>
        <w:ind w:firstLine="720"/>
        <w:jc w:val="both"/>
        <w:rPr>
          <w:rFonts w:ascii="Times New Roman" w:eastAsia="Times New Roman" w:hAnsi="Times New Roman" w:cs="Times New Roman"/>
          <w:w w:val="80"/>
          <w:sz w:val="28"/>
          <w:szCs w:val="28"/>
          <w:lang w:eastAsia="ja-JP"/>
        </w:rPr>
      </w:pPr>
      <w:bookmarkStart w:id="1068" w:name="bookmark13306"/>
      <w:bookmarkEnd w:id="1068"/>
      <w:r>
        <w:rPr>
          <w:rFonts w:ascii="Times New Roman" w:eastAsia="Times New Roman" w:hAnsi="Times New Roman" w:cs="Times New Roman"/>
          <w:sz w:val="28"/>
          <w:szCs w:val="28"/>
          <w:lang w:eastAsia="ja-JP"/>
        </w:rPr>
        <w:t>Циклические формы и жанры.</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Виды деятельности обучающихся: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знакомство с циклом миниатюр, определение принципа, основного художес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венного замысла цикла;</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разучивание и исполнение небольшого вокального цикла;</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знакомство со строением сонатной формы;</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определение на слух основных партий-тем в одной из классических сонат;</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ваются, когда могут звучать аплодисменты); последующее составление рецензии на концерт.</w:t>
      </w:r>
    </w:p>
    <w:p w:rsidR="00B32937" w:rsidRDefault="00D4769F">
      <w:pPr>
        <w:widowControl w:val="0"/>
        <w:tabs>
          <w:tab w:val="left" w:pos="1946"/>
        </w:tabs>
        <w:spacing w:after="0" w:line="240" w:lineRule="auto"/>
        <w:ind w:firstLine="680"/>
        <w:jc w:val="both"/>
        <w:rPr>
          <w:rFonts w:ascii="Times New Roman" w:eastAsia="Times New Roman" w:hAnsi="Times New Roman" w:cs="Times New Roman"/>
          <w:w w:val="80"/>
          <w:sz w:val="28"/>
          <w:szCs w:val="28"/>
          <w:lang w:eastAsia="ja-JP"/>
        </w:rPr>
      </w:pPr>
      <w:bookmarkStart w:id="1069" w:name="bookmark13307"/>
      <w:bookmarkEnd w:id="1069"/>
      <w:r>
        <w:rPr>
          <w:rFonts w:ascii="Times New Roman" w:eastAsia="Times New Roman" w:hAnsi="Times New Roman" w:cs="Times New Roman"/>
          <w:sz w:val="28"/>
          <w:szCs w:val="28"/>
          <w:lang w:eastAsia="ja-JP"/>
        </w:rPr>
        <w:t>Симфоническая музыка.</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Содержание: одночастные симфонические жанры (увертюра, картина). Симф</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ния.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Виды деятельности обучающихся: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знакомство с образцами симфонической музыки: программной увертюры, кла</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сической 4-частной симфонии;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освоение основных тем (пропевание, графическая фиксация, пластическое и</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тонирование), наблюдение за процессом развертывания музыкального повествования;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образно-тематический конспект;</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исполнение (вокализация, пластическое интонирование, графическое модел</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рование, инструментальное музицирование) фрагментов симфонической музыки;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слушание целиком не менее одного симфонического произведения;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вариативно: посещение концерта (в том числе виртуального) симфонической музыки;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предварительное изучение информации о произведениях концерта (сколько в них частей, как они называются, когда могут звучать аплодисменты);</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последующее составление рецензии на концерт.</w:t>
      </w:r>
    </w:p>
    <w:p w:rsidR="00B32937" w:rsidRDefault="00D4769F">
      <w:pPr>
        <w:widowControl w:val="0"/>
        <w:tabs>
          <w:tab w:val="left" w:pos="1986"/>
        </w:tabs>
        <w:spacing w:after="0" w:line="240" w:lineRule="auto"/>
        <w:ind w:firstLine="720"/>
        <w:jc w:val="both"/>
        <w:rPr>
          <w:rFonts w:ascii="Times New Roman" w:eastAsia="Times New Roman" w:hAnsi="Times New Roman" w:cs="Times New Roman"/>
          <w:w w:val="80"/>
          <w:sz w:val="28"/>
          <w:szCs w:val="28"/>
          <w:lang w:eastAsia="ja-JP"/>
        </w:rPr>
      </w:pPr>
      <w:bookmarkStart w:id="1070" w:name="bookmark13308"/>
      <w:bookmarkEnd w:id="1070"/>
      <w:r>
        <w:rPr>
          <w:rFonts w:ascii="Times New Roman" w:eastAsia="Times New Roman" w:hAnsi="Times New Roman" w:cs="Times New Roman"/>
          <w:sz w:val="28"/>
          <w:szCs w:val="28"/>
          <w:lang w:eastAsia="ja-JP"/>
        </w:rPr>
        <w:t>Театральные жанры.</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lastRenderedPageBreak/>
        <w:t>Содержание: опера, балет, либретто. Строение музыкального спектакля: уве</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кальном спектакле.</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Виды деятельности обучающихся: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знакомство с отдельными номерами из известных опер, балетов;</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го исполнений;</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музыкальная викторина на материале изученных фрагментов музыкальных спектаклей;</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различение, определение на слух:</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тембров голосов оперных певцов;</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оркестровых групп, тембров инструментов;</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типа номера (соло, дуэт, хор);</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последующее составление рецензии на спектакль.</w:t>
      </w:r>
    </w:p>
    <w:p w:rsidR="00B32937" w:rsidRDefault="00D4769F">
      <w:pPr>
        <w:widowControl w:val="0"/>
        <w:spacing w:after="0" w:line="240" w:lineRule="auto"/>
        <w:ind w:firstLine="740"/>
        <w:jc w:val="both"/>
        <w:rPr>
          <w:rFonts w:ascii="Times New Roman" w:eastAsia="Times New Roman" w:hAnsi="Times New Roman" w:cs="Times New Roman"/>
          <w:b/>
          <w:bCs/>
          <w:i/>
          <w:iCs/>
          <w:w w:val="80"/>
          <w:sz w:val="28"/>
          <w:szCs w:val="28"/>
          <w:lang w:eastAsia="ja-JP"/>
        </w:rPr>
      </w:pPr>
      <w:r>
        <w:rPr>
          <w:rFonts w:ascii="Times New Roman" w:eastAsia="Times New Roman" w:hAnsi="Times New Roman" w:cs="Times New Roman"/>
          <w:b/>
          <w:bCs/>
          <w:i/>
          <w:iCs/>
          <w:sz w:val="28"/>
          <w:szCs w:val="28"/>
          <w:lang w:eastAsia="ja-JP"/>
        </w:rPr>
        <w:t>Вариативные модули:</w:t>
      </w:r>
    </w:p>
    <w:p w:rsidR="00B32937" w:rsidRDefault="00D4769F">
      <w:pPr>
        <w:widowControl w:val="0"/>
        <w:tabs>
          <w:tab w:val="left" w:pos="1803"/>
        </w:tabs>
        <w:spacing w:after="0" w:line="240" w:lineRule="auto"/>
        <w:ind w:firstLine="740"/>
        <w:jc w:val="both"/>
        <w:rPr>
          <w:rFonts w:ascii="Times New Roman" w:eastAsia="Times New Roman" w:hAnsi="Times New Roman" w:cs="Times New Roman"/>
          <w:w w:val="80"/>
          <w:sz w:val="28"/>
          <w:szCs w:val="28"/>
          <w:lang w:eastAsia="ja-JP"/>
        </w:rPr>
      </w:pPr>
      <w:bookmarkStart w:id="1071" w:name="bookmark13309"/>
      <w:bookmarkEnd w:id="1071"/>
      <w:r>
        <w:rPr>
          <w:rFonts w:ascii="Times New Roman" w:eastAsia="Times New Roman" w:hAnsi="Times New Roman" w:cs="Times New Roman"/>
          <w:b/>
          <w:bCs/>
          <w:i/>
          <w:iCs/>
          <w:sz w:val="28"/>
          <w:szCs w:val="28"/>
          <w:lang w:eastAsia="ja-JP"/>
        </w:rPr>
        <w:t>Модуль № 5 «Музыка народов мира»</w:t>
      </w:r>
      <w:r>
        <w:rPr>
          <w:rFonts w:ascii="Times New Roman" w:eastAsia="Times New Roman" w:hAnsi="Times New Roman" w:cs="Times New Roman"/>
          <w:sz w:val="28"/>
          <w:szCs w:val="28"/>
          <w:lang w:eastAsia="ja-JP"/>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B32937" w:rsidRDefault="00D4769F">
      <w:pPr>
        <w:widowControl w:val="0"/>
        <w:tabs>
          <w:tab w:val="left" w:pos="2006"/>
        </w:tabs>
        <w:spacing w:after="0" w:line="240" w:lineRule="auto"/>
        <w:ind w:firstLine="740"/>
        <w:jc w:val="both"/>
        <w:rPr>
          <w:rFonts w:ascii="Times New Roman" w:eastAsia="Times New Roman" w:hAnsi="Times New Roman" w:cs="Times New Roman"/>
          <w:w w:val="80"/>
          <w:sz w:val="28"/>
          <w:szCs w:val="28"/>
          <w:lang w:eastAsia="ja-JP"/>
        </w:rPr>
      </w:pPr>
      <w:bookmarkStart w:id="1072" w:name="bookmark13310"/>
      <w:bookmarkEnd w:id="1072"/>
      <w:r>
        <w:rPr>
          <w:rFonts w:ascii="Times New Roman" w:eastAsia="Times New Roman" w:hAnsi="Times New Roman" w:cs="Times New Roman"/>
          <w:sz w:val="28"/>
          <w:szCs w:val="28"/>
          <w:lang w:eastAsia="ja-JP"/>
        </w:rPr>
        <w:t>Музыка - древнейший язык человечества.</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Виды деятельности обучающихся:</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экскурсия в музей (реальный или виртуальный) с экспозицией музыкальных а</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тефактов древности, последующий пересказ полученной информации;</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импровизация в духе древнего обряда (вызывание дождя, поклонение тотемн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му животному);</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озвучивание, театрализация легенды (мифа) о музыке;</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вариативно: квесты, викторины, интеллектуальные игры;</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исследовательские проекты в рамках тематики «Мифы Древней Греции в муз</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кальном искусстве XVII—XX веков».</w:t>
      </w:r>
    </w:p>
    <w:p w:rsidR="00B32937" w:rsidRDefault="00D4769F">
      <w:pPr>
        <w:widowControl w:val="0"/>
        <w:tabs>
          <w:tab w:val="left" w:pos="2019"/>
        </w:tabs>
        <w:spacing w:after="0" w:line="240" w:lineRule="auto"/>
        <w:ind w:firstLine="740"/>
        <w:jc w:val="both"/>
        <w:rPr>
          <w:rFonts w:ascii="Times New Roman" w:eastAsia="Times New Roman" w:hAnsi="Times New Roman" w:cs="Times New Roman"/>
          <w:w w:val="80"/>
          <w:sz w:val="28"/>
          <w:szCs w:val="28"/>
          <w:lang w:eastAsia="ja-JP"/>
        </w:rPr>
      </w:pPr>
      <w:bookmarkStart w:id="1073" w:name="bookmark13311"/>
      <w:bookmarkEnd w:id="1073"/>
      <w:r>
        <w:rPr>
          <w:rFonts w:ascii="Times New Roman" w:eastAsia="Times New Roman" w:hAnsi="Times New Roman" w:cs="Times New Roman"/>
          <w:sz w:val="28"/>
          <w:szCs w:val="28"/>
          <w:lang w:eastAsia="ja-JP"/>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стрийский, немецкий, французский, итальянский, испанский, польский, норвежский, венгерский фольклор. Каждая выбранная национальная культура должна быть пре</w:t>
      </w:r>
      <w:r>
        <w:rPr>
          <w:rFonts w:ascii="Times New Roman" w:eastAsia="Times New Roman" w:hAnsi="Times New Roman" w:cs="Times New Roman"/>
          <w:sz w:val="28"/>
          <w:szCs w:val="28"/>
          <w:lang w:eastAsia="ja-JP"/>
        </w:rPr>
        <w:t>д</w:t>
      </w:r>
      <w:r>
        <w:rPr>
          <w:rFonts w:ascii="Times New Roman" w:eastAsia="Times New Roman" w:hAnsi="Times New Roman" w:cs="Times New Roman"/>
          <w:sz w:val="28"/>
          <w:szCs w:val="28"/>
          <w:lang w:eastAsia="ja-JP"/>
        </w:rPr>
        <w:t>ставлена не менее чем двумя наиболее яркими явлениями. В том числе, но не искл</w:t>
      </w:r>
      <w:r>
        <w:rPr>
          <w:rFonts w:ascii="Times New Roman" w:eastAsia="Times New Roman" w:hAnsi="Times New Roman" w:cs="Times New Roman"/>
          <w:sz w:val="28"/>
          <w:szCs w:val="28"/>
          <w:lang w:eastAsia="ja-JP"/>
        </w:rPr>
        <w:t>ю</w:t>
      </w:r>
      <w:r>
        <w:rPr>
          <w:rFonts w:ascii="Times New Roman" w:eastAsia="Times New Roman" w:hAnsi="Times New Roman" w:cs="Times New Roman"/>
          <w:sz w:val="28"/>
          <w:szCs w:val="28"/>
          <w:lang w:eastAsia="ja-JP"/>
        </w:rPr>
        <w:t>чительно - образцами типичных инструментов, жанров, стилевых и культурных ос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 xml:space="preserve">бенностей (например, испанский фольклор - кастаньеты, фламенко, болеро; польский </w:t>
      </w:r>
      <w:r>
        <w:rPr>
          <w:rFonts w:ascii="Times New Roman" w:eastAsia="Times New Roman" w:hAnsi="Times New Roman" w:cs="Times New Roman"/>
          <w:sz w:val="28"/>
          <w:szCs w:val="28"/>
          <w:lang w:eastAsia="ja-JP"/>
        </w:rPr>
        <w:lastRenderedPageBreak/>
        <w:t>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Виды деятельности обучающихся: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выявление характерных интонаций и ритмов в звучании традиционной музыки народов Европы;</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выявление общего и особенного при сравнении изучаемых образцов европе</w:t>
      </w:r>
      <w:r>
        <w:rPr>
          <w:rFonts w:ascii="Times New Roman" w:eastAsia="Times New Roman" w:hAnsi="Times New Roman" w:cs="Times New Roman"/>
          <w:sz w:val="28"/>
          <w:szCs w:val="28"/>
          <w:lang w:eastAsia="ja-JP"/>
        </w:rPr>
        <w:t>й</w:t>
      </w:r>
      <w:r>
        <w:rPr>
          <w:rFonts w:ascii="Times New Roman" w:eastAsia="Times New Roman" w:hAnsi="Times New Roman" w:cs="Times New Roman"/>
          <w:sz w:val="28"/>
          <w:szCs w:val="28"/>
          <w:lang w:eastAsia="ja-JP"/>
        </w:rPr>
        <w:t>ского фольклора и фольклора народов России;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разучивание и исполнение народных песен, танцев;</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двигательная, ритмическая, интонационная импровизация по мотивам изуче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ных традиций народов Европы (в том числе в форме рондо).</w:t>
      </w:r>
    </w:p>
    <w:p w:rsidR="00B32937" w:rsidRDefault="00D4769F">
      <w:pPr>
        <w:widowControl w:val="0"/>
        <w:tabs>
          <w:tab w:val="left" w:pos="1944"/>
        </w:tabs>
        <w:spacing w:after="0" w:line="240" w:lineRule="auto"/>
        <w:ind w:firstLine="720"/>
        <w:jc w:val="both"/>
        <w:rPr>
          <w:rFonts w:ascii="Times New Roman" w:eastAsia="Times New Roman" w:hAnsi="Times New Roman" w:cs="Times New Roman"/>
          <w:w w:val="80"/>
          <w:sz w:val="28"/>
          <w:szCs w:val="28"/>
          <w:lang w:eastAsia="ja-JP"/>
        </w:rPr>
      </w:pPr>
      <w:bookmarkStart w:id="1074" w:name="bookmark13312"/>
      <w:bookmarkEnd w:id="1074"/>
      <w:r>
        <w:rPr>
          <w:rFonts w:ascii="Times New Roman" w:eastAsia="Times New Roman" w:hAnsi="Times New Roman" w:cs="Times New Roman"/>
          <w:sz w:val="28"/>
          <w:szCs w:val="28"/>
          <w:lang w:eastAsia="ja-JP"/>
        </w:rPr>
        <w:t>Музыкальный фольклор народов Азии и Африки.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Содержание: африканская музыка - стихия ритма. Интонационно-ладовая осн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 музыки стран Азии (для изучения данного тематического блока рекомендуется в</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брать 1-2 национальные традиции из следующего списка стран: Китай, Индия, Яп</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ния, Вьетнам, Индонезия, Иран, Турция), уникальные традиции, музыкальные инс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рументы. Представления о роли музыки в жизни людей.</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Виды деятельности обучающихся: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выявление характерных интонаций и ритмов в звучании традиционной музыки народов Африки и Азии;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выявление общего и особенного при сравнении изучаемых образцов азиатского фольклора и фольклора народов России;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разучивание и исполнение народных песен, танцев;</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коллективные ритмические импровизации на шумовых и ударных инструме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тах;</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вариативно: исследовательские проекты по теме «Музыка стран Азии и Афр</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ки».</w:t>
      </w:r>
    </w:p>
    <w:p w:rsidR="00B32937" w:rsidRDefault="00D4769F">
      <w:pPr>
        <w:widowControl w:val="0"/>
        <w:tabs>
          <w:tab w:val="left" w:pos="1966"/>
        </w:tabs>
        <w:spacing w:after="0" w:line="240" w:lineRule="auto"/>
        <w:ind w:firstLine="700"/>
        <w:jc w:val="both"/>
        <w:rPr>
          <w:rFonts w:ascii="Times New Roman" w:eastAsia="Times New Roman" w:hAnsi="Times New Roman" w:cs="Times New Roman"/>
          <w:w w:val="80"/>
          <w:sz w:val="28"/>
          <w:szCs w:val="28"/>
          <w:lang w:eastAsia="ja-JP"/>
        </w:rPr>
      </w:pPr>
      <w:bookmarkStart w:id="1075" w:name="bookmark13313"/>
      <w:bookmarkEnd w:id="1075"/>
      <w:r>
        <w:rPr>
          <w:rFonts w:ascii="Times New Roman" w:eastAsia="Times New Roman" w:hAnsi="Times New Roman" w:cs="Times New Roman"/>
          <w:sz w:val="28"/>
          <w:szCs w:val="28"/>
          <w:lang w:eastAsia="ja-JP"/>
        </w:rPr>
        <w:t>Народная музыка Американского континента.</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Виды деятельности обучающихся:</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выявление характерных интонаций и ритмов в звучании американского, лат</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ноамериканского фольклора, прослеживание их национальных истоков;</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разучивание и исполнение народных песен, танцев;</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индивидуальные и коллективные ритмические и мелодические импровизации в стиле (жанре) изучаемой традиции.</w:t>
      </w:r>
    </w:p>
    <w:p w:rsidR="00B32937" w:rsidRDefault="00D4769F">
      <w:pPr>
        <w:widowControl w:val="0"/>
        <w:tabs>
          <w:tab w:val="left" w:pos="1800"/>
        </w:tabs>
        <w:spacing w:after="0" w:line="240" w:lineRule="auto"/>
        <w:ind w:firstLine="740"/>
        <w:jc w:val="both"/>
        <w:rPr>
          <w:rFonts w:ascii="Times New Roman" w:eastAsia="Times New Roman" w:hAnsi="Times New Roman" w:cs="Times New Roman"/>
          <w:w w:val="80"/>
          <w:sz w:val="28"/>
          <w:szCs w:val="28"/>
          <w:lang w:eastAsia="ja-JP"/>
        </w:rPr>
      </w:pPr>
      <w:bookmarkStart w:id="1076" w:name="bookmark13314"/>
      <w:bookmarkEnd w:id="1076"/>
      <w:r>
        <w:rPr>
          <w:rFonts w:ascii="Times New Roman" w:eastAsia="Times New Roman" w:hAnsi="Times New Roman" w:cs="Times New Roman"/>
          <w:sz w:val="28"/>
          <w:szCs w:val="28"/>
          <w:lang w:eastAsia="ja-JP"/>
        </w:rPr>
        <w:t>Модуль № 6 «Европейская классическая музыка».</w:t>
      </w:r>
    </w:p>
    <w:p w:rsidR="00B32937" w:rsidRDefault="00D4769F">
      <w:pPr>
        <w:widowControl w:val="0"/>
        <w:tabs>
          <w:tab w:val="left" w:pos="1966"/>
        </w:tabs>
        <w:spacing w:after="0" w:line="240" w:lineRule="auto"/>
        <w:ind w:firstLine="700"/>
        <w:jc w:val="both"/>
        <w:rPr>
          <w:rFonts w:ascii="Times New Roman" w:eastAsia="Times New Roman" w:hAnsi="Times New Roman" w:cs="Times New Roman"/>
          <w:w w:val="80"/>
          <w:sz w:val="28"/>
          <w:szCs w:val="28"/>
          <w:lang w:eastAsia="ja-JP"/>
        </w:rPr>
      </w:pPr>
      <w:bookmarkStart w:id="1077" w:name="bookmark13315"/>
      <w:bookmarkEnd w:id="1077"/>
      <w:r>
        <w:rPr>
          <w:rFonts w:ascii="Times New Roman" w:eastAsia="Times New Roman" w:hAnsi="Times New Roman" w:cs="Times New Roman"/>
          <w:sz w:val="28"/>
          <w:szCs w:val="28"/>
          <w:lang w:eastAsia="ja-JP"/>
        </w:rPr>
        <w:t>Национальные истоки классической музыки.</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Содержание: национальный музыкальный стиль на примере творчества Ф. Ш</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пена, Э. Грига и других композиторов. Значение и роль композитора классической музыки. Характерные жанры, образы, элементы музыкального языка.</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Виды деятельности обучающихся:</w:t>
      </w:r>
    </w:p>
    <w:p w:rsidR="00B32937" w:rsidRDefault="00D4769F">
      <w:pPr>
        <w:widowControl w:val="0"/>
        <w:tabs>
          <w:tab w:val="left" w:pos="2511"/>
          <w:tab w:val="left" w:pos="3068"/>
          <w:tab w:val="left" w:pos="7518"/>
          <w:tab w:val="left" w:pos="8910"/>
        </w:tabs>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знакомство</w:t>
      </w:r>
      <w:r>
        <w:rPr>
          <w:rFonts w:ascii="Times New Roman" w:eastAsia="Times New Roman" w:hAnsi="Times New Roman" w:cs="Times New Roman"/>
          <w:sz w:val="28"/>
          <w:szCs w:val="28"/>
          <w:lang w:eastAsia="ja-JP"/>
        </w:rPr>
        <w:tab/>
        <w:t>с</w:t>
      </w:r>
      <w:r>
        <w:rPr>
          <w:rFonts w:ascii="Times New Roman" w:eastAsia="Times New Roman" w:hAnsi="Times New Roman" w:cs="Times New Roman"/>
          <w:sz w:val="28"/>
          <w:szCs w:val="28"/>
          <w:lang w:eastAsia="ja-JP"/>
        </w:rPr>
        <w:tab/>
        <w:t>образцами музыки разных</w:t>
      </w:r>
      <w:r>
        <w:rPr>
          <w:rFonts w:ascii="Times New Roman" w:eastAsia="Times New Roman" w:hAnsi="Times New Roman" w:cs="Times New Roman"/>
          <w:sz w:val="28"/>
          <w:szCs w:val="28"/>
          <w:lang w:eastAsia="ja-JP"/>
        </w:rPr>
        <w:tab/>
        <w:t>жанров,</w:t>
      </w:r>
      <w:r>
        <w:rPr>
          <w:rFonts w:ascii="Times New Roman" w:eastAsia="Times New Roman" w:hAnsi="Times New Roman" w:cs="Times New Roman"/>
          <w:sz w:val="28"/>
          <w:szCs w:val="28"/>
          <w:lang w:eastAsia="ja-JP"/>
        </w:rPr>
        <w:tab/>
        <w:t>типичных</w:t>
      </w:r>
    </w:p>
    <w:p w:rsidR="00B32937" w:rsidRDefault="00D4769F">
      <w:pPr>
        <w:widowControl w:val="0"/>
        <w:spacing w:after="0" w:line="240" w:lineRule="auto"/>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для рассматриваемых национальных стилей, творчества изучаемых композиторов;</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 xml:space="preserve">определение на слух характерных интонаций, ритмов, элементов музыкального языка, умение напеть наиболее яркие интонации, прохлопать ритмические примеры </w:t>
      </w:r>
      <w:r>
        <w:rPr>
          <w:rFonts w:ascii="Times New Roman" w:eastAsia="Times New Roman" w:hAnsi="Times New Roman" w:cs="Times New Roman"/>
          <w:sz w:val="28"/>
          <w:szCs w:val="28"/>
          <w:lang w:eastAsia="ja-JP"/>
        </w:rPr>
        <w:lastRenderedPageBreak/>
        <w:t>из числа изучаемых классических произведений;</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разучивание, исполнение не менее одного вокального произведения, сочине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ного композитором-классиком (из числа изучаемых в данном разделе);</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музыкальная викторина на знание музыки, названий и авторов изученных пр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изведений;</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вариативно: исследовательские проекты о творчестве европейских композит</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ров-классиков, представителей национальных школ; просмотр художественных и д</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кументальных фильмов о творчестве выдающих европейских композиторов с посл</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дующим обсуждением в классе; посещение концерта классической музыки, балета драматического спектакля.</w:t>
      </w:r>
    </w:p>
    <w:p w:rsidR="00B32937" w:rsidRDefault="00D4769F">
      <w:pPr>
        <w:widowControl w:val="0"/>
        <w:tabs>
          <w:tab w:val="left" w:pos="1932"/>
        </w:tabs>
        <w:spacing w:after="0" w:line="240" w:lineRule="auto"/>
        <w:ind w:firstLine="700"/>
        <w:jc w:val="both"/>
        <w:rPr>
          <w:rFonts w:ascii="Times New Roman" w:eastAsia="Times New Roman" w:hAnsi="Times New Roman" w:cs="Times New Roman"/>
          <w:w w:val="80"/>
          <w:sz w:val="28"/>
          <w:szCs w:val="28"/>
          <w:lang w:eastAsia="ja-JP"/>
        </w:rPr>
      </w:pPr>
      <w:bookmarkStart w:id="1078" w:name="bookmark13316"/>
      <w:bookmarkEnd w:id="1078"/>
      <w:r>
        <w:rPr>
          <w:rFonts w:ascii="Times New Roman" w:eastAsia="Times New Roman" w:hAnsi="Times New Roman" w:cs="Times New Roman"/>
          <w:sz w:val="28"/>
          <w:szCs w:val="28"/>
          <w:lang w:eastAsia="ja-JP"/>
        </w:rPr>
        <w:t>Музыкант и публика.</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Содержание: кумиры публики (на примере творчества В.А. Моцарта, Н. Паг</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нини, Ф. Листа и других композиторов). Виртуозность, талант, труд, миссия композ</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тора, исполнителя. Признание публики. Культура слушателя. Традиции слушания м</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зыки в прошлые века и сегодня.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Виды деятельности обучающихся: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знакомство с образцами виртуозной музыки;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размышление над фактами биографий великих музыкантов - как любимцев публики, так и непонятых современниками;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определение на слух мелодий, интонаций, ритмов, элементов музыкального языка, изучаемых классических произведений, умение напеть их наиболее яркие ри</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моинтонации;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музыкальная викторина на знание музыки, названий и авторов изученных пр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изведений;</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знание и соблюдение общепринятых норм слушания музыки, правил поведения в концертном зале, театре оперы и балета;</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вариативно: работа с интерактивной картой (география путешествий, гастр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лей), лентой времени (имена, факты, явления, музыкальные произведения); посещ</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B32937" w:rsidRDefault="00D4769F">
      <w:pPr>
        <w:widowControl w:val="0"/>
        <w:tabs>
          <w:tab w:val="left" w:pos="1952"/>
        </w:tabs>
        <w:spacing w:after="0" w:line="240" w:lineRule="auto"/>
        <w:ind w:firstLine="720"/>
        <w:jc w:val="both"/>
        <w:rPr>
          <w:rFonts w:ascii="Times New Roman" w:eastAsia="Times New Roman" w:hAnsi="Times New Roman" w:cs="Times New Roman"/>
          <w:w w:val="80"/>
          <w:sz w:val="28"/>
          <w:szCs w:val="28"/>
          <w:lang w:eastAsia="ja-JP"/>
        </w:rPr>
      </w:pPr>
      <w:bookmarkStart w:id="1079" w:name="bookmark13317"/>
      <w:bookmarkEnd w:id="1079"/>
      <w:r>
        <w:rPr>
          <w:rFonts w:ascii="Times New Roman" w:eastAsia="Times New Roman" w:hAnsi="Times New Roman" w:cs="Times New Roman"/>
          <w:sz w:val="28"/>
          <w:szCs w:val="28"/>
          <w:lang w:eastAsia="ja-JP"/>
        </w:rPr>
        <w:t>Музыка - зеркало эпохи.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Содержание: искусство как отражение, с одной стороны - образа жизни, с др</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гой - главных ценностей, идеалов конкретной эпохи. Стили барокко и классицизм (круг основных образов, характерных интонаций, жанров). Полифонический и гом</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фонно-гармонический склад на примере творчества И. Баха и Л. Бетховена.</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Виды деятельности обучающихся: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знакомство с образцами полифонической и гомофонно-гармонической музыки;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разучивание, исполнение не менее одного вокального произведения, сочине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ного композитором-классиком (из числа изучаемых в данном разделе);</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исполнение вокальных, ритмических, речевых канонов;</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музыкальная викторина на знание музыки, названий и авторов изученных пр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изведений;</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ры); просмотр художественных фильмов и телепередач, посвященных стилям барокко и классицизм, творческому пути изучаемых композиторов.</w:t>
      </w:r>
    </w:p>
    <w:p w:rsidR="00B32937" w:rsidRDefault="00D4769F">
      <w:pPr>
        <w:widowControl w:val="0"/>
        <w:tabs>
          <w:tab w:val="left" w:pos="1944"/>
        </w:tabs>
        <w:spacing w:after="0" w:line="240" w:lineRule="auto"/>
        <w:ind w:firstLine="720"/>
        <w:jc w:val="both"/>
        <w:rPr>
          <w:rFonts w:ascii="Times New Roman" w:eastAsia="Times New Roman" w:hAnsi="Times New Roman" w:cs="Times New Roman"/>
          <w:w w:val="80"/>
          <w:sz w:val="28"/>
          <w:szCs w:val="28"/>
          <w:lang w:eastAsia="ja-JP"/>
        </w:rPr>
      </w:pPr>
      <w:bookmarkStart w:id="1080" w:name="bookmark13318"/>
      <w:bookmarkEnd w:id="1080"/>
      <w:r>
        <w:rPr>
          <w:rFonts w:ascii="Times New Roman" w:eastAsia="Times New Roman" w:hAnsi="Times New Roman" w:cs="Times New Roman"/>
          <w:sz w:val="28"/>
          <w:szCs w:val="28"/>
          <w:lang w:eastAsia="ja-JP"/>
        </w:rPr>
        <w:lastRenderedPageBreak/>
        <w:t>Музыкальный образ.</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ховена, Ф. Шуберта и других композиторов). Стили классицизм и романтизм (круг основных образов, характерных интонаций, жанров).</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Виды деятельности обучающихся: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знакомство с произведениями композиторов - венских классиков, композит</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ров-романтиков, сравнение образов их произведений, сопереживание музыкальному образу, идентификация с лирическим героем произведения;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моинтонации;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разучивание, исполнение не менее одного вокального произведения, сочине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ного композитором-классиком, художественная интерпретация его музыкального о</w:t>
      </w:r>
      <w:r>
        <w:rPr>
          <w:rFonts w:ascii="Times New Roman" w:eastAsia="Times New Roman" w:hAnsi="Times New Roman" w:cs="Times New Roman"/>
          <w:sz w:val="28"/>
          <w:szCs w:val="28"/>
          <w:lang w:eastAsia="ja-JP"/>
        </w:rPr>
        <w:t>б</w:t>
      </w:r>
      <w:r>
        <w:rPr>
          <w:rFonts w:ascii="Times New Roman" w:eastAsia="Times New Roman" w:hAnsi="Times New Roman" w:cs="Times New Roman"/>
          <w:sz w:val="28"/>
          <w:szCs w:val="28"/>
          <w:lang w:eastAsia="ja-JP"/>
        </w:rPr>
        <w:t>раза;</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музыкальная викторина на знание музыки, названий и авторов изученных пр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изведений;</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тельной таблицы стилей классицизм и романтизм (только на примере музыки, либо в музыке и живописи, в музыке и литературе).</w:t>
      </w:r>
    </w:p>
    <w:p w:rsidR="00B32937" w:rsidRDefault="00D4769F">
      <w:pPr>
        <w:widowControl w:val="0"/>
        <w:tabs>
          <w:tab w:val="left" w:pos="1944"/>
        </w:tabs>
        <w:spacing w:after="0" w:line="240" w:lineRule="auto"/>
        <w:ind w:firstLine="720"/>
        <w:jc w:val="both"/>
        <w:rPr>
          <w:rFonts w:ascii="Times New Roman" w:eastAsia="Times New Roman" w:hAnsi="Times New Roman" w:cs="Times New Roman"/>
          <w:w w:val="80"/>
          <w:sz w:val="28"/>
          <w:szCs w:val="28"/>
          <w:lang w:eastAsia="ja-JP"/>
        </w:rPr>
      </w:pPr>
      <w:bookmarkStart w:id="1081" w:name="bookmark13319"/>
      <w:bookmarkEnd w:id="1081"/>
      <w:r>
        <w:rPr>
          <w:rFonts w:ascii="Times New Roman" w:eastAsia="Times New Roman" w:hAnsi="Times New Roman" w:cs="Times New Roman"/>
          <w:sz w:val="28"/>
          <w:szCs w:val="28"/>
          <w:lang w:eastAsia="ja-JP"/>
        </w:rPr>
        <w:t>Музыкальная драматургия.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Содержание: развитие музыкальных образов. Музыкальная тема. Принципы м</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зыкального развития: повтор, контраст, разработка. Музыкальная форма - строение музыкального произведения.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Виды деятельности обучающихся: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наблюдение за развитием музыкальных тем, образов, восприятие логики муз</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кального развития;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умение слышать, запоминать основные изменения, последовательность н</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строений, чувств, характеров в развертывании музыкальной драматургии;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узнавание на слух музыкальных тем, их вариантов, видоизмененных в процессе развития;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составление наглядной (буквенной, цифровой) схемы строения музыкального произведения;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разучивание, исполнение не менее одного вокального произведения, сочине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ного композитором-классиком, художественная интерпретация музыкального образа в его развитии;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музыкальная викторина на знание музыки, названий и авторов изученных пр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изведений;</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го фильма (в том числе в жанре теневого театра, мультфильма), основанного на ра</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витии образов, музыкальной драматургии одного из произведений композиторов-классиков.</w:t>
      </w:r>
    </w:p>
    <w:p w:rsidR="00B32937" w:rsidRDefault="00D4769F">
      <w:pPr>
        <w:widowControl w:val="0"/>
        <w:tabs>
          <w:tab w:val="left" w:pos="1951"/>
        </w:tabs>
        <w:spacing w:after="0" w:line="240" w:lineRule="auto"/>
        <w:ind w:firstLine="720"/>
        <w:jc w:val="both"/>
        <w:rPr>
          <w:rFonts w:ascii="Times New Roman" w:eastAsia="Times New Roman" w:hAnsi="Times New Roman" w:cs="Times New Roman"/>
          <w:w w:val="80"/>
          <w:sz w:val="28"/>
          <w:szCs w:val="28"/>
          <w:lang w:eastAsia="ja-JP"/>
        </w:rPr>
      </w:pPr>
      <w:bookmarkStart w:id="1082" w:name="bookmark13320"/>
      <w:bookmarkEnd w:id="1082"/>
      <w:r>
        <w:rPr>
          <w:rFonts w:ascii="Times New Roman" w:eastAsia="Times New Roman" w:hAnsi="Times New Roman" w:cs="Times New Roman"/>
          <w:sz w:val="28"/>
          <w:szCs w:val="28"/>
          <w:lang w:eastAsia="ja-JP"/>
        </w:rPr>
        <w:t>Музыкальный стиль.</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Содержание: стиль как единство эстетических идеалов, круга образов, драм</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lastRenderedPageBreak/>
        <w:t>тургических приемов, музыкального языка, (на примере творчества В. Моцарта, К. Дебюсси, А. Шенберга и других композиторов).</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Виды деятельности обучающихся: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обобщение и систематизация знаний о различных проявлениях музыкального стиля (стиль композитора, национальный стиль, стиль эпохи);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исполнение 2-3 вокальных произведений - образцов барокко, классицизма, 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мантизма, импрессионизма (подлинных или стилизованных);</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музыкальная викторина на знание музыки, названий и авторов изученных пр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изведений;</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определение на слух в звучании незнакомого произведения: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принадлежности к одному из изученных стилей;</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исполнительского состава (количество и состав исполнителей, музыкальных инструментов);</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жанра, круга образов;</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способа музыкального изложения и развития в простых и сложных музыкал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ных формах (гомофония, полифония, повтор, контраст, соотношение разделов и ча</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тей в произведении);</w:t>
      </w:r>
    </w:p>
    <w:p w:rsidR="00B32937" w:rsidRDefault="00D4769F">
      <w:pPr>
        <w:widowControl w:val="0"/>
        <w:tabs>
          <w:tab w:val="left" w:pos="2675"/>
        </w:tabs>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вариативно:</w:t>
      </w:r>
      <w:r>
        <w:rPr>
          <w:rFonts w:ascii="Times New Roman" w:eastAsia="Times New Roman" w:hAnsi="Times New Roman" w:cs="Times New Roman"/>
          <w:sz w:val="28"/>
          <w:szCs w:val="28"/>
          <w:lang w:eastAsia="ja-JP"/>
        </w:rPr>
        <w:tab/>
        <w:t>исследовательские проекты, посвященные эстетике</w:t>
      </w:r>
    </w:p>
    <w:p w:rsidR="00B32937" w:rsidRDefault="00D4769F">
      <w:pPr>
        <w:widowControl w:val="0"/>
        <w:spacing w:after="0" w:line="240" w:lineRule="auto"/>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и особенностям музыкального искусства различных стилей XX века.</w:t>
      </w:r>
    </w:p>
    <w:p w:rsidR="00B32937" w:rsidRDefault="00D4769F">
      <w:pPr>
        <w:widowControl w:val="0"/>
        <w:tabs>
          <w:tab w:val="left" w:pos="1757"/>
        </w:tabs>
        <w:spacing w:after="0" w:line="240" w:lineRule="auto"/>
        <w:ind w:firstLine="700"/>
        <w:jc w:val="both"/>
        <w:rPr>
          <w:rFonts w:ascii="Times New Roman" w:eastAsia="Times New Roman" w:hAnsi="Times New Roman" w:cs="Times New Roman"/>
          <w:w w:val="80"/>
          <w:sz w:val="28"/>
          <w:szCs w:val="28"/>
          <w:lang w:eastAsia="ja-JP"/>
        </w:rPr>
      </w:pPr>
      <w:bookmarkStart w:id="1083" w:name="bookmark13321"/>
      <w:bookmarkEnd w:id="1083"/>
      <w:r>
        <w:rPr>
          <w:rFonts w:ascii="Times New Roman" w:eastAsia="Times New Roman" w:hAnsi="Times New Roman" w:cs="Times New Roman"/>
          <w:sz w:val="28"/>
          <w:szCs w:val="28"/>
          <w:lang w:eastAsia="ja-JP"/>
        </w:rPr>
        <w:t>Модуль № 7 «Духовная музыка»</w:t>
      </w:r>
    </w:p>
    <w:p w:rsidR="00B32937" w:rsidRDefault="00D4769F">
      <w:pPr>
        <w:widowControl w:val="0"/>
        <w:tabs>
          <w:tab w:val="left" w:pos="1969"/>
        </w:tabs>
        <w:spacing w:after="0" w:line="240" w:lineRule="auto"/>
        <w:ind w:firstLine="700"/>
        <w:jc w:val="both"/>
        <w:rPr>
          <w:rFonts w:ascii="Times New Roman" w:eastAsia="Times New Roman" w:hAnsi="Times New Roman" w:cs="Times New Roman"/>
          <w:w w:val="80"/>
          <w:sz w:val="28"/>
          <w:szCs w:val="28"/>
          <w:lang w:eastAsia="ja-JP"/>
        </w:rPr>
      </w:pPr>
      <w:bookmarkStart w:id="1084" w:name="bookmark13322"/>
      <w:bookmarkEnd w:id="1084"/>
      <w:r>
        <w:rPr>
          <w:rFonts w:ascii="Times New Roman" w:eastAsia="Times New Roman" w:hAnsi="Times New Roman" w:cs="Times New Roman"/>
          <w:sz w:val="28"/>
          <w:szCs w:val="28"/>
          <w:lang w:eastAsia="ja-JP"/>
        </w:rPr>
        <w:t>Храмовый синтез искусств.</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Музыка православного и католического богослужения (колокола, пение acapella или пение в Сопровождении органа). Основные жанры, традиции. Образы Христа, Б</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городицы, Рождества, Воскресения.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Виды деятельности обучающихся: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повторение, обобщение и систематизация знаний о христианской культуре з</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ства;</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исполнение вокальных произведений, связанных с религиозной традицией, п</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рекликающихся с ней по тематике;</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определение сходства и различия элементов разных видов искусства (музыки, живописи, архитектуры), относящихся: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к русской православной традиции;</w:t>
      </w:r>
    </w:p>
    <w:p w:rsidR="00B32937" w:rsidRDefault="00D4769F">
      <w:pPr>
        <w:widowControl w:val="0"/>
        <w:spacing w:after="0" w:line="240" w:lineRule="auto"/>
        <w:ind w:firstLine="70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западноевропейской христианской традиции;</w:t>
      </w:r>
    </w:p>
    <w:p w:rsidR="00B32937" w:rsidRDefault="00D4769F">
      <w:pPr>
        <w:widowControl w:val="0"/>
        <w:spacing w:after="0" w:line="240" w:lineRule="auto"/>
        <w:ind w:firstLine="68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другим конфессиям (по выбору учителя);</w:t>
      </w:r>
    </w:p>
    <w:p w:rsidR="00B32937" w:rsidRDefault="00D4769F">
      <w:pPr>
        <w:widowControl w:val="0"/>
        <w:spacing w:after="0" w:line="240" w:lineRule="auto"/>
        <w:ind w:firstLine="68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вариативно: посещение концерта духовной музыки.</w:t>
      </w:r>
    </w:p>
    <w:p w:rsidR="00B32937" w:rsidRDefault="00D4769F">
      <w:pPr>
        <w:widowControl w:val="0"/>
        <w:tabs>
          <w:tab w:val="left" w:pos="1941"/>
        </w:tabs>
        <w:spacing w:after="0" w:line="240" w:lineRule="auto"/>
        <w:ind w:firstLine="680"/>
        <w:jc w:val="both"/>
        <w:rPr>
          <w:rFonts w:ascii="Times New Roman" w:eastAsia="Times New Roman" w:hAnsi="Times New Roman" w:cs="Times New Roman"/>
          <w:w w:val="80"/>
          <w:sz w:val="28"/>
          <w:szCs w:val="28"/>
          <w:lang w:eastAsia="ja-JP"/>
        </w:rPr>
      </w:pPr>
      <w:bookmarkStart w:id="1085" w:name="bookmark13323"/>
      <w:bookmarkEnd w:id="1085"/>
      <w:r>
        <w:rPr>
          <w:rFonts w:ascii="Times New Roman" w:eastAsia="Times New Roman" w:hAnsi="Times New Roman" w:cs="Times New Roman"/>
          <w:sz w:val="28"/>
          <w:szCs w:val="28"/>
          <w:lang w:eastAsia="ja-JP"/>
        </w:rPr>
        <w:t>Развитие церковной музыки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фония в западной и русской духовной музыке. Жанры: кантата, духовный концерт, реквием.</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lastRenderedPageBreak/>
        <w:t>Виды деятельности обучающихся: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знакомство с историей возникновения нотной записи;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сравнение нотаций религиозной музыки разных традиций (григорианский х</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рал, знаменный распев, современные ноты);</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знакомство с образцами (фрагментами) средневековых церковных распевов (одноголосие);</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слушание духовной музыки;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определение на слух:</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состава исполнителей;</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типа фактуры (хоральный склад, полифония);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принадлежности к русской или западноевропейской религиозной традиции;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вариативно: работа с интерактивной картой, лентой времени с указанием ге</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графических и исторических особенностей распространения различных явлений, ст</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лей, жанров, связанных с развитием религиозной музыки; исследовательские и тво</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ческие проекты, посвященные отдельным произведениям духовной музыки.</w:t>
      </w:r>
    </w:p>
    <w:p w:rsidR="00B32937" w:rsidRDefault="00D4769F">
      <w:pPr>
        <w:widowControl w:val="0"/>
        <w:tabs>
          <w:tab w:val="left" w:pos="1986"/>
        </w:tabs>
        <w:spacing w:after="0" w:line="240" w:lineRule="auto"/>
        <w:ind w:firstLine="720"/>
        <w:jc w:val="both"/>
        <w:rPr>
          <w:rFonts w:ascii="Times New Roman" w:eastAsia="Times New Roman" w:hAnsi="Times New Roman" w:cs="Times New Roman"/>
          <w:w w:val="80"/>
          <w:sz w:val="28"/>
          <w:szCs w:val="28"/>
          <w:lang w:eastAsia="ja-JP"/>
        </w:rPr>
      </w:pPr>
      <w:bookmarkStart w:id="1086" w:name="bookmark13324"/>
      <w:bookmarkEnd w:id="1086"/>
      <w:r>
        <w:rPr>
          <w:rFonts w:ascii="Times New Roman" w:eastAsia="Times New Roman" w:hAnsi="Times New Roman" w:cs="Times New Roman"/>
          <w:sz w:val="28"/>
          <w:szCs w:val="28"/>
          <w:lang w:eastAsia="ja-JP"/>
        </w:rPr>
        <w:t>Музыкальные жанры богослужения.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Виды деятельности обучающихся: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знакомство с одним (более полно) или несколькими (фрагментарно) произвед</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ниями мировой музыкальной классики, написанными в соответствии с религиозным каноном;</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вокализация музыкальных тем изучаемых духовных произведений;</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определение на слух изученных произведений и их авторов, иметь представл</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ние об особенностях их построения и образов;</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устный или письменный рассказ о духовной музыке с использованием термин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логии, примерами из соответствующей традиции, формулировкой собственного о</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ношения к данной музыке, рассуждениями, аргументацией своей позиции.</w:t>
      </w:r>
    </w:p>
    <w:p w:rsidR="00B32937" w:rsidRDefault="00D4769F">
      <w:pPr>
        <w:widowControl w:val="0"/>
        <w:tabs>
          <w:tab w:val="left" w:pos="1966"/>
        </w:tabs>
        <w:spacing w:after="0" w:line="240" w:lineRule="auto"/>
        <w:ind w:firstLine="700"/>
        <w:jc w:val="both"/>
        <w:rPr>
          <w:rFonts w:ascii="Times New Roman" w:eastAsia="Times New Roman" w:hAnsi="Times New Roman" w:cs="Times New Roman"/>
          <w:w w:val="80"/>
          <w:sz w:val="28"/>
          <w:szCs w:val="28"/>
          <w:lang w:eastAsia="ja-JP"/>
        </w:rPr>
      </w:pPr>
      <w:bookmarkStart w:id="1087" w:name="bookmark13325"/>
      <w:bookmarkEnd w:id="1087"/>
      <w:r>
        <w:rPr>
          <w:rFonts w:ascii="Times New Roman" w:eastAsia="Times New Roman" w:hAnsi="Times New Roman" w:cs="Times New Roman"/>
          <w:sz w:val="28"/>
          <w:szCs w:val="28"/>
          <w:lang w:eastAsia="ja-JP"/>
        </w:rPr>
        <w:t>Религиозные темы и образы в современной музыке.</w:t>
      </w:r>
    </w:p>
    <w:p w:rsidR="00B32937" w:rsidRDefault="00D4769F">
      <w:pPr>
        <w:widowControl w:val="0"/>
        <w:tabs>
          <w:tab w:val="left" w:pos="2721"/>
        </w:tabs>
        <w:spacing w:after="0" w:line="240" w:lineRule="auto"/>
        <w:ind w:firstLine="70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Содержание:</w:t>
      </w:r>
      <w:r>
        <w:rPr>
          <w:rFonts w:ascii="Times New Roman" w:eastAsia="Times New Roman" w:hAnsi="Times New Roman" w:cs="Times New Roman"/>
          <w:sz w:val="28"/>
          <w:szCs w:val="28"/>
          <w:lang w:eastAsia="ja-JP"/>
        </w:rPr>
        <w:tab/>
        <w:t>сохранение традиций духовной музыки сегодня.</w:t>
      </w:r>
    </w:p>
    <w:p w:rsidR="00B32937" w:rsidRDefault="00D4769F">
      <w:pPr>
        <w:widowControl w:val="0"/>
        <w:spacing w:after="0" w:line="240" w:lineRule="auto"/>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Переосмысление религиозной темы в творчестве композиторов XX-XXI веков. Рел</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гиозная тематика в контексте современной культуры.</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Виды деятельности обучающихся: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сопоставление тенденций сохранения и переосмысления религиозной традиции в культуре XX-XXI веков;</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исполнение музыки духовного содержания, сочиненной современными комп</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зиторами;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вариативно: исследовательские и творческие проекты по теме «Музыка и рел</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гия в наше время»; посещение концерта духовной музыки.</w:t>
      </w:r>
    </w:p>
    <w:p w:rsidR="00B32937" w:rsidRDefault="00D4769F">
      <w:pPr>
        <w:widowControl w:val="0"/>
        <w:tabs>
          <w:tab w:val="left" w:pos="1800"/>
        </w:tabs>
        <w:spacing w:after="0" w:line="240" w:lineRule="auto"/>
        <w:ind w:firstLine="720"/>
        <w:jc w:val="both"/>
        <w:rPr>
          <w:rFonts w:ascii="Times New Roman" w:eastAsia="Times New Roman" w:hAnsi="Times New Roman" w:cs="Times New Roman"/>
          <w:w w:val="80"/>
          <w:sz w:val="28"/>
          <w:szCs w:val="28"/>
          <w:lang w:eastAsia="ja-JP"/>
        </w:rPr>
      </w:pPr>
      <w:bookmarkStart w:id="1088" w:name="bookmark13326"/>
      <w:bookmarkEnd w:id="1088"/>
      <w:r>
        <w:rPr>
          <w:rFonts w:ascii="Times New Roman" w:eastAsia="Times New Roman" w:hAnsi="Times New Roman" w:cs="Times New Roman"/>
          <w:sz w:val="28"/>
          <w:szCs w:val="28"/>
          <w:lang w:eastAsia="ja-JP"/>
        </w:rPr>
        <w:t>Модуль № 8 «Современная музыка: основные жанры и направления»</w:t>
      </w:r>
    </w:p>
    <w:p w:rsidR="00B32937" w:rsidRDefault="00D4769F">
      <w:pPr>
        <w:widowControl w:val="0"/>
        <w:tabs>
          <w:tab w:val="left" w:pos="1981"/>
        </w:tabs>
        <w:spacing w:after="0" w:line="240" w:lineRule="auto"/>
        <w:ind w:firstLine="720"/>
        <w:jc w:val="both"/>
        <w:rPr>
          <w:rFonts w:ascii="Times New Roman" w:eastAsia="Times New Roman" w:hAnsi="Times New Roman" w:cs="Times New Roman"/>
          <w:w w:val="80"/>
          <w:sz w:val="28"/>
          <w:szCs w:val="28"/>
          <w:lang w:eastAsia="ja-JP"/>
        </w:rPr>
      </w:pPr>
      <w:bookmarkStart w:id="1089" w:name="bookmark13327"/>
      <w:bookmarkEnd w:id="1089"/>
      <w:r>
        <w:rPr>
          <w:rFonts w:ascii="Times New Roman" w:eastAsia="Times New Roman" w:hAnsi="Times New Roman" w:cs="Times New Roman"/>
          <w:sz w:val="28"/>
          <w:szCs w:val="28"/>
          <w:lang w:eastAsia="ja-JP"/>
        </w:rPr>
        <w:t>Джаз.</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Содержание: джаз - основа популярной музыки XX века. Особенности джазов</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го языка и стиля (свинг, синкопы, ударные и духовые инструменты, вопросно-ответная структура мотивов, гармоническая сетка, импровизация).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Виды деятельности обучающихся: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lastRenderedPageBreak/>
        <w:t>знакомство с различными джазовыми музыкальными композициями и напра</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лениями (регтайм, биг бэнд, блюз);</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разучивание, исполнение одной из «вечнозеленых» джазовых тем, элементы ритмической и вокальной импровизации на ее основе;</w:t>
      </w:r>
    </w:p>
    <w:p w:rsidR="00B32937" w:rsidRDefault="00D4769F">
      <w:pPr>
        <w:widowControl w:val="0"/>
        <w:spacing w:after="0" w:line="240" w:lineRule="auto"/>
        <w:ind w:firstLine="70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определение на слух:</w:t>
      </w:r>
    </w:p>
    <w:p w:rsidR="00B32937" w:rsidRDefault="00D4769F">
      <w:pPr>
        <w:widowControl w:val="0"/>
        <w:spacing w:after="0" w:line="240" w:lineRule="auto"/>
        <w:ind w:firstLine="70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принадлежности к джазовой или классической музыке;</w:t>
      </w:r>
    </w:p>
    <w:p w:rsidR="00B32937" w:rsidRDefault="00D4769F">
      <w:pPr>
        <w:widowControl w:val="0"/>
        <w:spacing w:after="0" w:line="240" w:lineRule="auto"/>
        <w:ind w:firstLine="70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исполнительского состава (манера пения, состав инструментов);</w:t>
      </w:r>
    </w:p>
    <w:p w:rsidR="00B32937" w:rsidRDefault="00D4769F">
      <w:pPr>
        <w:widowControl w:val="0"/>
        <w:spacing w:after="0" w:line="240" w:lineRule="auto"/>
        <w:ind w:firstLine="70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вариативно: сочинение блюза; посещение концерта джазовой музыки.</w:t>
      </w:r>
    </w:p>
    <w:p w:rsidR="00B32937" w:rsidRDefault="00D4769F">
      <w:pPr>
        <w:widowControl w:val="0"/>
        <w:tabs>
          <w:tab w:val="left" w:pos="1961"/>
        </w:tabs>
        <w:spacing w:after="0" w:line="240" w:lineRule="auto"/>
        <w:ind w:firstLine="700"/>
        <w:jc w:val="both"/>
        <w:rPr>
          <w:rFonts w:ascii="Times New Roman" w:eastAsia="Times New Roman" w:hAnsi="Times New Roman" w:cs="Times New Roman"/>
          <w:w w:val="80"/>
          <w:sz w:val="28"/>
          <w:szCs w:val="28"/>
          <w:lang w:eastAsia="ja-JP"/>
        </w:rPr>
      </w:pPr>
      <w:bookmarkStart w:id="1090" w:name="bookmark13328"/>
      <w:bookmarkEnd w:id="1090"/>
      <w:r>
        <w:rPr>
          <w:rFonts w:ascii="Times New Roman" w:eastAsia="Times New Roman" w:hAnsi="Times New Roman" w:cs="Times New Roman"/>
          <w:sz w:val="28"/>
          <w:szCs w:val="28"/>
          <w:lang w:eastAsia="ja-JP"/>
        </w:rPr>
        <w:t>Мюзикл.</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Виды деятельности обучающихся: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знакомство с музыкальными произведениями, сочиненными иностранными и отечественными композиторами в жанре мюзикла, сравнение с другими театральн</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ми жанрами (опера, балет, драматический спектакль);</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анализ рекламных объявлений о премьерах мюзиклов в современных средствах массовой информации;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просмотр видеозаписи одного из мюзиклов, написание собственного рекламн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го текста для данной постановки;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разучивание и исполнение отдельных номеров из мюзиклов.</w:t>
      </w:r>
    </w:p>
    <w:p w:rsidR="00B32937" w:rsidRDefault="00D4769F">
      <w:pPr>
        <w:widowControl w:val="0"/>
        <w:tabs>
          <w:tab w:val="left" w:pos="1981"/>
        </w:tabs>
        <w:spacing w:after="0" w:line="240" w:lineRule="auto"/>
        <w:ind w:firstLine="720"/>
        <w:jc w:val="both"/>
        <w:rPr>
          <w:rFonts w:ascii="Times New Roman" w:eastAsia="Times New Roman" w:hAnsi="Times New Roman" w:cs="Times New Roman"/>
          <w:w w:val="80"/>
          <w:sz w:val="28"/>
          <w:szCs w:val="28"/>
          <w:lang w:eastAsia="ja-JP"/>
        </w:rPr>
      </w:pPr>
      <w:bookmarkStart w:id="1091" w:name="bookmark13329"/>
      <w:bookmarkEnd w:id="1091"/>
      <w:r>
        <w:rPr>
          <w:rFonts w:ascii="Times New Roman" w:eastAsia="Times New Roman" w:hAnsi="Times New Roman" w:cs="Times New Roman"/>
          <w:sz w:val="28"/>
          <w:szCs w:val="28"/>
          <w:lang w:eastAsia="ja-JP"/>
        </w:rPr>
        <w:t>Молодежная музыкальная культура.</w:t>
      </w:r>
    </w:p>
    <w:p w:rsidR="00B32937" w:rsidRDefault="00D4769F">
      <w:pPr>
        <w:widowControl w:val="0"/>
        <w:spacing w:after="0" w:line="240" w:lineRule="auto"/>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Социальный и коммерческий контекст массовой музыкальной культуры (потр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бительские тенденции современной культуры).</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Виды деятельности обучающихся: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разучивание и исполнение песни, относящейся к одному из молодежных муз</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кальных течений;</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дискуссия на тему «Современная музыка»;</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вариативно: презентация альбома своей любимой группы.</w:t>
      </w:r>
    </w:p>
    <w:p w:rsidR="00B32937" w:rsidRDefault="00D4769F">
      <w:pPr>
        <w:widowControl w:val="0"/>
        <w:tabs>
          <w:tab w:val="left" w:pos="1986"/>
        </w:tabs>
        <w:spacing w:after="0" w:line="240" w:lineRule="auto"/>
        <w:ind w:firstLine="720"/>
        <w:jc w:val="both"/>
        <w:rPr>
          <w:rFonts w:ascii="Times New Roman" w:eastAsia="Times New Roman" w:hAnsi="Times New Roman" w:cs="Times New Roman"/>
          <w:w w:val="80"/>
          <w:sz w:val="28"/>
          <w:szCs w:val="28"/>
          <w:lang w:eastAsia="ja-JP"/>
        </w:rPr>
      </w:pPr>
      <w:bookmarkStart w:id="1092" w:name="bookmark13330"/>
      <w:bookmarkEnd w:id="1092"/>
      <w:r>
        <w:rPr>
          <w:rFonts w:ascii="Times New Roman" w:eastAsia="Times New Roman" w:hAnsi="Times New Roman" w:cs="Times New Roman"/>
          <w:sz w:val="28"/>
          <w:szCs w:val="28"/>
          <w:lang w:eastAsia="ja-JP"/>
        </w:rPr>
        <w:t>Музыка цифрового мира.</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Содержание: музыка повсюду (радио, телевидение, Интернет, наушники). М</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зыка на любой вкус (безграничный выбор, персональные плейлисты). Музыкальное творчество в условиях цифровой среды.</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Виды деятельности обучающихся: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поиск информации о способах сохранения и передачи музыки прежде и сейчас;</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просмотр музыкального клипа популярного исполнителя, анализ его художес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венного образа, стиля, выразительных средств;</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разучивание и исполнение популярной современной песни;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вариативно: проведение социального опроса о роли и месте музыки в жизни 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временного человека; создание собственного музыкального клипа.</w:t>
      </w:r>
    </w:p>
    <w:p w:rsidR="00B32937" w:rsidRDefault="00D4769F">
      <w:pPr>
        <w:widowControl w:val="0"/>
        <w:tabs>
          <w:tab w:val="left" w:pos="1779"/>
        </w:tabs>
        <w:spacing w:after="0" w:line="240" w:lineRule="auto"/>
        <w:ind w:firstLine="720"/>
        <w:jc w:val="both"/>
        <w:rPr>
          <w:rFonts w:ascii="Times New Roman" w:eastAsia="Times New Roman" w:hAnsi="Times New Roman" w:cs="Times New Roman"/>
          <w:w w:val="80"/>
          <w:sz w:val="28"/>
          <w:szCs w:val="28"/>
          <w:lang w:eastAsia="ja-JP"/>
        </w:rPr>
      </w:pPr>
      <w:bookmarkStart w:id="1093" w:name="bookmark13331"/>
      <w:bookmarkEnd w:id="1093"/>
      <w:r>
        <w:rPr>
          <w:rFonts w:ascii="Times New Roman" w:eastAsia="Times New Roman" w:hAnsi="Times New Roman" w:cs="Times New Roman"/>
          <w:sz w:val="28"/>
          <w:szCs w:val="28"/>
          <w:lang w:eastAsia="ja-JP"/>
        </w:rPr>
        <w:lastRenderedPageBreak/>
        <w:t>Модуль № 9 «Связь музыки с другими видами искусства»</w:t>
      </w:r>
    </w:p>
    <w:p w:rsidR="00B32937" w:rsidRDefault="00D4769F">
      <w:pPr>
        <w:widowControl w:val="0"/>
        <w:tabs>
          <w:tab w:val="left" w:pos="1986"/>
        </w:tabs>
        <w:spacing w:after="0" w:line="240" w:lineRule="auto"/>
        <w:ind w:firstLine="720"/>
        <w:jc w:val="both"/>
        <w:rPr>
          <w:rFonts w:ascii="Times New Roman" w:eastAsia="Times New Roman" w:hAnsi="Times New Roman" w:cs="Times New Roman"/>
          <w:w w:val="80"/>
          <w:sz w:val="28"/>
          <w:szCs w:val="28"/>
          <w:lang w:eastAsia="ja-JP"/>
        </w:rPr>
      </w:pPr>
      <w:bookmarkStart w:id="1094" w:name="bookmark13332"/>
      <w:bookmarkEnd w:id="1094"/>
      <w:r>
        <w:rPr>
          <w:rFonts w:ascii="Times New Roman" w:eastAsia="Times New Roman" w:hAnsi="Times New Roman" w:cs="Times New Roman"/>
          <w:sz w:val="28"/>
          <w:szCs w:val="28"/>
          <w:lang w:eastAsia="ja-JP"/>
        </w:rPr>
        <w:t>Музыка и литература.</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Единство слова и музыки в вокальных жанрах (песня, романс, кантата, но</w:t>
      </w:r>
      <w:r>
        <w:rPr>
          <w:rFonts w:ascii="Times New Roman" w:eastAsia="Times New Roman" w:hAnsi="Times New Roman" w:cs="Times New Roman"/>
          <w:sz w:val="28"/>
          <w:szCs w:val="28"/>
          <w:lang w:eastAsia="ja-JP"/>
        </w:rPr>
        <w:t>к</w:t>
      </w:r>
      <w:r>
        <w:rPr>
          <w:rFonts w:ascii="Times New Roman" w:eastAsia="Times New Roman" w:hAnsi="Times New Roman" w:cs="Times New Roman"/>
          <w:sz w:val="28"/>
          <w:szCs w:val="28"/>
          <w:lang w:eastAsia="ja-JP"/>
        </w:rPr>
        <w:t>тюрн, баркарола, былина). Интонации рассказа, повествования в инструментальной музыке (поэма, баллада). Программная музыка.</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Виды деятельности обучающихся: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знакомство с образцами вокальной и инструментальной музыки;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импровизация, сочинение мелодий на основе стихотворных строк, сравнение своих вариантов с мелодиями, сочиненными композиторами (метод «Сочинение 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чиненного»);</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сочинение рассказа, стихотворения под впечатлением от восприятия инстр</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ментального музыкального произведения;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рисование образов программной музыки;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музыкальная викторина на знание музыки, названий и авторов изученных пр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изведений.</w:t>
      </w:r>
    </w:p>
    <w:p w:rsidR="00B32937" w:rsidRDefault="00D4769F">
      <w:pPr>
        <w:widowControl w:val="0"/>
        <w:tabs>
          <w:tab w:val="left" w:pos="1986"/>
        </w:tabs>
        <w:spacing w:after="0" w:line="240" w:lineRule="auto"/>
        <w:ind w:firstLine="720"/>
        <w:jc w:val="both"/>
        <w:rPr>
          <w:rFonts w:ascii="Times New Roman" w:eastAsia="Times New Roman" w:hAnsi="Times New Roman" w:cs="Times New Roman"/>
          <w:w w:val="80"/>
          <w:sz w:val="28"/>
          <w:szCs w:val="28"/>
          <w:lang w:eastAsia="ja-JP"/>
        </w:rPr>
      </w:pPr>
      <w:bookmarkStart w:id="1095" w:name="bookmark13333"/>
      <w:bookmarkEnd w:id="1095"/>
      <w:r>
        <w:rPr>
          <w:rFonts w:ascii="Times New Roman" w:eastAsia="Times New Roman" w:hAnsi="Times New Roman" w:cs="Times New Roman"/>
          <w:sz w:val="28"/>
          <w:szCs w:val="28"/>
          <w:lang w:eastAsia="ja-JP"/>
        </w:rPr>
        <w:t>Музыка и живопись.</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Содержание: выразительные средства музыкального и изобразительного иску</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торов).</w:t>
      </w:r>
    </w:p>
    <w:p w:rsidR="00B32937" w:rsidRDefault="00D4769F">
      <w:pPr>
        <w:widowControl w:val="0"/>
        <w:spacing w:after="0" w:line="240" w:lineRule="auto"/>
        <w:ind w:firstLine="70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Виды деятельности обучающихся:</w:t>
      </w:r>
    </w:p>
    <w:p w:rsidR="00B32937" w:rsidRDefault="00D4769F">
      <w:pPr>
        <w:widowControl w:val="0"/>
        <w:spacing w:after="0" w:line="240" w:lineRule="auto"/>
        <w:ind w:firstLine="70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знакомство с музыкальными произведениями программной музыки, выявление интонаций изобразительного характера;</w:t>
      </w:r>
    </w:p>
    <w:p w:rsidR="00B32937" w:rsidRDefault="00D4769F">
      <w:pPr>
        <w:widowControl w:val="0"/>
        <w:spacing w:after="0" w:line="240" w:lineRule="auto"/>
        <w:ind w:firstLine="70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музыкальная викторина на знание музыки, названий и авторов изученных пр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изведений;</w:t>
      </w:r>
    </w:p>
    <w:p w:rsidR="00B32937" w:rsidRDefault="00D4769F">
      <w:pPr>
        <w:widowControl w:val="0"/>
        <w:spacing w:after="0" w:line="240" w:lineRule="auto"/>
        <w:ind w:firstLine="70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B32937" w:rsidRDefault="00D4769F">
      <w:pPr>
        <w:widowControl w:val="0"/>
        <w:spacing w:after="0" w:line="240" w:lineRule="auto"/>
        <w:ind w:firstLine="70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вариативно: рисование под впечатлением от восприятия музыки программно- изобразительного характера; сочинение музыки, импровизация, озвучивание картин художников.</w:t>
      </w:r>
    </w:p>
    <w:p w:rsidR="00B32937" w:rsidRDefault="00D4769F">
      <w:pPr>
        <w:widowControl w:val="0"/>
        <w:tabs>
          <w:tab w:val="left" w:pos="1945"/>
        </w:tabs>
        <w:spacing w:after="0" w:line="240" w:lineRule="auto"/>
        <w:ind w:firstLine="700"/>
        <w:jc w:val="both"/>
        <w:rPr>
          <w:rFonts w:ascii="Times New Roman" w:eastAsia="Times New Roman" w:hAnsi="Times New Roman" w:cs="Times New Roman"/>
          <w:w w:val="80"/>
          <w:sz w:val="28"/>
          <w:szCs w:val="28"/>
          <w:lang w:eastAsia="ja-JP"/>
        </w:rPr>
      </w:pPr>
      <w:bookmarkStart w:id="1096" w:name="bookmark13334"/>
      <w:bookmarkEnd w:id="1096"/>
      <w:r>
        <w:rPr>
          <w:rFonts w:ascii="Times New Roman" w:eastAsia="Times New Roman" w:hAnsi="Times New Roman" w:cs="Times New Roman"/>
          <w:sz w:val="28"/>
          <w:szCs w:val="28"/>
          <w:lang w:eastAsia="ja-JP"/>
        </w:rPr>
        <w:t>Музыка и театр.</w:t>
      </w:r>
    </w:p>
    <w:p w:rsidR="00B32937" w:rsidRDefault="00D4769F">
      <w:pPr>
        <w:widowControl w:val="0"/>
        <w:spacing w:after="0" w:line="240" w:lineRule="auto"/>
        <w:ind w:firstLine="70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B32937" w:rsidRDefault="00D4769F">
      <w:pPr>
        <w:widowControl w:val="0"/>
        <w:spacing w:after="0" w:line="240" w:lineRule="auto"/>
        <w:ind w:firstLine="70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Виды деятельности обучающихся:</w:t>
      </w:r>
    </w:p>
    <w:p w:rsidR="00B32937" w:rsidRDefault="00D4769F">
      <w:pPr>
        <w:widowControl w:val="0"/>
        <w:spacing w:after="0" w:line="240" w:lineRule="auto"/>
        <w:ind w:firstLine="70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знакомство с образцами музыки, созданной отечественными и иностранными композиторами для драматического театра;</w:t>
      </w:r>
    </w:p>
    <w:p w:rsidR="00B32937" w:rsidRDefault="00D4769F">
      <w:pPr>
        <w:widowControl w:val="0"/>
        <w:spacing w:after="0" w:line="240" w:lineRule="auto"/>
        <w:ind w:firstLine="70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разучивание, исполнение песни из театральной постановки, просмотр видеоз</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писи спектакля, в котором звучит данная песня;</w:t>
      </w:r>
    </w:p>
    <w:p w:rsidR="00B32937" w:rsidRDefault="00D4769F">
      <w:pPr>
        <w:widowControl w:val="0"/>
        <w:spacing w:after="0" w:line="240" w:lineRule="auto"/>
        <w:ind w:firstLine="70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музыкальная викторина на материале изученных фрагментов музыкальных спектаклей;</w:t>
      </w:r>
    </w:p>
    <w:p w:rsidR="00B32937" w:rsidRDefault="00D4769F">
      <w:pPr>
        <w:widowControl w:val="0"/>
        <w:spacing w:after="0" w:line="240" w:lineRule="auto"/>
        <w:ind w:firstLine="70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вариативно: постановка музыкального спектакля; посещение театра с посл</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дующим обсуждением (устно или письменно) роли музыки в данном спектакле; и</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 xml:space="preserve">следовательские проекты о музыке, созданной отечественными композиторами для </w:t>
      </w:r>
      <w:r>
        <w:rPr>
          <w:rFonts w:ascii="Times New Roman" w:eastAsia="Times New Roman" w:hAnsi="Times New Roman" w:cs="Times New Roman"/>
          <w:sz w:val="28"/>
          <w:szCs w:val="28"/>
          <w:lang w:eastAsia="ja-JP"/>
        </w:rPr>
        <w:lastRenderedPageBreak/>
        <w:t>театра.</w:t>
      </w:r>
    </w:p>
    <w:p w:rsidR="00B32937" w:rsidRDefault="00D4769F">
      <w:pPr>
        <w:widowControl w:val="0"/>
        <w:tabs>
          <w:tab w:val="left" w:pos="1945"/>
        </w:tabs>
        <w:spacing w:after="0" w:line="240" w:lineRule="auto"/>
        <w:ind w:firstLine="700"/>
        <w:jc w:val="both"/>
        <w:rPr>
          <w:rFonts w:ascii="Times New Roman" w:eastAsia="Times New Roman" w:hAnsi="Times New Roman" w:cs="Times New Roman"/>
          <w:w w:val="80"/>
          <w:sz w:val="28"/>
          <w:szCs w:val="28"/>
          <w:lang w:eastAsia="ja-JP"/>
        </w:rPr>
      </w:pPr>
      <w:bookmarkStart w:id="1097" w:name="bookmark13335"/>
      <w:bookmarkEnd w:id="1097"/>
      <w:r>
        <w:rPr>
          <w:rFonts w:ascii="Times New Roman" w:eastAsia="Times New Roman" w:hAnsi="Times New Roman" w:cs="Times New Roman"/>
          <w:sz w:val="28"/>
          <w:szCs w:val="28"/>
          <w:lang w:eastAsia="ja-JP"/>
        </w:rPr>
        <w:t>Музыка кино и телевидения.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Виды деятельности обучающихся: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знакомство с образцами киномузыки отечественных и зарубежных композит</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ров;</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просмотр фильмов с целью анализа выразительного эффекта, создаваемого м</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зыкой;</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разучивание, исполнение песни из фильма;</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вариативно: создание любительского музыкального фильма; переозвучка фра</w:t>
      </w:r>
      <w:r>
        <w:rPr>
          <w:rFonts w:ascii="Times New Roman" w:eastAsia="Times New Roman" w:hAnsi="Times New Roman" w:cs="Times New Roman"/>
          <w:sz w:val="28"/>
          <w:szCs w:val="28"/>
          <w:lang w:eastAsia="ja-JP"/>
        </w:rPr>
        <w:t>г</w:t>
      </w:r>
      <w:r>
        <w:rPr>
          <w:rFonts w:ascii="Times New Roman" w:eastAsia="Times New Roman" w:hAnsi="Times New Roman" w:cs="Times New Roman"/>
          <w:sz w:val="28"/>
          <w:szCs w:val="28"/>
          <w:lang w:eastAsia="ja-JP"/>
        </w:rPr>
        <w:t>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1098" w:name="bookmark13336"/>
      <w:bookmarkEnd w:id="1098"/>
      <w:r>
        <w:rPr>
          <w:rFonts w:ascii="Times New Roman" w:eastAsia="Times New Roman" w:hAnsi="Times New Roman" w:cs="Times New Roman"/>
          <w:b/>
          <w:sz w:val="28"/>
          <w:szCs w:val="28"/>
          <w:lang w:eastAsia="ru-RU"/>
        </w:rPr>
        <w:t>3) ПЛАНИРУЕМЫЕ РЕЗУЛЬТАТЫ ОСВОЕНИЯ ПРОГРАММЫ ПО М</w:t>
      </w:r>
      <w:r>
        <w:rPr>
          <w:rFonts w:ascii="Times New Roman" w:eastAsia="Times New Roman" w:hAnsi="Times New Roman" w:cs="Times New Roman"/>
          <w:b/>
          <w:sz w:val="28"/>
          <w:szCs w:val="28"/>
          <w:lang w:eastAsia="ru-RU"/>
        </w:rPr>
        <w:t>У</w:t>
      </w:r>
      <w:r>
        <w:rPr>
          <w:rFonts w:ascii="Times New Roman" w:eastAsia="Times New Roman" w:hAnsi="Times New Roman" w:cs="Times New Roman"/>
          <w:b/>
          <w:sz w:val="28"/>
          <w:szCs w:val="28"/>
          <w:lang w:eastAsia="ru-RU"/>
        </w:rPr>
        <w:t>ЗЫКЕ НА УРОВНЕ ООО</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32937" w:rsidRDefault="00D4769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ЛИЧНОСТНЫЕ РЕЗУЛЬТАТЫ</w:t>
      </w:r>
    </w:p>
    <w:p w:rsidR="00B32937" w:rsidRDefault="00D4769F">
      <w:pPr>
        <w:widowControl w:val="0"/>
        <w:tabs>
          <w:tab w:val="left" w:pos="1794"/>
        </w:tabs>
        <w:spacing w:after="0" w:line="240" w:lineRule="auto"/>
        <w:ind w:firstLine="720"/>
        <w:jc w:val="both"/>
        <w:rPr>
          <w:rFonts w:ascii="Times New Roman" w:eastAsia="Times New Roman" w:hAnsi="Times New Roman" w:cs="Times New Roman"/>
          <w:i/>
          <w:iCs/>
          <w:w w:val="80"/>
          <w:sz w:val="28"/>
          <w:szCs w:val="28"/>
          <w:lang w:eastAsia="ja-JP"/>
        </w:rPr>
      </w:pPr>
      <w:r>
        <w:rPr>
          <w:rFonts w:ascii="Times New Roman" w:eastAsia="Times New Roman" w:hAnsi="Times New Roman" w:cs="Times New Roman"/>
          <w:i/>
          <w:iCs/>
          <w:sz w:val="28"/>
          <w:szCs w:val="28"/>
          <w:lang w:eastAsia="ja-JP"/>
        </w:rPr>
        <w:t>В результате изучения музыки на уровне основного общего образования у об</w:t>
      </w:r>
      <w:r>
        <w:rPr>
          <w:rFonts w:ascii="Times New Roman" w:eastAsia="Times New Roman" w:hAnsi="Times New Roman" w:cs="Times New Roman"/>
          <w:i/>
          <w:iCs/>
          <w:sz w:val="28"/>
          <w:szCs w:val="28"/>
          <w:lang w:eastAsia="ja-JP"/>
        </w:rPr>
        <w:t>у</w:t>
      </w:r>
      <w:r>
        <w:rPr>
          <w:rFonts w:ascii="Times New Roman" w:eastAsia="Times New Roman" w:hAnsi="Times New Roman" w:cs="Times New Roman"/>
          <w:i/>
          <w:iCs/>
          <w:sz w:val="28"/>
          <w:szCs w:val="28"/>
          <w:lang w:eastAsia="ja-JP"/>
        </w:rPr>
        <w:t>чающегося будут сформированы следующие личностные результаты в части:</w:t>
      </w:r>
    </w:p>
    <w:p w:rsidR="00B32937" w:rsidRDefault="00D4769F">
      <w:pPr>
        <w:widowControl w:val="0"/>
        <w:tabs>
          <w:tab w:val="left" w:pos="1098"/>
        </w:tabs>
        <w:spacing w:after="0" w:line="240" w:lineRule="auto"/>
        <w:ind w:firstLine="720"/>
        <w:jc w:val="both"/>
        <w:rPr>
          <w:rFonts w:ascii="Times New Roman" w:eastAsia="Times New Roman" w:hAnsi="Times New Roman" w:cs="Times New Roman"/>
          <w:b/>
          <w:bCs/>
          <w:i/>
          <w:iCs/>
          <w:w w:val="80"/>
          <w:sz w:val="28"/>
          <w:szCs w:val="28"/>
          <w:lang w:eastAsia="ja-JP"/>
        </w:rPr>
      </w:pPr>
      <w:bookmarkStart w:id="1099" w:name="bookmark13337"/>
      <w:bookmarkEnd w:id="1099"/>
      <w:r>
        <w:rPr>
          <w:rFonts w:ascii="Times New Roman" w:eastAsia="Times New Roman" w:hAnsi="Times New Roman" w:cs="Times New Roman"/>
          <w:b/>
          <w:bCs/>
          <w:i/>
          <w:iCs/>
          <w:sz w:val="28"/>
          <w:szCs w:val="28"/>
          <w:lang w:eastAsia="ja-JP"/>
        </w:rPr>
        <w:t>1) патриотического воспитания: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осознание российской гражданской идентичности в поликультурном и мног</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конфессиональном обществе;</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знание Гимна России и традиций его исполнения, уважение музыкальных си</w:t>
      </w:r>
      <w:r>
        <w:rPr>
          <w:rFonts w:ascii="Times New Roman" w:eastAsia="Times New Roman" w:hAnsi="Times New Roman" w:cs="Times New Roman"/>
          <w:sz w:val="28"/>
          <w:szCs w:val="28"/>
          <w:lang w:eastAsia="ja-JP"/>
        </w:rPr>
        <w:t>м</w:t>
      </w:r>
      <w:r>
        <w:rPr>
          <w:rFonts w:ascii="Times New Roman" w:eastAsia="Times New Roman" w:hAnsi="Times New Roman" w:cs="Times New Roman"/>
          <w:sz w:val="28"/>
          <w:szCs w:val="28"/>
          <w:lang w:eastAsia="ja-JP"/>
        </w:rPr>
        <w:t>волов республик Российской Федерации и других стран мира;</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проявление интереса к освоению музыкальных традиций своего края, муз</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кальной культуры народов России;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знание достижений отечественных музыкантов, их вклада в мировую муз</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кальную культуру;</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интерес к изучению истории отечественной музыкальной культуры;</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стремление развивать и сохранять музыкальную культуру своей страны, своего края;</w:t>
      </w:r>
    </w:p>
    <w:p w:rsidR="00B32937" w:rsidRDefault="00D4769F">
      <w:pPr>
        <w:widowControl w:val="0"/>
        <w:tabs>
          <w:tab w:val="left" w:pos="1122"/>
        </w:tabs>
        <w:spacing w:after="0" w:line="240" w:lineRule="auto"/>
        <w:ind w:firstLine="720"/>
        <w:jc w:val="both"/>
        <w:rPr>
          <w:rFonts w:ascii="Times New Roman" w:eastAsia="Times New Roman" w:hAnsi="Times New Roman" w:cs="Times New Roman"/>
          <w:b/>
          <w:bCs/>
          <w:i/>
          <w:iCs/>
          <w:w w:val="80"/>
          <w:sz w:val="28"/>
          <w:szCs w:val="28"/>
          <w:lang w:eastAsia="ja-JP"/>
        </w:rPr>
      </w:pPr>
      <w:bookmarkStart w:id="1100" w:name="bookmark13338"/>
      <w:bookmarkEnd w:id="1100"/>
      <w:r>
        <w:rPr>
          <w:rFonts w:ascii="Times New Roman" w:eastAsia="Times New Roman" w:hAnsi="Times New Roman" w:cs="Times New Roman"/>
          <w:b/>
          <w:bCs/>
          <w:i/>
          <w:iCs/>
          <w:sz w:val="28"/>
          <w:szCs w:val="28"/>
          <w:lang w:eastAsia="ja-JP"/>
        </w:rPr>
        <w:t>2) гражданского воспитания: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готовность к выполнению обязанностей гражданина и реализации его прав, уважение прав, свобод и законных интересов других людей;</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осознание комплекса идей и моделей поведения, отраженных в лучших прои</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ведениях мировой музыкальной классики, готовность поступать в своей жизни в 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ответствии с эталонами нравственного самоопределения, отраженными в них;</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активное участие в музыкально-культурной жизни семьи, образовательной о</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ганизации, местного сообщества, родного края, страны, в том числе в качестве учас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ников творческих конкурсов и фестивалей, концертов, культурно</w:t>
      </w:r>
      <w:r>
        <w:rPr>
          <w:rFonts w:ascii="Times New Roman" w:eastAsia="Times New Roman" w:hAnsi="Times New Roman" w:cs="Times New Roman"/>
          <w:sz w:val="28"/>
          <w:szCs w:val="28"/>
          <w:lang w:eastAsia="ja-JP"/>
        </w:rPr>
        <w:softHyphen/>
        <w:t>просветительских акций, в качестве волонтера в дни праздничных мероприятий;</w:t>
      </w:r>
    </w:p>
    <w:p w:rsidR="00B32937" w:rsidRDefault="00D4769F">
      <w:pPr>
        <w:widowControl w:val="0"/>
        <w:tabs>
          <w:tab w:val="left" w:pos="1122"/>
        </w:tabs>
        <w:spacing w:after="0" w:line="240" w:lineRule="auto"/>
        <w:ind w:firstLine="720"/>
        <w:jc w:val="both"/>
        <w:rPr>
          <w:rFonts w:ascii="Times New Roman" w:eastAsia="Times New Roman" w:hAnsi="Times New Roman" w:cs="Times New Roman"/>
          <w:b/>
          <w:bCs/>
          <w:i/>
          <w:iCs/>
          <w:w w:val="80"/>
          <w:sz w:val="28"/>
          <w:szCs w:val="28"/>
          <w:lang w:eastAsia="ja-JP"/>
        </w:rPr>
      </w:pPr>
      <w:bookmarkStart w:id="1101" w:name="bookmark13339"/>
      <w:bookmarkEnd w:id="1101"/>
      <w:r>
        <w:rPr>
          <w:rFonts w:ascii="Times New Roman" w:eastAsia="Times New Roman" w:hAnsi="Times New Roman" w:cs="Times New Roman"/>
          <w:b/>
          <w:bCs/>
          <w:i/>
          <w:iCs/>
          <w:sz w:val="28"/>
          <w:szCs w:val="28"/>
          <w:lang w:eastAsia="ja-JP"/>
        </w:rPr>
        <w:t>3) духовно-нравственного воспитания: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ориентация на моральные ценности и нормы в ситуациях нравственного выб</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lastRenderedPageBreak/>
        <w:t>ра;</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готовность воспринимать музыкальное искусство с учетом моральных и духо</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ных ценностей этического и религиозного контекста, социально- исторических ос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бенностей этики и эстетики;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готовность придерживаться принципов справедливости, взаимопомощи и тво</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ческого сотрудничества в процессе непосредственной музыкальной и учебной де</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тельности, при подготовке внеклассных концертов, фестивалей, конкурсов;</w:t>
      </w:r>
    </w:p>
    <w:p w:rsidR="00B32937" w:rsidRDefault="00D4769F">
      <w:pPr>
        <w:widowControl w:val="0"/>
        <w:tabs>
          <w:tab w:val="left" w:pos="1127"/>
        </w:tabs>
        <w:spacing w:after="0" w:line="240" w:lineRule="auto"/>
        <w:ind w:firstLine="720"/>
        <w:jc w:val="both"/>
        <w:rPr>
          <w:rFonts w:ascii="Times New Roman" w:eastAsia="Times New Roman" w:hAnsi="Times New Roman" w:cs="Times New Roman"/>
          <w:b/>
          <w:bCs/>
          <w:i/>
          <w:iCs/>
          <w:w w:val="80"/>
          <w:sz w:val="28"/>
          <w:szCs w:val="28"/>
          <w:lang w:eastAsia="ja-JP"/>
        </w:rPr>
      </w:pPr>
      <w:bookmarkStart w:id="1102" w:name="bookmark13340"/>
      <w:bookmarkEnd w:id="1102"/>
      <w:r>
        <w:rPr>
          <w:rFonts w:ascii="Times New Roman" w:eastAsia="Times New Roman" w:hAnsi="Times New Roman" w:cs="Times New Roman"/>
          <w:b/>
          <w:bCs/>
          <w:i/>
          <w:iCs/>
          <w:sz w:val="28"/>
          <w:szCs w:val="28"/>
          <w:lang w:eastAsia="ja-JP"/>
        </w:rPr>
        <w:t>4) эстетического воспитания: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му себе;</w:t>
      </w:r>
    </w:p>
    <w:p w:rsidR="00B32937" w:rsidRDefault="00D4769F">
      <w:pPr>
        <w:widowControl w:val="0"/>
        <w:spacing w:after="0" w:line="240" w:lineRule="auto"/>
        <w:ind w:firstLine="70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осознание ценности творчества, таланта;</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осознание важности музыкального искусства как средства коммуникации и с</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мовыражения;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понимание ценности отечественного и мирового искусства, роли этнических культурных традиций и народного творчества;</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стремление к самовыражению в разных видах искусства;</w:t>
      </w:r>
    </w:p>
    <w:p w:rsidR="00B32937" w:rsidRDefault="00D4769F">
      <w:pPr>
        <w:widowControl w:val="0"/>
        <w:tabs>
          <w:tab w:val="left" w:pos="1127"/>
        </w:tabs>
        <w:spacing w:after="0" w:line="240" w:lineRule="auto"/>
        <w:ind w:firstLine="720"/>
        <w:jc w:val="both"/>
        <w:rPr>
          <w:rFonts w:ascii="Times New Roman" w:eastAsia="Times New Roman" w:hAnsi="Times New Roman" w:cs="Times New Roman"/>
          <w:b/>
          <w:bCs/>
          <w:i/>
          <w:iCs/>
          <w:w w:val="80"/>
          <w:sz w:val="28"/>
          <w:szCs w:val="28"/>
          <w:lang w:eastAsia="ja-JP"/>
        </w:rPr>
      </w:pPr>
      <w:bookmarkStart w:id="1103" w:name="bookmark13341"/>
      <w:bookmarkEnd w:id="1103"/>
      <w:r>
        <w:rPr>
          <w:rFonts w:ascii="Times New Roman" w:eastAsia="Times New Roman" w:hAnsi="Times New Roman" w:cs="Times New Roman"/>
          <w:b/>
          <w:bCs/>
          <w:i/>
          <w:iCs/>
          <w:sz w:val="28"/>
          <w:szCs w:val="28"/>
          <w:lang w:eastAsia="ja-JP"/>
        </w:rPr>
        <w:t>5) ценности научного познания: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ловека с природной, социальной, культурной средой;</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овладение музыкальным языком, навыками познания музыки как искусства и</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тонируемого смысла;</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пользование доступного объёма специальной терминологии;</w:t>
      </w:r>
    </w:p>
    <w:p w:rsidR="00B32937" w:rsidRDefault="00D4769F">
      <w:pPr>
        <w:widowControl w:val="0"/>
        <w:tabs>
          <w:tab w:val="left" w:pos="1122"/>
        </w:tabs>
        <w:spacing w:after="0" w:line="240" w:lineRule="auto"/>
        <w:ind w:firstLine="720"/>
        <w:jc w:val="both"/>
        <w:rPr>
          <w:rFonts w:ascii="Times New Roman" w:eastAsia="Times New Roman" w:hAnsi="Times New Roman" w:cs="Times New Roman"/>
          <w:b/>
          <w:bCs/>
          <w:i/>
          <w:iCs/>
          <w:w w:val="80"/>
          <w:sz w:val="28"/>
          <w:szCs w:val="28"/>
          <w:lang w:eastAsia="ja-JP"/>
        </w:rPr>
      </w:pPr>
      <w:bookmarkStart w:id="1104" w:name="bookmark13342"/>
      <w:bookmarkEnd w:id="1104"/>
      <w:r>
        <w:rPr>
          <w:rFonts w:ascii="Times New Roman" w:eastAsia="Times New Roman" w:hAnsi="Times New Roman" w:cs="Times New Roman"/>
          <w:b/>
          <w:bCs/>
          <w:i/>
          <w:iCs/>
          <w:sz w:val="28"/>
          <w:szCs w:val="28"/>
          <w:lang w:eastAsia="ja-JP"/>
        </w:rPr>
        <w:t>6) физического воспитания, формирования культуры здоровья и эмоци</w:t>
      </w:r>
      <w:r>
        <w:rPr>
          <w:rFonts w:ascii="Times New Roman" w:eastAsia="Times New Roman" w:hAnsi="Times New Roman" w:cs="Times New Roman"/>
          <w:b/>
          <w:bCs/>
          <w:i/>
          <w:iCs/>
          <w:sz w:val="28"/>
          <w:szCs w:val="28"/>
          <w:lang w:eastAsia="ja-JP"/>
        </w:rPr>
        <w:t>о</w:t>
      </w:r>
      <w:r>
        <w:rPr>
          <w:rFonts w:ascii="Times New Roman" w:eastAsia="Times New Roman" w:hAnsi="Times New Roman" w:cs="Times New Roman"/>
          <w:b/>
          <w:bCs/>
          <w:i/>
          <w:iCs/>
          <w:sz w:val="28"/>
          <w:szCs w:val="28"/>
          <w:lang w:eastAsia="ja-JP"/>
        </w:rPr>
        <w:t>нального благополучия: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осознание ценности жизни с использованием собственного жизненного опыта и опыта восприятия произведений искусства;</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соблюдение правил личной безопасности и гигиены, в том числе в процессе м</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зыкально-исполнительской, творческой, исследовательской деятельности;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сформированность навыков рефлексии, признание своего права на ошибку и т</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кого же права другого человека;</w:t>
      </w:r>
    </w:p>
    <w:p w:rsidR="00B32937" w:rsidRDefault="00D4769F">
      <w:pPr>
        <w:widowControl w:val="0"/>
        <w:tabs>
          <w:tab w:val="left" w:pos="1136"/>
        </w:tabs>
        <w:spacing w:after="0" w:line="240" w:lineRule="auto"/>
        <w:ind w:firstLine="720"/>
        <w:jc w:val="both"/>
        <w:rPr>
          <w:rFonts w:ascii="Times New Roman" w:eastAsia="Times New Roman" w:hAnsi="Times New Roman" w:cs="Times New Roman"/>
          <w:b/>
          <w:bCs/>
          <w:i/>
          <w:iCs/>
          <w:w w:val="80"/>
          <w:sz w:val="28"/>
          <w:szCs w:val="28"/>
          <w:lang w:eastAsia="ja-JP"/>
        </w:rPr>
      </w:pPr>
      <w:bookmarkStart w:id="1105" w:name="bookmark13343"/>
      <w:bookmarkEnd w:id="1105"/>
      <w:r>
        <w:rPr>
          <w:rFonts w:ascii="Times New Roman" w:eastAsia="Times New Roman" w:hAnsi="Times New Roman" w:cs="Times New Roman"/>
          <w:b/>
          <w:bCs/>
          <w:i/>
          <w:iCs/>
          <w:sz w:val="28"/>
          <w:szCs w:val="28"/>
          <w:lang w:eastAsia="ja-JP"/>
        </w:rPr>
        <w:t>7) трудового воспитания: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установка на посильное активное участие в практической деятельности;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трудолюбие в учебе, настойчивость в достижении поставленных целей;</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интерес к практическому изучению профессий в сфере культуры и искусства;</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уважение к труду и результатам трудовой деятельности;</w:t>
      </w:r>
    </w:p>
    <w:p w:rsidR="00B32937" w:rsidRDefault="00D4769F">
      <w:pPr>
        <w:widowControl w:val="0"/>
        <w:tabs>
          <w:tab w:val="left" w:pos="1136"/>
        </w:tabs>
        <w:spacing w:after="0" w:line="240" w:lineRule="auto"/>
        <w:ind w:firstLine="720"/>
        <w:jc w:val="both"/>
        <w:rPr>
          <w:rFonts w:ascii="Times New Roman" w:eastAsia="Times New Roman" w:hAnsi="Times New Roman" w:cs="Times New Roman"/>
          <w:b/>
          <w:bCs/>
          <w:i/>
          <w:iCs/>
          <w:w w:val="80"/>
          <w:sz w:val="28"/>
          <w:szCs w:val="28"/>
          <w:lang w:eastAsia="ja-JP"/>
        </w:rPr>
      </w:pPr>
      <w:bookmarkStart w:id="1106" w:name="bookmark13344"/>
      <w:bookmarkEnd w:id="1106"/>
      <w:r>
        <w:rPr>
          <w:rFonts w:ascii="Times New Roman" w:eastAsia="Times New Roman" w:hAnsi="Times New Roman" w:cs="Times New Roman"/>
          <w:b/>
          <w:bCs/>
          <w:i/>
          <w:iCs/>
          <w:sz w:val="28"/>
          <w:szCs w:val="28"/>
          <w:lang w:eastAsia="ja-JP"/>
        </w:rPr>
        <w:t>8) экологического воспитания: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повышение уровня экологической культуры, осознание глобального характера экологических проблем и путей их решения;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lastRenderedPageBreak/>
        <w:t>нравственно-эстетическое отношение к природе,</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участие в экологических проектах через различные формы музыкального тво</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чества</w:t>
      </w:r>
    </w:p>
    <w:p w:rsidR="00B32937" w:rsidRDefault="00D4769F">
      <w:pPr>
        <w:widowControl w:val="0"/>
        <w:tabs>
          <w:tab w:val="left" w:pos="1136"/>
        </w:tabs>
        <w:spacing w:after="0" w:line="240" w:lineRule="auto"/>
        <w:ind w:firstLine="720"/>
        <w:jc w:val="both"/>
        <w:rPr>
          <w:rFonts w:ascii="Times New Roman" w:eastAsia="Times New Roman" w:hAnsi="Times New Roman" w:cs="Times New Roman"/>
          <w:b/>
          <w:bCs/>
          <w:i/>
          <w:iCs/>
          <w:w w:val="80"/>
          <w:sz w:val="28"/>
          <w:szCs w:val="28"/>
          <w:lang w:eastAsia="ja-JP"/>
        </w:rPr>
      </w:pPr>
      <w:bookmarkStart w:id="1107" w:name="bookmark13345"/>
      <w:bookmarkEnd w:id="1107"/>
      <w:r>
        <w:rPr>
          <w:rFonts w:ascii="Times New Roman" w:eastAsia="Times New Roman" w:hAnsi="Times New Roman" w:cs="Times New Roman"/>
          <w:b/>
          <w:bCs/>
          <w:i/>
          <w:iCs/>
          <w:sz w:val="28"/>
          <w:szCs w:val="28"/>
          <w:lang w:eastAsia="ja-JP"/>
        </w:rPr>
        <w:t>9) адаптации к изменяющимся условиям социальной и природной среды:</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стремление перенимать опыт, учиться у других людей, в том числе в разноо</w:t>
      </w:r>
      <w:r>
        <w:rPr>
          <w:rFonts w:ascii="Times New Roman" w:eastAsia="Times New Roman" w:hAnsi="Times New Roman" w:cs="Times New Roman"/>
          <w:sz w:val="28"/>
          <w:szCs w:val="28"/>
          <w:lang w:eastAsia="ja-JP"/>
        </w:rPr>
        <w:t>б</w:t>
      </w:r>
      <w:r>
        <w:rPr>
          <w:rFonts w:ascii="Times New Roman" w:eastAsia="Times New Roman" w:hAnsi="Times New Roman" w:cs="Times New Roman"/>
          <w:sz w:val="28"/>
          <w:szCs w:val="28"/>
          <w:lang w:eastAsia="ja-JP"/>
        </w:rPr>
        <w:t>разных проявлениях творчества, овладения различными навыками в сфере музыкал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ного и других видов искусства;</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воспитание чувства нового, способность ставить и решать нестандартные зад</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чи, предвидеть ход событий, обращать внимание на перспективные тенденции и н</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правления развития культуры и социума;</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способность осознавать стрессовую ситуацию, оценивать происходящие изм</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вой ситуации, воля к победе.</w:t>
      </w:r>
    </w:p>
    <w:p w:rsidR="00B32937" w:rsidRDefault="00D4769F">
      <w:pPr>
        <w:spacing w:after="0" w:line="240" w:lineRule="auto"/>
        <w:jc w:val="center"/>
        <w:rPr>
          <w:rFonts w:ascii="Times New Roman" w:eastAsia="Times New Roman" w:hAnsi="Times New Roman" w:cs="Times New Roman"/>
          <w:b/>
          <w:sz w:val="28"/>
          <w:szCs w:val="28"/>
        </w:rPr>
      </w:pPr>
      <w:bookmarkStart w:id="1108" w:name="bookmark13346"/>
      <w:bookmarkEnd w:id="1108"/>
      <w:r>
        <w:rPr>
          <w:rFonts w:ascii="Times New Roman" w:eastAsia="Times New Roman" w:hAnsi="Times New Roman" w:cs="Times New Roman"/>
          <w:b/>
          <w:sz w:val="28"/>
          <w:szCs w:val="28"/>
        </w:rPr>
        <w:t>МЕТАПРЕДМЕТНЫЕ РЕЗУЛЬТАТЫ</w:t>
      </w:r>
    </w:p>
    <w:p w:rsidR="00B32937" w:rsidRDefault="00D4769F">
      <w:pPr>
        <w:widowControl w:val="0"/>
        <w:tabs>
          <w:tab w:val="left" w:pos="1739"/>
        </w:tabs>
        <w:spacing w:after="0" w:line="240" w:lineRule="auto"/>
        <w:ind w:firstLine="720"/>
        <w:jc w:val="both"/>
        <w:rPr>
          <w:rFonts w:ascii="Times New Roman" w:eastAsia="Times New Roman" w:hAnsi="Times New Roman" w:cs="Times New Roman"/>
          <w:i/>
          <w:iCs/>
          <w:w w:val="80"/>
          <w:sz w:val="28"/>
          <w:szCs w:val="28"/>
          <w:lang w:eastAsia="ja-JP"/>
        </w:rPr>
      </w:pPr>
      <w:r>
        <w:rPr>
          <w:rFonts w:ascii="Times New Roman" w:eastAsia="Times New Roman" w:hAnsi="Times New Roman" w:cs="Times New Roman"/>
          <w:i/>
          <w:iCs/>
          <w:sz w:val="28"/>
          <w:szCs w:val="28"/>
          <w:lang w:eastAsia="ja-JP"/>
        </w:rPr>
        <w:t>В результате изучения музыки на уровне основного общего образования у об</w:t>
      </w:r>
      <w:r>
        <w:rPr>
          <w:rFonts w:ascii="Times New Roman" w:eastAsia="Times New Roman" w:hAnsi="Times New Roman" w:cs="Times New Roman"/>
          <w:i/>
          <w:iCs/>
          <w:sz w:val="28"/>
          <w:szCs w:val="28"/>
          <w:lang w:eastAsia="ja-JP"/>
        </w:rPr>
        <w:t>у</w:t>
      </w:r>
      <w:r>
        <w:rPr>
          <w:rFonts w:ascii="Times New Roman" w:eastAsia="Times New Roman" w:hAnsi="Times New Roman" w:cs="Times New Roman"/>
          <w:i/>
          <w:iCs/>
          <w:sz w:val="28"/>
          <w:szCs w:val="28"/>
          <w:lang w:eastAsia="ja-JP"/>
        </w:rPr>
        <w:t>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Познавательные УУД</w:t>
      </w:r>
    </w:p>
    <w:p w:rsidR="00B32937" w:rsidRDefault="00D4769F">
      <w:pPr>
        <w:widowControl w:val="0"/>
        <w:spacing w:after="0" w:line="240" w:lineRule="auto"/>
        <w:ind w:firstLine="720"/>
        <w:jc w:val="both"/>
        <w:rPr>
          <w:rFonts w:ascii="Times New Roman" w:eastAsia="Times New Roman" w:hAnsi="Times New Roman" w:cs="Times New Roman"/>
          <w:i/>
          <w:iCs/>
          <w:w w:val="80"/>
          <w:sz w:val="28"/>
          <w:szCs w:val="28"/>
          <w:lang w:eastAsia="ja-JP"/>
        </w:rPr>
      </w:pPr>
      <w:r>
        <w:rPr>
          <w:rFonts w:ascii="Times New Roman" w:eastAsia="Times New Roman" w:hAnsi="Times New Roman" w:cs="Times New Roman"/>
          <w:i/>
          <w:iCs/>
          <w:sz w:val="28"/>
          <w:szCs w:val="28"/>
          <w:lang w:eastAsia="ja-JP"/>
        </w:rPr>
        <w:t>У обучающегося будут сформированы следующие базовые логические действия как часть универсальных познавательных учебных действий:</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устанавливать существенные признаки для классификации музыкальных явл</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ний, выбирать основания для анализа, сравнения и обобщения отдельных интонаций, мелодий и ритмов, других элементов музыкального языка;</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сопоставлять, сравнивать на основании существенных признаков произведения, жанры и стили музыкального и других видов искусства;</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обнаруживать взаимные влияния отдельных видов, жанров и стилей музыки друг на друга, формулировать гипотезы о взаимосвязях;</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выявлять общее и особенное, закономерности и противоречия в комплексе в</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разительных средств, используемых при создании музыкального образа конкретного произведения, жанра, стиля;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выявлять и характеризовать существенные признаки конкретного музыкального звучания;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самостоятельно обобщать и формулировать выводы по результатам проведе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ного слухового наблюдения-исследования.</w:t>
      </w:r>
    </w:p>
    <w:p w:rsidR="00B32937" w:rsidRDefault="00D4769F">
      <w:pPr>
        <w:widowControl w:val="0"/>
        <w:tabs>
          <w:tab w:val="left" w:pos="1991"/>
        </w:tabs>
        <w:spacing w:after="0" w:line="240" w:lineRule="auto"/>
        <w:ind w:firstLine="720"/>
        <w:jc w:val="both"/>
        <w:rPr>
          <w:rFonts w:ascii="Times New Roman" w:eastAsia="Times New Roman" w:hAnsi="Times New Roman" w:cs="Times New Roman"/>
          <w:i/>
          <w:iCs/>
          <w:w w:val="80"/>
          <w:sz w:val="28"/>
          <w:szCs w:val="28"/>
          <w:lang w:eastAsia="ja-JP"/>
        </w:rPr>
      </w:pPr>
      <w:bookmarkStart w:id="1109" w:name="bookmark13347"/>
      <w:bookmarkEnd w:id="1109"/>
      <w:r>
        <w:rPr>
          <w:rFonts w:ascii="Times New Roman" w:eastAsia="Times New Roman" w:hAnsi="Times New Roman" w:cs="Times New Roman"/>
          <w:i/>
          <w:iCs/>
          <w:sz w:val="28"/>
          <w:szCs w:val="28"/>
          <w:lang w:eastAsia="ja-JP"/>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следовать внутренним слухом за развитием музыкального процесса, «набл</w:t>
      </w:r>
      <w:r>
        <w:rPr>
          <w:rFonts w:ascii="Times New Roman" w:eastAsia="Times New Roman" w:hAnsi="Times New Roman" w:cs="Times New Roman"/>
          <w:sz w:val="28"/>
          <w:szCs w:val="28"/>
          <w:lang w:eastAsia="ja-JP"/>
        </w:rPr>
        <w:t>ю</w:t>
      </w:r>
      <w:r>
        <w:rPr>
          <w:rFonts w:ascii="Times New Roman" w:eastAsia="Times New Roman" w:hAnsi="Times New Roman" w:cs="Times New Roman"/>
          <w:sz w:val="28"/>
          <w:szCs w:val="28"/>
          <w:lang w:eastAsia="ja-JP"/>
        </w:rPr>
        <w:t>дать» звучание музыки;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использовать вопросы как исследовательский инструмент познания;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формулировать собственные вопросы, фиксирующие несоответствие между 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lastRenderedPageBreak/>
        <w:t>альным и желательным состоянием учебной ситуации, восприятия, исполнения муз</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ки;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составлять алгоритм действий и использовать его для решения учебных, в том числе исполнительских и творческих задач;</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ных процессов, музыкальных явлений, культурных объектов между собой;</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самостоятельно формулировать обобщения и выводы по результатам проведе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ного наблюдения, слухового исследования.</w:t>
      </w:r>
    </w:p>
    <w:p w:rsidR="00B32937" w:rsidRDefault="00D4769F">
      <w:pPr>
        <w:widowControl w:val="0"/>
        <w:tabs>
          <w:tab w:val="left" w:pos="1986"/>
        </w:tabs>
        <w:spacing w:after="0" w:line="240" w:lineRule="auto"/>
        <w:ind w:firstLine="720"/>
        <w:jc w:val="both"/>
        <w:rPr>
          <w:rFonts w:ascii="Times New Roman" w:eastAsia="Times New Roman" w:hAnsi="Times New Roman" w:cs="Times New Roman"/>
          <w:i/>
          <w:iCs/>
          <w:w w:val="80"/>
          <w:sz w:val="28"/>
          <w:szCs w:val="28"/>
          <w:lang w:eastAsia="ja-JP"/>
        </w:rPr>
      </w:pPr>
      <w:bookmarkStart w:id="1110" w:name="bookmark13348"/>
      <w:bookmarkEnd w:id="1110"/>
      <w:r>
        <w:rPr>
          <w:rFonts w:ascii="Times New Roman" w:eastAsia="Times New Roman" w:hAnsi="Times New Roman" w:cs="Times New Roman"/>
          <w:i/>
          <w:iCs/>
          <w:sz w:val="28"/>
          <w:szCs w:val="28"/>
          <w:lang w:eastAsia="ja-JP"/>
        </w:rPr>
        <w:t>У обучающегося будут сформированы умения работать с информацией как часть универсальных познавательных учебных действий:</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применять различные методы, инструменты и запросы при поиске и отборе и</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формации с учетом предложенной учебной задачи и заданных критериев;</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понимать специфику работы с аудиоинформацией, музыкальными записями;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использовать интонирование для запоминания звуковой информации, муз</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кальных произведений;</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оценивать надежность информации по критериям, предложенным учителем или сформулированным самостоятельно;</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различать тексты информационного и художественного содержания, трансфо</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мировать, интерпретировать их в соответствии с учебной задачей;</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самостоятельно выбирать оптимальную форму представления информации (текст, таблица, схема, презентация, театрализация) в зависимости от коммуникати</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ной установки.</w:t>
      </w:r>
    </w:p>
    <w:p w:rsidR="00B32937" w:rsidRDefault="00D4769F">
      <w:pPr>
        <w:widowControl w:val="0"/>
        <w:tabs>
          <w:tab w:val="left" w:pos="1999"/>
        </w:tabs>
        <w:spacing w:after="0" w:line="240" w:lineRule="auto"/>
        <w:ind w:firstLine="720"/>
        <w:jc w:val="both"/>
        <w:rPr>
          <w:rFonts w:ascii="Times New Roman" w:eastAsia="Times New Roman" w:hAnsi="Times New Roman" w:cs="Times New Roman"/>
          <w:sz w:val="28"/>
          <w:szCs w:val="28"/>
          <w:lang w:eastAsia="ja-JP"/>
        </w:rPr>
      </w:pPr>
      <w:bookmarkStart w:id="1111" w:name="bookmark13349"/>
      <w:bookmarkEnd w:id="1111"/>
      <w:r>
        <w:rPr>
          <w:rFonts w:ascii="Times New Roman" w:eastAsia="Times New Roman" w:hAnsi="Times New Roman" w:cs="Times New Roman"/>
          <w:sz w:val="28"/>
          <w:szCs w:val="28"/>
          <w:lang w:eastAsia="ja-JP"/>
        </w:rPr>
        <w:t>Овладение системой универсальных познавательных учебных действий обесп</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B32937" w:rsidRDefault="00D4769F">
      <w:pPr>
        <w:widowControl w:val="0"/>
        <w:tabs>
          <w:tab w:val="left" w:pos="1999"/>
        </w:tabs>
        <w:spacing w:after="0" w:line="240" w:lineRule="auto"/>
        <w:ind w:firstLine="720"/>
        <w:jc w:val="both"/>
        <w:rPr>
          <w:rFonts w:ascii="Times New Roman" w:eastAsia="Times New Roman" w:hAnsi="Times New Roman" w:cs="Times New Roman"/>
          <w:b/>
          <w:bCs/>
          <w:i/>
          <w:iCs/>
          <w:w w:val="80"/>
          <w:sz w:val="28"/>
          <w:szCs w:val="28"/>
          <w:lang w:eastAsia="ja-JP"/>
        </w:rPr>
      </w:pPr>
      <w:r>
        <w:rPr>
          <w:rFonts w:ascii="Times New Roman" w:eastAsia="Times New Roman" w:hAnsi="Times New Roman" w:cs="Times New Roman"/>
          <w:b/>
          <w:bCs/>
          <w:i/>
          <w:iCs/>
          <w:sz w:val="28"/>
          <w:szCs w:val="28"/>
          <w:lang w:eastAsia="ja-JP"/>
        </w:rPr>
        <w:t>Коммуникативные УУД</w:t>
      </w:r>
    </w:p>
    <w:p w:rsidR="00B32937" w:rsidRDefault="00D4769F">
      <w:pPr>
        <w:widowControl w:val="0"/>
        <w:tabs>
          <w:tab w:val="left" w:pos="2003"/>
        </w:tabs>
        <w:spacing w:after="0" w:line="240" w:lineRule="auto"/>
        <w:ind w:firstLine="720"/>
        <w:jc w:val="both"/>
        <w:rPr>
          <w:rFonts w:ascii="Times New Roman" w:eastAsia="Times New Roman" w:hAnsi="Times New Roman" w:cs="Times New Roman"/>
          <w:i/>
          <w:iCs/>
          <w:w w:val="80"/>
          <w:sz w:val="28"/>
          <w:szCs w:val="28"/>
          <w:lang w:eastAsia="ja-JP"/>
        </w:rPr>
      </w:pPr>
      <w:bookmarkStart w:id="1112" w:name="bookmark13350"/>
      <w:bookmarkEnd w:id="1112"/>
      <w:r>
        <w:rPr>
          <w:rFonts w:ascii="Times New Roman" w:eastAsia="Times New Roman" w:hAnsi="Times New Roman" w:cs="Times New Roman"/>
          <w:i/>
          <w:iCs/>
          <w:sz w:val="28"/>
          <w:szCs w:val="28"/>
          <w:lang w:eastAsia="ja-JP"/>
        </w:rPr>
        <w:t>У обучающегося будут сформированы умения как часть универсальных комм</w:t>
      </w:r>
      <w:r>
        <w:rPr>
          <w:rFonts w:ascii="Times New Roman" w:eastAsia="Times New Roman" w:hAnsi="Times New Roman" w:cs="Times New Roman"/>
          <w:i/>
          <w:iCs/>
          <w:sz w:val="28"/>
          <w:szCs w:val="28"/>
          <w:lang w:eastAsia="ja-JP"/>
        </w:rPr>
        <w:t>у</w:t>
      </w:r>
      <w:r>
        <w:rPr>
          <w:rFonts w:ascii="Times New Roman" w:eastAsia="Times New Roman" w:hAnsi="Times New Roman" w:cs="Times New Roman"/>
          <w:i/>
          <w:iCs/>
          <w:sz w:val="28"/>
          <w:szCs w:val="28"/>
          <w:lang w:eastAsia="ja-JP"/>
        </w:rPr>
        <w:t>никативных учебных действий:</w:t>
      </w:r>
    </w:p>
    <w:p w:rsidR="00B32937" w:rsidRDefault="00D4769F">
      <w:pPr>
        <w:widowControl w:val="0"/>
        <w:tabs>
          <w:tab w:val="left" w:pos="1096"/>
        </w:tabs>
        <w:spacing w:after="0" w:line="240" w:lineRule="auto"/>
        <w:ind w:firstLine="720"/>
        <w:jc w:val="both"/>
        <w:rPr>
          <w:rFonts w:ascii="Times New Roman" w:eastAsia="Times New Roman" w:hAnsi="Times New Roman" w:cs="Times New Roman"/>
          <w:w w:val="80"/>
          <w:sz w:val="28"/>
          <w:szCs w:val="28"/>
          <w:lang w:eastAsia="ja-JP"/>
        </w:rPr>
      </w:pPr>
      <w:bookmarkStart w:id="1113" w:name="bookmark13351"/>
      <w:bookmarkEnd w:id="1113"/>
      <w:r>
        <w:rPr>
          <w:rFonts w:ascii="Times New Roman" w:eastAsia="Times New Roman" w:hAnsi="Times New Roman" w:cs="Times New Roman"/>
          <w:sz w:val="28"/>
          <w:szCs w:val="28"/>
          <w:lang w:eastAsia="ja-JP"/>
        </w:rPr>
        <w:t>невербальная коммуникация: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ченность словесного языка в передаче смысла музыкального произведения;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эффективно использовать интонационно-выразительные возможности в ситу</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ции публичного выступления;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распознавать невербальные средства общения (интонация, мимика, жесты), расценивать их как полноценные элементы коммуникации, включаться в соответс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вующий уровень общения;</w:t>
      </w:r>
    </w:p>
    <w:p w:rsidR="00B32937" w:rsidRDefault="00D4769F">
      <w:pPr>
        <w:widowControl w:val="0"/>
        <w:tabs>
          <w:tab w:val="left" w:pos="1130"/>
        </w:tabs>
        <w:spacing w:after="0" w:line="240" w:lineRule="auto"/>
        <w:ind w:firstLine="720"/>
        <w:jc w:val="both"/>
        <w:rPr>
          <w:rFonts w:ascii="Times New Roman" w:eastAsia="Times New Roman" w:hAnsi="Times New Roman" w:cs="Times New Roman"/>
          <w:w w:val="80"/>
          <w:sz w:val="28"/>
          <w:szCs w:val="28"/>
          <w:lang w:eastAsia="ja-JP"/>
        </w:rPr>
      </w:pPr>
      <w:bookmarkStart w:id="1114" w:name="bookmark13352"/>
      <w:bookmarkEnd w:id="1114"/>
      <w:r>
        <w:rPr>
          <w:rFonts w:ascii="Times New Roman" w:eastAsia="Times New Roman" w:hAnsi="Times New Roman" w:cs="Times New Roman"/>
          <w:sz w:val="28"/>
          <w:szCs w:val="28"/>
          <w:lang w:eastAsia="ja-JP"/>
        </w:rPr>
        <w:lastRenderedPageBreak/>
        <w:t>вербальное общение:</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воспринимать и формулировать суждения, выражать эмоции в соответствии с условиями и целями общения;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выражать свое мнение, в том числе впечатления от общения с музыкальным и</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кусством в устных и письменных текстах;</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понимать намерения других, проявлять уважительное отношение к собеседнику и в корректной форме формулировать свои возражения;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вести диалог, дискуссию, задавать вопросы по существу обсуждаемой темы, поддерживать благожелательный тон диалога;</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публично представлять результаты учебной и творческой деятельности;</w:t>
      </w:r>
    </w:p>
    <w:p w:rsidR="00B32937" w:rsidRDefault="00D4769F">
      <w:pPr>
        <w:widowControl w:val="0"/>
        <w:tabs>
          <w:tab w:val="left" w:pos="1101"/>
        </w:tabs>
        <w:spacing w:after="0" w:line="240" w:lineRule="auto"/>
        <w:ind w:firstLine="720"/>
        <w:jc w:val="both"/>
        <w:rPr>
          <w:rFonts w:ascii="Times New Roman" w:eastAsia="Times New Roman" w:hAnsi="Times New Roman" w:cs="Times New Roman"/>
          <w:w w:val="80"/>
          <w:sz w:val="28"/>
          <w:szCs w:val="28"/>
          <w:lang w:eastAsia="ja-JP"/>
        </w:rPr>
      </w:pPr>
      <w:bookmarkStart w:id="1115" w:name="bookmark13353"/>
      <w:bookmarkEnd w:id="1115"/>
      <w:r>
        <w:rPr>
          <w:rFonts w:ascii="Times New Roman" w:eastAsia="Times New Roman" w:hAnsi="Times New Roman" w:cs="Times New Roman"/>
          <w:sz w:val="28"/>
          <w:szCs w:val="28"/>
          <w:lang w:eastAsia="ja-JP"/>
        </w:rPr>
        <w:t>совместная деятельность (сотрудничество):</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развивать навыки эстетически опосредованного сотрудничества, соучастия, 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действия;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понимать и использовать преимущества коллективной, групповой и индивид</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альной музыкальной деятельности, выбирать наиболее эффективные формы взаим</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действия при решении поставленной задачи;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вместной работы;</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уметь обобщать мнения нескольких человек, проявлять готовность руководить, выполнять поручения, подчиняться;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оценивать качество своего вклада в общий продукт по критериям, самосто</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тельно сформулированным участниками взаимодействия;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B32937" w:rsidRDefault="00D4769F">
      <w:pPr>
        <w:widowControl w:val="0"/>
        <w:tabs>
          <w:tab w:val="left" w:pos="1970"/>
        </w:tabs>
        <w:spacing w:after="0" w:line="240" w:lineRule="auto"/>
        <w:ind w:firstLine="720"/>
        <w:jc w:val="both"/>
        <w:rPr>
          <w:rFonts w:ascii="Times New Roman" w:eastAsia="Times New Roman" w:hAnsi="Times New Roman" w:cs="Times New Roman"/>
          <w:b/>
          <w:bCs/>
          <w:i/>
          <w:iCs/>
          <w:sz w:val="28"/>
          <w:szCs w:val="28"/>
          <w:lang w:eastAsia="ja-JP"/>
        </w:rPr>
      </w:pPr>
      <w:bookmarkStart w:id="1116" w:name="bookmark13354"/>
      <w:bookmarkEnd w:id="1116"/>
      <w:r>
        <w:rPr>
          <w:rFonts w:ascii="Times New Roman" w:eastAsia="Times New Roman" w:hAnsi="Times New Roman" w:cs="Times New Roman"/>
          <w:b/>
          <w:bCs/>
          <w:i/>
          <w:iCs/>
          <w:sz w:val="28"/>
          <w:szCs w:val="28"/>
          <w:lang w:eastAsia="ja-JP"/>
        </w:rPr>
        <w:t>Регулятивные УУД</w:t>
      </w:r>
    </w:p>
    <w:p w:rsidR="00B32937" w:rsidRDefault="00D4769F">
      <w:pPr>
        <w:widowControl w:val="0"/>
        <w:tabs>
          <w:tab w:val="left" w:pos="1970"/>
        </w:tabs>
        <w:spacing w:after="0" w:line="240" w:lineRule="auto"/>
        <w:ind w:firstLine="720"/>
        <w:jc w:val="both"/>
        <w:rPr>
          <w:rFonts w:ascii="Times New Roman" w:eastAsia="Times New Roman" w:hAnsi="Times New Roman" w:cs="Times New Roman"/>
          <w:i/>
          <w:iCs/>
          <w:w w:val="80"/>
          <w:sz w:val="28"/>
          <w:szCs w:val="28"/>
          <w:lang w:eastAsia="ja-JP"/>
        </w:rPr>
      </w:pPr>
      <w:r>
        <w:rPr>
          <w:rFonts w:ascii="Times New Roman" w:eastAsia="Times New Roman" w:hAnsi="Times New Roman" w:cs="Times New Roman"/>
          <w:i/>
          <w:iCs/>
          <w:sz w:val="28"/>
          <w:szCs w:val="28"/>
          <w:lang w:eastAsia="ja-JP"/>
        </w:rPr>
        <w:t>У обучающегося будут сформированы умения самоорганизации как часть ун</w:t>
      </w:r>
      <w:r>
        <w:rPr>
          <w:rFonts w:ascii="Times New Roman" w:eastAsia="Times New Roman" w:hAnsi="Times New Roman" w:cs="Times New Roman"/>
          <w:i/>
          <w:iCs/>
          <w:sz w:val="28"/>
          <w:szCs w:val="28"/>
          <w:lang w:eastAsia="ja-JP"/>
        </w:rPr>
        <w:t>и</w:t>
      </w:r>
      <w:r>
        <w:rPr>
          <w:rFonts w:ascii="Times New Roman" w:eastAsia="Times New Roman" w:hAnsi="Times New Roman" w:cs="Times New Roman"/>
          <w:i/>
          <w:iCs/>
          <w:sz w:val="28"/>
          <w:szCs w:val="28"/>
          <w:lang w:eastAsia="ja-JP"/>
        </w:rPr>
        <w:t>версальных регулятивных учебных действий:</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ставить перед собой среднесрочные и долгосрочные цели по самосовершенс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вованию, в том числе в части творческих, исполнительских навыков и способностей, настойчиво продвигаться к поставленной цели;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планировать достижение целей через решение ряда последовательных задач ч</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стного характера;</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самостоятельно составлять план действий, вносить необходимые коррективы в ходе его реализации;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выявлять наиболее важные проблемы для решения в учебных и жизненных с</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туациях;</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можностей, аргументировать предлагаемые варианты решений;</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проводить выбор и брать за него ответственность на себя.</w:t>
      </w:r>
    </w:p>
    <w:p w:rsidR="00B32937" w:rsidRDefault="00D4769F">
      <w:pPr>
        <w:widowControl w:val="0"/>
        <w:tabs>
          <w:tab w:val="left" w:pos="1983"/>
        </w:tabs>
        <w:spacing w:after="0" w:line="240" w:lineRule="auto"/>
        <w:ind w:firstLine="720"/>
        <w:jc w:val="both"/>
        <w:rPr>
          <w:rFonts w:ascii="Times New Roman" w:eastAsia="Times New Roman" w:hAnsi="Times New Roman" w:cs="Times New Roman"/>
          <w:i/>
          <w:iCs/>
          <w:w w:val="80"/>
          <w:sz w:val="28"/>
          <w:szCs w:val="28"/>
          <w:lang w:eastAsia="ja-JP"/>
        </w:rPr>
      </w:pPr>
      <w:bookmarkStart w:id="1117" w:name="bookmark13355"/>
      <w:bookmarkEnd w:id="1117"/>
      <w:r>
        <w:rPr>
          <w:rFonts w:ascii="Times New Roman" w:eastAsia="Times New Roman" w:hAnsi="Times New Roman" w:cs="Times New Roman"/>
          <w:i/>
          <w:iCs/>
          <w:sz w:val="28"/>
          <w:szCs w:val="28"/>
          <w:lang w:eastAsia="ja-JP"/>
        </w:rPr>
        <w:t>У обучающегося будут сформированы умения самоконтроля (рефлексии) как часть универсальных регулятивных учебных действий:</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lastRenderedPageBreak/>
        <w:t>владеть способами самоконтроля, самомотивации и рефлексии;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давать оценку учебной ситуации и предлагать план ее изменения;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предвидеть трудности, которые могут возникнуть при решении учебной задачи, и адаптировать решение к меняющимся обстоятельствам;</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объяснять причины достижения (не достижения) результатов деятельности, п</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нимать причины неудач и уметь предупреждать их, давать оценку приобретенному опыту;</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w:t>
      </w:r>
      <w:r>
        <w:rPr>
          <w:rFonts w:ascii="Times New Roman" w:eastAsia="Times New Roman" w:hAnsi="Times New Roman" w:cs="Times New Roman"/>
          <w:sz w:val="28"/>
          <w:szCs w:val="28"/>
          <w:lang w:eastAsia="ja-JP"/>
        </w:rPr>
        <w:t>к</w:t>
      </w:r>
      <w:r>
        <w:rPr>
          <w:rFonts w:ascii="Times New Roman" w:eastAsia="Times New Roman" w:hAnsi="Times New Roman" w:cs="Times New Roman"/>
          <w:sz w:val="28"/>
          <w:szCs w:val="28"/>
          <w:lang w:eastAsia="ja-JP"/>
        </w:rPr>
        <w:t>тивности (бодрости), отдыха (релаксации), концентрации внимания.</w:t>
      </w:r>
    </w:p>
    <w:p w:rsidR="00B32937" w:rsidRDefault="00D4769F">
      <w:pPr>
        <w:widowControl w:val="0"/>
        <w:tabs>
          <w:tab w:val="left" w:pos="1988"/>
        </w:tabs>
        <w:spacing w:after="0" w:line="240" w:lineRule="auto"/>
        <w:ind w:firstLine="720"/>
        <w:jc w:val="both"/>
        <w:rPr>
          <w:rFonts w:ascii="Times New Roman" w:eastAsia="Times New Roman" w:hAnsi="Times New Roman" w:cs="Times New Roman"/>
          <w:i/>
          <w:iCs/>
          <w:w w:val="80"/>
          <w:sz w:val="28"/>
          <w:szCs w:val="28"/>
          <w:lang w:eastAsia="ja-JP"/>
        </w:rPr>
      </w:pPr>
      <w:bookmarkStart w:id="1118" w:name="bookmark13356"/>
      <w:bookmarkEnd w:id="1118"/>
      <w:r>
        <w:rPr>
          <w:rFonts w:ascii="Times New Roman" w:eastAsia="Times New Roman" w:hAnsi="Times New Roman" w:cs="Times New Roman"/>
          <w:i/>
          <w:iCs/>
          <w:sz w:val="28"/>
          <w:szCs w:val="28"/>
          <w:lang w:eastAsia="ja-JP"/>
        </w:rPr>
        <w:t>У обучающегося будут сформированы умения эмоционального интеллекта как часть универсальных регулятивных учебных действий:</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ций в данной сфере;</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выявлять и анализировать причины эмоций;</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понимать мотивы и намерения другого человека, анализируя коммуникативно-интонационную ситуацию;</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регулировать способ выражения собственных эмоций.</w:t>
      </w:r>
    </w:p>
    <w:p w:rsidR="00B32937" w:rsidRDefault="00D4769F">
      <w:pPr>
        <w:widowControl w:val="0"/>
        <w:tabs>
          <w:tab w:val="left" w:pos="1982"/>
        </w:tabs>
        <w:spacing w:after="0" w:line="240" w:lineRule="auto"/>
        <w:ind w:firstLine="740"/>
        <w:jc w:val="both"/>
        <w:rPr>
          <w:rFonts w:ascii="Times New Roman" w:eastAsia="Times New Roman" w:hAnsi="Times New Roman" w:cs="Times New Roman"/>
          <w:i/>
          <w:iCs/>
          <w:w w:val="80"/>
          <w:sz w:val="28"/>
          <w:szCs w:val="28"/>
          <w:lang w:eastAsia="ja-JP"/>
        </w:rPr>
      </w:pPr>
      <w:bookmarkStart w:id="1119" w:name="bookmark13357"/>
      <w:bookmarkEnd w:id="1119"/>
      <w:r>
        <w:rPr>
          <w:rFonts w:ascii="Times New Roman" w:eastAsia="Times New Roman" w:hAnsi="Times New Roman" w:cs="Times New Roman"/>
          <w:i/>
          <w:iCs/>
          <w:sz w:val="28"/>
          <w:szCs w:val="28"/>
          <w:lang w:eastAsia="ja-JP"/>
        </w:rPr>
        <w:t>У обучающегося будут сформированы умения принимать себя и других как часть универсальных регулятивных учебных действий:</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уважительно и осознанно относиться к другому человеку и его мнению, эстет</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ческим предпочтениям и вкусам;</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признавать свое и чужое право на ошибку, при обнаружении ошибки фокусир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ваться не на ней самой, а на способе улучшения результатов деятельности;</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принимать себя и других, не осуждая;</w:t>
      </w:r>
    </w:p>
    <w:p w:rsidR="00B32937" w:rsidRDefault="00D4769F">
      <w:pPr>
        <w:widowControl w:val="0"/>
        <w:spacing w:after="0" w:line="240" w:lineRule="auto"/>
        <w:ind w:firstLine="70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проявлять открытость;</w:t>
      </w:r>
    </w:p>
    <w:p w:rsidR="00B32937" w:rsidRDefault="00D4769F">
      <w:pPr>
        <w:widowControl w:val="0"/>
        <w:spacing w:after="0" w:line="240" w:lineRule="auto"/>
        <w:ind w:firstLine="70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осознавать невозможность контролировать все вокруг.</w:t>
      </w:r>
    </w:p>
    <w:p w:rsidR="00B32937" w:rsidRDefault="00D4769F">
      <w:pPr>
        <w:widowControl w:val="0"/>
        <w:tabs>
          <w:tab w:val="left" w:pos="2131"/>
        </w:tabs>
        <w:spacing w:after="0" w:line="240" w:lineRule="auto"/>
        <w:ind w:firstLine="740"/>
        <w:jc w:val="both"/>
        <w:rPr>
          <w:rFonts w:ascii="Times New Roman" w:eastAsia="Times New Roman" w:hAnsi="Times New Roman" w:cs="Times New Roman"/>
          <w:w w:val="80"/>
          <w:sz w:val="28"/>
          <w:szCs w:val="28"/>
          <w:lang w:eastAsia="ja-JP"/>
        </w:rPr>
      </w:pPr>
      <w:bookmarkStart w:id="1120" w:name="bookmark13358"/>
      <w:bookmarkEnd w:id="1120"/>
      <w:r>
        <w:rPr>
          <w:rFonts w:ascii="Times New Roman" w:eastAsia="Times New Roman" w:hAnsi="Times New Roman" w:cs="Times New Roman"/>
          <w:sz w:val="28"/>
          <w:szCs w:val="28"/>
          <w:lang w:eastAsia="ja-JP"/>
        </w:rPr>
        <w:t>Овладение системой регулятивных универсальных учебных действий обесп</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B32937" w:rsidRDefault="00D4769F">
      <w:pPr>
        <w:spacing w:after="0" w:line="240" w:lineRule="auto"/>
        <w:jc w:val="center"/>
        <w:rPr>
          <w:rFonts w:ascii="Times New Roman" w:eastAsia="Times New Roman" w:hAnsi="Times New Roman" w:cs="Times New Roman"/>
          <w:b/>
          <w:sz w:val="28"/>
          <w:szCs w:val="28"/>
        </w:rPr>
      </w:pPr>
      <w:bookmarkStart w:id="1121" w:name="bookmark13359"/>
      <w:bookmarkEnd w:id="1121"/>
      <w:r>
        <w:rPr>
          <w:rFonts w:ascii="Times New Roman" w:eastAsia="Times New Roman" w:hAnsi="Times New Roman" w:cs="Times New Roman"/>
          <w:b/>
          <w:sz w:val="28"/>
          <w:szCs w:val="28"/>
        </w:rPr>
        <w:t>ПРЕДМЕТНЫЕ РЕЗУЛЬТАТЫ ОСВОЕНИЯ ПРОГРАММЫ</w:t>
      </w:r>
    </w:p>
    <w:p w:rsidR="00B32937" w:rsidRDefault="00B32937">
      <w:pPr>
        <w:spacing w:after="0" w:line="240" w:lineRule="auto"/>
        <w:jc w:val="center"/>
        <w:rPr>
          <w:rFonts w:ascii="Times New Roman" w:eastAsia="Times New Roman" w:hAnsi="Times New Roman" w:cs="Times New Roman"/>
          <w:b/>
          <w:sz w:val="28"/>
          <w:szCs w:val="28"/>
        </w:rPr>
      </w:pPr>
    </w:p>
    <w:p w:rsidR="00B32937" w:rsidRDefault="00D4769F">
      <w:pPr>
        <w:widowControl w:val="0"/>
        <w:tabs>
          <w:tab w:val="left" w:pos="1991"/>
        </w:tabs>
        <w:spacing w:after="0" w:line="240" w:lineRule="auto"/>
        <w:ind w:firstLine="740"/>
        <w:jc w:val="both"/>
        <w:rPr>
          <w:rFonts w:ascii="Times New Roman" w:eastAsia="Times New Roman" w:hAnsi="Times New Roman" w:cs="Times New Roman"/>
          <w:i/>
          <w:iCs/>
          <w:w w:val="80"/>
          <w:sz w:val="28"/>
          <w:szCs w:val="28"/>
          <w:lang w:eastAsia="ja-JP"/>
        </w:rPr>
      </w:pPr>
      <w:bookmarkStart w:id="1122" w:name="bookmark13360"/>
      <w:bookmarkEnd w:id="1122"/>
      <w:r>
        <w:rPr>
          <w:rFonts w:ascii="Times New Roman" w:eastAsia="Times New Roman" w:hAnsi="Times New Roman" w:cs="Times New Roman"/>
          <w:i/>
          <w:iCs/>
          <w:sz w:val="28"/>
          <w:szCs w:val="28"/>
          <w:lang w:eastAsia="ja-JP"/>
        </w:rPr>
        <w:t>Предметные результаты характеризуют сформированность у обучающихся основ музыкальной культуры и проявляются в способности к музыкальной деятел</w:t>
      </w:r>
      <w:r>
        <w:rPr>
          <w:rFonts w:ascii="Times New Roman" w:eastAsia="Times New Roman" w:hAnsi="Times New Roman" w:cs="Times New Roman"/>
          <w:i/>
          <w:iCs/>
          <w:sz w:val="28"/>
          <w:szCs w:val="28"/>
          <w:lang w:eastAsia="ja-JP"/>
        </w:rPr>
        <w:t>ь</w:t>
      </w:r>
      <w:r>
        <w:rPr>
          <w:rFonts w:ascii="Times New Roman" w:eastAsia="Times New Roman" w:hAnsi="Times New Roman" w:cs="Times New Roman"/>
          <w:i/>
          <w:iCs/>
          <w:sz w:val="28"/>
          <w:szCs w:val="28"/>
          <w:lang w:eastAsia="ja-JP"/>
        </w:rPr>
        <w:t>ности, потребности в регулярном общении с музыкальным искусством во всех до</w:t>
      </w:r>
      <w:r>
        <w:rPr>
          <w:rFonts w:ascii="Times New Roman" w:eastAsia="Times New Roman" w:hAnsi="Times New Roman" w:cs="Times New Roman"/>
          <w:i/>
          <w:iCs/>
          <w:sz w:val="28"/>
          <w:szCs w:val="28"/>
          <w:lang w:eastAsia="ja-JP"/>
        </w:rPr>
        <w:t>с</w:t>
      </w:r>
      <w:r>
        <w:rPr>
          <w:rFonts w:ascii="Times New Roman" w:eastAsia="Times New Roman" w:hAnsi="Times New Roman" w:cs="Times New Roman"/>
          <w:i/>
          <w:iCs/>
          <w:sz w:val="28"/>
          <w:szCs w:val="28"/>
          <w:lang w:eastAsia="ja-JP"/>
        </w:rPr>
        <w:t>тупных формах, органичном включении музыки в актуальный контекст своей жизни.</w:t>
      </w:r>
    </w:p>
    <w:p w:rsidR="00B32937" w:rsidRDefault="00D4769F">
      <w:pPr>
        <w:widowControl w:val="0"/>
        <w:tabs>
          <w:tab w:val="left" w:pos="1991"/>
        </w:tabs>
        <w:spacing w:after="0" w:line="240" w:lineRule="auto"/>
        <w:ind w:firstLine="740"/>
        <w:jc w:val="both"/>
        <w:rPr>
          <w:rFonts w:ascii="Times New Roman" w:eastAsia="Times New Roman" w:hAnsi="Times New Roman" w:cs="Times New Roman"/>
          <w:b/>
          <w:bCs/>
          <w:i/>
          <w:iCs/>
          <w:w w:val="80"/>
          <w:sz w:val="28"/>
          <w:szCs w:val="28"/>
          <w:lang w:eastAsia="ja-JP"/>
        </w:rPr>
      </w:pPr>
      <w:bookmarkStart w:id="1123" w:name="bookmark13361"/>
      <w:bookmarkEnd w:id="1123"/>
      <w:r>
        <w:rPr>
          <w:rFonts w:ascii="Times New Roman" w:eastAsia="Times New Roman" w:hAnsi="Times New Roman" w:cs="Times New Roman"/>
          <w:b/>
          <w:bCs/>
          <w:i/>
          <w:iCs/>
          <w:sz w:val="28"/>
          <w:szCs w:val="28"/>
          <w:lang w:eastAsia="ja-JP"/>
        </w:rPr>
        <w:t>Обучающиеся, освоившие основную образовательную программу по музыке:</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осознают принципы универсальности и всеобщности музыки как вида искусс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ва, неразрывную связь музыки и жизни человека, всего человечества, могут рассу</w:t>
      </w:r>
      <w:r>
        <w:rPr>
          <w:rFonts w:ascii="Times New Roman" w:eastAsia="Times New Roman" w:hAnsi="Times New Roman" w:cs="Times New Roman"/>
          <w:sz w:val="28"/>
          <w:szCs w:val="28"/>
          <w:lang w:eastAsia="ja-JP"/>
        </w:rPr>
        <w:t>ж</w:t>
      </w:r>
      <w:r>
        <w:rPr>
          <w:rFonts w:ascii="Times New Roman" w:eastAsia="Times New Roman" w:hAnsi="Times New Roman" w:cs="Times New Roman"/>
          <w:sz w:val="28"/>
          <w:szCs w:val="28"/>
          <w:lang w:eastAsia="ja-JP"/>
        </w:rPr>
        <w:t>дать на эту тему;</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воспринимают российскую музыкальную культуру как целостное и самобытное цивилизационное явление;</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lastRenderedPageBreak/>
        <w:t>знают достижения отечественных мастеров музыкальной культуры, испытыв</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ют гордость за них;</w:t>
      </w:r>
    </w:p>
    <w:p w:rsidR="00B32937" w:rsidRDefault="00D4769F">
      <w:pPr>
        <w:widowControl w:val="0"/>
        <w:spacing w:after="0" w:line="240" w:lineRule="auto"/>
        <w:ind w:firstLine="70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ют ответственность за сохранение и передачу следующим поколениям музыкальной культуры своего народа);</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понимают роль музыки как социально значимого явления, формирующего о</w:t>
      </w:r>
      <w:r>
        <w:rPr>
          <w:rFonts w:ascii="Times New Roman" w:eastAsia="Times New Roman" w:hAnsi="Times New Roman" w:cs="Times New Roman"/>
          <w:sz w:val="28"/>
          <w:szCs w:val="28"/>
          <w:lang w:eastAsia="ja-JP"/>
        </w:rPr>
        <w:t>б</w:t>
      </w:r>
      <w:r>
        <w:rPr>
          <w:rFonts w:ascii="Times New Roman" w:eastAsia="Times New Roman" w:hAnsi="Times New Roman" w:cs="Times New Roman"/>
          <w:sz w:val="28"/>
          <w:szCs w:val="28"/>
          <w:lang w:eastAsia="ja-JP"/>
        </w:rPr>
        <w:t>щественные вкусы и настроения, включенного в развитие политического, экономич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ского, религиозного, иных аспектов развития общества.</w:t>
      </w:r>
    </w:p>
    <w:p w:rsidR="00B32937" w:rsidRDefault="00D4769F">
      <w:pPr>
        <w:widowControl w:val="0"/>
        <w:tabs>
          <w:tab w:val="left" w:pos="1960"/>
        </w:tabs>
        <w:spacing w:after="0" w:line="240" w:lineRule="auto"/>
        <w:ind w:firstLine="720"/>
        <w:jc w:val="both"/>
        <w:rPr>
          <w:rFonts w:ascii="Times New Roman" w:eastAsia="Times New Roman" w:hAnsi="Times New Roman" w:cs="Times New Roman"/>
          <w:w w:val="80"/>
          <w:sz w:val="28"/>
          <w:szCs w:val="28"/>
          <w:lang w:eastAsia="ja-JP"/>
        </w:rPr>
      </w:pPr>
      <w:bookmarkStart w:id="1124" w:name="bookmark13362"/>
      <w:bookmarkEnd w:id="1124"/>
      <w:r>
        <w:rPr>
          <w:rFonts w:ascii="Times New Roman" w:eastAsia="Times New Roman" w:hAnsi="Times New Roman" w:cs="Times New Roman"/>
          <w:sz w:val="28"/>
          <w:szCs w:val="28"/>
          <w:lang w:eastAsia="ja-JP"/>
        </w:rPr>
        <w:t>К концу изучения модуля № 1 «Музыка моего края» обучающийся научится: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отличать и ценить музыкальные традиции своей родного края, народа; характ</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ризовать особенности творчества народных и профессиональных музыкантов, творч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ских коллективов своего края;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исполнять и оценивать образцы музыкального фольклора и сочинения композ</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торов своей малой родины.</w:t>
      </w:r>
    </w:p>
    <w:p w:rsidR="00B32937" w:rsidRDefault="00D4769F">
      <w:pPr>
        <w:widowControl w:val="0"/>
        <w:tabs>
          <w:tab w:val="left" w:pos="1970"/>
        </w:tabs>
        <w:spacing w:after="0" w:line="240" w:lineRule="auto"/>
        <w:ind w:firstLine="720"/>
        <w:jc w:val="both"/>
        <w:rPr>
          <w:rFonts w:ascii="Times New Roman" w:eastAsia="Times New Roman" w:hAnsi="Times New Roman" w:cs="Times New Roman"/>
          <w:b/>
          <w:bCs/>
          <w:i/>
          <w:iCs/>
          <w:w w:val="80"/>
          <w:sz w:val="28"/>
          <w:szCs w:val="28"/>
          <w:lang w:eastAsia="ja-JP"/>
        </w:rPr>
      </w:pPr>
      <w:bookmarkStart w:id="1125" w:name="bookmark13363"/>
      <w:bookmarkEnd w:id="1125"/>
      <w:r>
        <w:rPr>
          <w:rFonts w:ascii="Times New Roman" w:eastAsia="Times New Roman" w:hAnsi="Times New Roman" w:cs="Times New Roman"/>
          <w:b/>
          <w:bCs/>
          <w:i/>
          <w:iCs/>
          <w:sz w:val="28"/>
          <w:szCs w:val="28"/>
          <w:lang w:eastAsia="ja-JP"/>
        </w:rPr>
        <w:t>К концу изучения модуля № 2 «Народное музыкальное творчество России» обучающийся научится: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определять на слух музыкальные образцы, относящиеся к русскому музыкал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различать на слух и исполнять произведения различных жанров фольклорной музыки;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определять на слух принадлежность народных музыкальных инструментов к группам духовых, струнных, ударно-шумовых инструментов;</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B32937" w:rsidRDefault="00D4769F">
      <w:pPr>
        <w:widowControl w:val="0"/>
        <w:tabs>
          <w:tab w:val="left" w:pos="1965"/>
        </w:tabs>
        <w:spacing w:after="0" w:line="240" w:lineRule="auto"/>
        <w:ind w:firstLine="720"/>
        <w:jc w:val="both"/>
        <w:rPr>
          <w:rFonts w:ascii="Times New Roman" w:eastAsia="Times New Roman" w:hAnsi="Times New Roman" w:cs="Times New Roman"/>
          <w:b/>
          <w:bCs/>
          <w:i/>
          <w:iCs/>
          <w:w w:val="80"/>
          <w:sz w:val="28"/>
          <w:szCs w:val="28"/>
          <w:lang w:eastAsia="ja-JP"/>
        </w:rPr>
      </w:pPr>
      <w:bookmarkStart w:id="1126" w:name="bookmark13364"/>
      <w:bookmarkEnd w:id="1126"/>
      <w:r>
        <w:rPr>
          <w:rFonts w:ascii="Times New Roman" w:eastAsia="Times New Roman" w:hAnsi="Times New Roman" w:cs="Times New Roman"/>
          <w:b/>
          <w:bCs/>
          <w:i/>
          <w:iCs/>
          <w:sz w:val="28"/>
          <w:szCs w:val="28"/>
          <w:lang w:eastAsia="ja-JP"/>
        </w:rPr>
        <w:t>К концу изучения модуля № 3 «Русская классическая музыка» обучающийся научится: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различать на слух произведения русских композиторов-классиков, называть а</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тора, произведение, исполнительский состав;</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характеризовать музыкальный образ и выразительные средства, использова</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ные композитором, способы развития и форму строения музыкального произведения;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исполнять (в том числе фрагментарно, отдельными темами) сочинения русских композиторов;</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характеризовать творчество не менее двух отечественных композиторов- кла</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сиков, приводить примеры наиболее известных сочинений.</w:t>
      </w:r>
    </w:p>
    <w:p w:rsidR="00B32937" w:rsidRDefault="00D4769F">
      <w:pPr>
        <w:widowControl w:val="0"/>
        <w:tabs>
          <w:tab w:val="left" w:pos="1959"/>
        </w:tabs>
        <w:spacing w:after="0" w:line="240" w:lineRule="auto"/>
        <w:ind w:firstLine="720"/>
        <w:jc w:val="both"/>
        <w:rPr>
          <w:rFonts w:ascii="Times New Roman" w:eastAsia="Times New Roman" w:hAnsi="Times New Roman" w:cs="Times New Roman"/>
          <w:b/>
          <w:bCs/>
          <w:i/>
          <w:iCs/>
          <w:w w:val="80"/>
          <w:sz w:val="28"/>
          <w:szCs w:val="28"/>
          <w:lang w:eastAsia="ja-JP"/>
        </w:rPr>
      </w:pPr>
      <w:bookmarkStart w:id="1127" w:name="bookmark13365"/>
      <w:bookmarkEnd w:id="1127"/>
      <w:r>
        <w:rPr>
          <w:rFonts w:ascii="Times New Roman" w:eastAsia="Times New Roman" w:hAnsi="Times New Roman" w:cs="Times New Roman"/>
          <w:b/>
          <w:bCs/>
          <w:i/>
          <w:iCs/>
          <w:sz w:val="28"/>
          <w:szCs w:val="28"/>
          <w:lang w:eastAsia="ja-JP"/>
        </w:rPr>
        <w:t>К концу изучения модуля № 4 «Жанры музыкального искусства» обучающи</w:t>
      </w:r>
      <w:r>
        <w:rPr>
          <w:rFonts w:ascii="Times New Roman" w:eastAsia="Times New Roman" w:hAnsi="Times New Roman" w:cs="Times New Roman"/>
          <w:b/>
          <w:bCs/>
          <w:i/>
          <w:iCs/>
          <w:sz w:val="28"/>
          <w:szCs w:val="28"/>
          <w:lang w:eastAsia="ja-JP"/>
        </w:rPr>
        <w:t>й</w:t>
      </w:r>
      <w:r>
        <w:rPr>
          <w:rFonts w:ascii="Times New Roman" w:eastAsia="Times New Roman" w:hAnsi="Times New Roman" w:cs="Times New Roman"/>
          <w:b/>
          <w:bCs/>
          <w:i/>
          <w:iCs/>
          <w:sz w:val="28"/>
          <w:szCs w:val="28"/>
          <w:lang w:eastAsia="ja-JP"/>
        </w:rPr>
        <w:t>ся научится: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различать и характеризовать жанры музыки (театральные, камерные и симф</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нические, вокальные и инструментальные), знать их разновидности, приводить пр</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меры;</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рассуждать о круге образов и средствах их воплощения, типичных для данного жанра;</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выразительно исполнять произведения (в том числе фрагменты) вокальных, и</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струментальных и музыкально-театральных жанров.</w:t>
      </w:r>
    </w:p>
    <w:p w:rsidR="00B32937" w:rsidRDefault="00D4769F">
      <w:pPr>
        <w:widowControl w:val="0"/>
        <w:tabs>
          <w:tab w:val="left" w:pos="1959"/>
        </w:tabs>
        <w:spacing w:after="0" w:line="240" w:lineRule="auto"/>
        <w:ind w:firstLine="720"/>
        <w:jc w:val="both"/>
        <w:rPr>
          <w:rFonts w:ascii="Times New Roman" w:eastAsia="Times New Roman" w:hAnsi="Times New Roman" w:cs="Times New Roman"/>
          <w:b/>
          <w:bCs/>
          <w:i/>
          <w:iCs/>
          <w:w w:val="80"/>
          <w:sz w:val="28"/>
          <w:szCs w:val="28"/>
          <w:lang w:eastAsia="ja-JP"/>
        </w:rPr>
      </w:pPr>
      <w:bookmarkStart w:id="1128" w:name="bookmark13366"/>
      <w:bookmarkEnd w:id="1128"/>
      <w:r>
        <w:rPr>
          <w:rFonts w:ascii="Times New Roman" w:eastAsia="Times New Roman" w:hAnsi="Times New Roman" w:cs="Times New Roman"/>
          <w:b/>
          <w:bCs/>
          <w:i/>
          <w:iCs/>
          <w:sz w:val="28"/>
          <w:szCs w:val="28"/>
          <w:lang w:eastAsia="ja-JP"/>
        </w:rPr>
        <w:lastRenderedPageBreak/>
        <w:t>К концу изучения модуля № 5 «Музыка народов мира» обучающийся научи</w:t>
      </w:r>
      <w:r>
        <w:rPr>
          <w:rFonts w:ascii="Times New Roman" w:eastAsia="Times New Roman" w:hAnsi="Times New Roman" w:cs="Times New Roman"/>
          <w:b/>
          <w:bCs/>
          <w:i/>
          <w:iCs/>
          <w:sz w:val="28"/>
          <w:szCs w:val="28"/>
          <w:lang w:eastAsia="ja-JP"/>
        </w:rPr>
        <w:t>т</w:t>
      </w:r>
      <w:r>
        <w:rPr>
          <w:rFonts w:ascii="Times New Roman" w:eastAsia="Times New Roman" w:hAnsi="Times New Roman" w:cs="Times New Roman"/>
          <w:b/>
          <w:bCs/>
          <w:i/>
          <w:iCs/>
          <w:sz w:val="28"/>
          <w:szCs w:val="28"/>
          <w:lang w:eastAsia="ja-JP"/>
        </w:rPr>
        <w:t>ся:</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определять на слух музыкальные произведения, относящиеся к западноевропе</w:t>
      </w:r>
      <w:r>
        <w:rPr>
          <w:rFonts w:ascii="Times New Roman" w:eastAsia="Times New Roman" w:hAnsi="Times New Roman" w:cs="Times New Roman"/>
          <w:sz w:val="28"/>
          <w:szCs w:val="28"/>
          <w:lang w:eastAsia="ja-JP"/>
        </w:rPr>
        <w:t>й</w:t>
      </w:r>
      <w:r>
        <w:rPr>
          <w:rFonts w:ascii="Times New Roman" w:eastAsia="Times New Roman" w:hAnsi="Times New Roman" w:cs="Times New Roman"/>
          <w:sz w:val="28"/>
          <w:szCs w:val="28"/>
          <w:lang w:eastAsia="ja-JP"/>
        </w:rPr>
        <w:t>ской, латиноамериканской, азиатской традиционной музыкальной культуре, в том числе к отдельным самобытным культурно-национальным традициям;</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различать на слух и исполнять произведения различных жанров фольклорной музыки;</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определять на слух принадлежность народных музыкальных инструментов к группам духовых, струнных, ударно-шумовых инструментов;</w:t>
      </w:r>
    </w:p>
    <w:p w:rsidR="00B32937" w:rsidRDefault="00D4769F">
      <w:pPr>
        <w:widowControl w:val="0"/>
        <w:spacing w:after="0" w:line="240" w:lineRule="auto"/>
        <w:ind w:firstLine="72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B32937" w:rsidRDefault="00D4769F">
      <w:pPr>
        <w:widowControl w:val="0"/>
        <w:tabs>
          <w:tab w:val="left" w:pos="1959"/>
        </w:tabs>
        <w:spacing w:after="0" w:line="240" w:lineRule="auto"/>
        <w:ind w:firstLine="720"/>
        <w:jc w:val="both"/>
        <w:rPr>
          <w:rFonts w:ascii="Times New Roman" w:eastAsia="Times New Roman" w:hAnsi="Times New Roman" w:cs="Times New Roman"/>
          <w:b/>
          <w:bCs/>
          <w:w w:val="80"/>
          <w:sz w:val="28"/>
          <w:szCs w:val="28"/>
          <w:lang w:eastAsia="ja-JP"/>
        </w:rPr>
      </w:pPr>
      <w:bookmarkStart w:id="1129" w:name="bookmark13367"/>
      <w:bookmarkEnd w:id="1129"/>
      <w:r>
        <w:rPr>
          <w:rFonts w:ascii="Times New Roman" w:eastAsia="Times New Roman" w:hAnsi="Times New Roman" w:cs="Times New Roman"/>
          <w:b/>
          <w:bCs/>
          <w:sz w:val="28"/>
          <w:szCs w:val="28"/>
          <w:lang w:eastAsia="ja-JP"/>
        </w:rPr>
        <w:t>К концу изучения модуля № 6 «Европейская классическая музыка» об</w:t>
      </w:r>
      <w:r>
        <w:rPr>
          <w:rFonts w:ascii="Times New Roman" w:eastAsia="Times New Roman" w:hAnsi="Times New Roman" w:cs="Times New Roman"/>
          <w:b/>
          <w:bCs/>
          <w:sz w:val="28"/>
          <w:szCs w:val="28"/>
          <w:lang w:eastAsia="ja-JP"/>
        </w:rPr>
        <w:t>у</w:t>
      </w:r>
      <w:r>
        <w:rPr>
          <w:rFonts w:ascii="Times New Roman" w:eastAsia="Times New Roman" w:hAnsi="Times New Roman" w:cs="Times New Roman"/>
          <w:b/>
          <w:bCs/>
          <w:sz w:val="28"/>
          <w:szCs w:val="28"/>
          <w:lang w:eastAsia="ja-JP"/>
        </w:rPr>
        <w:t>чающийся научится:</w:t>
      </w:r>
    </w:p>
    <w:p w:rsidR="00B32937" w:rsidRDefault="00D4769F">
      <w:pPr>
        <w:widowControl w:val="0"/>
        <w:spacing w:after="0" w:line="240" w:lineRule="auto"/>
        <w:ind w:firstLine="70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различать на слух произведения европейских композиторов-классиков, наз</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вать автора, произведение, исполнительский состав;</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определять принадлежность музыкального произведения к одному из худож</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ственных стилей (барокко, классицизм, романтизм, импрессионизм);</w:t>
      </w:r>
    </w:p>
    <w:p w:rsidR="00B32937" w:rsidRDefault="00D4769F">
      <w:pPr>
        <w:widowControl w:val="0"/>
        <w:spacing w:after="0" w:line="240" w:lineRule="auto"/>
        <w:ind w:firstLine="700"/>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исполнять (в том числе фрагментарно) сочинения композиторов-классиков;</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характеризовать музыкальный образ и выразительные средства, использова</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ные композитором, способы развития и форму строения музыкального произведения;</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характеризовать творчество не менее двух композиторов-классиков, приводить примеры наиболее известных сочинений.</w:t>
      </w:r>
    </w:p>
    <w:p w:rsidR="00B32937" w:rsidRDefault="00D4769F">
      <w:pPr>
        <w:widowControl w:val="0"/>
        <w:tabs>
          <w:tab w:val="left" w:pos="1998"/>
        </w:tabs>
        <w:spacing w:after="0" w:line="240" w:lineRule="auto"/>
        <w:ind w:firstLine="740"/>
        <w:jc w:val="both"/>
        <w:rPr>
          <w:rFonts w:ascii="Times New Roman" w:eastAsia="Times New Roman" w:hAnsi="Times New Roman" w:cs="Times New Roman"/>
          <w:b/>
          <w:bCs/>
          <w:i/>
          <w:iCs/>
          <w:w w:val="80"/>
          <w:sz w:val="28"/>
          <w:szCs w:val="28"/>
          <w:lang w:eastAsia="ja-JP"/>
        </w:rPr>
      </w:pPr>
      <w:bookmarkStart w:id="1130" w:name="bookmark13368"/>
      <w:bookmarkEnd w:id="1130"/>
      <w:r>
        <w:rPr>
          <w:rFonts w:ascii="Times New Roman" w:eastAsia="Times New Roman" w:hAnsi="Times New Roman" w:cs="Times New Roman"/>
          <w:b/>
          <w:bCs/>
          <w:i/>
          <w:iCs/>
          <w:sz w:val="28"/>
          <w:szCs w:val="28"/>
          <w:lang w:eastAsia="ja-JP"/>
        </w:rPr>
        <w:t>К концу изучения модуля № 7 «Духовная музыка» обучающийся научится:</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различать и характеризовать жанры и произведения русской и европейской д</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ховной музыки;</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исполнять произведения русской и европейской духовной музыки;</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приводить примеры сочинений духовной музыки, называть их автора.</w:t>
      </w:r>
    </w:p>
    <w:p w:rsidR="00B32937" w:rsidRDefault="00D4769F">
      <w:pPr>
        <w:widowControl w:val="0"/>
        <w:tabs>
          <w:tab w:val="left" w:pos="2137"/>
        </w:tabs>
        <w:spacing w:after="0" w:line="240" w:lineRule="auto"/>
        <w:ind w:firstLine="740"/>
        <w:jc w:val="both"/>
        <w:rPr>
          <w:rFonts w:ascii="Times New Roman" w:eastAsia="Times New Roman" w:hAnsi="Times New Roman" w:cs="Times New Roman"/>
          <w:b/>
          <w:bCs/>
          <w:i/>
          <w:iCs/>
          <w:w w:val="80"/>
          <w:sz w:val="28"/>
          <w:szCs w:val="28"/>
          <w:lang w:eastAsia="ja-JP"/>
        </w:rPr>
      </w:pPr>
      <w:bookmarkStart w:id="1131" w:name="bookmark13369"/>
      <w:bookmarkEnd w:id="1131"/>
      <w:r>
        <w:rPr>
          <w:rFonts w:ascii="Times New Roman" w:eastAsia="Times New Roman" w:hAnsi="Times New Roman" w:cs="Times New Roman"/>
          <w:b/>
          <w:bCs/>
          <w:i/>
          <w:iCs/>
          <w:sz w:val="28"/>
          <w:szCs w:val="28"/>
          <w:lang w:eastAsia="ja-JP"/>
        </w:rPr>
        <w:t>К концу изучения модуля № 8 «Современная музыка: основные жанры и н</w:t>
      </w:r>
      <w:r>
        <w:rPr>
          <w:rFonts w:ascii="Times New Roman" w:eastAsia="Times New Roman" w:hAnsi="Times New Roman" w:cs="Times New Roman"/>
          <w:b/>
          <w:bCs/>
          <w:i/>
          <w:iCs/>
          <w:sz w:val="28"/>
          <w:szCs w:val="28"/>
          <w:lang w:eastAsia="ja-JP"/>
        </w:rPr>
        <w:t>а</w:t>
      </w:r>
      <w:r>
        <w:rPr>
          <w:rFonts w:ascii="Times New Roman" w:eastAsia="Times New Roman" w:hAnsi="Times New Roman" w:cs="Times New Roman"/>
          <w:b/>
          <w:bCs/>
          <w:i/>
          <w:iCs/>
          <w:sz w:val="28"/>
          <w:szCs w:val="28"/>
          <w:lang w:eastAsia="ja-JP"/>
        </w:rPr>
        <w:t>правления» обучающийся научится:</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определять и характеризовать стили, направления и жанры современной муз</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ки;</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различать и определять на слух виды оркестров, ансамблей, тембры музыкал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ных инструментов, входящих в их состав;</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исполнять современные музыкальные произведения в разных видах деятельн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сти.</w:t>
      </w:r>
    </w:p>
    <w:p w:rsidR="00B32937" w:rsidRDefault="00D4769F">
      <w:pPr>
        <w:widowControl w:val="0"/>
        <w:tabs>
          <w:tab w:val="left" w:pos="2137"/>
        </w:tabs>
        <w:spacing w:after="0" w:line="240" w:lineRule="auto"/>
        <w:ind w:firstLine="740"/>
        <w:jc w:val="both"/>
        <w:rPr>
          <w:rFonts w:ascii="Times New Roman" w:eastAsia="Times New Roman" w:hAnsi="Times New Roman" w:cs="Times New Roman"/>
          <w:b/>
          <w:bCs/>
          <w:i/>
          <w:iCs/>
          <w:w w:val="80"/>
          <w:sz w:val="28"/>
          <w:szCs w:val="28"/>
          <w:lang w:eastAsia="ja-JP"/>
        </w:rPr>
      </w:pPr>
      <w:bookmarkStart w:id="1132" w:name="bookmark13370"/>
      <w:bookmarkEnd w:id="1132"/>
      <w:r>
        <w:rPr>
          <w:rFonts w:ascii="Times New Roman" w:eastAsia="Times New Roman" w:hAnsi="Times New Roman" w:cs="Times New Roman"/>
          <w:b/>
          <w:bCs/>
          <w:i/>
          <w:iCs/>
          <w:sz w:val="28"/>
          <w:szCs w:val="28"/>
          <w:lang w:eastAsia="ja-JP"/>
        </w:rPr>
        <w:t>К концу изучения модуля № 9 «Связь музыки с другими видами искусства» обучающийся научится:</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определять стилевые и жанровые параллели между музыкой и другими видами искусств;</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различать и анализировать средства выразительности разных видов искусств;</w:t>
      </w:r>
    </w:p>
    <w:p w:rsidR="00B32937" w:rsidRDefault="00D4769F">
      <w:pPr>
        <w:widowControl w:val="0"/>
        <w:spacing w:after="0" w:line="240" w:lineRule="auto"/>
        <w:ind w:firstLine="74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ра;</w:t>
      </w:r>
    </w:p>
    <w:p w:rsidR="00B32937" w:rsidRDefault="00D4769F">
      <w:pPr>
        <w:widowControl w:val="0"/>
        <w:spacing w:after="0" w:line="240" w:lineRule="auto"/>
        <w:ind w:firstLine="760"/>
        <w:jc w:val="both"/>
        <w:rPr>
          <w:rFonts w:ascii="Times New Roman" w:eastAsia="Times New Roman" w:hAnsi="Times New Roman" w:cs="Times New Roman"/>
          <w:w w:val="80"/>
          <w:sz w:val="28"/>
          <w:szCs w:val="28"/>
          <w:lang w:eastAsia="ja-JP"/>
        </w:rPr>
      </w:pPr>
      <w:r>
        <w:rPr>
          <w:rFonts w:ascii="Times New Roman" w:eastAsia="Times New Roman" w:hAnsi="Times New Roman" w:cs="Times New Roman"/>
          <w:sz w:val="28"/>
          <w:szCs w:val="28"/>
          <w:lang w:eastAsia="ja-JP"/>
        </w:rPr>
        <w:lastRenderedPageBreak/>
        <w:t>высказывать суждения об основной идее, средствах ее воплощения, интонац</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онных особенностях, жанре, исполнителях музыкального произведения.</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CYR"/>
          <w:b/>
          <w:sz w:val="28"/>
          <w:szCs w:val="28"/>
          <w:lang w:eastAsia="ru-RU"/>
        </w:rPr>
      </w:pPr>
      <w:r>
        <w:rPr>
          <w:rFonts w:ascii="Times New Roman" w:eastAsia="Times New Roman" w:hAnsi="Times New Roman" w:cs="Times New Roman"/>
          <w:b/>
          <w:sz w:val="28"/>
          <w:szCs w:val="28"/>
          <w:lang w:eastAsia="ru-RU"/>
        </w:rPr>
        <w:br w:type="page"/>
      </w:r>
      <w:r>
        <w:rPr>
          <w:rFonts w:ascii="Times New Roman" w:eastAsia="Times New Roman" w:hAnsi="Times New Roman" w:cs="Times New Roman"/>
          <w:b/>
          <w:sz w:val="28"/>
          <w:szCs w:val="28"/>
          <w:lang w:eastAsia="ru-RU"/>
        </w:rPr>
        <w:lastRenderedPageBreak/>
        <w:t>2.1.20. </w:t>
      </w:r>
      <w:r>
        <w:rPr>
          <w:rFonts w:ascii="Times New Roman" w:eastAsia="Times New Roman" w:hAnsi="Times New Roman" w:cs="Times New Roman CYR"/>
          <w:b/>
          <w:sz w:val="28"/>
          <w:szCs w:val="28"/>
          <w:lang w:eastAsia="ru-RU"/>
        </w:rPr>
        <w:t>РАБОЧАЯ ПРОГРАММА УЧЕБНОГО ПРЕДМЕТА «ТРУД (ТЕ</w:t>
      </w:r>
      <w:r>
        <w:rPr>
          <w:rFonts w:ascii="Times New Roman" w:eastAsia="Times New Roman" w:hAnsi="Times New Roman" w:cs="Times New Roman CYR"/>
          <w:b/>
          <w:sz w:val="28"/>
          <w:szCs w:val="28"/>
          <w:lang w:eastAsia="ru-RU"/>
        </w:rPr>
        <w:t>Х</w:t>
      </w:r>
      <w:r>
        <w:rPr>
          <w:rFonts w:ascii="Times New Roman" w:eastAsia="Times New Roman" w:hAnsi="Times New Roman" w:cs="Times New Roman CYR"/>
          <w:b/>
          <w:sz w:val="28"/>
          <w:szCs w:val="28"/>
          <w:lang w:eastAsia="ru-RU"/>
        </w:rPr>
        <w:t>НОЛОГИЯ)»</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CYR"/>
          <w:b/>
          <w:sz w:val="28"/>
          <w:szCs w:val="28"/>
          <w:lang w:eastAsia="ru-RU"/>
        </w:rPr>
      </w:pP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Федеральная рабочая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 по труду (технологии), т</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матическое планирование.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1) ПОЯСНИТЕЛЬНАЯЗАПИСКА</w:t>
      </w:r>
      <w:bookmarkStart w:id="1133" w:name="bookmark13373"/>
      <w:bookmarkEnd w:id="1133"/>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bidi="ru-RU"/>
        </w:rPr>
        <w:t>Федеральная рабочая программа по предмету «Труд (технология)»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ФАОП ООО.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Программа по предмету «Труд (технология») интегрирует знания обучающихся с ЗПР по разным учебным предметам и является одним из базовых для формирования у них функциональной грамотности, технико-технологического, проектного, креати</w:t>
      </w:r>
      <w:r>
        <w:rPr>
          <w:rFonts w:ascii="Times New Roman" w:eastAsia="Times New Roman" w:hAnsi="Times New Roman" w:cs="Times New Roman"/>
          <w:sz w:val="28"/>
          <w:szCs w:val="28"/>
          <w:lang w:eastAsia="ja-JP" w:bidi="ru-RU"/>
        </w:rPr>
        <w:t>в</w:t>
      </w:r>
      <w:r>
        <w:rPr>
          <w:rFonts w:ascii="Times New Roman" w:eastAsia="Times New Roman" w:hAnsi="Times New Roman" w:cs="Times New Roman"/>
          <w:sz w:val="28"/>
          <w:szCs w:val="28"/>
          <w:lang w:eastAsia="ja-JP" w:bidi="ru-RU"/>
        </w:rPr>
        <w:t>ного и критического мышления на основе практикоориентированного обучения и си</w:t>
      </w:r>
      <w:r>
        <w:rPr>
          <w:rFonts w:ascii="Times New Roman" w:eastAsia="Times New Roman" w:hAnsi="Times New Roman" w:cs="Times New Roman"/>
          <w:sz w:val="28"/>
          <w:szCs w:val="28"/>
          <w:lang w:eastAsia="ja-JP" w:bidi="ru-RU"/>
        </w:rPr>
        <w:t>с</w:t>
      </w:r>
      <w:r>
        <w:rPr>
          <w:rFonts w:ascii="Times New Roman" w:eastAsia="Times New Roman" w:hAnsi="Times New Roman" w:cs="Times New Roman"/>
          <w:sz w:val="28"/>
          <w:szCs w:val="28"/>
          <w:lang w:eastAsia="ja-JP" w:bidi="ru-RU"/>
        </w:rPr>
        <w:t>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w:t>
      </w:r>
      <w:r>
        <w:rPr>
          <w:rFonts w:ascii="Times New Roman" w:eastAsia="Times New Roman" w:hAnsi="Times New Roman" w:cs="Times New Roman"/>
          <w:sz w:val="28"/>
          <w:szCs w:val="28"/>
          <w:lang w:eastAsia="ja-JP" w:bidi="ru-RU"/>
        </w:rPr>
        <w:t>и</w:t>
      </w:r>
      <w:r>
        <w:rPr>
          <w:rFonts w:ascii="Times New Roman" w:eastAsia="Times New Roman" w:hAnsi="Times New Roman" w:cs="Times New Roman"/>
          <w:sz w:val="28"/>
          <w:szCs w:val="28"/>
          <w:lang w:eastAsia="ja-JP" w:bidi="ru-RU"/>
        </w:rPr>
        <w:t>альных и духовных ценностей.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Программа по предмету «Труд (технология)» знакомит обучающихся с ЗПР с различными технологиями, в том числе материальными, информационными, комм</w:t>
      </w:r>
      <w:r>
        <w:rPr>
          <w:rFonts w:ascii="Times New Roman" w:eastAsia="Times New Roman" w:hAnsi="Times New Roman" w:cs="Times New Roman"/>
          <w:sz w:val="28"/>
          <w:szCs w:val="28"/>
          <w:lang w:eastAsia="ja-JP" w:bidi="ru-RU"/>
        </w:rPr>
        <w:t>у</w:t>
      </w:r>
      <w:r>
        <w:rPr>
          <w:rFonts w:ascii="Times New Roman" w:eastAsia="Times New Roman" w:hAnsi="Times New Roman" w:cs="Times New Roman"/>
          <w:sz w:val="28"/>
          <w:szCs w:val="28"/>
          <w:lang w:eastAsia="ja-JP" w:bidi="ru-RU"/>
        </w:rPr>
        <w:t>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w:t>
      </w:r>
      <w:r>
        <w:rPr>
          <w:rFonts w:ascii="Times New Roman" w:eastAsia="Times New Roman" w:hAnsi="Times New Roman" w:cs="Times New Roman"/>
          <w:sz w:val="28"/>
          <w:szCs w:val="28"/>
          <w:lang w:eastAsia="ja-JP" w:bidi="ru-RU"/>
        </w:rPr>
        <w:t>е</w:t>
      </w:r>
      <w:r>
        <w:rPr>
          <w:rFonts w:ascii="Times New Roman" w:eastAsia="Times New Roman" w:hAnsi="Times New Roman" w:cs="Times New Roman"/>
          <w:sz w:val="28"/>
          <w:szCs w:val="28"/>
          <w:lang w:eastAsia="ja-JP" w:bidi="ru-RU"/>
        </w:rPr>
        <w:t>рах трудовой деятельности.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w:t>
      </w:r>
      <w:r>
        <w:rPr>
          <w:rFonts w:ascii="Times New Roman" w:eastAsia="Times New Roman" w:hAnsi="Times New Roman" w:cs="Times New Roman"/>
          <w:sz w:val="28"/>
          <w:szCs w:val="28"/>
          <w:lang w:eastAsia="ja-JP" w:bidi="ru-RU"/>
        </w:rPr>
        <w:t>с</w:t>
      </w:r>
      <w:r>
        <w:rPr>
          <w:rFonts w:ascii="Times New Roman" w:eastAsia="Times New Roman" w:hAnsi="Times New Roman" w:cs="Times New Roman"/>
          <w:sz w:val="28"/>
          <w:szCs w:val="28"/>
          <w:lang w:eastAsia="ja-JP" w:bidi="ru-RU"/>
        </w:rPr>
        <w:t>пешной социализации, дальнейшего образования и трудовой деятельности обуча</w:t>
      </w:r>
      <w:r>
        <w:rPr>
          <w:rFonts w:ascii="Times New Roman" w:eastAsia="Times New Roman" w:hAnsi="Times New Roman" w:cs="Times New Roman"/>
          <w:sz w:val="28"/>
          <w:szCs w:val="28"/>
          <w:lang w:eastAsia="ja-JP" w:bidi="ru-RU"/>
        </w:rPr>
        <w:t>ю</w:t>
      </w:r>
      <w:r>
        <w:rPr>
          <w:rFonts w:ascii="Times New Roman" w:eastAsia="Times New Roman" w:hAnsi="Times New Roman" w:cs="Times New Roman"/>
          <w:sz w:val="28"/>
          <w:szCs w:val="28"/>
          <w:lang w:eastAsia="ja-JP" w:bidi="ru-RU"/>
        </w:rPr>
        <w:t>щихся с ЗПР.</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Основной целью освоения предметной области «Технология», заявленной в Ф</w:t>
      </w:r>
      <w:r>
        <w:rPr>
          <w:rFonts w:ascii="Times New Roman" w:eastAsia="Times New Roman" w:hAnsi="Times New Roman" w:cs="Times New Roman"/>
          <w:sz w:val="28"/>
          <w:szCs w:val="28"/>
          <w:lang w:eastAsia="ja-JP" w:bidi="ru-RU"/>
        </w:rPr>
        <w:t>е</w:t>
      </w:r>
      <w:r>
        <w:rPr>
          <w:rFonts w:ascii="Times New Roman" w:eastAsia="Times New Roman" w:hAnsi="Times New Roman" w:cs="Times New Roman"/>
          <w:sz w:val="28"/>
          <w:szCs w:val="28"/>
          <w:lang w:eastAsia="ja-JP" w:bidi="ru-RU"/>
        </w:rPr>
        <w:t>деральной рабочей программе основного общего образования по предмету «Труд (технология)», является формирование технологической грамотности, глобальных компетенций, творческого мышления, необходимых для перехода к новым приорит</w:t>
      </w:r>
      <w:r>
        <w:rPr>
          <w:rFonts w:ascii="Times New Roman" w:eastAsia="Times New Roman" w:hAnsi="Times New Roman" w:cs="Times New Roman"/>
          <w:sz w:val="28"/>
          <w:szCs w:val="28"/>
          <w:lang w:eastAsia="ja-JP" w:bidi="ru-RU"/>
        </w:rPr>
        <w:t>е</w:t>
      </w:r>
      <w:r>
        <w:rPr>
          <w:rFonts w:ascii="Times New Roman" w:eastAsia="Times New Roman" w:hAnsi="Times New Roman" w:cs="Times New Roman"/>
          <w:sz w:val="28"/>
          <w:szCs w:val="28"/>
          <w:lang w:eastAsia="ja-JP" w:bidi="ru-RU"/>
        </w:rPr>
        <w:t>там научно-технологического развития Российской Федерации.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b/>
          <w:bCs/>
          <w:i/>
          <w:iCs/>
          <w:sz w:val="28"/>
          <w:szCs w:val="28"/>
          <w:lang w:eastAsia="ja-JP" w:bidi="ru-RU"/>
        </w:rPr>
        <w:t>Целью освоения учебного предмета «Труд (технология)»</w:t>
      </w:r>
      <w:r>
        <w:rPr>
          <w:rFonts w:ascii="Times New Roman" w:eastAsia="Times New Roman" w:hAnsi="Times New Roman" w:cs="Times New Roman"/>
          <w:sz w:val="28"/>
          <w:szCs w:val="28"/>
          <w:lang w:eastAsia="ja-JP" w:bidi="ru-RU"/>
        </w:rPr>
        <w:t xml:space="preserve"> обучающимися с з</w:t>
      </w:r>
      <w:r>
        <w:rPr>
          <w:rFonts w:ascii="Times New Roman" w:eastAsia="Times New Roman" w:hAnsi="Times New Roman" w:cs="Times New Roman"/>
          <w:sz w:val="28"/>
          <w:szCs w:val="28"/>
          <w:lang w:eastAsia="ja-JP" w:bidi="ru-RU"/>
        </w:rPr>
        <w:t>а</w:t>
      </w:r>
      <w:r>
        <w:rPr>
          <w:rFonts w:ascii="Times New Roman" w:eastAsia="Times New Roman" w:hAnsi="Times New Roman" w:cs="Times New Roman"/>
          <w:sz w:val="28"/>
          <w:szCs w:val="28"/>
          <w:lang w:eastAsia="ja-JP" w:bidi="ru-RU"/>
        </w:rPr>
        <w:t>держкой психического развития является формирование технологической грамотн</w:t>
      </w:r>
      <w:r>
        <w:rPr>
          <w:rFonts w:ascii="Times New Roman" w:eastAsia="Times New Roman" w:hAnsi="Times New Roman" w:cs="Times New Roman"/>
          <w:sz w:val="28"/>
          <w:szCs w:val="28"/>
          <w:lang w:eastAsia="ja-JP" w:bidi="ru-RU"/>
        </w:rPr>
        <w:t>о</w:t>
      </w:r>
      <w:r>
        <w:rPr>
          <w:rFonts w:ascii="Times New Roman" w:eastAsia="Times New Roman" w:hAnsi="Times New Roman" w:cs="Times New Roman"/>
          <w:sz w:val="28"/>
          <w:szCs w:val="28"/>
          <w:lang w:eastAsia="ja-JP" w:bidi="ru-RU"/>
        </w:rPr>
        <w:t>сти, глобальных компетенций, самостоятельности, расширение сферы жизненной компетенции, формирование социальных навыков, которые помогут в дальнейшем обрести доступную им степень самостоятельности в трудовой деятельности.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ja-JP" w:bidi="ru-RU"/>
        </w:rPr>
      </w:pPr>
      <w:r>
        <w:rPr>
          <w:rFonts w:ascii="Times New Roman" w:eastAsia="Times New Roman" w:hAnsi="Times New Roman" w:cs="Times New Roman"/>
          <w:b/>
          <w:bCs/>
          <w:i/>
          <w:iCs/>
          <w:sz w:val="28"/>
          <w:szCs w:val="28"/>
          <w:lang w:eastAsia="ja-JP" w:bidi="ru-RU"/>
        </w:rPr>
        <w:t>Задачи: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подготовка личности к трудовой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овладение доступными знаниями, умениями и опытом деятельности в предме</w:t>
      </w:r>
      <w:r>
        <w:rPr>
          <w:rFonts w:ascii="Times New Roman" w:eastAsia="Times New Roman" w:hAnsi="Times New Roman" w:cs="Times New Roman"/>
          <w:sz w:val="28"/>
          <w:szCs w:val="28"/>
          <w:lang w:eastAsia="ja-JP" w:bidi="ru-RU"/>
        </w:rPr>
        <w:t>т</w:t>
      </w:r>
      <w:r>
        <w:rPr>
          <w:rFonts w:ascii="Times New Roman" w:eastAsia="Times New Roman" w:hAnsi="Times New Roman" w:cs="Times New Roman"/>
          <w:sz w:val="28"/>
          <w:szCs w:val="28"/>
          <w:lang w:eastAsia="ja-JP" w:bidi="ru-RU"/>
        </w:rPr>
        <w:lastRenderedPageBreak/>
        <w:t>ной области «Технология»;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овладение трудовыми умениями базовыми технологическими знаниями по пр</w:t>
      </w:r>
      <w:r>
        <w:rPr>
          <w:rFonts w:ascii="Times New Roman" w:eastAsia="Times New Roman" w:hAnsi="Times New Roman" w:cs="Times New Roman"/>
          <w:sz w:val="28"/>
          <w:szCs w:val="28"/>
          <w:lang w:eastAsia="ja-JP" w:bidi="ru-RU"/>
        </w:rPr>
        <w:t>е</w:t>
      </w:r>
      <w:r>
        <w:rPr>
          <w:rFonts w:ascii="Times New Roman" w:eastAsia="Times New Roman" w:hAnsi="Times New Roman" w:cs="Times New Roman"/>
          <w:sz w:val="28"/>
          <w:szCs w:val="28"/>
          <w:lang w:eastAsia="ja-JP" w:bidi="ru-RU"/>
        </w:rPr>
        <w:t>образованию материи, энергии и информации в соответствии с поставленными цел</w:t>
      </w:r>
      <w:r>
        <w:rPr>
          <w:rFonts w:ascii="Times New Roman" w:eastAsia="Times New Roman" w:hAnsi="Times New Roman" w:cs="Times New Roman"/>
          <w:sz w:val="28"/>
          <w:szCs w:val="28"/>
          <w:lang w:eastAsia="ja-JP" w:bidi="ru-RU"/>
        </w:rPr>
        <w:t>я</w:t>
      </w:r>
      <w:r>
        <w:rPr>
          <w:rFonts w:ascii="Times New Roman" w:eastAsia="Times New Roman" w:hAnsi="Times New Roman" w:cs="Times New Roman"/>
          <w:sz w:val="28"/>
          <w:szCs w:val="28"/>
          <w:lang w:eastAsia="ja-JP" w:bidi="ru-RU"/>
        </w:rPr>
        <w:t>ми, исходя из экономических, социальных, экологических, эстетических критериев, а также критериев личной и общественной безопасности;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формирование у обучающихся с ЗПР культуры проектной и исследовательской деятельности, готовности к предложению и осуществлению новых технологических решений;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формирование у обучающихся с ЗПР навыка использования в трудовой де</w:t>
      </w:r>
      <w:r>
        <w:rPr>
          <w:rFonts w:ascii="Times New Roman" w:eastAsia="Times New Roman" w:hAnsi="Times New Roman" w:cs="Times New Roman"/>
          <w:sz w:val="28"/>
          <w:szCs w:val="28"/>
          <w:lang w:eastAsia="ja-JP" w:bidi="ru-RU"/>
        </w:rPr>
        <w:t>я</w:t>
      </w:r>
      <w:r>
        <w:rPr>
          <w:rFonts w:ascii="Times New Roman" w:eastAsia="Times New Roman" w:hAnsi="Times New Roman" w:cs="Times New Roman"/>
          <w:sz w:val="28"/>
          <w:szCs w:val="28"/>
          <w:lang w:eastAsia="ja-JP" w:bidi="ru-RU"/>
        </w:rPr>
        <w:t>тельности цифровых инструментов и программных сервисов, когнитивных инстр</w:t>
      </w:r>
      <w:r>
        <w:rPr>
          <w:rFonts w:ascii="Times New Roman" w:eastAsia="Times New Roman" w:hAnsi="Times New Roman" w:cs="Times New Roman"/>
          <w:sz w:val="28"/>
          <w:szCs w:val="28"/>
          <w:lang w:eastAsia="ja-JP" w:bidi="ru-RU"/>
        </w:rPr>
        <w:t>у</w:t>
      </w:r>
      <w:r>
        <w:rPr>
          <w:rFonts w:ascii="Times New Roman" w:eastAsia="Times New Roman" w:hAnsi="Times New Roman" w:cs="Times New Roman"/>
          <w:sz w:val="28"/>
          <w:szCs w:val="28"/>
          <w:lang w:eastAsia="ja-JP" w:bidi="ru-RU"/>
        </w:rPr>
        <w:t>ментов и технологий на доступном уровне;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развитие у обучающихся с ЗПР умений оценивать свои профессиональные и</w:t>
      </w:r>
      <w:r>
        <w:rPr>
          <w:rFonts w:ascii="Times New Roman" w:eastAsia="Times New Roman" w:hAnsi="Times New Roman" w:cs="Times New Roman"/>
          <w:sz w:val="28"/>
          <w:szCs w:val="28"/>
          <w:lang w:eastAsia="ja-JP" w:bidi="ru-RU"/>
        </w:rPr>
        <w:t>н</w:t>
      </w:r>
      <w:r>
        <w:rPr>
          <w:rFonts w:ascii="Times New Roman" w:eastAsia="Times New Roman" w:hAnsi="Times New Roman" w:cs="Times New Roman"/>
          <w:sz w:val="28"/>
          <w:szCs w:val="28"/>
          <w:lang w:eastAsia="ja-JP" w:bidi="ru-RU"/>
        </w:rPr>
        <w:t>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учет индивидуальных особенностей и возможностей обучающихся с ЗПР;</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усиление практической направленности изучаемого материала;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выделение сущностных признаков изучаемых явлений;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опора на жизненный опыт ребенка;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ориентация на внутренние связи в содержании изучаемого материала как в ра</w:t>
      </w:r>
      <w:r>
        <w:rPr>
          <w:rFonts w:ascii="Times New Roman" w:eastAsia="Times New Roman" w:hAnsi="Times New Roman" w:cs="Times New Roman"/>
          <w:sz w:val="28"/>
          <w:szCs w:val="28"/>
          <w:lang w:eastAsia="ja-JP" w:bidi="ru-RU"/>
        </w:rPr>
        <w:t>м</w:t>
      </w:r>
      <w:r>
        <w:rPr>
          <w:rFonts w:ascii="Times New Roman" w:eastAsia="Times New Roman" w:hAnsi="Times New Roman" w:cs="Times New Roman"/>
          <w:sz w:val="28"/>
          <w:szCs w:val="28"/>
          <w:lang w:eastAsia="ja-JP" w:bidi="ru-RU"/>
        </w:rPr>
        <w:t>ках одного предмета, так и между предметами;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необходимость и достаточность в определении объема изучаемого материала;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введения в содержание учебной программы по технологии коррекционных ра</w:t>
      </w:r>
      <w:r>
        <w:rPr>
          <w:rFonts w:ascii="Times New Roman" w:eastAsia="Times New Roman" w:hAnsi="Times New Roman" w:cs="Times New Roman"/>
          <w:sz w:val="28"/>
          <w:szCs w:val="28"/>
          <w:lang w:eastAsia="ja-JP" w:bidi="ru-RU"/>
        </w:rPr>
        <w:t>з</w:t>
      </w:r>
      <w:r>
        <w:rPr>
          <w:rFonts w:ascii="Times New Roman" w:eastAsia="Times New Roman" w:hAnsi="Times New Roman" w:cs="Times New Roman"/>
          <w:sz w:val="28"/>
          <w:szCs w:val="28"/>
          <w:lang w:eastAsia="ja-JP" w:bidi="ru-RU"/>
        </w:rPr>
        <w:t>делов, предусматривающих активизацию познавательной деятельности, формиров</w:t>
      </w:r>
      <w:r>
        <w:rPr>
          <w:rFonts w:ascii="Times New Roman" w:eastAsia="Times New Roman" w:hAnsi="Times New Roman" w:cs="Times New Roman"/>
          <w:sz w:val="28"/>
          <w:szCs w:val="28"/>
          <w:lang w:eastAsia="ja-JP" w:bidi="ru-RU"/>
        </w:rPr>
        <w:t>а</w:t>
      </w:r>
      <w:r>
        <w:rPr>
          <w:rFonts w:ascii="Times New Roman" w:eastAsia="Times New Roman" w:hAnsi="Times New Roman" w:cs="Times New Roman"/>
          <w:sz w:val="28"/>
          <w:szCs w:val="28"/>
          <w:lang w:eastAsia="ja-JP" w:bidi="ru-RU"/>
        </w:rPr>
        <w:t>ние у обучающихся деятельностных функций, необходимых для решения учебных з</w:t>
      </w:r>
      <w:r>
        <w:rPr>
          <w:rFonts w:ascii="Times New Roman" w:eastAsia="Times New Roman" w:hAnsi="Times New Roman" w:cs="Times New Roman"/>
          <w:sz w:val="28"/>
          <w:szCs w:val="28"/>
          <w:lang w:eastAsia="ja-JP" w:bidi="ru-RU"/>
        </w:rPr>
        <w:t>а</w:t>
      </w:r>
      <w:r>
        <w:rPr>
          <w:rFonts w:ascii="Times New Roman" w:eastAsia="Times New Roman" w:hAnsi="Times New Roman" w:cs="Times New Roman"/>
          <w:sz w:val="28"/>
          <w:szCs w:val="28"/>
          <w:lang w:eastAsia="ja-JP" w:bidi="ru-RU"/>
        </w:rPr>
        <w:t>дач.</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При проведении учебных занятий по труду (технологии), с целью максимал</w:t>
      </w:r>
      <w:r>
        <w:rPr>
          <w:rFonts w:ascii="Times New Roman" w:eastAsia="Times New Roman" w:hAnsi="Times New Roman" w:cs="Times New Roman"/>
          <w:sz w:val="28"/>
          <w:szCs w:val="28"/>
          <w:lang w:eastAsia="ja-JP" w:bidi="ru-RU"/>
        </w:rPr>
        <w:t>ь</w:t>
      </w:r>
      <w:r>
        <w:rPr>
          <w:rFonts w:ascii="Times New Roman" w:eastAsia="Times New Roman" w:hAnsi="Times New Roman" w:cs="Times New Roman"/>
          <w:sz w:val="28"/>
          <w:szCs w:val="28"/>
          <w:lang w:eastAsia="ja-JP" w:bidi="ru-RU"/>
        </w:rPr>
        <w:t>ной практической составляющей урока и реализации возможности педагога осущес</w:t>
      </w:r>
      <w:r>
        <w:rPr>
          <w:rFonts w:ascii="Times New Roman" w:eastAsia="Times New Roman" w:hAnsi="Times New Roman" w:cs="Times New Roman"/>
          <w:sz w:val="28"/>
          <w:szCs w:val="28"/>
          <w:lang w:eastAsia="ja-JP" w:bidi="ru-RU"/>
        </w:rPr>
        <w:t>т</w:t>
      </w:r>
      <w:r>
        <w:rPr>
          <w:rFonts w:ascii="Times New Roman" w:eastAsia="Times New Roman" w:hAnsi="Times New Roman" w:cs="Times New Roman"/>
          <w:sz w:val="28"/>
          <w:szCs w:val="28"/>
          <w:lang w:eastAsia="ja-JP" w:bidi="ru-RU"/>
        </w:rPr>
        <w:t>вить индивидуальный подход к обучающемуся с ЗПР, осуществляется деление кла</w:t>
      </w:r>
      <w:r>
        <w:rPr>
          <w:rFonts w:ascii="Times New Roman" w:eastAsia="Times New Roman" w:hAnsi="Times New Roman" w:cs="Times New Roman"/>
          <w:sz w:val="28"/>
          <w:szCs w:val="28"/>
          <w:lang w:eastAsia="ja-JP" w:bidi="ru-RU"/>
        </w:rPr>
        <w:t>с</w:t>
      </w:r>
      <w:r>
        <w:rPr>
          <w:rFonts w:ascii="Times New Roman" w:eastAsia="Times New Roman" w:hAnsi="Times New Roman" w:cs="Times New Roman"/>
          <w:sz w:val="28"/>
          <w:szCs w:val="28"/>
          <w:lang w:eastAsia="ja-JP" w:bidi="ru-RU"/>
        </w:rPr>
        <w:t>сов на подгруппы. При наличии необходимых условий и средств возможно деление и на мини-группы.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Современный курс учебного предмета «Труд (технология)» построен по м</w:t>
      </w:r>
      <w:r>
        <w:rPr>
          <w:rFonts w:ascii="Times New Roman" w:eastAsia="Times New Roman" w:hAnsi="Times New Roman" w:cs="Times New Roman"/>
          <w:sz w:val="28"/>
          <w:szCs w:val="28"/>
          <w:lang w:eastAsia="ja-JP" w:bidi="ru-RU"/>
        </w:rPr>
        <w:t>о</w:t>
      </w:r>
      <w:r>
        <w:rPr>
          <w:rFonts w:ascii="Times New Roman" w:eastAsia="Times New Roman" w:hAnsi="Times New Roman" w:cs="Times New Roman"/>
          <w:sz w:val="28"/>
          <w:szCs w:val="28"/>
          <w:lang w:eastAsia="ja-JP" w:bidi="ru-RU"/>
        </w:rPr>
        <w:t>дульному принципу. Модульная программа по труду (технологии) является системой логически завершенных блоков (модулей) учебного материала, позволяющих дости</w:t>
      </w:r>
      <w:r>
        <w:rPr>
          <w:rFonts w:ascii="Times New Roman" w:eastAsia="Times New Roman" w:hAnsi="Times New Roman" w:cs="Times New Roman"/>
          <w:sz w:val="28"/>
          <w:szCs w:val="28"/>
          <w:lang w:eastAsia="ja-JP" w:bidi="ru-RU"/>
        </w:rPr>
        <w:t>г</w:t>
      </w:r>
      <w:r>
        <w:rPr>
          <w:rFonts w:ascii="Times New Roman" w:eastAsia="Times New Roman" w:hAnsi="Times New Roman" w:cs="Times New Roman"/>
          <w:sz w:val="28"/>
          <w:szCs w:val="28"/>
          <w:lang w:eastAsia="ja-JP" w:bidi="ru-RU"/>
        </w:rPr>
        <w:t>нуть конкретных образовательных результатов, предусматривающая разные образ</w:t>
      </w:r>
      <w:r>
        <w:rPr>
          <w:rFonts w:ascii="Times New Roman" w:eastAsia="Times New Roman" w:hAnsi="Times New Roman" w:cs="Times New Roman"/>
          <w:sz w:val="28"/>
          <w:szCs w:val="28"/>
          <w:lang w:eastAsia="ja-JP" w:bidi="ru-RU"/>
        </w:rPr>
        <w:t>о</w:t>
      </w:r>
      <w:r>
        <w:rPr>
          <w:rFonts w:ascii="Times New Roman" w:eastAsia="Times New Roman" w:hAnsi="Times New Roman" w:cs="Times New Roman"/>
          <w:sz w:val="28"/>
          <w:szCs w:val="28"/>
          <w:lang w:eastAsia="ja-JP" w:bidi="ru-RU"/>
        </w:rPr>
        <w:t>вательные траектории ее реализации.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Модульная программа включает обязательные для изучения инвариантные м</w:t>
      </w:r>
      <w:r>
        <w:rPr>
          <w:rFonts w:ascii="Times New Roman" w:eastAsia="Times New Roman" w:hAnsi="Times New Roman" w:cs="Times New Roman"/>
          <w:sz w:val="28"/>
          <w:szCs w:val="28"/>
          <w:lang w:eastAsia="ja-JP" w:bidi="ru-RU"/>
        </w:rPr>
        <w:t>о</w:t>
      </w:r>
      <w:r>
        <w:rPr>
          <w:rFonts w:ascii="Times New Roman" w:eastAsia="Times New Roman" w:hAnsi="Times New Roman" w:cs="Times New Roman"/>
          <w:sz w:val="28"/>
          <w:szCs w:val="28"/>
          <w:lang w:eastAsia="ja-JP" w:bidi="ru-RU"/>
        </w:rPr>
        <w:t>дули, реализуемые в рамках, отведенных на учебный предмет часов.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В программу могут быть включены вариативные модули, разработанные по з</w:t>
      </w:r>
      <w:r>
        <w:rPr>
          <w:rFonts w:ascii="Times New Roman" w:eastAsia="Times New Roman" w:hAnsi="Times New Roman" w:cs="Times New Roman"/>
          <w:sz w:val="28"/>
          <w:szCs w:val="28"/>
          <w:lang w:eastAsia="ja-JP" w:bidi="ru-RU"/>
        </w:rPr>
        <w:t>а</w:t>
      </w:r>
      <w:r>
        <w:rPr>
          <w:rFonts w:ascii="Times New Roman" w:eastAsia="Times New Roman" w:hAnsi="Times New Roman" w:cs="Times New Roman"/>
          <w:sz w:val="28"/>
          <w:szCs w:val="28"/>
          <w:lang w:eastAsia="ja-JP" w:bidi="ru-RU"/>
        </w:rPr>
        <w:t>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w:t>
      </w:r>
      <w:r>
        <w:rPr>
          <w:rFonts w:ascii="Times New Roman" w:eastAsia="Times New Roman" w:hAnsi="Times New Roman" w:cs="Times New Roman"/>
          <w:sz w:val="28"/>
          <w:szCs w:val="28"/>
          <w:lang w:eastAsia="ja-JP" w:bidi="ru-RU"/>
        </w:rPr>
        <w:t>т</w:t>
      </w:r>
      <w:r>
        <w:rPr>
          <w:rFonts w:ascii="Times New Roman" w:eastAsia="Times New Roman" w:hAnsi="Times New Roman" w:cs="Times New Roman"/>
          <w:sz w:val="28"/>
          <w:szCs w:val="28"/>
          <w:lang w:eastAsia="ja-JP" w:bidi="ru-RU"/>
        </w:rPr>
        <w:t>ных модулей.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Инвариантные модули.</w:t>
      </w:r>
    </w:p>
    <w:p w:rsidR="00B32937" w:rsidRDefault="00D4769F">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ja-JP" w:bidi="ru-RU"/>
        </w:rPr>
      </w:pPr>
      <w:bookmarkStart w:id="1134" w:name="bookmark2542"/>
      <w:bookmarkEnd w:id="1134"/>
      <w:r>
        <w:rPr>
          <w:rFonts w:ascii="Times New Roman" w:eastAsia="Times New Roman" w:hAnsi="Times New Roman" w:cs="Times New Roman"/>
          <w:sz w:val="28"/>
          <w:szCs w:val="28"/>
          <w:lang w:eastAsia="ja-JP" w:bidi="ru-RU"/>
        </w:rPr>
        <w:t>Модуль «Производство и технология».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 xml:space="preserve">Модуль «Производство и технология» является общим по отношению к другим </w:t>
      </w:r>
      <w:r>
        <w:rPr>
          <w:rFonts w:ascii="Times New Roman" w:eastAsia="Times New Roman" w:hAnsi="Times New Roman" w:cs="Times New Roman"/>
          <w:sz w:val="28"/>
          <w:szCs w:val="28"/>
          <w:lang w:eastAsia="ja-JP" w:bidi="ru-RU"/>
        </w:rPr>
        <w:lastRenderedPageBreak/>
        <w:t>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w:t>
      </w:r>
      <w:r>
        <w:rPr>
          <w:rFonts w:ascii="Times New Roman" w:eastAsia="Times New Roman" w:hAnsi="Times New Roman" w:cs="Times New Roman"/>
          <w:sz w:val="28"/>
          <w:szCs w:val="28"/>
          <w:lang w:eastAsia="ja-JP" w:bidi="ru-RU"/>
        </w:rPr>
        <w:t>а</w:t>
      </w:r>
      <w:r>
        <w:rPr>
          <w:rFonts w:ascii="Times New Roman" w:eastAsia="Times New Roman" w:hAnsi="Times New Roman" w:cs="Times New Roman"/>
          <w:sz w:val="28"/>
          <w:szCs w:val="28"/>
          <w:lang w:eastAsia="ja-JP" w:bidi="ru-RU"/>
        </w:rPr>
        <w:t>тивных модулей.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Освоение содержания данного модуля осуществляется на протяжении всего курса «Технология» с 5 по 9 класс. Содержание модуля построено на основе послед</w:t>
      </w:r>
      <w:r>
        <w:rPr>
          <w:rFonts w:ascii="Times New Roman" w:eastAsia="Times New Roman" w:hAnsi="Times New Roman" w:cs="Times New Roman"/>
          <w:sz w:val="28"/>
          <w:szCs w:val="28"/>
          <w:lang w:eastAsia="ja-JP" w:bidi="ru-RU"/>
        </w:rPr>
        <w:t>о</w:t>
      </w:r>
      <w:r>
        <w:rPr>
          <w:rFonts w:ascii="Times New Roman" w:eastAsia="Times New Roman" w:hAnsi="Times New Roman" w:cs="Times New Roman"/>
          <w:sz w:val="28"/>
          <w:szCs w:val="28"/>
          <w:lang w:eastAsia="ja-JP" w:bidi="ru-RU"/>
        </w:rPr>
        <w:t>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B32937" w:rsidRDefault="00D4769F">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ja-JP" w:bidi="ru-RU"/>
        </w:rPr>
      </w:pPr>
      <w:bookmarkStart w:id="1135" w:name="bookmark2543"/>
      <w:bookmarkEnd w:id="1135"/>
      <w:r>
        <w:rPr>
          <w:rFonts w:ascii="Times New Roman" w:eastAsia="Times New Roman" w:hAnsi="Times New Roman" w:cs="Times New Roman"/>
          <w:sz w:val="28"/>
          <w:szCs w:val="28"/>
          <w:lang w:eastAsia="ja-JP" w:bidi="ru-RU"/>
        </w:rPr>
        <w:t>Модуль «Технологии обработки материалов и пищевых продуктов».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В модуле на конкретных примерах представлено освоение технологий обрабо</w:t>
      </w:r>
      <w:r>
        <w:rPr>
          <w:rFonts w:ascii="Times New Roman" w:eastAsia="Times New Roman" w:hAnsi="Times New Roman" w:cs="Times New Roman"/>
          <w:sz w:val="28"/>
          <w:szCs w:val="28"/>
          <w:lang w:eastAsia="ja-JP" w:bidi="ru-RU"/>
        </w:rPr>
        <w:t>т</w:t>
      </w:r>
      <w:r>
        <w:rPr>
          <w:rFonts w:ascii="Times New Roman" w:eastAsia="Times New Roman" w:hAnsi="Times New Roman" w:cs="Times New Roman"/>
          <w:sz w:val="28"/>
          <w:szCs w:val="28"/>
          <w:lang w:eastAsia="ja-JP" w:bidi="ru-RU"/>
        </w:rPr>
        <w:t>ки материалов по единой схеме: историко-культурное значение материала, экспер</w:t>
      </w:r>
      <w:r>
        <w:rPr>
          <w:rFonts w:ascii="Times New Roman" w:eastAsia="Times New Roman" w:hAnsi="Times New Roman" w:cs="Times New Roman"/>
          <w:sz w:val="28"/>
          <w:szCs w:val="28"/>
          <w:lang w:eastAsia="ja-JP" w:bidi="ru-RU"/>
        </w:rPr>
        <w:t>и</w:t>
      </w:r>
      <w:r>
        <w:rPr>
          <w:rFonts w:ascii="Times New Roman" w:eastAsia="Times New Roman" w:hAnsi="Times New Roman" w:cs="Times New Roman"/>
          <w:sz w:val="28"/>
          <w:szCs w:val="28"/>
          <w:lang w:eastAsia="ja-JP" w:bidi="ru-RU"/>
        </w:rPr>
        <w:t>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w:t>
      </w:r>
      <w:r>
        <w:rPr>
          <w:rFonts w:ascii="Times New Roman" w:eastAsia="Times New Roman" w:hAnsi="Times New Roman" w:cs="Times New Roman"/>
          <w:sz w:val="28"/>
          <w:szCs w:val="28"/>
          <w:lang w:eastAsia="ja-JP" w:bidi="ru-RU"/>
        </w:rPr>
        <w:t>у</w:t>
      </w:r>
      <w:r>
        <w:rPr>
          <w:rFonts w:ascii="Times New Roman" w:eastAsia="Times New Roman" w:hAnsi="Times New Roman" w:cs="Times New Roman"/>
          <w:sz w:val="28"/>
          <w:szCs w:val="28"/>
          <w:lang w:eastAsia="ja-JP" w:bidi="ru-RU"/>
        </w:rPr>
        <w:t>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w:t>
      </w:r>
      <w:r>
        <w:rPr>
          <w:rFonts w:ascii="Times New Roman" w:eastAsia="Times New Roman" w:hAnsi="Times New Roman" w:cs="Times New Roman"/>
          <w:sz w:val="28"/>
          <w:szCs w:val="28"/>
          <w:lang w:eastAsia="ja-JP" w:bidi="ru-RU"/>
        </w:rPr>
        <w:t>я</w:t>
      </w:r>
      <w:r>
        <w:rPr>
          <w:rFonts w:ascii="Times New Roman" w:eastAsia="Times New Roman" w:hAnsi="Times New Roman" w:cs="Times New Roman"/>
          <w:sz w:val="28"/>
          <w:szCs w:val="28"/>
          <w:lang w:eastAsia="ja-JP" w:bidi="ru-RU"/>
        </w:rPr>
        <w:t>занные с получением и обработкой данных материалов. Изучение материалов и те</w:t>
      </w:r>
      <w:r>
        <w:rPr>
          <w:rFonts w:ascii="Times New Roman" w:eastAsia="Times New Roman" w:hAnsi="Times New Roman" w:cs="Times New Roman"/>
          <w:sz w:val="28"/>
          <w:szCs w:val="28"/>
          <w:lang w:eastAsia="ja-JP" w:bidi="ru-RU"/>
        </w:rPr>
        <w:t>х</w:t>
      </w:r>
      <w:r>
        <w:rPr>
          <w:rFonts w:ascii="Times New Roman" w:eastAsia="Times New Roman" w:hAnsi="Times New Roman" w:cs="Times New Roman"/>
          <w:sz w:val="28"/>
          <w:szCs w:val="28"/>
          <w:lang w:eastAsia="ja-JP" w:bidi="ru-RU"/>
        </w:rPr>
        <w:t>нологий предполагается в процессе выполнения учебного проекта, результатом кот</w:t>
      </w:r>
      <w:r>
        <w:rPr>
          <w:rFonts w:ascii="Times New Roman" w:eastAsia="Times New Roman" w:hAnsi="Times New Roman" w:cs="Times New Roman"/>
          <w:sz w:val="28"/>
          <w:szCs w:val="28"/>
          <w:lang w:eastAsia="ja-JP" w:bidi="ru-RU"/>
        </w:rPr>
        <w:t>о</w:t>
      </w:r>
      <w:r>
        <w:rPr>
          <w:rFonts w:ascii="Times New Roman" w:eastAsia="Times New Roman" w:hAnsi="Times New Roman" w:cs="Times New Roman"/>
          <w:sz w:val="28"/>
          <w:szCs w:val="28"/>
          <w:lang w:eastAsia="ja-JP" w:bidi="ru-RU"/>
        </w:rPr>
        <w:t>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B32937" w:rsidRDefault="00D4769F">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ja-JP" w:bidi="ru-RU"/>
        </w:rPr>
      </w:pPr>
      <w:bookmarkStart w:id="1136" w:name="bookmark2544"/>
      <w:bookmarkEnd w:id="1136"/>
      <w:r>
        <w:rPr>
          <w:rFonts w:ascii="Times New Roman" w:eastAsia="Times New Roman" w:hAnsi="Times New Roman" w:cs="Times New Roman"/>
          <w:sz w:val="28"/>
          <w:szCs w:val="28"/>
          <w:lang w:eastAsia="ja-JP" w:bidi="ru-RU"/>
        </w:rPr>
        <w:t>Модуль «Компьютерная графика. Черчение».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В рамках данного модуля обучающиеся знакомятся с основными видами и о</w:t>
      </w:r>
      <w:r>
        <w:rPr>
          <w:rFonts w:ascii="Times New Roman" w:eastAsia="Times New Roman" w:hAnsi="Times New Roman" w:cs="Times New Roman"/>
          <w:sz w:val="28"/>
          <w:szCs w:val="28"/>
          <w:lang w:eastAsia="ja-JP" w:bidi="ru-RU"/>
        </w:rPr>
        <w:t>б</w:t>
      </w:r>
      <w:r>
        <w:rPr>
          <w:rFonts w:ascii="Times New Roman" w:eastAsia="Times New Roman" w:hAnsi="Times New Roman" w:cs="Times New Roman"/>
          <w:sz w:val="28"/>
          <w:szCs w:val="28"/>
          <w:lang w:eastAsia="ja-JP" w:bidi="ru-RU"/>
        </w:rPr>
        <w:t>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w:t>
      </w:r>
      <w:r>
        <w:rPr>
          <w:rFonts w:ascii="Times New Roman" w:eastAsia="Times New Roman" w:hAnsi="Times New Roman" w:cs="Times New Roman"/>
          <w:sz w:val="28"/>
          <w:szCs w:val="28"/>
          <w:lang w:eastAsia="ja-JP" w:bidi="ru-RU"/>
        </w:rPr>
        <w:t>о</w:t>
      </w:r>
      <w:r>
        <w:rPr>
          <w:rFonts w:ascii="Times New Roman" w:eastAsia="Times New Roman" w:hAnsi="Times New Roman" w:cs="Times New Roman"/>
          <w:sz w:val="28"/>
          <w:szCs w:val="28"/>
          <w:lang w:eastAsia="ja-JP" w:bidi="ru-RU"/>
        </w:rPr>
        <w:t>мятся с инструментами и условными графическими обозначениями графических р</w:t>
      </w:r>
      <w:r>
        <w:rPr>
          <w:rFonts w:ascii="Times New Roman" w:eastAsia="Times New Roman" w:hAnsi="Times New Roman" w:cs="Times New Roman"/>
          <w:sz w:val="28"/>
          <w:szCs w:val="28"/>
          <w:lang w:eastAsia="ja-JP" w:bidi="ru-RU"/>
        </w:rPr>
        <w:t>е</w:t>
      </w:r>
      <w:r>
        <w:rPr>
          <w:rFonts w:ascii="Times New Roman" w:eastAsia="Times New Roman" w:hAnsi="Times New Roman" w:cs="Times New Roman"/>
          <w:sz w:val="28"/>
          <w:szCs w:val="28"/>
          <w:lang w:eastAsia="ja-JP" w:bidi="ru-RU"/>
        </w:rPr>
        <w:t>дакторов, учатся создавать с их помощью тексты и рисунки, знакомятся с видами конструкторской документации и графических моделей, овладевают навыками чт</w:t>
      </w:r>
      <w:r>
        <w:rPr>
          <w:rFonts w:ascii="Times New Roman" w:eastAsia="Times New Roman" w:hAnsi="Times New Roman" w:cs="Times New Roman"/>
          <w:sz w:val="28"/>
          <w:szCs w:val="28"/>
          <w:lang w:eastAsia="ja-JP" w:bidi="ru-RU"/>
        </w:rPr>
        <w:t>е</w:t>
      </w:r>
      <w:r>
        <w:rPr>
          <w:rFonts w:ascii="Times New Roman" w:eastAsia="Times New Roman" w:hAnsi="Times New Roman" w:cs="Times New Roman"/>
          <w:sz w:val="28"/>
          <w:szCs w:val="28"/>
          <w:lang w:eastAsia="ja-JP" w:bidi="ru-RU"/>
        </w:rPr>
        <w:t>ния, выполнения и оформления сборочных чертежей, ручными и автоматизирова</w:t>
      </w:r>
      <w:r>
        <w:rPr>
          <w:rFonts w:ascii="Times New Roman" w:eastAsia="Times New Roman" w:hAnsi="Times New Roman" w:cs="Times New Roman"/>
          <w:sz w:val="28"/>
          <w:szCs w:val="28"/>
          <w:lang w:eastAsia="ja-JP" w:bidi="ru-RU"/>
        </w:rPr>
        <w:t>н</w:t>
      </w:r>
      <w:r>
        <w:rPr>
          <w:rFonts w:ascii="Times New Roman" w:eastAsia="Times New Roman" w:hAnsi="Times New Roman" w:cs="Times New Roman"/>
          <w:sz w:val="28"/>
          <w:szCs w:val="28"/>
          <w:lang w:eastAsia="ja-JP" w:bidi="ru-RU"/>
        </w:rPr>
        <w:t>ными способами подготовки чертежей, эскизов и технических рисунков деталей, осуществления расчетов по чертежам.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Содержание модуля «Компьютерная графика. Черчение» может быть предста</w:t>
      </w:r>
      <w:r>
        <w:rPr>
          <w:rFonts w:ascii="Times New Roman" w:eastAsia="Times New Roman" w:hAnsi="Times New Roman" w:cs="Times New Roman"/>
          <w:sz w:val="28"/>
          <w:szCs w:val="28"/>
          <w:lang w:eastAsia="ja-JP" w:bidi="ru-RU"/>
        </w:rPr>
        <w:t>в</w:t>
      </w:r>
      <w:r>
        <w:rPr>
          <w:rFonts w:ascii="Times New Roman" w:eastAsia="Times New Roman" w:hAnsi="Times New Roman" w:cs="Times New Roman"/>
          <w:sz w:val="28"/>
          <w:szCs w:val="28"/>
          <w:lang w:eastAsia="ja-JP" w:bidi="ru-RU"/>
        </w:rPr>
        <w:t>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Модуль «Робототехника».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нем формируются навыки работы с когнитивной составляющей (действиями, операциями и этапами).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Модуль «Робототехника» позволяет в процессе конструирования, создания де</w:t>
      </w:r>
      <w:r>
        <w:rPr>
          <w:rFonts w:ascii="Times New Roman" w:eastAsia="Times New Roman" w:hAnsi="Times New Roman" w:cs="Times New Roman"/>
          <w:sz w:val="28"/>
          <w:szCs w:val="28"/>
          <w:lang w:eastAsia="ja-JP" w:bidi="ru-RU"/>
        </w:rPr>
        <w:t>й</w:t>
      </w:r>
      <w:r>
        <w:rPr>
          <w:rFonts w:ascii="Times New Roman" w:eastAsia="Times New Roman" w:hAnsi="Times New Roman" w:cs="Times New Roman"/>
          <w:sz w:val="28"/>
          <w:szCs w:val="28"/>
          <w:lang w:eastAsia="ja-JP" w:bidi="ru-RU"/>
        </w:rPr>
        <w:t>ствующих моделей роботов интегрировать знания о технике и технических устройс</w:t>
      </w:r>
      <w:r>
        <w:rPr>
          <w:rFonts w:ascii="Times New Roman" w:eastAsia="Times New Roman" w:hAnsi="Times New Roman" w:cs="Times New Roman"/>
          <w:sz w:val="28"/>
          <w:szCs w:val="28"/>
          <w:lang w:eastAsia="ja-JP" w:bidi="ru-RU"/>
        </w:rPr>
        <w:t>т</w:t>
      </w:r>
      <w:r>
        <w:rPr>
          <w:rFonts w:ascii="Times New Roman" w:eastAsia="Times New Roman" w:hAnsi="Times New Roman" w:cs="Times New Roman"/>
          <w:sz w:val="28"/>
          <w:szCs w:val="28"/>
          <w:lang w:eastAsia="ja-JP" w:bidi="ru-RU"/>
        </w:rPr>
        <w:t>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Модуль «3D-моделирование, прототипирование, макетирование».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Этот модуль в значительной мере нацелен на реализацию основного методич</w:t>
      </w:r>
      <w:r>
        <w:rPr>
          <w:rFonts w:ascii="Times New Roman" w:eastAsia="Times New Roman" w:hAnsi="Times New Roman" w:cs="Times New Roman"/>
          <w:sz w:val="28"/>
          <w:szCs w:val="28"/>
          <w:lang w:eastAsia="ja-JP" w:bidi="ru-RU"/>
        </w:rPr>
        <w:t>е</w:t>
      </w:r>
      <w:r>
        <w:rPr>
          <w:rFonts w:ascii="Times New Roman" w:eastAsia="Times New Roman" w:hAnsi="Times New Roman" w:cs="Times New Roman"/>
          <w:sz w:val="28"/>
          <w:szCs w:val="28"/>
          <w:lang w:eastAsia="ja-JP" w:bidi="ru-RU"/>
        </w:rPr>
        <w:lastRenderedPageBreak/>
        <w:t>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ее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w:t>
      </w:r>
      <w:r>
        <w:rPr>
          <w:rFonts w:ascii="Times New Roman" w:eastAsia="Times New Roman" w:hAnsi="Times New Roman" w:cs="Times New Roman"/>
          <w:sz w:val="28"/>
          <w:szCs w:val="28"/>
          <w:lang w:eastAsia="ja-JP" w:bidi="ru-RU"/>
        </w:rPr>
        <w:t>к</w:t>
      </w:r>
      <w:r>
        <w:rPr>
          <w:rFonts w:ascii="Times New Roman" w:eastAsia="Times New Roman" w:hAnsi="Times New Roman" w:cs="Times New Roman"/>
          <w:sz w:val="28"/>
          <w:szCs w:val="28"/>
          <w:lang w:eastAsia="ja-JP" w:bidi="ru-RU"/>
        </w:rPr>
        <w:t>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Примеры вариативных модулей программы по труду (технологии).</w:t>
      </w:r>
    </w:p>
    <w:p w:rsidR="00B32937" w:rsidRDefault="00D4769F">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ja-JP" w:bidi="ru-RU"/>
        </w:rPr>
      </w:pPr>
      <w:bookmarkStart w:id="1137" w:name="bookmark2545"/>
      <w:bookmarkEnd w:id="1137"/>
      <w:r>
        <w:rPr>
          <w:rFonts w:ascii="Times New Roman" w:eastAsia="Times New Roman" w:hAnsi="Times New Roman" w:cs="Times New Roman"/>
          <w:sz w:val="28"/>
          <w:szCs w:val="28"/>
          <w:lang w:eastAsia="ja-JP" w:bidi="ru-RU"/>
        </w:rPr>
        <w:t>Модуль «Автоматизированные системы».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w:t>
      </w:r>
      <w:r>
        <w:rPr>
          <w:rFonts w:ascii="Times New Roman" w:eastAsia="Times New Roman" w:hAnsi="Times New Roman" w:cs="Times New Roman"/>
          <w:sz w:val="28"/>
          <w:szCs w:val="28"/>
          <w:lang w:eastAsia="ja-JP" w:bidi="ru-RU"/>
        </w:rPr>
        <w:t>а</w:t>
      </w:r>
      <w:r>
        <w:rPr>
          <w:rFonts w:ascii="Times New Roman" w:eastAsia="Times New Roman" w:hAnsi="Times New Roman" w:cs="Times New Roman"/>
          <w:sz w:val="28"/>
          <w:szCs w:val="28"/>
          <w:lang w:eastAsia="ja-JP" w:bidi="ru-RU"/>
        </w:rPr>
        <w:t>тизированными системами и их практической реализации на примере простых техн</w:t>
      </w:r>
      <w:r>
        <w:rPr>
          <w:rFonts w:ascii="Times New Roman" w:eastAsia="Times New Roman" w:hAnsi="Times New Roman" w:cs="Times New Roman"/>
          <w:sz w:val="28"/>
          <w:szCs w:val="28"/>
          <w:lang w:eastAsia="ja-JP" w:bidi="ru-RU"/>
        </w:rPr>
        <w:t>и</w:t>
      </w:r>
      <w:r>
        <w:rPr>
          <w:rFonts w:ascii="Times New Roman" w:eastAsia="Times New Roman" w:hAnsi="Times New Roman" w:cs="Times New Roman"/>
          <w:sz w:val="28"/>
          <w:szCs w:val="28"/>
          <w:lang w:eastAsia="ja-JP" w:bidi="ru-RU"/>
        </w:rPr>
        <w:t>ческих систем. В результате освоения модуля обучающиеся разрабатывают индив</w:t>
      </w:r>
      <w:r>
        <w:rPr>
          <w:rFonts w:ascii="Times New Roman" w:eastAsia="Times New Roman" w:hAnsi="Times New Roman" w:cs="Times New Roman"/>
          <w:sz w:val="28"/>
          <w:szCs w:val="28"/>
          <w:lang w:eastAsia="ja-JP" w:bidi="ru-RU"/>
        </w:rPr>
        <w:t>и</w:t>
      </w:r>
      <w:r>
        <w:rPr>
          <w:rFonts w:ascii="Times New Roman" w:eastAsia="Times New Roman" w:hAnsi="Times New Roman" w:cs="Times New Roman"/>
          <w:sz w:val="28"/>
          <w:szCs w:val="28"/>
          <w:lang w:eastAsia="ja-JP" w:bidi="ru-RU"/>
        </w:rPr>
        <w:t>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w:t>
      </w:r>
      <w:r>
        <w:rPr>
          <w:rFonts w:ascii="Times New Roman" w:eastAsia="Times New Roman" w:hAnsi="Times New Roman" w:cs="Times New Roman"/>
          <w:sz w:val="28"/>
          <w:szCs w:val="28"/>
          <w:lang w:eastAsia="ja-JP" w:bidi="ru-RU"/>
        </w:rPr>
        <w:t>о</w:t>
      </w:r>
      <w:r>
        <w:rPr>
          <w:rFonts w:ascii="Times New Roman" w:eastAsia="Times New Roman" w:hAnsi="Times New Roman" w:cs="Times New Roman"/>
          <w:sz w:val="28"/>
          <w:szCs w:val="28"/>
          <w:lang w:eastAsia="ja-JP" w:bidi="ru-RU"/>
        </w:rPr>
        <w:t>чее).</w:t>
      </w:r>
    </w:p>
    <w:p w:rsidR="00B32937" w:rsidRDefault="00D4769F">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ja-JP" w:bidi="ru-RU"/>
        </w:rPr>
      </w:pPr>
      <w:bookmarkStart w:id="1138" w:name="bookmark2546"/>
      <w:bookmarkEnd w:id="1138"/>
      <w:r>
        <w:rPr>
          <w:rFonts w:ascii="Times New Roman" w:eastAsia="Times New Roman" w:hAnsi="Times New Roman" w:cs="Times New Roman"/>
          <w:sz w:val="28"/>
          <w:szCs w:val="28"/>
          <w:lang w:eastAsia="ja-JP" w:bidi="ru-RU"/>
        </w:rPr>
        <w:t>Модули «Животноводство» и «Растениеводство».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Модули знакомят обучающихся с классическими и современными технологи</w:t>
      </w:r>
      <w:r>
        <w:rPr>
          <w:rFonts w:ascii="Times New Roman" w:eastAsia="Times New Roman" w:hAnsi="Times New Roman" w:cs="Times New Roman"/>
          <w:sz w:val="28"/>
          <w:szCs w:val="28"/>
          <w:lang w:eastAsia="ja-JP" w:bidi="ru-RU"/>
        </w:rPr>
        <w:t>я</w:t>
      </w:r>
      <w:r>
        <w:rPr>
          <w:rFonts w:ascii="Times New Roman" w:eastAsia="Times New Roman" w:hAnsi="Times New Roman" w:cs="Times New Roman"/>
          <w:sz w:val="28"/>
          <w:szCs w:val="28"/>
          <w:lang w:eastAsia="ja-JP" w:bidi="ru-RU"/>
        </w:rPr>
        <w:t>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w:t>
      </w:r>
      <w:r>
        <w:rPr>
          <w:rFonts w:ascii="Times New Roman" w:eastAsia="Times New Roman" w:hAnsi="Times New Roman" w:cs="Times New Roman"/>
          <w:sz w:val="28"/>
          <w:szCs w:val="28"/>
          <w:lang w:eastAsia="ja-JP" w:bidi="ru-RU"/>
        </w:rPr>
        <w:t>н</w:t>
      </w:r>
      <w:r>
        <w:rPr>
          <w:rFonts w:ascii="Times New Roman" w:eastAsia="Times New Roman" w:hAnsi="Times New Roman" w:cs="Times New Roman"/>
          <w:sz w:val="28"/>
          <w:szCs w:val="28"/>
          <w:lang w:eastAsia="ja-JP" w:bidi="ru-RU"/>
        </w:rPr>
        <w:t>ное значение имеет творческий фактор - умение в нужный момент скорректировать технологический процесс.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В курсе учебного предмета «Труд (технология)» осуществляется реализация межпредметных связей: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с алгеброй и геометрией при изучении модулей «Компьютерная графика. Че</w:t>
      </w:r>
      <w:r>
        <w:rPr>
          <w:rFonts w:ascii="Times New Roman" w:eastAsia="Times New Roman" w:hAnsi="Times New Roman" w:cs="Times New Roman"/>
          <w:sz w:val="28"/>
          <w:szCs w:val="28"/>
          <w:lang w:eastAsia="ja-JP" w:bidi="ru-RU"/>
        </w:rPr>
        <w:t>р</w:t>
      </w:r>
      <w:r>
        <w:rPr>
          <w:rFonts w:ascii="Times New Roman" w:eastAsia="Times New Roman" w:hAnsi="Times New Roman" w:cs="Times New Roman"/>
          <w:sz w:val="28"/>
          <w:szCs w:val="28"/>
          <w:lang w:eastAsia="ja-JP" w:bidi="ru-RU"/>
        </w:rPr>
        <w:t>чение», «З</w:t>
      </w:r>
      <w:r>
        <w:rPr>
          <w:rFonts w:ascii="Times New Roman" w:eastAsia="Times New Roman" w:hAnsi="Times New Roman" w:cs="Times New Roman"/>
          <w:sz w:val="28"/>
          <w:szCs w:val="28"/>
          <w:lang w:val="en-US" w:eastAsia="ja-JP" w:bidi="ru-RU"/>
        </w:rPr>
        <w:t>D</w:t>
      </w:r>
      <w:r>
        <w:rPr>
          <w:rFonts w:ascii="Times New Roman" w:eastAsia="Times New Roman" w:hAnsi="Times New Roman" w:cs="Times New Roman"/>
          <w:sz w:val="28"/>
          <w:szCs w:val="28"/>
          <w:lang w:eastAsia="ja-JP" w:bidi="ru-RU"/>
        </w:rPr>
        <w:t>-моделирование, прототипирование, макетирование», «Технологии обр</w:t>
      </w:r>
      <w:r>
        <w:rPr>
          <w:rFonts w:ascii="Times New Roman" w:eastAsia="Times New Roman" w:hAnsi="Times New Roman" w:cs="Times New Roman"/>
          <w:sz w:val="28"/>
          <w:szCs w:val="28"/>
          <w:lang w:eastAsia="ja-JP" w:bidi="ru-RU"/>
        </w:rPr>
        <w:t>а</w:t>
      </w:r>
      <w:r>
        <w:rPr>
          <w:rFonts w:ascii="Times New Roman" w:eastAsia="Times New Roman" w:hAnsi="Times New Roman" w:cs="Times New Roman"/>
          <w:sz w:val="28"/>
          <w:szCs w:val="28"/>
          <w:lang w:eastAsia="ja-JP" w:bidi="ru-RU"/>
        </w:rPr>
        <w:t>ботки материалов и пищевых продуктов»;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с химией при освоении разделов, связанных с технологиями химической пр</w:t>
      </w:r>
      <w:r>
        <w:rPr>
          <w:rFonts w:ascii="Times New Roman" w:eastAsia="Times New Roman" w:hAnsi="Times New Roman" w:cs="Times New Roman"/>
          <w:sz w:val="28"/>
          <w:szCs w:val="28"/>
          <w:lang w:eastAsia="ja-JP" w:bidi="ru-RU"/>
        </w:rPr>
        <w:t>о</w:t>
      </w:r>
      <w:r>
        <w:rPr>
          <w:rFonts w:ascii="Times New Roman" w:eastAsia="Times New Roman" w:hAnsi="Times New Roman" w:cs="Times New Roman"/>
          <w:sz w:val="28"/>
          <w:szCs w:val="28"/>
          <w:lang w:eastAsia="ja-JP" w:bidi="ru-RU"/>
        </w:rPr>
        <w:t>мышленности в инвариантных модулях;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с биологией при изучении современных биотехнологий в инвариантных мод</w:t>
      </w:r>
      <w:r>
        <w:rPr>
          <w:rFonts w:ascii="Times New Roman" w:eastAsia="Times New Roman" w:hAnsi="Times New Roman" w:cs="Times New Roman"/>
          <w:sz w:val="28"/>
          <w:szCs w:val="28"/>
          <w:lang w:eastAsia="ja-JP" w:bidi="ru-RU"/>
        </w:rPr>
        <w:t>у</w:t>
      </w:r>
      <w:r>
        <w:rPr>
          <w:rFonts w:ascii="Times New Roman" w:eastAsia="Times New Roman" w:hAnsi="Times New Roman" w:cs="Times New Roman"/>
          <w:sz w:val="28"/>
          <w:szCs w:val="28"/>
          <w:lang w:eastAsia="ja-JP" w:bidi="ru-RU"/>
        </w:rPr>
        <w:t>лях и при освоении вариативных модулей «Растениеводство» и «Животноводство»;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с физикой при освоении моделей машин и механизмов, модуля «Робототехн</w:t>
      </w:r>
      <w:r>
        <w:rPr>
          <w:rFonts w:ascii="Times New Roman" w:eastAsia="Times New Roman" w:hAnsi="Times New Roman" w:cs="Times New Roman"/>
          <w:sz w:val="28"/>
          <w:szCs w:val="28"/>
          <w:lang w:eastAsia="ja-JP" w:bidi="ru-RU"/>
        </w:rPr>
        <w:t>и</w:t>
      </w:r>
      <w:r>
        <w:rPr>
          <w:rFonts w:ascii="Times New Roman" w:eastAsia="Times New Roman" w:hAnsi="Times New Roman" w:cs="Times New Roman"/>
          <w:sz w:val="28"/>
          <w:szCs w:val="28"/>
          <w:lang w:eastAsia="ja-JP" w:bidi="ru-RU"/>
        </w:rPr>
        <w:t>ка», «3D-моделирование, прототипирование, макетирование», «Технологии обработки материалов и пищевых продуктов»;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с информатикой и информационно-коммуникационными технологиями при о</w:t>
      </w:r>
      <w:r>
        <w:rPr>
          <w:rFonts w:ascii="Times New Roman" w:eastAsia="Times New Roman" w:hAnsi="Times New Roman" w:cs="Times New Roman"/>
          <w:sz w:val="28"/>
          <w:szCs w:val="28"/>
          <w:lang w:eastAsia="ja-JP" w:bidi="ru-RU"/>
        </w:rPr>
        <w:t>с</w:t>
      </w:r>
      <w:r>
        <w:rPr>
          <w:rFonts w:ascii="Times New Roman" w:eastAsia="Times New Roman" w:hAnsi="Times New Roman" w:cs="Times New Roman"/>
          <w:sz w:val="28"/>
          <w:szCs w:val="28"/>
          <w:lang w:eastAsia="ja-JP" w:bidi="ru-RU"/>
        </w:rPr>
        <w:t>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w:t>
      </w:r>
      <w:r>
        <w:rPr>
          <w:rFonts w:ascii="Times New Roman" w:eastAsia="Times New Roman" w:hAnsi="Times New Roman" w:cs="Times New Roman"/>
          <w:sz w:val="28"/>
          <w:szCs w:val="28"/>
          <w:lang w:eastAsia="ja-JP" w:bidi="ru-RU"/>
        </w:rPr>
        <w:t>с</w:t>
      </w:r>
      <w:r>
        <w:rPr>
          <w:rFonts w:ascii="Times New Roman" w:eastAsia="Times New Roman" w:hAnsi="Times New Roman" w:cs="Times New Roman"/>
          <w:sz w:val="28"/>
          <w:szCs w:val="28"/>
          <w:lang w:eastAsia="ja-JP" w:bidi="ru-RU"/>
        </w:rPr>
        <w:t>темах, использовании программных сервисов;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с историей и искусством при освоении элементов промышленной эстетики, н</w:t>
      </w:r>
      <w:r>
        <w:rPr>
          <w:rFonts w:ascii="Times New Roman" w:eastAsia="Times New Roman" w:hAnsi="Times New Roman" w:cs="Times New Roman"/>
          <w:sz w:val="28"/>
          <w:szCs w:val="28"/>
          <w:lang w:eastAsia="ja-JP" w:bidi="ru-RU"/>
        </w:rPr>
        <w:t>а</w:t>
      </w:r>
      <w:r>
        <w:rPr>
          <w:rFonts w:ascii="Times New Roman" w:eastAsia="Times New Roman" w:hAnsi="Times New Roman" w:cs="Times New Roman"/>
          <w:sz w:val="28"/>
          <w:szCs w:val="28"/>
          <w:lang w:eastAsia="ja-JP" w:bidi="ru-RU"/>
        </w:rPr>
        <w:t>родных ремесел в инвариантном модуле «Производство и технология»;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с обществознанием при освоении тем в инвариантном модуле «Производство и технология».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Учебная мотивация обучающихся с ЗПР существенно снижена. Для формир</w:t>
      </w:r>
      <w:r>
        <w:rPr>
          <w:rFonts w:ascii="Times New Roman" w:eastAsia="Times New Roman" w:hAnsi="Times New Roman" w:cs="Times New Roman"/>
          <w:sz w:val="28"/>
          <w:szCs w:val="28"/>
          <w:lang w:eastAsia="ja-JP" w:bidi="ru-RU"/>
        </w:rPr>
        <w:t>о</w:t>
      </w:r>
      <w:r>
        <w:rPr>
          <w:rFonts w:ascii="Times New Roman" w:eastAsia="Times New Roman" w:hAnsi="Times New Roman" w:cs="Times New Roman"/>
          <w:sz w:val="28"/>
          <w:szCs w:val="28"/>
          <w:lang w:eastAsia="ja-JP" w:bidi="ru-RU"/>
        </w:rPr>
        <w:t>вания положительного отношения к учению необходимо заботиться о создании о</w:t>
      </w:r>
      <w:r>
        <w:rPr>
          <w:rFonts w:ascii="Times New Roman" w:eastAsia="Times New Roman" w:hAnsi="Times New Roman" w:cs="Times New Roman"/>
          <w:sz w:val="28"/>
          <w:szCs w:val="28"/>
          <w:lang w:eastAsia="ja-JP" w:bidi="ru-RU"/>
        </w:rPr>
        <w:t>б</w:t>
      </w:r>
      <w:r>
        <w:rPr>
          <w:rFonts w:ascii="Times New Roman" w:eastAsia="Times New Roman" w:hAnsi="Times New Roman" w:cs="Times New Roman"/>
          <w:sz w:val="28"/>
          <w:szCs w:val="28"/>
          <w:lang w:eastAsia="ja-JP" w:bidi="ru-RU"/>
        </w:rPr>
        <w:lastRenderedPageBreak/>
        <w:t>щей положительной атмосферы на уроке, создавать ситуацию успеха в учебной де</w:t>
      </w:r>
      <w:r>
        <w:rPr>
          <w:rFonts w:ascii="Times New Roman" w:eastAsia="Times New Roman" w:hAnsi="Times New Roman" w:cs="Times New Roman"/>
          <w:sz w:val="28"/>
          <w:szCs w:val="28"/>
          <w:lang w:eastAsia="ja-JP" w:bidi="ru-RU"/>
        </w:rPr>
        <w:t>я</w:t>
      </w:r>
      <w:r>
        <w:rPr>
          <w:rFonts w:ascii="Times New Roman" w:eastAsia="Times New Roman" w:hAnsi="Times New Roman" w:cs="Times New Roman"/>
          <w:sz w:val="28"/>
          <w:szCs w:val="28"/>
          <w:lang w:eastAsia="ja-JP" w:bidi="ru-RU"/>
        </w:rPr>
        <w:t>тельности, целенаправленно стимулировать обучающихся во время занятий. Необх</w:t>
      </w:r>
      <w:r>
        <w:rPr>
          <w:rFonts w:ascii="Times New Roman" w:eastAsia="Times New Roman" w:hAnsi="Times New Roman" w:cs="Times New Roman"/>
          <w:sz w:val="28"/>
          <w:szCs w:val="28"/>
          <w:lang w:eastAsia="ja-JP" w:bidi="ru-RU"/>
        </w:rPr>
        <w:t>о</w:t>
      </w:r>
      <w:r>
        <w:rPr>
          <w:rFonts w:ascii="Times New Roman" w:eastAsia="Times New Roman" w:hAnsi="Times New Roman" w:cs="Times New Roman"/>
          <w:sz w:val="28"/>
          <w:szCs w:val="28"/>
          <w:lang w:eastAsia="ja-JP" w:bidi="ru-RU"/>
        </w:rPr>
        <w:t>димо усилить виды деятельности, специфичные для обучающихся с ЗПР: опора на а</w:t>
      </w:r>
      <w:r>
        <w:rPr>
          <w:rFonts w:ascii="Times New Roman" w:eastAsia="Times New Roman" w:hAnsi="Times New Roman" w:cs="Times New Roman"/>
          <w:sz w:val="28"/>
          <w:szCs w:val="28"/>
          <w:lang w:eastAsia="ja-JP" w:bidi="ru-RU"/>
        </w:rPr>
        <w:t>л</w:t>
      </w:r>
      <w:r>
        <w:rPr>
          <w:rFonts w:ascii="Times New Roman" w:eastAsia="Times New Roman" w:hAnsi="Times New Roman" w:cs="Times New Roman"/>
          <w:sz w:val="28"/>
          <w:szCs w:val="28"/>
          <w:lang w:eastAsia="ja-JP" w:bidi="ru-RU"/>
        </w:rPr>
        <w:t>горитм; «пошаговость» в изучении материала; использование дополнительной виз</w:t>
      </w:r>
      <w:r>
        <w:rPr>
          <w:rFonts w:ascii="Times New Roman" w:eastAsia="Times New Roman" w:hAnsi="Times New Roman" w:cs="Times New Roman"/>
          <w:sz w:val="28"/>
          <w:szCs w:val="28"/>
          <w:lang w:eastAsia="ja-JP" w:bidi="ru-RU"/>
        </w:rPr>
        <w:t>у</w:t>
      </w:r>
      <w:r>
        <w:rPr>
          <w:rFonts w:ascii="Times New Roman" w:eastAsia="Times New Roman" w:hAnsi="Times New Roman" w:cs="Times New Roman"/>
          <w:sz w:val="28"/>
          <w:szCs w:val="28"/>
          <w:lang w:eastAsia="ja-JP" w:bidi="ru-RU"/>
        </w:rPr>
        <w:t>альной опоры (планы, образцы, схемы, опорные таблицы).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Основную часть содержания урока по труду (технологии) составляет практич</w:t>
      </w:r>
      <w:r>
        <w:rPr>
          <w:rFonts w:ascii="Times New Roman" w:eastAsia="Times New Roman" w:hAnsi="Times New Roman" w:cs="Times New Roman"/>
          <w:sz w:val="28"/>
          <w:szCs w:val="28"/>
          <w:lang w:eastAsia="ja-JP" w:bidi="ru-RU"/>
        </w:rPr>
        <w:t>е</w:t>
      </w:r>
      <w:r>
        <w:rPr>
          <w:rFonts w:ascii="Times New Roman" w:eastAsia="Times New Roman" w:hAnsi="Times New Roman" w:cs="Times New Roman"/>
          <w:sz w:val="28"/>
          <w:szCs w:val="28"/>
          <w:lang w:eastAsia="ja-JP" w:bidi="ru-RU"/>
        </w:rPr>
        <w:t>ская деятельность обучающихся, направленная на изучение, создание и преобразов</w:t>
      </w:r>
      <w:r>
        <w:rPr>
          <w:rFonts w:ascii="Times New Roman" w:eastAsia="Times New Roman" w:hAnsi="Times New Roman" w:cs="Times New Roman"/>
          <w:sz w:val="28"/>
          <w:szCs w:val="28"/>
          <w:lang w:eastAsia="ja-JP" w:bidi="ru-RU"/>
        </w:rPr>
        <w:t>а</w:t>
      </w:r>
      <w:r>
        <w:rPr>
          <w:rFonts w:ascii="Times New Roman" w:eastAsia="Times New Roman" w:hAnsi="Times New Roman" w:cs="Times New Roman"/>
          <w:sz w:val="28"/>
          <w:szCs w:val="28"/>
          <w:lang w:eastAsia="ja-JP" w:bidi="ru-RU"/>
        </w:rPr>
        <w:t>ние материальных, информационных и социальных объектов, что является крайне важным аспектом их обучения, развития, формирования сферы жизненной компете</w:t>
      </w:r>
      <w:r>
        <w:rPr>
          <w:rFonts w:ascii="Times New Roman" w:eastAsia="Times New Roman" w:hAnsi="Times New Roman" w:cs="Times New Roman"/>
          <w:sz w:val="28"/>
          <w:szCs w:val="28"/>
          <w:lang w:eastAsia="ja-JP" w:bidi="ru-RU"/>
        </w:rPr>
        <w:t>н</w:t>
      </w:r>
      <w:r>
        <w:rPr>
          <w:rFonts w:ascii="Times New Roman" w:eastAsia="Times New Roman" w:hAnsi="Times New Roman" w:cs="Times New Roman"/>
          <w:sz w:val="28"/>
          <w:szCs w:val="28"/>
          <w:lang w:eastAsia="ja-JP" w:bidi="ru-RU"/>
        </w:rPr>
        <w:t>ции. Ряд сведений усваивается обучающимися с ЗПР в результате практической де</w:t>
      </w:r>
      <w:r>
        <w:rPr>
          <w:rFonts w:ascii="Times New Roman" w:eastAsia="Times New Roman" w:hAnsi="Times New Roman" w:cs="Times New Roman"/>
          <w:sz w:val="28"/>
          <w:szCs w:val="28"/>
          <w:lang w:eastAsia="ja-JP" w:bidi="ru-RU"/>
        </w:rPr>
        <w:t>я</w:t>
      </w:r>
      <w:r>
        <w:rPr>
          <w:rFonts w:ascii="Times New Roman" w:eastAsia="Times New Roman" w:hAnsi="Times New Roman" w:cs="Times New Roman"/>
          <w:sz w:val="28"/>
          <w:szCs w:val="28"/>
          <w:lang w:eastAsia="ja-JP" w:bidi="ru-RU"/>
        </w:rPr>
        <w:t>тельности. Новые элементарные навыки вырабатываются у таких обучающихся кра</w:t>
      </w:r>
      <w:r>
        <w:rPr>
          <w:rFonts w:ascii="Times New Roman" w:eastAsia="Times New Roman" w:hAnsi="Times New Roman" w:cs="Times New Roman"/>
          <w:sz w:val="28"/>
          <w:szCs w:val="28"/>
          <w:lang w:eastAsia="ja-JP" w:bidi="ru-RU"/>
        </w:rPr>
        <w:t>й</w:t>
      </w:r>
      <w:r>
        <w:rPr>
          <w:rFonts w:ascii="Times New Roman" w:eastAsia="Times New Roman" w:hAnsi="Times New Roman" w:cs="Times New Roman"/>
          <w:sz w:val="28"/>
          <w:szCs w:val="28"/>
          <w:lang w:eastAsia="ja-JP" w:bidi="ru-RU"/>
        </w:rPr>
        <w:t>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w:t>
      </w:r>
      <w:r>
        <w:rPr>
          <w:rFonts w:ascii="Times New Roman" w:eastAsia="Times New Roman" w:hAnsi="Times New Roman" w:cs="Times New Roman"/>
          <w:sz w:val="28"/>
          <w:szCs w:val="28"/>
          <w:lang w:eastAsia="ja-JP" w:bidi="ru-RU"/>
        </w:rPr>
        <w:t>а</w:t>
      </w:r>
      <w:r>
        <w:rPr>
          <w:rFonts w:ascii="Times New Roman" w:eastAsia="Times New Roman" w:hAnsi="Times New Roman" w:cs="Times New Roman"/>
          <w:sz w:val="28"/>
          <w:szCs w:val="28"/>
          <w:lang w:eastAsia="ja-JP" w:bidi="ru-RU"/>
        </w:rPr>
        <w:t>выками, а потом на подготовленную основу накладывается необходимая теория, к</w:t>
      </w:r>
      <w:r>
        <w:rPr>
          <w:rFonts w:ascii="Times New Roman" w:eastAsia="Times New Roman" w:hAnsi="Times New Roman" w:cs="Times New Roman"/>
          <w:sz w:val="28"/>
          <w:szCs w:val="28"/>
          <w:lang w:eastAsia="ja-JP" w:bidi="ru-RU"/>
        </w:rPr>
        <w:t>о</w:t>
      </w:r>
      <w:r>
        <w:rPr>
          <w:rFonts w:ascii="Times New Roman" w:eastAsia="Times New Roman" w:hAnsi="Times New Roman" w:cs="Times New Roman"/>
          <w:sz w:val="28"/>
          <w:szCs w:val="28"/>
          <w:lang w:eastAsia="ja-JP" w:bidi="ru-RU"/>
        </w:rPr>
        <w:t>торая нередко уже в ходе практической деятельности самостоятельно осознается учащимися.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Программой предусматривается помимо урочной и значительная внеурочная активность обучающихся с ЗПР. Такое решение обусловлено задачами формирования учебной самостоятельности, высокой степенью ориентации на индивидуальные з</w:t>
      </w:r>
      <w:r>
        <w:rPr>
          <w:rFonts w:ascii="Times New Roman" w:eastAsia="Times New Roman" w:hAnsi="Times New Roman" w:cs="Times New Roman"/>
          <w:sz w:val="28"/>
          <w:szCs w:val="28"/>
          <w:lang w:eastAsia="ja-JP" w:bidi="ru-RU"/>
        </w:rPr>
        <w:t>а</w:t>
      </w:r>
      <w:r>
        <w:rPr>
          <w:rFonts w:ascii="Times New Roman" w:eastAsia="Times New Roman" w:hAnsi="Times New Roman" w:cs="Times New Roman"/>
          <w:sz w:val="28"/>
          <w:szCs w:val="28"/>
          <w:lang w:eastAsia="ja-JP" w:bidi="ru-RU"/>
        </w:rPr>
        <w:t xml:space="preserve">просы и интересы обучающегося с ЗПР, на особенность подросткового возраста. </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В соответствии с ФГОС ООО учебный предмет «Труд (технология)» входит в предметную область «Технология». Содержание учебного предмета «Труд (технол</w:t>
      </w:r>
      <w:r>
        <w:rPr>
          <w:rFonts w:ascii="Times New Roman" w:eastAsia="Times New Roman" w:hAnsi="Times New Roman" w:cs="Times New Roman"/>
          <w:sz w:val="28"/>
          <w:szCs w:val="28"/>
          <w:lang w:eastAsia="ja-JP" w:bidi="ru-RU"/>
        </w:rPr>
        <w:t>о</w:t>
      </w:r>
      <w:r>
        <w:rPr>
          <w:rFonts w:ascii="Times New Roman" w:eastAsia="Times New Roman" w:hAnsi="Times New Roman" w:cs="Times New Roman"/>
          <w:sz w:val="28"/>
          <w:szCs w:val="28"/>
          <w:lang w:eastAsia="ja-JP" w:bidi="ru-RU"/>
        </w:rPr>
        <w:t>гия)», соответствует ФГОС ООО.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Место учебного предмета в учебном плане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Освоение учебного предмета «Труд (технология) предметной области «Техн</w:t>
      </w:r>
      <w:r>
        <w:rPr>
          <w:rFonts w:ascii="Times New Roman" w:eastAsia="Times New Roman" w:hAnsi="Times New Roman" w:cs="Times New Roman"/>
          <w:sz w:val="28"/>
          <w:szCs w:val="28"/>
          <w:lang w:eastAsia="ja-JP" w:bidi="ru-RU"/>
        </w:rPr>
        <w:t>о</w:t>
      </w:r>
      <w:r>
        <w:rPr>
          <w:rFonts w:ascii="Times New Roman" w:eastAsia="Times New Roman" w:hAnsi="Times New Roman" w:cs="Times New Roman"/>
          <w:sz w:val="28"/>
          <w:szCs w:val="28"/>
          <w:lang w:eastAsia="ja-JP" w:bidi="ru-RU"/>
        </w:rPr>
        <w:t>логия» в основной школе осуществляется в 5-9 классах из расчета следующих рек</w:t>
      </w:r>
      <w:r>
        <w:rPr>
          <w:rFonts w:ascii="Times New Roman" w:eastAsia="Times New Roman" w:hAnsi="Times New Roman" w:cs="Times New Roman"/>
          <w:sz w:val="28"/>
          <w:szCs w:val="28"/>
          <w:lang w:eastAsia="ja-JP" w:bidi="ru-RU"/>
        </w:rPr>
        <w:t>о</w:t>
      </w:r>
      <w:r>
        <w:rPr>
          <w:rFonts w:ascii="Times New Roman" w:eastAsia="Times New Roman" w:hAnsi="Times New Roman" w:cs="Times New Roman"/>
          <w:sz w:val="28"/>
          <w:szCs w:val="28"/>
          <w:lang w:eastAsia="ja-JP" w:bidi="ru-RU"/>
        </w:rPr>
        <w:t>мендуемых учебных часов: в 5-7 классах - 2 часа в неделю, в 8-9 классах - 1 час.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1139" w:name="bookmark13393"/>
      <w:bookmarkEnd w:id="1139"/>
      <w:r>
        <w:rPr>
          <w:rFonts w:ascii="Times New Roman" w:eastAsia="Times New Roman" w:hAnsi="Times New Roman" w:cs="Times New Roman"/>
          <w:b/>
          <w:sz w:val="28"/>
          <w:szCs w:val="28"/>
          <w:lang w:eastAsia="ru-RU"/>
        </w:rPr>
        <w:t>2) СОДЕРЖАНИЕ УЧЕБНОГО ПРЕДМЕТА «ОБЩЕСТВОЗНАНИЕ»</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Инвариантные модули.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iCs/>
          <w:sz w:val="28"/>
          <w:szCs w:val="28"/>
          <w:lang w:eastAsia="ru-RU" w:bidi="ru-RU"/>
        </w:rPr>
      </w:pPr>
      <w:r>
        <w:rPr>
          <w:rFonts w:ascii="Times New Roman" w:eastAsia="Times New Roman" w:hAnsi="Times New Roman" w:cs="Times New Roman"/>
          <w:b/>
          <w:i/>
          <w:iCs/>
          <w:sz w:val="28"/>
          <w:szCs w:val="28"/>
          <w:lang w:eastAsia="ru-RU" w:bidi="ru-RU"/>
        </w:rPr>
        <w:t>Модуль «Производство и технология».</w:t>
      </w:r>
    </w:p>
    <w:p w:rsidR="00B32937" w:rsidRDefault="00D4769F">
      <w:pPr>
        <w:widowControl w:val="0"/>
        <w:numPr>
          <w:ilvl w:val="0"/>
          <w:numId w:val="2"/>
        </w:numPr>
        <w:tabs>
          <w:tab w:val="left" w:pos="1134"/>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bookmarkStart w:id="1140" w:name="bookmark2548"/>
      <w:bookmarkEnd w:id="1140"/>
      <w:r>
        <w:rPr>
          <w:rFonts w:ascii="Times New Roman" w:eastAsia="Times New Roman" w:hAnsi="Times New Roman" w:cs="Times New Roman"/>
          <w:bCs/>
          <w:sz w:val="28"/>
          <w:szCs w:val="28"/>
          <w:lang w:eastAsia="ru-RU" w:bidi="ru-RU"/>
        </w:rPr>
        <w:t>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Технологии вокруг нас. Материальный мир и потребности человека. Трудовая деятельность человека и создание вещей (изделий).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Материальные технологии. Технологический процесс.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Производство и техника. Роль техники в производственной деятельности чел</w:t>
      </w:r>
      <w:r>
        <w:rPr>
          <w:rFonts w:ascii="Times New Roman" w:eastAsia="Times New Roman" w:hAnsi="Times New Roman" w:cs="Times New Roman"/>
          <w:bCs/>
          <w:sz w:val="28"/>
          <w:szCs w:val="28"/>
          <w:lang w:eastAsia="ru-RU" w:bidi="ru-RU"/>
        </w:rPr>
        <w:t>о</w:t>
      </w:r>
      <w:r>
        <w:rPr>
          <w:rFonts w:ascii="Times New Roman" w:eastAsia="Times New Roman" w:hAnsi="Times New Roman" w:cs="Times New Roman"/>
          <w:bCs/>
          <w:sz w:val="28"/>
          <w:szCs w:val="28"/>
          <w:lang w:eastAsia="ru-RU" w:bidi="ru-RU"/>
        </w:rPr>
        <w:t>века. Классификация техники.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Какие бывают профессии. Мир труда и профессий. Социальная значимость профессий.</w:t>
      </w:r>
    </w:p>
    <w:p w:rsidR="00B32937" w:rsidRDefault="00D4769F">
      <w:pPr>
        <w:widowControl w:val="0"/>
        <w:numPr>
          <w:ilvl w:val="0"/>
          <w:numId w:val="2"/>
        </w:numPr>
        <w:tabs>
          <w:tab w:val="left" w:pos="993"/>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Модели и моделирование.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Виды машин и механизмов. Кинематические схемы.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Технологические задачи и способы их решения.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Техническое моделирование и конструирование. Конструкторская документ</w:t>
      </w:r>
      <w:r>
        <w:rPr>
          <w:rFonts w:ascii="Times New Roman" w:eastAsia="Times New Roman" w:hAnsi="Times New Roman" w:cs="Times New Roman"/>
          <w:bCs/>
          <w:sz w:val="28"/>
          <w:szCs w:val="28"/>
          <w:lang w:eastAsia="ru-RU" w:bidi="ru-RU"/>
        </w:rPr>
        <w:t>а</w:t>
      </w:r>
      <w:r>
        <w:rPr>
          <w:rFonts w:ascii="Times New Roman" w:eastAsia="Times New Roman" w:hAnsi="Times New Roman" w:cs="Times New Roman"/>
          <w:bCs/>
          <w:sz w:val="28"/>
          <w:szCs w:val="28"/>
          <w:lang w:eastAsia="ru-RU" w:bidi="ru-RU"/>
        </w:rPr>
        <w:lastRenderedPageBreak/>
        <w:t>ция.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Перспективы развития техники и технологий.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Мир профессий. Инженерные профессии.</w:t>
      </w:r>
    </w:p>
    <w:p w:rsidR="00B32937" w:rsidRDefault="00D4769F">
      <w:pPr>
        <w:widowControl w:val="0"/>
        <w:numPr>
          <w:ilvl w:val="0"/>
          <w:numId w:val="2"/>
        </w:numPr>
        <w:tabs>
          <w:tab w:val="left" w:pos="993"/>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bookmarkStart w:id="1141" w:name="bookmark2550"/>
      <w:bookmarkEnd w:id="1141"/>
      <w:r>
        <w:rPr>
          <w:rFonts w:ascii="Times New Roman" w:eastAsia="Times New Roman" w:hAnsi="Times New Roman" w:cs="Times New Roman"/>
          <w:bCs/>
          <w:sz w:val="28"/>
          <w:szCs w:val="28"/>
          <w:lang w:eastAsia="ru-RU" w:bidi="ru-RU"/>
        </w:rPr>
        <w:t>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Создание технологий как основная задача современной науки.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Промышленная эстетика. Дизайн.</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Народные ремесла. Народные ремесла и промыслы России.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Цифровизация производства. Цифровые технологии и способы обработки и</w:t>
      </w:r>
      <w:r>
        <w:rPr>
          <w:rFonts w:ascii="Times New Roman" w:eastAsia="Times New Roman" w:hAnsi="Times New Roman" w:cs="Times New Roman"/>
          <w:bCs/>
          <w:sz w:val="28"/>
          <w:szCs w:val="28"/>
          <w:lang w:eastAsia="ru-RU" w:bidi="ru-RU"/>
        </w:rPr>
        <w:t>н</w:t>
      </w:r>
      <w:r>
        <w:rPr>
          <w:rFonts w:ascii="Times New Roman" w:eastAsia="Times New Roman" w:hAnsi="Times New Roman" w:cs="Times New Roman"/>
          <w:bCs/>
          <w:sz w:val="28"/>
          <w:szCs w:val="28"/>
          <w:lang w:eastAsia="ru-RU" w:bidi="ru-RU"/>
        </w:rPr>
        <w:t>формации.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Управление технологическими процессами. Управление производством. С</w:t>
      </w:r>
      <w:r>
        <w:rPr>
          <w:rFonts w:ascii="Times New Roman" w:eastAsia="Times New Roman" w:hAnsi="Times New Roman" w:cs="Times New Roman"/>
          <w:bCs/>
          <w:sz w:val="28"/>
          <w:szCs w:val="28"/>
          <w:lang w:eastAsia="ru-RU" w:bidi="ru-RU"/>
        </w:rPr>
        <w:t>о</w:t>
      </w:r>
      <w:r>
        <w:rPr>
          <w:rFonts w:ascii="Times New Roman" w:eastAsia="Times New Roman" w:hAnsi="Times New Roman" w:cs="Times New Roman"/>
          <w:bCs/>
          <w:sz w:val="28"/>
          <w:szCs w:val="28"/>
          <w:lang w:eastAsia="ru-RU" w:bidi="ru-RU"/>
        </w:rPr>
        <w:t>временные и перспективные технологии.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Понятие высокотехнологичных отраслей. «Высокие технологии» двойного н</w:t>
      </w:r>
      <w:r>
        <w:rPr>
          <w:rFonts w:ascii="Times New Roman" w:eastAsia="Times New Roman" w:hAnsi="Times New Roman" w:cs="Times New Roman"/>
          <w:bCs/>
          <w:sz w:val="28"/>
          <w:szCs w:val="28"/>
          <w:lang w:eastAsia="ru-RU" w:bidi="ru-RU"/>
        </w:rPr>
        <w:t>а</w:t>
      </w:r>
      <w:r>
        <w:rPr>
          <w:rFonts w:ascii="Times New Roman" w:eastAsia="Times New Roman" w:hAnsi="Times New Roman" w:cs="Times New Roman"/>
          <w:bCs/>
          <w:sz w:val="28"/>
          <w:szCs w:val="28"/>
          <w:lang w:eastAsia="ru-RU" w:bidi="ru-RU"/>
        </w:rPr>
        <w:t>значения.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Разработка и внедрение технологий многократного использования материалов, технологий безотходного производства.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Мир профессий. Профессии, связанные с дизайном, их востребованность на рынке труда.</w:t>
      </w:r>
    </w:p>
    <w:p w:rsidR="00B32937" w:rsidRDefault="00D4769F">
      <w:pPr>
        <w:widowControl w:val="0"/>
        <w:numPr>
          <w:ilvl w:val="0"/>
          <w:numId w:val="2"/>
        </w:numPr>
        <w:tabs>
          <w:tab w:val="left" w:pos="993"/>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bookmarkStart w:id="1142" w:name="bookmark2551"/>
      <w:bookmarkEnd w:id="1142"/>
      <w:r>
        <w:rPr>
          <w:rFonts w:ascii="Times New Roman" w:eastAsia="Times New Roman" w:hAnsi="Times New Roman" w:cs="Times New Roman"/>
          <w:bCs/>
          <w:sz w:val="28"/>
          <w:szCs w:val="28"/>
          <w:lang w:eastAsia="ru-RU" w:bidi="ru-RU"/>
        </w:rPr>
        <w:t>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Общие принципы управления. Управление и организация. Управление совр</w:t>
      </w:r>
      <w:r>
        <w:rPr>
          <w:rFonts w:ascii="Times New Roman" w:eastAsia="Times New Roman" w:hAnsi="Times New Roman" w:cs="Times New Roman"/>
          <w:bCs/>
          <w:sz w:val="28"/>
          <w:szCs w:val="28"/>
          <w:lang w:eastAsia="ru-RU" w:bidi="ru-RU"/>
        </w:rPr>
        <w:t>е</w:t>
      </w:r>
      <w:r>
        <w:rPr>
          <w:rFonts w:ascii="Times New Roman" w:eastAsia="Times New Roman" w:hAnsi="Times New Roman" w:cs="Times New Roman"/>
          <w:bCs/>
          <w:sz w:val="28"/>
          <w:szCs w:val="28"/>
          <w:lang w:eastAsia="ru-RU" w:bidi="ru-RU"/>
        </w:rPr>
        <w:t>менным производством.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Производство и его виды. Инновации и инновационные процессы на предпр</w:t>
      </w:r>
      <w:r>
        <w:rPr>
          <w:rFonts w:ascii="Times New Roman" w:eastAsia="Times New Roman" w:hAnsi="Times New Roman" w:cs="Times New Roman"/>
          <w:bCs/>
          <w:sz w:val="28"/>
          <w:szCs w:val="28"/>
          <w:lang w:eastAsia="ru-RU" w:bidi="ru-RU"/>
        </w:rPr>
        <w:t>и</w:t>
      </w:r>
      <w:r>
        <w:rPr>
          <w:rFonts w:ascii="Times New Roman" w:eastAsia="Times New Roman" w:hAnsi="Times New Roman" w:cs="Times New Roman"/>
          <w:bCs/>
          <w:sz w:val="28"/>
          <w:szCs w:val="28"/>
          <w:lang w:eastAsia="ru-RU" w:bidi="ru-RU"/>
        </w:rPr>
        <w:t>ятиях. Управление инновациями.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Рынок труда. Функции рынка труда. Трудовые ресурсы.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Мир профессий. Профессия, квалификация и компетенции.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Выбор профессии в зависимости от интересов и способностей человека. Пр</w:t>
      </w:r>
      <w:r>
        <w:rPr>
          <w:rFonts w:ascii="Times New Roman" w:eastAsia="Times New Roman" w:hAnsi="Times New Roman" w:cs="Times New Roman"/>
          <w:bCs/>
          <w:sz w:val="28"/>
          <w:szCs w:val="28"/>
          <w:lang w:eastAsia="ru-RU" w:bidi="ru-RU"/>
        </w:rPr>
        <w:t>о</w:t>
      </w:r>
      <w:r>
        <w:rPr>
          <w:rFonts w:ascii="Times New Roman" w:eastAsia="Times New Roman" w:hAnsi="Times New Roman" w:cs="Times New Roman"/>
          <w:bCs/>
          <w:sz w:val="28"/>
          <w:szCs w:val="28"/>
          <w:lang w:eastAsia="ru-RU" w:bidi="ru-RU"/>
        </w:rPr>
        <w:t>фессиональное самоопределение.</w:t>
      </w:r>
    </w:p>
    <w:p w:rsidR="00B32937" w:rsidRDefault="00D4769F">
      <w:pPr>
        <w:widowControl w:val="0"/>
        <w:numPr>
          <w:ilvl w:val="0"/>
          <w:numId w:val="2"/>
        </w:numPr>
        <w:tabs>
          <w:tab w:val="left" w:pos="993"/>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bookmarkStart w:id="1143" w:name="bookmark2552"/>
      <w:bookmarkEnd w:id="1143"/>
      <w:r>
        <w:rPr>
          <w:rFonts w:ascii="Times New Roman" w:eastAsia="Times New Roman" w:hAnsi="Times New Roman" w:cs="Times New Roman"/>
          <w:bCs/>
          <w:sz w:val="28"/>
          <w:szCs w:val="28"/>
          <w:lang w:eastAsia="ru-RU" w:bidi="ru-RU"/>
        </w:rPr>
        <w:t>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Предпринимательство и предприниматель. Сущность культуры предприним</w:t>
      </w:r>
      <w:r>
        <w:rPr>
          <w:rFonts w:ascii="Times New Roman" w:eastAsia="Times New Roman" w:hAnsi="Times New Roman" w:cs="Times New Roman"/>
          <w:bCs/>
          <w:sz w:val="28"/>
          <w:szCs w:val="28"/>
          <w:lang w:eastAsia="ru-RU" w:bidi="ru-RU"/>
        </w:rPr>
        <w:t>а</w:t>
      </w:r>
      <w:r>
        <w:rPr>
          <w:rFonts w:ascii="Times New Roman" w:eastAsia="Times New Roman" w:hAnsi="Times New Roman" w:cs="Times New Roman"/>
          <w:bCs/>
          <w:sz w:val="28"/>
          <w:szCs w:val="28"/>
          <w:lang w:eastAsia="ru-RU" w:bidi="ru-RU"/>
        </w:rPr>
        <w:t>тельства. Виды предпринимательской деятельности.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Внутренняя и внешняя среда предпринимательства. Базовые составляющие внутренней среды.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Модель реализации бизнес-идеи. Этапы разработки бизнес-проекта: анализ в</w:t>
      </w:r>
      <w:r>
        <w:rPr>
          <w:rFonts w:ascii="Times New Roman" w:eastAsia="Times New Roman" w:hAnsi="Times New Roman" w:cs="Times New Roman"/>
          <w:bCs/>
          <w:sz w:val="28"/>
          <w:szCs w:val="28"/>
          <w:lang w:eastAsia="ru-RU" w:bidi="ru-RU"/>
        </w:rPr>
        <w:t>ы</w:t>
      </w:r>
      <w:r>
        <w:rPr>
          <w:rFonts w:ascii="Times New Roman" w:eastAsia="Times New Roman" w:hAnsi="Times New Roman" w:cs="Times New Roman"/>
          <w:bCs/>
          <w:sz w:val="28"/>
          <w:szCs w:val="28"/>
          <w:lang w:eastAsia="ru-RU" w:bidi="ru-RU"/>
        </w:rPr>
        <w:t>бранного направления экономической деятельности, создание логотипа фирмы, ра</w:t>
      </w:r>
      <w:r>
        <w:rPr>
          <w:rFonts w:ascii="Times New Roman" w:eastAsia="Times New Roman" w:hAnsi="Times New Roman" w:cs="Times New Roman"/>
          <w:bCs/>
          <w:sz w:val="28"/>
          <w:szCs w:val="28"/>
          <w:lang w:eastAsia="ru-RU" w:bidi="ru-RU"/>
        </w:rPr>
        <w:t>з</w:t>
      </w:r>
      <w:r>
        <w:rPr>
          <w:rFonts w:ascii="Times New Roman" w:eastAsia="Times New Roman" w:hAnsi="Times New Roman" w:cs="Times New Roman"/>
          <w:bCs/>
          <w:sz w:val="28"/>
          <w:szCs w:val="28"/>
          <w:lang w:eastAsia="ru-RU" w:bidi="ru-RU"/>
        </w:rPr>
        <w:t>работка бизнес-плана.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Эффективность предпринимательской деятельности.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Технологическое предпринимательство. Инновации и их виды. Новые рынки для продуктов.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Мир профессий. Выбор профессии.</w:t>
      </w:r>
    </w:p>
    <w:p w:rsidR="00B32937" w:rsidRDefault="00D4769F">
      <w:pPr>
        <w:widowControl w:val="0"/>
        <w:autoSpaceDE w:val="0"/>
        <w:autoSpaceDN w:val="0"/>
        <w:adjustRightInd w:val="0"/>
        <w:spacing w:after="0" w:line="240" w:lineRule="auto"/>
        <w:ind w:firstLine="708"/>
        <w:jc w:val="both"/>
        <w:rPr>
          <w:rFonts w:ascii="Times New Roman" w:eastAsia="Times New Roman" w:hAnsi="Times New Roman" w:cs="Times New Roman"/>
          <w:b/>
          <w:i/>
          <w:iCs/>
          <w:sz w:val="28"/>
          <w:szCs w:val="28"/>
          <w:lang w:eastAsia="ru-RU" w:bidi="ru-RU"/>
        </w:rPr>
      </w:pPr>
      <w:bookmarkStart w:id="1144" w:name="bookmark2553"/>
      <w:bookmarkEnd w:id="1144"/>
      <w:r>
        <w:rPr>
          <w:rFonts w:ascii="Times New Roman" w:eastAsia="Times New Roman" w:hAnsi="Times New Roman" w:cs="Times New Roman"/>
          <w:b/>
          <w:i/>
          <w:iCs/>
          <w:sz w:val="28"/>
          <w:szCs w:val="28"/>
          <w:lang w:eastAsia="ru-RU" w:bidi="ru-RU"/>
        </w:rPr>
        <w:t>Модуль «Технология обработки материалов и пищевых продуктов».</w:t>
      </w:r>
    </w:p>
    <w:p w:rsidR="00B32937" w:rsidRDefault="00D4769F">
      <w:pPr>
        <w:widowControl w:val="0"/>
        <w:numPr>
          <w:ilvl w:val="0"/>
          <w:numId w:val="3"/>
        </w:numPr>
        <w:tabs>
          <w:tab w:val="left" w:pos="993"/>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bookmarkStart w:id="1145" w:name="bookmark2554"/>
      <w:bookmarkEnd w:id="1145"/>
      <w:r>
        <w:rPr>
          <w:rFonts w:ascii="Times New Roman" w:eastAsia="Times New Roman" w:hAnsi="Times New Roman" w:cs="Times New Roman"/>
          <w:bCs/>
          <w:sz w:val="28"/>
          <w:szCs w:val="28"/>
          <w:lang w:eastAsia="ru-RU" w:bidi="ru-RU"/>
        </w:rPr>
        <w:t>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Технологии обработки конструкционных материалов.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Бумага и ее свойства. Производство бумаги, история и современные технол</w:t>
      </w:r>
      <w:r>
        <w:rPr>
          <w:rFonts w:ascii="Times New Roman" w:eastAsia="Times New Roman" w:hAnsi="Times New Roman" w:cs="Times New Roman"/>
          <w:bCs/>
          <w:sz w:val="28"/>
          <w:szCs w:val="28"/>
          <w:lang w:eastAsia="ru-RU" w:bidi="ru-RU"/>
        </w:rPr>
        <w:t>о</w:t>
      </w:r>
      <w:r>
        <w:rPr>
          <w:rFonts w:ascii="Times New Roman" w:eastAsia="Times New Roman" w:hAnsi="Times New Roman" w:cs="Times New Roman"/>
          <w:bCs/>
          <w:sz w:val="28"/>
          <w:szCs w:val="28"/>
          <w:lang w:eastAsia="ru-RU" w:bidi="ru-RU"/>
        </w:rPr>
        <w:t>гии.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lastRenderedPageBreak/>
        <w:t>Использование древесины человеком (история и современность). Использов</w:t>
      </w:r>
      <w:r>
        <w:rPr>
          <w:rFonts w:ascii="Times New Roman" w:eastAsia="Times New Roman" w:hAnsi="Times New Roman" w:cs="Times New Roman"/>
          <w:bCs/>
          <w:sz w:val="28"/>
          <w:szCs w:val="28"/>
          <w:lang w:eastAsia="ru-RU" w:bidi="ru-RU"/>
        </w:rPr>
        <w:t>а</w:t>
      </w:r>
      <w:r>
        <w:rPr>
          <w:rFonts w:ascii="Times New Roman" w:eastAsia="Times New Roman" w:hAnsi="Times New Roman" w:cs="Times New Roman"/>
          <w:bCs/>
          <w:sz w:val="28"/>
          <w:szCs w:val="28"/>
          <w:lang w:eastAsia="ru-RU" w:bidi="ru-RU"/>
        </w:rPr>
        <w:t>ние древесины и охрана природы. Общие сведения о древесине хвойных и листве</w:t>
      </w:r>
      <w:r>
        <w:rPr>
          <w:rFonts w:ascii="Times New Roman" w:eastAsia="Times New Roman" w:hAnsi="Times New Roman" w:cs="Times New Roman"/>
          <w:bCs/>
          <w:sz w:val="28"/>
          <w:szCs w:val="28"/>
          <w:lang w:eastAsia="ru-RU" w:bidi="ru-RU"/>
        </w:rPr>
        <w:t>н</w:t>
      </w:r>
      <w:r>
        <w:rPr>
          <w:rFonts w:ascii="Times New Roman" w:eastAsia="Times New Roman" w:hAnsi="Times New Roman" w:cs="Times New Roman"/>
          <w:bCs/>
          <w:sz w:val="28"/>
          <w:szCs w:val="28"/>
          <w:lang w:eastAsia="ru-RU" w:bidi="ru-RU"/>
        </w:rPr>
        <w:t>ных пород. Пиломатериалы. Способы обработки древесины. Организация рабочего места при работе с древесиной.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Ручной и электрифицированный инструмент для обработки древесины.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Операции (основные): разметка, пиление, сверление, зачистка, декорирование древесины.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Народные промыслы по обработке древесины.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Профессии, связанные с производством и обработкой древесины.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Индивидуальный творческий (учебный) проект «Изделие из древесины».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Технологии обработки пищевых продуктов.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Общие сведения о питании и технологиях приготовления пищи.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Рациональное, здоровое питание, режим питания, пищевая пирамида.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Технология приготовления блюд из яиц, круп, овощей. Определение качества продуктов, правила хранения продуктов.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Интерьер кухни, рациональное размещение мебели. Посуда, инструменты, пр</w:t>
      </w:r>
      <w:r>
        <w:rPr>
          <w:rFonts w:ascii="Times New Roman" w:eastAsia="Times New Roman" w:hAnsi="Times New Roman" w:cs="Times New Roman"/>
          <w:bCs/>
          <w:sz w:val="28"/>
          <w:szCs w:val="28"/>
          <w:lang w:eastAsia="ru-RU" w:bidi="ru-RU"/>
        </w:rPr>
        <w:t>и</w:t>
      </w:r>
      <w:r>
        <w:rPr>
          <w:rFonts w:ascii="Times New Roman" w:eastAsia="Times New Roman" w:hAnsi="Times New Roman" w:cs="Times New Roman"/>
          <w:bCs/>
          <w:sz w:val="28"/>
          <w:szCs w:val="28"/>
          <w:lang w:eastAsia="ru-RU" w:bidi="ru-RU"/>
        </w:rPr>
        <w:t>способления для обработки пищевых продуктов, приготовления блюд.</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Правила этикета за столом. Условия хранения продуктов питания. Утилизация бытовых и пищевых отходов.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Профессии, связанные с производством и обработкой пищевых продуктов.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Групповой проект по теме «Питание и здоровье человека».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Технологии обработки текстильных материалов.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Основы материаловедения. Текстильные материалы (нитки, ткань), производс</w:t>
      </w:r>
      <w:r>
        <w:rPr>
          <w:rFonts w:ascii="Times New Roman" w:eastAsia="Times New Roman" w:hAnsi="Times New Roman" w:cs="Times New Roman"/>
          <w:bCs/>
          <w:sz w:val="28"/>
          <w:szCs w:val="28"/>
          <w:lang w:eastAsia="ru-RU" w:bidi="ru-RU"/>
        </w:rPr>
        <w:t>т</w:t>
      </w:r>
      <w:r>
        <w:rPr>
          <w:rFonts w:ascii="Times New Roman" w:eastAsia="Times New Roman" w:hAnsi="Times New Roman" w:cs="Times New Roman"/>
          <w:bCs/>
          <w:sz w:val="28"/>
          <w:szCs w:val="28"/>
          <w:lang w:eastAsia="ru-RU" w:bidi="ru-RU"/>
        </w:rPr>
        <w:t>во и использование человеком. История, культура.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Современные технологии производства тканей с разными свойствами.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Технологии получения текстильных материалов из натуральных волокон раст</w:t>
      </w:r>
      <w:r>
        <w:rPr>
          <w:rFonts w:ascii="Times New Roman" w:eastAsia="Times New Roman" w:hAnsi="Times New Roman" w:cs="Times New Roman"/>
          <w:bCs/>
          <w:sz w:val="28"/>
          <w:szCs w:val="28"/>
          <w:lang w:eastAsia="ru-RU" w:bidi="ru-RU"/>
        </w:rPr>
        <w:t>и</w:t>
      </w:r>
      <w:r>
        <w:rPr>
          <w:rFonts w:ascii="Times New Roman" w:eastAsia="Times New Roman" w:hAnsi="Times New Roman" w:cs="Times New Roman"/>
          <w:bCs/>
          <w:sz w:val="28"/>
          <w:szCs w:val="28"/>
          <w:lang w:eastAsia="ru-RU" w:bidi="ru-RU"/>
        </w:rPr>
        <w:t>тельного, животного происхождения, из химических волокон. Свойства тканей.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Основы технологии изготовления изделий из текстильных материалов.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Последовательность изготовления швейного изделия. Контроль качества гот</w:t>
      </w:r>
      <w:r>
        <w:rPr>
          <w:rFonts w:ascii="Times New Roman" w:eastAsia="Times New Roman" w:hAnsi="Times New Roman" w:cs="Times New Roman"/>
          <w:bCs/>
          <w:sz w:val="28"/>
          <w:szCs w:val="28"/>
          <w:lang w:eastAsia="ru-RU" w:bidi="ru-RU"/>
        </w:rPr>
        <w:t>о</w:t>
      </w:r>
      <w:r>
        <w:rPr>
          <w:rFonts w:ascii="Times New Roman" w:eastAsia="Times New Roman" w:hAnsi="Times New Roman" w:cs="Times New Roman"/>
          <w:bCs/>
          <w:sz w:val="28"/>
          <w:szCs w:val="28"/>
          <w:lang w:eastAsia="ru-RU" w:bidi="ru-RU"/>
        </w:rPr>
        <w:t>вого изделия.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Устройство швейной машины: виды приводов швейной машины, регуляторы.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Виды стежков, швов. Виды ручных и машинных швов (стачные, краевые).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Профессии, связанные со швейным производством.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Индивидуальный творческий (учебный) проект «Изделие из текстильных мат</w:t>
      </w:r>
      <w:r>
        <w:rPr>
          <w:rFonts w:ascii="Times New Roman" w:eastAsia="Times New Roman" w:hAnsi="Times New Roman" w:cs="Times New Roman"/>
          <w:bCs/>
          <w:sz w:val="28"/>
          <w:szCs w:val="28"/>
          <w:lang w:eastAsia="ru-RU" w:bidi="ru-RU"/>
        </w:rPr>
        <w:t>е</w:t>
      </w:r>
      <w:r>
        <w:rPr>
          <w:rFonts w:ascii="Times New Roman" w:eastAsia="Times New Roman" w:hAnsi="Times New Roman" w:cs="Times New Roman"/>
          <w:bCs/>
          <w:sz w:val="28"/>
          <w:szCs w:val="28"/>
          <w:lang w:eastAsia="ru-RU" w:bidi="ru-RU"/>
        </w:rPr>
        <w:t>риалов».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Чертеж выкроек проектного швейного изделия (например, мешок для сменной обуви, прихватка, лоскутное шитье).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Выполнение технологических операций по пошиву проектного изделия, отделке изделия.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Оценка качества изготовления проектного швейного изделия.</w:t>
      </w:r>
    </w:p>
    <w:p w:rsidR="00B32937" w:rsidRDefault="00D4769F">
      <w:pPr>
        <w:widowControl w:val="0"/>
        <w:numPr>
          <w:ilvl w:val="0"/>
          <w:numId w:val="3"/>
        </w:num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bookmarkStart w:id="1146" w:name="bookmark2555"/>
      <w:bookmarkEnd w:id="1146"/>
      <w:r>
        <w:rPr>
          <w:rFonts w:ascii="Times New Roman" w:eastAsia="Times New Roman" w:hAnsi="Times New Roman" w:cs="Times New Roman"/>
          <w:bCs/>
          <w:sz w:val="28"/>
          <w:szCs w:val="28"/>
          <w:lang w:eastAsia="ru-RU" w:bidi="ru-RU"/>
        </w:rPr>
        <w:t>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Технологии обработки конструкционных материалов.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 xml:space="preserve">Получение и использование металлов человеком. Рациональное использование, </w:t>
      </w:r>
      <w:r>
        <w:rPr>
          <w:rFonts w:ascii="Times New Roman" w:eastAsia="Times New Roman" w:hAnsi="Times New Roman" w:cs="Times New Roman"/>
          <w:bCs/>
          <w:sz w:val="28"/>
          <w:szCs w:val="28"/>
          <w:lang w:eastAsia="ru-RU" w:bidi="ru-RU"/>
        </w:rPr>
        <w:lastRenderedPageBreak/>
        <w:t>сбор и переработка вторичного сырья. Общие сведения о видах металлов и сплавах. Тонколистовой металл и проволока.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Народные промыслы по обработке металла.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Способы обработки тонколистового металла.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Слесарный верстак. Инструменты для разметки, правки, резания тонколистов</w:t>
      </w:r>
      <w:r>
        <w:rPr>
          <w:rFonts w:ascii="Times New Roman" w:eastAsia="Times New Roman" w:hAnsi="Times New Roman" w:cs="Times New Roman"/>
          <w:bCs/>
          <w:sz w:val="28"/>
          <w:szCs w:val="28"/>
          <w:lang w:eastAsia="ru-RU" w:bidi="ru-RU"/>
        </w:rPr>
        <w:t>о</w:t>
      </w:r>
      <w:r>
        <w:rPr>
          <w:rFonts w:ascii="Times New Roman" w:eastAsia="Times New Roman" w:hAnsi="Times New Roman" w:cs="Times New Roman"/>
          <w:bCs/>
          <w:sz w:val="28"/>
          <w:szCs w:val="28"/>
          <w:lang w:eastAsia="ru-RU" w:bidi="ru-RU"/>
        </w:rPr>
        <w:t>го металла.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Операции (основные): правка, разметка, резание, гибка тонколистового металла.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Профессии, связанные с производством и обработкой металлов.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Индивидуальный творческий (учебный) проект «Изделие из металла».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Выполнение проектного изделия по технологической карте.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Потребительские и технические требования к качеству готового изделия.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Оценка качества проектного изделия из тонколистового металла.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Технологии обработки пищевых продуктов.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Молоко и молочные продукты в питании. Пищевая ценность молока и моло</w:t>
      </w:r>
      <w:r>
        <w:rPr>
          <w:rFonts w:ascii="Times New Roman" w:eastAsia="Times New Roman" w:hAnsi="Times New Roman" w:cs="Times New Roman"/>
          <w:bCs/>
          <w:sz w:val="28"/>
          <w:szCs w:val="28"/>
          <w:lang w:eastAsia="ru-RU" w:bidi="ru-RU"/>
        </w:rPr>
        <w:t>ч</w:t>
      </w:r>
      <w:r>
        <w:rPr>
          <w:rFonts w:ascii="Times New Roman" w:eastAsia="Times New Roman" w:hAnsi="Times New Roman" w:cs="Times New Roman"/>
          <w:bCs/>
          <w:sz w:val="28"/>
          <w:szCs w:val="28"/>
          <w:lang w:eastAsia="ru-RU" w:bidi="ru-RU"/>
        </w:rPr>
        <w:t>ных продуктов. Технологии приготовления блюд из молока и молочных продуктов.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Определение качества молочных продуктов, правила хранения продуктов.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Виды теста. Технологии приготовления разных видов теста (тесто для варен</w:t>
      </w:r>
      <w:r>
        <w:rPr>
          <w:rFonts w:ascii="Times New Roman" w:eastAsia="Times New Roman" w:hAnsi="Times New Roman" w:cs="Times New Roman"/>
          <w:bCs/>
          <w:sz w:val="28"/>
          <w:szCs w:val="28"/>
          <w:lang w:eastAsia="ru-RU" w:bidi="ru-RU"/>
        </w:rPr>
        <w:t>и</w:t>
      </w:r>
      <w:r>
        <w:rPr>
          <w:rFonts w:ascii="Times New Roman" w:eastAsia="Times New Roman" w:hAnsi="Times New Roman" w:cs="Times New Roman"/>
          <w:bCs/>
          <w:sz w:val="28"/>
          <w:szCs w:val="28"/>
          <w:lang w:eastAsia="ru-RU" w:bidi="ru-RU"/>
        </w:rPr>
        <w:t>ков, песочное тесто, бисквитное тесто, дрожжевое тесто).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Профессии, связанные с пищевым производством.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Групповой проект по теме «Технологии обработки пищевых продуктов».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Технологии обработки текстильных материалов.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Современные текстильные материалы, получение и свойства.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Сравнение свойств тканей, выбор ткани с учетом эксплуатации изделия.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Одежда, виды одежды. Мода и стиль.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Индивидуальный творческий (учебный) проект «Изделие из текстильных мат</w:t>
      </w:r>
      <w:r>
        <w:rPr>
          <w:rFonts w:ascii="Times New Roman" w:eastAsia="Times New Roman" w:hAnsi="Times New Roman" w:cs="Times New Roman"/>
          <w:bCs/>
          <w:sz w:val="28"/>
          <w:szCs w:val="28"/>
          <w:lang w:eastAsia="ru-RU" w:bidi="ru-RU"/>
        </w:rPr>
        <w:t>е</w:t>
      </w:r>
      <w:r>
        <w:rPr>
          <w:rFonts w:ascii="Times New Roman" w:eastAsia="Times New Roman" w:hAnsi="Times New Roman" w:cs="Times New Roman"/>
          <w:bCs/>
          <w:sz w:val="28"/>
          <w:szCs w:val="28"/>
          <w:lang w:eastAsia="ru-RU" w:bidi="ru-RU"/>
        </w:rPr>
        <w:t>риалов».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Чертеж выкроек проектного швейного изделия (например, укладка для инстр</w:t>
      </w:r>
      <w:r>
        <w:rPr>
          <w:rFonts w:ascii="Times New Roman" w:eastAsia="Times New Roman" w:hAnsi="Times New Roman" w:cs="Times New Roman"/>
          <w:bCs/>
          <w:sz w:val="28"/>
          <w:szCs w:val="28"/>
          <w:lang w:eastAsia="ru-RU" w:bidi="ru-RU"/>
        </w:rPr>
        <w:t>у</w:t>
      </w:r>
      <w:r>
        <w:rPr>
          <w:rFonts w:ascii="Times New Roman" w:eastAsia="Times New Roman" w:hAnsi="Times New Roman" w:cs="Times New Roman"/>
          <w:bCs/>
          <w:sz w:val="28"/>
          <w:szCs w:val="28"/>
          <w:lang w:eastAsia="ru-RU" w:bidi="ru-RU"/>
        </w:rPr>
        <w:t>ментов, сумка, рюкзак; изделие в технике лоскутной пластики).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Выполнение технологических операций по раскрою и пошиву проектного изд</w:t>
      </w:r>
      <w:r>
        <w:rPr>
          <w:rFonts w:ascii="Times New Roman" w:eastAsia="Times New Roman" w:hAnsi="Times New Roman" w:cs="Times New Roman"/>
          <w:bCs/>
          <w:sz w:val="28"/>
          <w:szCs w:val="28"/>
          <w:lang w:eastAsia="ru-RU" w:bidi="ru-RU"/>
        </w:rPr>
        <w:t>е</w:t>
      </w:r>
      <w:r>
        <w:rPr>
          <w:rFonts w:ascii="Times New Roman" w:eastAsia="Times New Roman" w:hAnsi="Times New Roman" w:cs="Times New Roman"/>
          <w:bCs/>
          <w:sz w:val="28"/>
          <w:szCs w:val="28"/>
          <w:lang w:eastAsia="ru-RU" w:bidi="ru-RU"/>
        </w:rPr>
        <w:t>лия, отделке изделия.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Оценка качества изготовления проектного швейного изделия.</w:t>
      </w:r>
    </w:p>
    <w:p w:rsidR="00B32937" w:rsidRDefault="00D4769F">
      <w:pPr>
        <w:widowControl w:val="0"/>
        <w:numPr>
          <w:ilvl w:val="0"/>
          <w:numId w:val="3"/>
        </w:num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bookmarkStart w:id="1147" w:name="bookmark2556"/>
      <w:bookmarkEnd w:id="1147"/>
      <w:r>
        <w:rPr>
          <w:rFonts w:ascii="Times New Roman" w:eastAsia="Times New Roman" w:hAnsi="Times New Roman" w:cs="Times New Roman"/>
          <w:bCs/>
          <w:sz w:val="28"/>
          <w:szCs w:val="28"/>
          <w:lang w:eastAsia="ru-RU" w:bidi="ru-RU"/>
        </w:rPr>
        <w:t>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Технологии обработки конструкционных материалов.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Обработка древесины. Технологии механической обработки конструкционных материалов. Технологии отделки изделий из древесины.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w:t>
      </w:r>
      <w:r>
        <w:rPr>
          <w:rFonts w:ascii="Times New Roman" w:eastAsia="Times New Roman" w:hAnsi="Times New Roman" w:cs="Times New Roman"/>
          <w:bCs/>
          <w:sz w:val="28"/>
          <w:szCs w:val="28"/>
          <w:lang w:eastAsia="ru-RU" w:bidi="ru-RU"/>
        </w:rPr>
        <w:t>и</w:t>
      </w:r>
      <w:r>
        <w:rPr>
          <w:rFonts w:ascii="Times New Roman" w:eastAsia="Times New Roman" w:hAnsi="Times New Roman" w:cs="Times New Roman"/>
          <w:bCs/>
          <w:sz w:val="28"/>
          <w:szCs w:val="28"/>
          <w:lang w:eastAsia="ru-RU" w:bidi="ru-RU"/>
        </w:rPr>
        <w:t>нения. Нарезание резьбы. Соединение металлических деталей клеем. Отделка дет</w:t>
      </w:r>
      <w:r>
        <w:rPr>
          <w:rFonts w:ascii="Times New Roman" w:eastAsia="Times New Roman" w:hAnsi="Times New Roman" w:cs="Times New Roman"/>
          <w:bCs/>
          <w:sz w:val="28"/>
          <w:szCs w:val="28"/>
          <w:lang w:eastAsia="ru-RU" w:bidi="ru-RU"/>
        </w:rPr>
        <w:t>а</w:t>
      </w:r>
      <w:r>
        <w:rPr>
          <w:rFonts w:ascii="Times New Roman" w:eastAsia="Times New Roman" w:hAnsi="Times New Roman" w:cs="Times New Roman"/>
          <w:bCs/>
          <w:sz w:val="28"/>
          <w:szCs w:val="28"/>
          <w:lang w:eastAsia="ru-RU" w:bidi="ru-RU"/>
        </w:rPr>
        <w:t>лей.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Пластмасса и другие современные материалы: свойства, получение и использ</w:t>
      </w:r>
      <w:r>
        <w:rPr>
          <w:rFonts w:ascii="Times New Roman" w:eastAsia="Times New Roman" w:hAnsi="Times New Roman" w:cs="Times New Roman"/>
          <w:bCs/>
          <w:sz w:val="28"/>
          <w:szCs w:val="28"/>
          <w:lang w:eastAsia="ru-RU" w:bidi="ru-RU"/>
        </w:rPr>
        <w:t>о</w:t>
      </w:r>
      <w:r>
        <w:rPr>
          <w:rFonts w:ascii="Times New Roman" w:eastAsia="Times New Roman" w:hAnsi="Times New Roman" w:cs="Times New Roman"/>
          <w:bCs/>
          <w:sz w:val="28"/>
          <w:szCs w:val="28"/>
          <w:lang w:eastAsia="ru-RU" w:bidi="ru-RU"/>
        </w:rPr>
        <w:t>вание.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Индивидуальный творческий (учебный) проект «Изделие из конструкционных и поделочных материалов».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Технологии обработки пищевых продуктов.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Рыба, морепродукты в питании человека. Пищевая ценность рыбы и морепр</w:t>
      </w:r>
      <w:r>
        <w:rPr>
          <w:rFonts w:ascii="Times New Roman" w:eastAsia="Times New Roman" w:hAnsi="Times New Roman" w:cs="Times New Roman"/>
          <w:bCs/>
          <w:sz w:val="28"/>
          <w:szCs w:val="28"/>
          <w:lang w:eastAsia="ru-RU" w:bidi="ru-RU"/>
        </w:rPr>
        <w:t>о</w:t>
      </w:r>
      <w:r>
        <w:rPr>
          <w:rFonts w:ascii="Times New Roman" w:eastAsia="Times New Roman" w:hAnsi="Times New Roman" w:cs="Times New Roman"/>
          <w:bCs/>
          <w:sz w:val="28"/>
          <w:szCs w:val="28"/>
          <w:lang w:eastAsia="ru-RU" w:bidi="ru-RU"/>
        </w:rPr>
        <w:t>дуктов. Виды промысловых рыб. Охлажденная, мороженая рыба. Механическая обр</w:t>
      </w:r>
      <w:r>
        <w:rPr>
          <w:rFonts w:ascii="Times New Roman" w:eastAsia="Times New Roman" w:hAnsi="Times New Roman" w:cs="Times New Roman"/>
          <w:bCs/>
          <w:sz w:val="28"/>
          <w:szCs w:val="28"/>
          <w:lang w:eastAsia="ru-RU" w:bidi="ru-RU"/>
        </w:rPr>
        <w:t>а</w:t>
      </w:r>
      <w:r>
        <w:rPr>
          <w:rFonts w:ascii="Times New Roman" w:eastAsia="Times New Roman" w:hAnsi="Times New Roman" w:cs="Times New Roman"/>
          <w:bCs/>
          <w:sz w:val="28"/>
          <w:szCs w:val="28"/>
          <w:lang w:eastAsia="ru-RU" w:bidi="ru-RU"/>
        </w:rPr>
        <w:lastRenderedPageBreak/>
        <w:t>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Мясо животных, мясо птицы в питании человека. Пищевая ценность мяса. М</w:t>
      </w:r>
      <w:r>
        <w:rPr>
          <w:rFonts w:ascii="Times New Roman" w:eastAsia="Times New Roman" w:hAnsi="Times New Roman" w:cs="Times New Roman"/>
          <w:bCs/>
          <w:sz w:val="28"/>
          <w:szCs w:val="28"/>
          <w:lang w:eastAsia="ru-RU" w:bidi="ru-RU"/>
        </w:rPr>
        <w:t>е</w:t>
      </w:r>
      <w:r>
        <w:rPr>
          <w:rFonts w:ascii="Times New Roman" w:eastAsia="Times New Roman" w:hAnsi="Times New Roman" w:cs="Times New Roman"/>
          <w:bCs/>
          <w:sz w:val="28"/>
          <w:szCs w:val="28"/>
          <w:lang w:eastAsia="ru-RU" w:bidi="ru-RU"/>
        </w:rPr>
        <w:t>ханическая обработка мяса животных (говядина, свинина, баранина), обработка мяса птицы. Показатели свежести мяса. Виды тепловой обработки мяса.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Блюда национальной кухни из мяса, рыбы.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Групповой проект по теме «Технологии обработки пищевых продуктов».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Профессии, связанные с общественным питанием.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Технологии обработки текстильных материалов.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Конструирование одежды. Плечевая и поясная одежда.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Чертеж выкроек швейного изделия.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Моделирование поясной и плечевой одежды.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Выполнение технологических операций по раскрою и пошиву изделия, отделке изделия (по выбору обучающихся).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Оценка качества изготовления швейного изделия.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Профессии, связанные с производством одежды.</w:t>
      </w:r>
    </w:p>
    <w:p w:rsidR="00B32937" w:rsidRDefault="00D4769F">
      <w:pPr>
        <w:widowControl w:val="0"/>
        <w:autoSpaceDE w:val="0"/>
        <w:autoSpaceDN w:val="0"/>
        <w:adjustRightInd w:val="0"/>
        <w:spacing w:after="0" w:line="240" w:lineRule="auto"/>
        <w:ind w:firstLine="708"/>
        <w:jc w:val="both"/>
        <w:rPr>
          <w:rFonts w:ascii="Times New Roman" w:eastAsia="Times New Roman" w:hAnsi="Times New Roman" w:cs="Times New Roman"/>
          <w:b/>
          <w:i/>
          <w:iCs/>
          <w:sz w:val="28"/>
          <w:szCs w:val="28"/>
          <w:lang w:eastAsia="ru-RU" w:bidi="ru-RU"/>
        </w:rPr>
      </w:pPr>
      <w:bookmarkStart w:id="1148" w:name="bookmark2557"/>
      <w:bookmarkEnd w:id="1148"/>
      <w:r>
        <w:rPr>
          <w:rFonts w:ascii="Times New Roman" w:eastAsia="Times New Roman" w:hAnsi="Times New Roman" w:cs="Times New Roman"/>
          <w:b/>
          <w:i/>
          <w:iCs/>
          <w:sz w:val="28"/>
          <w:szCs w:val="28"/>
          <w:lang w:eastAsia="ru-RU" w:bidi="ru-RU"/>
        </w:rPr>
        <w:t>Модуль «Робототехника».</w:t>
      </w:r>
    </w:p>
    <w:p w:rsidR="00B32937" w:rsidRDefault="00D4769F">
      <w:pPr>
        <w:widowControl w:val="0"/>
        <w:numPr>
          <w:ilvl w:val="0"/>
          <w:numId w:val="4"/>
        </w:num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bookmarkStart w:id="1149" w:name="bookmark2558"/>
      <w:bookmarkEnd w:id="1149"/>
      <w:r>
        <w:rPr>
          <w:rFonts w:ascii="Times New Roman" w:eastAsia="Times New Roman" w:hAnsi="Times New Roman" w:cs="Times New Roman"/>
          <w:bCs/>
          <w:sz w:val="28"/>
          <w:szCs w:val="28"/>
          <w:lang w:eastAsia="ru-RU" w:bidi="ru-RU"/>
        </w:rPr>
        <w:t>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Автоматизация и роботизация. Принципы работы робота.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Классификация современных роботов. Виды роботов, их функции и назначение.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Взаимосвязь конструкции робота и выполняемой им функции.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Робототехнический конструктор и комплектующие.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Чтение схем. Сборка роботизированной конструкции по готовой схеме.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Базовые принципы программирования.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Визуальный язык для программирования простых робототехнических систем. Мир профессий. Профессии в области робототехники.</w:t>
      </w:r>
    </w:p>
    <w:p w:rsidR="00B32937" w:rsidRDefault="00D4769F">
      <w:pPr>
        <w:widowControl w:val="0"/>
        <w:numPr>
          <w:ilvl w:val="0"/>
          <w:numId w:val="4"/>
        </w:num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bookmarkStart w:id="1150" w:name="bookmark2559"/>
      <w:bookmarkEnd w:id="1150"/>
      <w:r>
        <w:rPr>
          <w:rFonts w:ascii="Times New Roman" w:eastAsia="Times New Roman" w:hAnsi="Times New Roman" w:cs="Times New Roman"/>
          <w:bCs/>
          <w:sz w:val="28"/>
          <w:szCs w:val="28"/>
          <w:lang w:eastAsia="ru-RU" w:bidi="ru-RU"/>
        </w:rPr>
        <w:t>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Мобильная робототехника. Организация перемещения робототехнических ус</w:t>
      </w:r>
      <w:r>
        <w:rPr>
          <w:rFonts w:ascii="Times New Roman" w:eastAsia="Times New Roman" w:hAnsi="Times New Roman" w:cs="Times New Roman"/>
          <w:bCs/>
          <w:sz w:val="28"/>
          <w:szCs w:val="28"/>
          <w:lang w:eastAsia="ru-RU" w:bidi="ru-RU"/>
        </w:rPr>
        <w:t>т</w:t>
      </w:r>
      <w:r>
        <w:rPr>
          <w:rFonts w:ascii="Times New Roman" w:eastAsia="Times New Roman" w:hAnsi="Times New Roman" w:cs="Times New Roman"/>
          <w:bCs/>
          <w:sz w:val="28"/>
          <w:szCs w:val="28"/>
          <w:lang w:eastAsia="ru-RU" w:bidi="ru-RU"/>
        </w:rPr>
        <w:t>ройств.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Транспортные роботы. Назначение, особенности.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Знакомство с контроллером, моторами, датчиками.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Сборка мобильного робота.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Принципы программирования мобильных роботов.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Изучение интерфейса визуального языка программирования, основные инстр</w:t>
      </w:r>
      <w:r>
        <w:rPr>
          <w:rFonts w:ascii="Times New Roman" w:eastAsia="Times New Roman" w:hAnsi="Times New Roman" w:cs="Times New Roman"/>
          <w:bCs/>
          <w:sz w:val="28"/>
          <w:szCs w:val="28"/>
          <w:lang w:eastAsia="ru-RU" w:bidi="ru-RU"/>
        </w:rPr>
        <w:t>у</w:t>
      </w:r>
      <w:r>
        <w:rPr>
          <w:rFonts w:ascii="Times New Roman" w:eastAsia="Times New Roman" w:hAnsi="Times New Roman" w:cs="Times New Roman"/>
          <w:bCs/>
          <w:sz w:val="28"/>
          <w:szCs w:val="28"/>
          <w:lang w:eastAsia="ru-RU" w:bidi="ru-RU"/>
        </w:rPr>
        <w:t>менты и команды программирования роботов.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Мир профессий. Профессии в области робототехники.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Учебный проект по робототехнике.</w:t>
      </w:r>
    </w:p>
    <w:p w:rsidR="00B32937" w:rsidRDefault="00D4769F">
      <w:pPr>
        <w:widowControl w:val="0"/>
        <w:numPr>
          <w:ilvl w:val="0"/>
          <w:numId w:val="4"/>
        </w:num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bookmarkStart w:id="1151" w:name="bookmark2560"/>
      <w:bookmarkEnd w:id="1151"/>
      <w:r>
        <w:rPr>
          <w:rFonts w:ascii="Times New Roman" w:eastAsia="Times New Roman" w:hAnsi="Times New Roman" w:cs="Times New Roman"/>
          <w:bCs/>
          <w:sz w:val="28"/>
          <w:szCs w:val="28"/>
          <w:lang w:eastAsia="ru-RU" w:bidi="ru-RU"/>
        </w:rPr>
        <w:t>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Промышленные и бытовые роботы, их классификация, назначение, использов</w:t>
      </w:r>
      <w:r>
        <w:rPr>
          <w:rFonts w:ascii="Times New Roman" w:eastAsia="Times New Roman" w:hAnsi="Times New Roman" w:cs="Times New Roman"/>
          <w:bCs/>
          <w:sz w:val="28"/>
          <w:szCs w:val="28"/>
          <w:lang w:eastAsia="ru-RU" w:bidi="ru-RU"/>
        </w:rPr>
        <w:t>а</w:t>
      </w:r>
      <w:r>
        <w:rPr>
          <w:rFonts w:ascii="Times New Roman" w:eastAsia="Times New Roman" w:hAnsi="Times New Roman" w:cs="Times New Roman"/>
          <w:bCs/>
          <w:sz w:val="28"/>
          <w:szCs w:val="28"/>
          <w:lang w:eastAsia="ru-RU" w:bidi="ru-RU"/>
        </w:rPr>
        <w:t>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Беспилотные автоматизированные системы, их виды, назначение.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Программирование контроллера в среде конкретного языка программирования, основные инструменты и команды программирования роботов.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Реализация на выбранном языке программирования алгоритмов управления о</w:t>
      </w:r>
      <w:r>
        <w:rPr>
          <w:rFonts w:ascii="Times New Roman" w:eastAsia="Times New Roman" w:hAnsi="Times New Roman" w:cs="Times New Roman"/>
          <w:bCs/>
          <w:sz w:val="28"/>
          <w:szCs w:val="28"/>
          <w:lang w:eastAsia="ru-RU" w:bidi="ru-RU"/>
        </w:rPr>
        <w:t>т</w:t>
      </w:r>
      <w:r>
        <w:rPr>
          <w:rFonts w:ascii="Times New Roman" w:eastAsia="Times New Roman" w:hAnsi="Times New Roman" w:cs="Times New Roman"/>
          <w:bCs/>
          <w:sz w:val="28"/>
          <w:szCs w:val="28"/>
          <w:lang w:eastAsia="ru-RU" w:bidi="ru-RU"/>
        </w:rPr>
        <w:t>дельными компонентами и роботизированными системами.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 xml:space="preserve">Анализ и проверка на работоспособность, усовершенствование конструкции </w:t>
      </w:r>
      <w:r>
        <w:rPr>
          <w:rFonts w:ascii="Times New Roman" w:eastAsia="Times New Roman" w:hAnsi="Times New Roman" w:cs="Times New Roman"/>
          <w:bCs/>
          <w:sz w:val="28"/>
          <w:szCs w:val="28"/>
          <w:lang w:eastAsia="ru-RU" w:bidi="ru-RU"/>
        </w:rPr>
        <w:lastRenderedPageBreak/>
        <w:t>робота.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Мир профессий. Профессии в области робототехники.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Учебный проект по робототехнике.</w:t>
      </w:r>
    </w:p>
    <w:p w:rsidR="00B32937" w:rsidRDefault="00D4769F">
      <w:pPr>
        <w:widowControl w:val="0"/>
        <w:numPr>
          <w:ilvl w:val="0"/>
          <w:numId w:val="4"/>
        </w:num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bookmarkStart w:id="1152" w:name="bookmark2561"/>
      <w:bookmarkEnd w:id="1152"/>
      <w:r>
        <w:rPr>
          <w:rFonts w:ascii="Times New Roman" w:eastAsia="Times New Roman" w:hAnsi="Times New Roman" w:cs="Times New Roman"/>
          <w:bCs/>
          <w:sz w:val="28"/>
          <w:szCs w:val="28"/>
          <w:lang w:eastAsia="ru-RU" w:bidi="ru-RU"/>
        </w:rPr>
        <w:t>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История развития беспилотного авиастроения, применение беспилотных во</w:t>
      </w:r>
      <w:r>
        <w:rPr>
          <w:rFonts w:ascii="Times New Roman" w:eastAsia="Times New Roman" w:hAnsi="Times New Roman" w:cs="Times New Roman"/>
          <w:bCs/>
          <w:sz w:val="28"/>
          <w:szCs w:val="28"/>
          <w:lang w:eastAsia="ru-RU" w:bidi="ru-RU"/>
        </w:rPr>
        <w:t>з</w:t>
      </w:r>
      <w:r>
        <w:rPr>
          <w:rFonts w:ascii="Times New Roman" w:eastAsia="Times New Roman" w:hAnsi="Times New Roman" w:cs="Times New Roman"/>
          <w:bCs/>
          <w:sz w:val="28"/>
          <w:szCs w:val="28"/>
          <w:lang w:eastAsia="ru-RU" w:bidi="ru-RU"/>
        </w:rPr>
        <w:t>душных судов.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Классификация беспилотных летательных аппаратов.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Конструкция беспилотных летательных аппаратов.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Правила безопасной эксплуатации аккумулятора.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Воздушный винт, характеристика. Аэродинамика полета.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Органы управления. Управление беспилотными летательными аппаратами.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Обеспечение безопасности при подготовке к полету, во время полета.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Мир профессий. Профессии в области робототехники.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Учебный проект по робототехнике (одна из предложенных тем на выбор).</w:t>
      </w:r>
    </w:p>
    <w:p w:rsidR="00B32937" w:rsidRDefault="00D4769F">
      <w:pPr>
        <w:widowControl w:val="0"/>
        <w:numPr>
          <w:ilvl w:val="0"/>
          <w:numId w:val="4"/>
        </w:num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bookmarkStart w:id="1153" w:name="bookmark2562"/>
      <w:bookmarkEnd w:id="1153"/>
      <w:r>
        <w:rPr>
          <w:rFonts w:ascii="Times New Roman" w:eastAsia="Times New Roman" w:hAnsi="Times New Roman" w:cs="Times New Roman"/>
          <w:bCs/>
          <w:sz w:val="28"/>
          <w:szCs w:val="28"/>
          <w:lang w:eastAsia="ru-RU" w:bidi="ru-RU"/>
        </w:rPr>
        <w:t>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Робототехнические и автоматизированные системы.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Система Интернет вещей. Промышленный Интернет вещей.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Потребительский Интернет вещей.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Искусственный интеллект в управлении автоматизированными и роботизир</w:t>
      </w:r>
      <w:r>
        <w:rPr>
          <w:rFonts w:ascii="Times New Roman" w:eastAsia="Times New Roman" w:hAnsi="Times New Roman" w:cs="Times New Roman"/>
          <w:bCs/>
          <w:sz w:val="28"/>
          <w:szCs w:val="28"/>
          <w:lang w:eastAsia="ru-RU" w:bidi="ru-RU"/>
        </w:rPr>
        <w:t>о</w:t>
      </w:r>
      <w:r>
        <w:rPr>
          <w:rFonts w:ascii="Times New Roman" w:eastAsia="Times New Roman" w:hAnsi="Times New Roman" w:cs="Times New Roman"/>
          <w:bCs/>
          <w:sz w:val="28"/>
          <w:szCs w:val="28"/>
          <w:lang w:eastAsia="ru-RU" w:bidi="ru-RU"/>
        </w:rPr>
        <w:t>ванными системами. Технология машинного зрения. Нейротехнологии и нейроинте</w:t>
      </w:r>
      <w:r>
        <w:rPr>
          <w:rFonts w:ascii="Times New Roman" w:eastAsia="Times New Roman" w:hAnsi="Times New Roman" w:cs="Times New Roman"/>
          <w:bCs/>
          <w:sz w:val="28"/>
          <w:szCs w:val="28"/>
          <w:lang w:eastAsia="ru-RU" w:bidi="ru-RU"/>
        </w:rPr>
        <w:t>р</w:t>
      </w:r>
      <w:r>
        <w:rPr>
          <w:rFonts w:ascii="Times New Roman" w:eastAsia="Times New Roman" w:hAnsi="Times New Roman" w:cs="Times New Roman"/>
          <w:bCs/>
          <w:sz w:val="28"/>
          <w:szCs w:val="28"/>
          <w:lang w:eastAsia="ru-RU" w:bidi="ru-RU"/>
        </w:rPr>
        <w:t>фейсы.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Конструирование и моделирование автоматизированных и роботизированных систем.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Управление групповым взаимодействием роботов (наземные роботы, беспило</w:t>
      </w:r>
      <w:r>
        <w:rPr>
          <w:rFonts w:ascii="Times New Roman" w:eastAsia="Times New Roman" w:hAnsi="Times New Roman" w:cs="Times New Roman"/>
          <w:bCs/>
          <w:sz w:val="28"/>
          <w:szCs w:val="28"/>
          <w:lang w:eastAsia="ru-RU" w:bidi="ru-RU"/>
        </w:rPr>
        <w:t>т</w:t>
      </w:r>
      <w:r>
        <w:rPr>
          <w:rFonts w:ascii="Times New Roman" w:eastAsia="Times New Roman" w:hAnsi="Times New Roman" w:cs="Times New Roman"/>
          <w:bCs/>
          <w:sz w:val="28"/>
          <w:szCs w:val="28"/>
          <w:lang w:eastAsia="ru-RU" w:bidi="ru-RU"/>
        </w:rPr>
        <w:t>ные летательные аппараты).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Управление роботами с использованием телеметрических систем.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Мир профессий. Профессии в области робототехники.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Научно-практический проект по робототехнике.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iCs/>
          <w:sz w:val="28"/>
          <w:szCs w:val="28"/>
          <w:lang w:eastAsia="ru-RU" w:bidi="ru-RU"/>
        </w:rPr>
      </w:pPr>
      <w:r>
        <w:rPr>
          <w:rFonts w:ascii="Times New Roman" w:eastAsia="Times New Roman" w:hAnsi="Times New Roman" w:cs="Times New Roman"/>
          <w:b/>
          <w:i/>
          <w:iCs/>
          <w:sz w:val="28"/>
          <w:szCs w:val="28"/>
          <w:lang w:eastAsia="ru-RU" w:bidi="ru-RU"/>
        </w:rPr>
        <w:t>Модуль «З</w:t>
      </w:r>
      <w:r>
        <w:rPr>
          <w:rFonts w:ascii="Times New Roman" w:eastAsia="Times New Roman" w:hAnsi="Times New Roman" w:cs="Times New Roman"/>
          <w:b/>
          <w:i/>
          <w:iCs/>
          <w:sz w:val="28"/>
          <w:szCs w:val="28"/>
          <w:lang w:val="en-US" w:eastAsia="ru-RU" w:bidi="ru-RU"/>
        </w:rPr>
        <w:t>D</w:t>
      </w:r>
      <w:r>
        <w:rPr>
          <w:rFonts w:ascii="Times New Roman" w:eastAsia="Times New Roman" w:hAnsi="Times New Roman" w:cs="Times New Roman"/>
          <w:b/>
          <w:i/>
          <w:iCs/>
          <w:sz w:val="28"/>
          <w:szCs w:val="28"/>
          <w:lang w:eastAsia="ru-RU" w:bidi="ru-RU"/>
        </w:rPr>
        <w:t>-моделирование, макетирование, прототипирование».</w:t>
      </w:r>
    </w:p>
    <w:p w:rsidR="00B32937" w:rsidRDefault="00D4769F">
      <w:pPr>
        <w:widowControl w:val="0"/>
        <w:numPr>
          <w:ilvl w:val="0"/>
          <w:numId w:val="5"/>
        </w:num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bookmarkStart w:id="1154" w:name="bookmark2563"/>
      <w:bookmarkEnd w:id="1154"/>
      <w:r>
        <w:rPr>
          <w:rFonts w:ascii="Times New Roman" w:eastAsia="Times New Roman" w:hAnsi="Times New Roman" w:cs="Times New Roman"/>
          <w:bCs/>
          <w:sz w:val="28"/>
          <w:szCs w:val="28"/>
          <w:lang w:eastAsia="ru-RU" w:bidi="ru-RU"/>
        </w:rPr>
        <w:t>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Виды и свойства, назначение моделей. Соответствие модели моделируемому объекту и целям моделирования.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Понятие о макетировании. Типы макетов. Материалы и инструменты для б</w:t>
      </w:r>
      <w:r>
        <w:rPr>
          <w:rFonts w:ascii="Times New Roman" w:eastAsia="Times New Roman" w:hAnsi="Times New Roman" w:cs="Times New Roman"/>
          <w:bCs/>
          <w:sz w:val="28"/>
          <w:szCs w:val="28"/>
          <w:lang w:eastAsia="ru-RU" w:bidi="ru-RU"/>
        </w:rPr>
        <w:t>у</w:t>
      </w:r>
      <w:r>
        <w:rPr>
          <w:rFonts w:ascii="Times New Roman" w:eastAsia="Times New Roman" w:hAnsi="Times New Roman" w:cs="Times New Roman"/>
          <w:bCs/>
          <w:sz w:val="28"/>
          <w:szCs w:val="28"/>
          <w:lang w:eastAsia="ru-RU" w:bidi="ru-RU"/>
        </w:rPr>
        <w:t>мажного макетирования. Выполнение развертки, сборка деталей макета. Разработка графической документации.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Создание объемных моделей с помощью компьютерных программ.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Программы для просмотра на экране компьютера файлов с цифровыми тре</w:t>
      </w:r>
      <w:r>
        <w:rPr>
          <w:rFonts w:ascii="Times New Roman" w:eastAsia="Times New Roman" w:hAnsi="Times New Roman" w:cs="Times New Roman"/>
          <w:bCs/>
          <w:sz w:val="28"/>
          <w:szCs w:val="28"/>
          <w:lang w:eastAsia="ru-RU" w:bidi="ru-RU"/>
        </w:rPr>
        <w:t>х</w:t>
      </w:r>
      <w:r>
        <w:rPr>
          <w:rFonts w:ascii="Times New Roman" w:eastAsia="Times New Roman" w:hAnsi="Times New Roman" w:cs="Times New Roman"/>
          <w:bCs/>
          <w:sz w:val="28"/>
          <w:szCs w:val="28"/>
          <w:lang w:eastAsia="ru-RU" w:bidi="ru-RU"/>
        </w:rPr>
        <w:t>мерными моделями и последующей распечатки их разверток.</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Программа для редактирования моделей и последующей их распечатки. Инс</w:t>
      </w:r>
      <w:r>
        <w:rPr>
          <w:rFonts w:ascii="Times New Roman" w:eastAsia="Times New Roman" w:hAnsi="Times New Roman" w:cs="Times New Roman"/>
          <w:bCs/>
          <w:sz w:val="28"/>
          <w:szCs w:val="28"/>
          <w:lang w:eastAsia="ru-RU" w:bidi="ru-RU"/>
        </w:rPr>
        <w:t>т</w:t>
      </w:r>
      <w:r>
        <w:rPr>
          <w:rFonts w:ascii="Times New Roman" w:eastAsia="Times New Roman" w:hAnsi="Times New Roman" w:cs="Times New Roman"/>
          <w:bCs/>
          <w:sz w:val="28"/>
          <w:szCs w:val="28"/>
          <w:lang w:eastAsia="ru-RU" w:bidi="ru-RU"/>
        </w:rPr>
        <w:t>рументы для редактирования моделей.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Мир профессий. Профессии, связанные с ЗП-печатью.</w:t>
      </w:r>
    </w:p>
    <w:p w:rsidR="00B32937" w:rsidRDefault="00D4769F">
      <w:pPr>
        <w:widowControl w:val="0"/>
        <w:numPr>
          <w:ilvl w:val="0"/>
          <w:numId w:val="5"/>
        </w:num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bookmarkStart w:id="1155" w:name="bookmark2564"/>
      <w:bookmarkEnd w:id="1155"/>
      <w:r>
        <w:rPr>
          <w:rFonts w:ascii="Times New Roman" w:eastAsia="Times New Roman" w:hAnsi="Times New Roman" w:cs="Times New Roman"/>
          <w:bCs/>
          <w:sz w:val="28"/>
          <w:szCs w:val="28"/>
          <w:lang w:eastAsia="ru-RU" w:bidi="ru-RU"/>
        </w:rPr>
        <w:t>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3D-моделирование как технология создания визуальных моделей.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Графические примитивы в 3D-моделировании. Куб и кубоид. Шар и мног</w:t>
      </w:r>
      <w:r>
        <w:rPr>
          <w:rFonts w:ascii="Times New Roman" w:eastAsia="Times New Roman" w:hAnsi="Times New Roman" w:cs="Times New Roman"/>
          <w:bCs/>
          <w:sz w:val="28"/>
          <w:szCs w:val="28"/>
          <w:lang w:eastAsia="ru-RU" w:bidi="ru-RU"/>
        </w:rPr>
        <w:t>о</w:t>
      </w:r>
      <w:r>
        <w:rPr>
          <w:rFonts w:ascii="Times New Roman" w:eastAsia="Times New Roman" w:hAnsi="Times New Roman" w:cs="Times New Roman"/>
          <w:bCs/>
          <w:sz w:val="28"/>
          <w:szCs w:val="28"/>
          <w:lang w:eastAsia="ru-RU" w:bidi="ru-RU"/>
        </w:rPr>
        <w:t>гранник. Цилиндр, призма, пирамида.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 xml:space="preserve">Операции над примитивами. Поворот тел в пространстве. Масштабирование </w:t>
      </w:r>
      <w:r>
        <w:rPr>
          <w:rFonts w:ascii="Times New Roman" w:eastAsia="Times New Roman" w:hAnsi="Times New Roman" w:cs="Times New Roman"/>
          <w:bCs/>
          <w:sz w:val="28"/>
          <w:szCs w:val="28"/>
          <w:lang w:eastAsia="ru-RU" w:bidi="ru-RU"/>
        </w:rPr>
        <w:lastRenderedPageBreak/>
        <w:t>тел. Вычитание, пересечение и объединение геометрических тел.</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Понятие «прототипирование». Создание цифровой объемной модели.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Инструменты для создания цифровой объемной модели.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Мир профессий. Профессии, связанные с ЗО-печатью.</w:t>
      </w:r>
    </w:p>
    <w:p w:rsidR="00B32937" w:rsidRDefault="00D4769F">
      <w:pPr>
        <w:widowControl w:val="0"/>
        <w:numPr>
          <w:ilvl w:val="0"/>
          <w:numId w:val="5"/>
        </w:num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bookmarkStart w:id="1156" w:name="bookmark2565"/>
      <w:bookmarkEnd w:id="1156"/>
      <w:r>
        <w:rPr>
          <w:rFonts w:ascii="Times New Roman" w:eastAsia="Times New Roman" w:hAnsi="Times New Roman" w:cs="Times New Roman"/>
          <w:bCs/>
          <w:sz w:val="28"/>
          <w:szCs w:val="28"/>
          <w:lang w:eastAsia="ru-RU" w:bidi="ru-RU"/>
        </w:rPr>
        <w:t>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Моделирование сложных объектов. Рендеринг. Полигональная сетка.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Понятие «аддитивные технологии».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Технологическое оборудование для аддитивных технологий: 3D-принтеры.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Области применения трехмерной печати. Сырье для трехмерной печати.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Этапы аддитивного производства. Правила безопасного пользования 3D-принтером. Основные настройки для выполнения печати на 3D-принтере.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Подготовка к печати. Печать 3D-модели.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Профессии, связанные с 3D-печатью.</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iCs/>
          <w:sz w:val="28"/>
          <w:szCs w:val="28"/>
          <w:lang w:eastAsia="ru-RU" w:bidi="ru-RU"/>
        </w:rPr>
      </w:pPr>
      <w:r>
        <w:rPr>
          <w:rFonts w:ascii="Times New Roman" w:eastAsia="Times New Roman" w:hAnsi="Times New Roman" w:cs="Times New Roman"/>
          <w:b/>
          <w:i/>
          <w:iCs/>
          <w:sz w:val="28"/>
          <w:szCs w:val="28"/>
          <w:lang w:eastAsia="ru-RU" w:bidi="ru-RU"/>
        </w:rPr>
        <w:t>Модуль «Компьютерная графика. Черчение».</w:t>
      </w:r>
    </w:p>
    <w:p w:rsidR="00B32937" w:rsidRDefault="00D4769F">
      <w:pPr>
        <w:widowControl w:val="0"/>
        <w:numPr>
          <w:ilvl w:val="0"/>
          <w:numId w:val="6"/>
        </w:num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bookmarkStart w:id="1157" w:name="bookmark2566"/>
      <w:bookmarkEnd w:id="1157"/>
      <w:r>
        <w:rPr>
          <w:rFonts w:ascii="Times New Roman" w:eastAsia="Times New Roman" w:hAnsi="Times New Roman" w:cs="Times New Roman"/>
          <w:bCs/>
          <w:sz w:val="28"/>
          <w:szCs w:val="28"/>
          <w:lang w:eastAsia="ru-RU" w:bidi="ru-RU"/>
        </w:rPr>
        <w:t>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Основы графической грамоты. Графические материалы и инструменты.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Типы графических изображений (рисунок, диаграмма, графики, графы, эскиз, технический рисунок, чертеж, схема, карта, пиктограмма и другое.).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Основные элементы графических изображений (точка, линия, контур, буквы и цифры, условные знаки).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Правила построения чертежей (рамка, основная надпись, масштаб, виды, нан</w:t>
      </w:r>
      <w:r>
        <w:rPr>
          <w:rFonts w:ascii="Times New Roman" w:eastAsia="Times New Roman" w:hAnsi="Times New Roman" w:cs="Times New Roman"/>
          <w:bCs/>
          <w:sz w:val="28"/>
          <w:szCs w:val="28"/>
          <w:lang w:eastAsia="ru-RU" w:bidi="ru-RU"/>
        </w:rPr>
        <w:t>е</w:t>
      </w:r>
      <w:r>
        <w:rPr>
          <w:rFonts w:ascii="Times New Roman" w:eastAsia="Times New Roman" w:hAnsi="Times New Roman" w:cs="Times New Roman"/>
          <w:bCs/>
          <w:sz w:val="28"/>
          <w:szCs w:val="28"/>
          <w:lang w:eastAsia="ru-RU" w:bidi="ru-RU"/>
        </w:rPr>
        <w:t>сение размеров).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Чтение чертежа.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Мир профессий. Профессии, связанные с черчением, их востребованность на рынке труда.</w:t>
      </w:r>
    </w:p>
    <w:p w:rsidR="00B32937" w:rsidRDefault="00D4769F">
      <w:pPr>
        <w:widowControl w:val="0"/>
        <w:numPr>
          <w:ilvl w:val="0"/>
          <w:numId w:val="6"/>
        </w:num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bookmarkStart w:id="1158" w:name="bookmark2567"/>
      <w:bookmarkEnd w:id="1158"/>
      <w:r>
        <w:rPr>
          <w:rFonts w:ascii="Times New Roman" w:eastAsia="Times New Roman" w:hAnsi="Times New Roman" w:cs="Times New Roman"/>
          <w:bCs/>
          <w:sz w:val="28"/>
          <w:szCs w:val="28"/>
          <w:lang w:eastAsia="ru-RU" w:bidi="ru-RU"/>
        </w:rPr>
        <w:t>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Создание проектной документации.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Основы выполнения чертежей с использованием чертежных инструментов и приспособлений.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Стандарты оформления.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Понятие о графическом редакторе, компьютерной графике.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Инструменты графического редактора. Создание эскиза в графическом редакт</w:t>
      </w:r>
      <w:r>
        <w:rPr>
          <w:rFonts w:ascii="Times New Roman" w:eastAsia="Times New Roman" w:hAnsi="Times New Roman" w:cs="Times New Roman"/>
          <w:bCs/>
          <w:sz w:val="28"/>
          <w:szCs w:val="28"/>
          <w:lang w:eastAsia="ru-RU" w:bidi="ru-RU"/>
        </w:rPr>
        <w:t>о</w:t>
      </w:r>
      <w:r>
        <w:rPr>
          <w:rFonts w:ascii="Times New Roman" w:eastAsia="Times New Roman" w:hAnsi="Times New Roman" w:cs="Times New Roman"/>
          <w:bCs/>
          <w:sz w:val="28"/>
          <w:szCs w:val="28"/>
          <w:lang w:eastAsia="ru-RU" w:bidi="ru-RU"/>
        </w:rPr>
        <w:t>ре.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Инструменты для создания и редактирования текста в графическом редакторе. Создание печатной продукции в графическом редакторе.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Мир профессий. Профессии, связанные с черчением, их востребованность на рынке труда.</w:t>
      </w:r>
    </w:p>
    <w:p w:rsidR="00B32937" w:rsidRDefault="00D4769F">
      <w:pPr>
        <w:widowControl w:val="0"/>
        <w:numPr>
          <w:ilvl w:val="0"/>
          <w:numId w:val="6"/>
        </w:num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bookmarkStart w:id="1159" w:name="bookmark2568"/>
      <w:bookmarkEnd w:id="1159"/>
      <w:r>
        <w:rPr>
          <w:rFonts w:ascii="Times New Roman" w:eastAsia="Times New Roman" w:hAnsi="Times New Roman" w:cs="Times New Roman"/>
          <w:bCs/>
          <w:sz w:val="28"/>
          <w:szCs w:val="28"/>
          <w:lang w:eastAsia="ru-RU" w:bidi="ru-RU"/>
        </w:rPr>
        <w:t>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Понятие о конструкторской документации. Формы деталей и их конструкти</w:t>
      </w:r>
      <w:r>
        <w:rPr>
          <w:rFonts w:ascii="Times New Roman" w:eastAsia="Times New Roman" w:hAnsi="Times New Roman" w:cs="Times New Roman"/>
          <w:bCs/>
          <w:sz w:val="28"/>
          <w:szCs w:val="28"/>
          <w:lang w:eastAsia="ru-RU" w:bidi="ru-RU"/>
        </w:rPr>
        <w:t>в</w:t>
      </w:r>
      <w:r>
        <w:rPr>
          <w:rFonts w:ascii="Times New Roman" w:eastAsia="Times New Roman" w:hAnsi="Times New Roman" w:cs="Times New Roman"/>
          <w:bCs/>
          <w:sz w:val="28"/>
          <w:szCs w:val="28"/>
          <w:lang w:eastAsia="ru-RU" w:bidi="ru-RU"/>
        </w:rPr>
        <w:t>ные элементы. Изображение и последовательность выполнения чертежа. Единая си</w:t>
      </w:r>
      <w:r>
        <w:rPr>
          <w:rFonts w:ascii="Times New Roman" w:eastAsia="Times New Roman" w:hAnsi="Times New Roman" w:cs="Times New Roman"/>
          <w:bCs/>
          <w:sz w:val="28"/>
          <w:szCs w:val="28"/>
          <w:lang w:eastAsia="ru-RU" w:bidi="ru-RU"/>
        </w:rPr>
        <w:t>с</w:t>
      </w:r>
      <w:r>
        <w:rPr>
          <w:rFonts w:ascii="Times New Roman" w:eastAsia="Times New Roman" w:hAnsi="Times New Roman" w:cs="Times New Roman"/>
          <w:bCs/>
          <w:sz w:val="28"/>
          <w:szCs w:val="28"/>
          <w:lang w:eastAsia="ru-RU" w:bidi="ru-RU"/>
        </w:rPr>
        <w:t>тема конструкторской документации. Государственный стандарт.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Общие сведения о сборочных чертежах. Оформление сборочного чертежа. Пр</w:t>
      </w:r>
      <w:r>
        <w:rPr>
          <w:rFonts w:ascii="Times New Roman" w:eastAsia="Times New Roman" w:hAnsi="Times New Roman" w:cs="Times New Roman"/>
          <w:bCs/>
          <w:sz w:val="28"/>
          <w:szCs w:val="28"/>
          <w:lang w:eastAsia="ru-RU" w:bidi="ru-RU"/>
        </w:rPr>
        <w:t>а</w:t>
      </w:r>
      <w:r>
        <w:rPr>
          <w:rFonts w:ascii="Times New Roman" w:eastAsia="Times New Roman" w:hAnsi="Times New Roman" w:cs="Times New Roman"/>
          <w:bCs/>
          <w:sz w:val="28"/>
          <w:szCs w:val="28"/>
          <w:lang w:eastAsia="ru-RU" w:bidi="ru-RU"/>
        </w:rPr>
        <w:t>вила чтения сборочных чертежей.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lastRenderedPageBreak/>
        <w:t>Понятие графической модели.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Применение компьютеров для разработки графической документации. П</w:t>
      </w:r>
      <w:r>
        <w:rPr>
          <w:rFonts w:ascii="Times New Roman" w:eastAsia="Times New Roman" w:hAnsi="Times New Roman" w:cs="Times New Roman"/>
          <w:bCs/>
          <w:sz w:val="28"/>
          <w:szCs w:val="28"/>
          <w:lang w:eastAsia="ru-RU" w:bidi="ru-RU"/>
        </w:rPr>
        <w:t>о</w:t>
      </w:r>
      <w:r>
        <w:rPr>
          <w:rFonts w:ascii="Times New Roman" w:eastAsia="Times New Roman" w:hAnsi="Times New Roman" w:cs="Times New Roman"/>
          <w:bCs/>
          <w:sz w:val="28"/>
          <w:szCs w:val="28"/>
          <w:lang w:eastAsia="ru-RU" w:bidi="ru-RU"/>
        </w:rPr>
        <w:t>строение геометрических фигур, чертежей деталей в системе автоматизированного проектирования.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Математические, физические и информационные модели.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Графические модели. Виды графических моделей.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Количественная и качественная оценка модели.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Мир профессий. Профессии, связанные с черчением, их востребованность на рынке труда.</w:t>
      </w:r>
    </w:p>
    <w:p w:rsidR="00B32937" w:rsidRDefault="00D4769F">
      <w:pPr>
        <w:widowControl w:val="0"/>
        <w:numPr>
          <w:ilvl w:val="0"/>
          <w:numId w:val="6"/>
        </w:num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bookmarkStart w:id="1160" w:name="bookmark2569"/>
      <w:bookmarkEnd w:id="1160"/>
      <w:r>
        <w:rPr>
          <w:rFonts w:ascii="Times New Roman" w:eastAsia="Times New Roman" w:hAnsi="Times New Roman" w:cs="Times New Roman"/>
          <w:bCs/>
          <w:sz w:val="28"/>
          <w:szCs w:val="28"/>
          <w:lang w:eastAsia="ru-RU" w:bidi="ru-RU"/>
        </w:rPr>
        <w:t>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Применение программного обеспечения для создания проектной документации: моделей объектов и их чертежей.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Создание документов, виды документов. Основная надпись.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Геометрические примитивы.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Создание, редактирование и трансформация графических объектов.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Сложные ЗП-модели и сборочные чертежи.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Изделия и их модели. Анализ формы объекта и синтез модели.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План создания ЗБ-модели.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Дерево модели. Формообразование детали. Способы редактирования операции формообразования и эскиза.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Мир профессий. Профессии, связанные с компьютерной графикой, их востреб</w:t>
      </w:r>
      <w:r>
        <w:rPr>
          <w:rFonts w:ascii="Times New Roman" w:eastAsia="Times New Roman" w:hAnsi="Times New Roman" w:cs="Times New Roman"/>
          <w:bCs/>
          <w:sz w:val="28"/>
          <w:szCs w:val="28"/>
          <w:lang w:eastAsia="ru-RU" w:bidi="ru-RU"/>
        </w:rPr>
        <w:t>о</w:t>
      </w:r>
      <w:r>
        <w:rPr>
          <w:rFonts w:ascii="Times New Roman" w:eastAsia="Times New Roman" w:hAnsi="Times New Roman" w:cs="Times New Roman"/>
          <w:bCs/>
          <w:sz w:val="28"/>
          <w:szCs w:val="28"/>
          <w:lang w:eastAsia="ru-RU" w:bidi="ru-RU"/>
        </w:rPr>
        <w:t>ванность на рынке труда.</w:t>
      </w:r>
    </w:p>
    <w:p w:rsidR="00B32937" w:rsidRDefault="00D4769F">
      <w:pPr>
        <w:widowControl w:val="0"/>
        <w:numPr>
          <w:ilvl w:val="0"/>
          <w:numId w:val="6"/>
        </w:num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bookmarkStart w:id="1161" w:name="bookmark2570"/>
      <w:bookmarkEnd w:id="1161"/>
      <w:r>
        <w:rPr>
          <w:rFonts w:ascii="Times New Roman" w:eastAsia="Times New Roman" w:hAnsi="Times New Roman" w:cs="Times New Roman"/>
          <w:bCs/>
          <w:sz w:val="28"/>
          <w:szCs w:val="28"/>
          <w:lang w:eastAsia="ru-RU" w:bidi="ru-RU"/>
        </w:rPr>
        <w:t>класс.</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САПР. Чертежи с использованием САПР для подготовки проекта изделия.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Оформление конструкторской документации, в том числе с использованием САПР.</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Объем документации: пояснительная записка, спецификация. Графические д</w:t>
      </w:r>
      <w:r>
        <w:rPr>
          <w:rFonts w:ascii="Times New Roman" w:eastAsia="Times New Roman" w:hAnsi="Times New Roman" w:cs="Times New Roman"/>
          <w:bCs/>
          <w:sz w:val="28"/>
          <w:szCs w:val="28"/>
          <w:lang w:eastAsia="ru-RU" w:bidi="ru-RU"/>
        </w:rPr>
        <w:t>о</w:t>
      </w:r>
      <w:r>
        <w:rPr>
          <w:rFonts w:ascii="Times New Roman" w:eastAsia="Times New Roman" w:hAnsi="Times New Roman" w:cs="Times New Roman"/>
          <w:bCs/>
          <w:sz w:val="28"/>
          <w:szCs w:val="28"/>
          <w:lang w:eastAsia="ru-RU" w:bidi="ru-RU"/>
        </w:rPr>
        <w:t>кументы: технический рисунок объекта, чертеж общего вида, чертежи деталей. У</w:t>
      </w:r>
      <w:r>
        <w:rPr>
          <w:rFonts w:ascii="Times New Roman" w:eastAsia="Times New Roman" w:hAnsi="Times New Roman" w:cs="Times New Roman"/>
          <w:bCs/>
          <w:sz w:val="28"/>
          <w:szCs w:val="28"/>
          <w:lang w:eastAsia="ru-RU" w:bidi="ru-RU"/>
        </w:rPr>
        <w:t>с</w:t>
      </w:r>
      <w:r>
        <w:rPr>
          <w:rFonts w:ascii="Times New Roman" w:eastAsia="Times New Roman" w:hAnsi="Times New Roman" w:cs="Times New Roman"/>
          <w:bCs/>
          <w:sz w:val="28"/>
          <w:szCs w:val="28"/>
          <w:lang w:eastAsia="ru-RU" w:bidi="ru-RU"/>
        </w:rPr>
        <w:t>ловности и упрощения на чертеже. Создание презентации.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Профессии, связанные с изучаемыми технологиями, черчением, проектирован</w:t>
      </w:r>
      <w:r>
        <w:rPr>
          <w:rFonts w:ascii="Times New Roman" w:eastAsia="Times New Roman" w:hAnsi="Times New Roman" w:cs="Times New Roman"/>
          <w:bCs/>
          <w:sz w:val="28"/>
          <w:szCs w:val="28"/>
          <w:lang w:eastAsia="ru-RU" w:bidi="ru-RU"/>
        </w:rPr>
        <w:t>и</w:t>
      </w:r>
      <w:r>
        <w:rPr>
          <w:rFonts w:ascii="Times New Roman" w:eastAsia="Times New Roman" w:hAnsi="Times New Roman" w:cs="Times New Roman"/>
          <w:bCs/>
          <w:sz w:val="28"/>
          <w:szCs w:val="28"/>
          <w:lang w:eastAsia="ru-RU" w:bidi="ru-RU"/>
        </w:rPr>
        <w:t>ем с использованием САПР, их востребованность на рынке труда.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Мир профессий. Профессии, связанные с изучаемыми технологиями, черчен</w:t>
      </w:r>
      <w:r>
        <w:rPr>
          <w:rFonts w:ascii="Times New Roman" w:eastAsia="Times New Roman" w:hAnsi="Times New Roman" w:cs="Times New Roman"/>
          <w:bCs/>
          <w:sz w:val="28"/>
          <w:szCs w:val="28"/>
          <w:lang w:eastAsia="ru-RU" w:bidi="ru-RU"/>
        </w:rPr>
        <w:t>и</w:t>
      </w:r>
      <w:r>
        <w:rPr>
          <w:rFonts w:ascii="Times New Roman" w:eastAsia="Times New Roman" w:hAnsi="Times New Roman" w:cs="Times New Roman"/>
          <w:bCs/>
          <w:sz w:val="28"/>
          <w:szCs w:val="28"/>
          <w:lang w:eastAsia="ru-RU" w:bidi="ru-RU"/>
        </w:rPr>
        <w:t>ем, проектированием с использованием САПР, их востребованность на рынке труда.</w:t>
      </w:r>
    </w:p>
    <w:p w:rsidR="00B32937" w:rsidRDefault="00D4769F">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bidi="ru-RU"/>
        </w:rPr>
      </w:pPr>
      <w:bookmarkStart w:id="1162" w:name="bookmark2571"/>
      <w:bookmarkEnd w:id="1162"/>
      <w:r>
        <w:rPr>
          <w:rFonts w:ascii="Times New Roman" w:eastAsia="Times New Roman" w:hAnsi="Times New Roman" w:cs="Times New Roman"/>
          <w:bCs/>
          <w:sz w:val="28"/>
          <w:szCs w:val="28"/>
          <w:lang w:eastAsia="ru-RU" w:bidi="ru-RU"/>
        </w:rPr>
        <w:t>Вариативные модули.</w:t>
      </w:r>
    </w:p>
    <w:p w:rsidR="00B32937" w:rsidRDefault="00D4769F">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bidi="ru-RU"/>
        </w:rPr>
      </w:pPr>
      <w:bookmarkStart w:id="1163" w:name="bookmark2572"/>
      <w:bookmarkEnd w:id="1163"/>
      <w:r>
        <w:rPr>
          <w:rFonts w:ascii="Times New Roman" w:eastAsia="Times New Roman" w:hAnsi="Times New Roman" w:cs="Times New Roman"/>
          <w:bCs/>
          <w:sz w:val="28"/>
          <w:szCs w:val="28"/>
          <w:lang w:eastAsia="ru-RU" w:bidi="ru-RU"/>
        </w:rPr>
        <w:t>Модуль «Автоматизированные системы».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8-9 классы.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Раздел 1. Введение в автоматизированные системы.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Определение автоматизации, общие принципы управления технологическим процессом. Автоматизированные системы, используемые на промышленных пре</w:t>
      </w:r>
      <w:r>
        <w:rPr>
          <w:rFonts w:ascii="Times New Roman" w:eastAsia="Times New Roman" w:hAnsi="Times New Roman" w:cs="Times New Roman"/>
          <w:bCs/>
          <w:sz w:val="28"/>
          <w:szCs w:val="28"/>
          <w:lang w:eastAsia="ru-RU" w:bidi="ru-RU"/>
        </w:rPr>
        <w:t>д</w:t>
      </w:r>
      <w:r>
        <w:rPr>
          <w:rFonts w:ascii="Times New Roman" w:eastAsia="Times New Roman" w:hAnsi="Times New Roman" w:cs="Times New Roman"/>
          <w:bCs/>
          <w:sz w:val="28"/>
          <w:szCs w:val="28"/>
          <w:lang w:eastAsia="ru-RU" w:bidi="ru-RU"/>
        </w:rPr>
        <w:t>приятиях региона.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Управляющие и управляемые системы. Понятие обратной связи, ошибка рег</w:t>
      </w:r>
      <w:r>
        <w:rPr>
          <w:rFonts w:ascii="Times New Roman" w:eastAsia="Times New Roman" w:hAnsi="Times New Roman" w:cs="Times New Roman"/>
          <w:bCs/>
          <w:sz w:val="28"/>
          <w:szCs w:val="28"/>
          <w:lang w:eastAsia="ru-RU" w:bidi="ru-RU"/>
        </w:rPr>
        <w:t>у</w:t>
      </w:r>
      <w:r>
        <w:rPr>
          <w:rFonts w:ascii="Times New Roman" w:eastAsia="Times New Roman" w:hAnsi="Times New Roman" w:cs="Times New Roman"/>
          <w:bCs/>
          <w:sz w:val="28"/>
          <w:szCs w:val="28"/>
          <w:lang w:eastAsia="ru-RU" w:bidi="ru-RU"/>
        </w:rPr>
        <w:t>лирования, корректирующие устройства.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Виды автоматизированных систем, их применение на производстве.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Раздел 2. Элементарная база автоматизированных систем.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Понятие об электрическом токе, проводники и диэлектрики. Создание электр</w:t>
      </w:r>
      <w:r>
        <w:rPr>
          <w:rFonts w:ascii="Times New Roman" w:eastAsia="Times New Roman" w:hAnsi="Times New Roman" w:cs="Times New Roman"/>
          <w:bCs/>
          <w:sz w:val="28"/>
          <w:szCs w:val="28"/>
          <w:lang w:eastAsia="ru-RU" w:bidi="ru-RU"/>
        </w:rPr>
        <w:t>и</w:t>
      </w:r>
      <w:r>
        <w:rPr>
          <w:rFonts w:ascii="Times New Roman" w:eastAsia="Times New Roman" w:hAnsi="Times New Roman" w:cs="Times New Roman"/>
          <w:bCs/>
          <w:sz w:val="28"/>
          <w:szCs w:val="28"/>
          <w:lang w:eastAsia="ru-RU" w:bidi="ru-RU"/>
        </w:rPr>
        <w:t>ческих цепей, соединение проводников. Основные электрические устройства и сист</w:t>
      </w:r>
      <w:r>
        <w:rPr>
          <w:rFonts w:ascii="Times New Roman" w:eastAsia="Times New Roman" w:hAnsi="Times New Roman" w:cs="Times New Roman"/>
          <w:bCs/>
          <w:sz w:val="28"/>
          <w:szCs w:val="28"/>
          <w:lang w:eastAsia="ru-RU" w:bidi="ru-RU"/>
        </w:rPr>
        <w:t>е</w:t>
      </w:r>
      <w:r>
        <w:rPr>
          <w:rFonts w:ascii="Times New Roman" w:eastAsia="Times New Roman" w:hAnsi="Times New Roman" w:cs="Times New Roman"/>
          <w:bCs/>
          <w:sz w:val="28"/>
          <w:szCs w:val="28"/>
          <w:lang w:eastAsia="ru-RU" w:bidi="ru-RU"/>
        </w:rPr>
        <w:lastRenderedPageBreak/>
        <w:t>мы: щиты и оборудование щитов, элементы управления и сигнализации, силовое об</w:t>
      </w:r>
      <w:r>
        <w:rPr>
          <w:rFonts w:ascii="Times New Roman" w:eastAsia="Times New Roman" w:hAnsi="Times New Roman" w:cs="Times New Roman"/>
          <w:bCs/>
          <w:sz w:val="28"/>
          <w:szCs w:val="28"/>
          <w:lang w:eastAsia="ru-RU" w:bidi="ru-RU"/>
        </w:rPr>
        <w:t>о</w:t>
      </w:r>
      <w:r>
        <w:rPr>
          <w:rFonts w:ascii="Times New Roman" w:eastAsia="Times New Roman" w:hAnsi="Times New Roman" w:cs="Times New Roman"/>
          <w:bCs/>
          <w:sz w:val="28"/>
          <w:szCs w:val="28"/>
          <w:lang w:eastAsia="ru-RU" w:bidi="ru-RU"/>
        </w:rPr>
        <w:t>рудование, кабеленесущие системы, провода и кабели. Разработка стенда программ</w:t>
      </w:r>
      <w:r>
        <w:rPr>
          <w:rFonts w:ascii="Times New Roman" w:eastAsia="Times New Roman" w:hAnsi="Times New Roman" w:cs="Times New Roman"/>
          <w:bCs/>
          <w:sz w:val="28"/>
          <w:szCs w:val="28"/>
          <w:lang w:eastAsia="ru-RU" w:bidi="ru-RU"/>
        </w:rPr>
        <w:t>и</w:t>
      </w:r>
      <w:r>
        <w:rPr>
          <w:rFonts w:ascii="Times New Roman" w:eastAsia="Times New Roman" w:hAnsi="Times New Roman" w:cs="Times New Roman"/>
          <w:bCs/>
          <w:sz w:val="28"/>
          <w:szCs w:val="28"/>
          <w:lang w:eastAsia="ru-RU" w:bidi="ru-RU"/>
        </w:rPr>
        <w:t>рования модели автоматизированной системы.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Раздел 3. Управление техническими системами.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Технические средства и системы управления. Программируемое логическое р</w:t>
      </w:r>
      <w:r>
        <w:rPr>
          <w:rFonts w:ascii="Times New Roman" w:eastAsia="Times New Roman" w:hAnsi="Times New Roman" w:cs="Times New Roman"/>
          <w:bCs/>
          <w:sz w:val="28"/>
          <w:szCs w:val="28"/>
          <w:lang w:eastAsia="ru-RU" w:bidi="ru-RU"/>
        </w:rPr>
        <w:t>е</w:t>
      </w:r>
      <w:r>
        <w:rPr>
          <w:rFonts w:ascii="Times New Roman" w:eastAsia="Times New Roman" w:hAnsi="Times New Roman" w:cs="Times New Roman"/>
          <w:bCs/>
          <w:sz w:val="28"/>
          <w:szCs w:val="28"/>
          <w:lang w:eastAsia="ru-RU" w:bidi="ru-RU"/>
        </w:rPr>
        <w:t>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w:t>
      </w:r>
      <w:r>
        <w:rPr>
          <w:rFonts w:ascii="Times New Roman" w:eastAsia="Times New Roman" w:hAnsi="Times New Roman" w:cs="Times New Roman"/>
          <w:bCs/>
          <w:sz w:val="28"/>
          <w:szCs w:val="28"/>
          <w:lang w:eastAsia="ru-RU" w:bidi="ru-RU"/>
        </w:rPr>
        <w:t>о</w:t>
      </w:r>
      <w:r>
        <w:rPr>
          <w:rFonts w:ascii="Times New Roman" w:eastAsia="Times New Roman" w:hAnsi="Times New Roman" w:cs="Times New Roman"/>
          <w:bCs/>
          <w:sz w:val="28"/>
          <w:szCs w:val="28"/>
          <w:lang w:eastAsia="ru-RU" w:bidi="ru-RU"/>
        </w:rPr>
        <w:t>логическим процессом. Создание алгоритма пуска и реверса электродвигателя. Управление освещением в помещениях.</w:t>
      </w:r>
    </w:p>
    <w:p w:rsidR="00B32937" w:rsidRDefault="00D4769F">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bidi="ru-RU"/>
        </w:rPr>
      </w:pPr>
      <w:bookmarkStart w:id="1164" w:name="bookmark2573"/>
      <w:bookmarkEnd w:id="1164"/>
      <w:r>
        <w:rPr>
          <w:rFonts w:ascii="Times New Roman" w:eastAsia="Times New Roman" w:hAnsi="Times New Roman" w:cs="Times New Roman"/>
          <w:bCs/>
          <w:sz w:val="28"/>
          <w:szCs w:val="28"/>
          <w:lang w:eastAsia="ru-RU" w:bidi="ru-RU"/>
        </w:rPr>
        <w:t>Модуль «Животноводство».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7-8 классы.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Раздел 1. Элементы технологий выращивания сельскохозяйственных животных.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Домашние животные. Сельскохозяйственные животные.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Содержание сельскохозяйственных животных: помещение, оборудование, уход.</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Разведение животных. Породы животных, их создание.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Лечение животных. Понятие о ветеринарии.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Заготовка кормов. Кормление животных. Питательность корма. Рацион.</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Животные у нас дома. Забота о домашних и бездомных животных.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Проблема клонирования живых организмов. Социальные и этические пробл</w:t>
      </w:r>
      <w:r>
        <w:rPr>
          <w:rFonts w:ascii="Times New Roman" w:eastAsia="Times New Roman" w:hAnsi="Times New Roman" w:cs="Times New Roman"/>
          <w:bCs/>
          <w:sz w:val="28"/>
          <w:szCs w:val="28"/>
          <w:lang w:eastAsia="ru-RU" w:bidi="ru-RU"/>
        </w:rPr>
        <w:t>е</w:t>
      </w:r>
      <w:r>
        <w:rPr>
          <w:rFonts w:ascii="Times New Roman" w:eastAsia="Times New Roman" w:hAnsi="Times New Roman" w:cs="Times New Roman"/>
          <w:bCs/>
          <w:sz w:val="28"/>
          <w:szCs w:val="28"/>
          <w:lang w:eastAsia="ru-RU" w:bidi="ru-RU"/>
        </w:rPr>
        <w:t>мы.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Раздел 2. Производство животноводческих продуктов.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Животноводческие предприятия. Оборудование и микроклимат животноводч</w:t>
      </w:r>
      <w:r>
        <w:rPr>
          <w:rFonts w:ascii="Times New Roman" w:eastAsia="Times New Roman" w:hAnsi="Times New Roman" w:cs="Times New Roman"/>
          <w:bCs/>
          <w:sz w:val="28"/>
          <w:szCs w:val="28"/>
          <w:lang w:eastAsia="ru-RU" w:bidi="ru-RU"/>
        </w:rPr>
        <w:t>е</w:t>
      </w:r>
      <w:r>
        <w:rPr>
          <w:rFonts w:ascii="Times New Roman" w:eastAsia="Times New Roman" w:hAnsi="Times New Roman" w:cs="Times New Roman"/>
          <w:bCs/>
          <w:sz w:val="28"/>
          <w:szCs w:val="28"/>
          <w:lang w:eastAsia="ru-RU" w:bidi="ru-RU"/>
        </w:rPr>
        <w:t>ских и птицеводческих предприятий. Выращивание животных.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Использование и хранение животноводческой продукции.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Использование цифровых технологий в животноводстве.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Цифровая ферма: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автоматическое кормление животных;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автоматическая дойка;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уборка помещения.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Цифровая «умная» ферма как перспективное направление роботизации в ж</w:t>
      </w:r>
      <w:r>
        <w:rPr>
          <w:rFonts w:ascii="Times New Roman" w:eastAsia="Times New Roman" w:hAnsi="Times New Roman" w:cs="Times New Roman"/>
          <w:bCs/>
          <w:sz w:val="28"/>
          <w:szCs w:val="28"/>
          <w:lang w:eastAsia="ru-RU" w:bidi="ru-RU"/>
        </w:rPr>
        <w:t>и</w:t>
      </w:r>
      <w:r>
        <w:rPr>
          <w:rFonts w:ascii="Times New Roman" w:eastAsia="Times New Roman" w:hAnsi="Times New Roman" w:cs="Times New Roman"/>
          <w:bCs/>
          <w:sz w:val="28"/>
          <w:szCs w:val="28"/>
          <w:lang w:eastAsia="ru-RU" w:bidi="ru-RU"/>
        </w:rPr>
        <w:t>вотноводстве.</w:t>
      </w:r>
      <w:r>
        <w:rPr>
          <w:rFonts w:ascii="Times New Roman" w:eastAsia="Times New Roman" w:hAnsi="Times New Roman" w:cs="Times New Roman"/>
          <w:bCs/>
          <w:sz w:val="28"/>
          <w:szCs w:val="28"/>
          <w:lang w:eastAsia="ru-RU" w:bidi="ru-RU"/>
        </w:rPr>
        <w:tab/>
        <w: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Раздел 3. Профессии, связанные с деятельностью животновода.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Зоотехник, зооинженер, ветеринар, оператор птицефабрики, оператор животн</w:t>
      </w:r>
      <w:r>
        <w:rPr>
          <w:rFonts w:ascii="Times New Roman" w:eastAsia="Times New Roman" w:hAnsi="Times New Roman" w:cs="Times New Roman"/>
          <w:bCs/>
          <w:sz w:val="28"/>
          <w:szCs w:val="28"/>
          <w:lang w:eastAsia="ru-RU" w:bidi="ru-RU"/>
        </w:rPr>
        <w:t>о</w:t>
      </w:r>
      <w:r>
        <w:rPr>
          <w:rFonts w:ascii="Times New Roman" w:eastAsia="Times New Roman" w:hAnsi="Times New Roman" w:cs="Times New Roman"/>
          <w:bCs/>
          <w:sz w:val="28"/>
          <w:szCs w:val="28"/>
          <w:lang w:eastAsia="ru-RU" w:bidi="ru-RU"/>
        </w:rPr>
        <w:t>водческих ферм. Использование информационных цифровых технологий в профе</w:t>
      </w:r>
      <w:r>
        <w:rPr>
          <w:rFonts w:ascii="Times New Roman" w:eastAsia="Times New Roman" w:hAnsi="Times New Roman" w:cs="Times New Roman"/>
          <w:bCs/>
          <w:sz w:val="28"/>
          <w:szCs w:val="28"/>
          <w:lang w:eastAsia="ru-RU" w:bidi="ru-RU"/>
        </w:rPr>
        <w:t>с</w:t>
      </w:r>
      <w:r>
        <w:rPr>
          <w:rFonts w:ascii="Times New Roman" w:eastAsia="Times New Roman" w:hAnsi="Times New Roman" w:cs="Times New Roman"/>
          <w:bCs/>
          <w:sz w:val="28"/>
          <w:szCs w:val="28"/>
          <w:lang w:eastAsia="ru-RU" w:bidi="ru-RU"/>
        </w:rPr>
        <w:t>сиональной деятельности.</w:t>
      </w:r>
    </w:p>
    <w:p w:rsidR="00B32937" w:rsidRDefault="00D4769F">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bidi="ru-RU"/>
        </w:rPr>
      </w:pPr>
      <w:bookmarkStart w:id="1165" w:name="bookmark2574"/>
      <w:bookmarkEnd w:id="1165"/>
      <w:r>
        <w:rPr>
          <w:rFonts w:ascii="Times New Roman" w:eastAsia="Times New Roman" w:hAnsi="Times New Roman" w:cs="Times New Roman"/>
          <w:bCs/>
          <w:sz w:val="28"/>
          <w:szCs w:val="28"/>
          <w:lang w:eastAsia="ru-RU" w:bidi="ru-RU"/>
        </w:rPr>
        <w:t>Модуль «Растениеводство».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7-8 классы.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Раздел 1. Элементы технологий выращивания сельскохозяйственных культур.</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Земледелие как поворотный пункт развития человеческой цивилизации. Земля как величайшая ценность человечества. История земледелия.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Почвы, виды почв. Плодородие почв.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Инструменты для обработки почвы: ручные и механизированные. Сельскох</w:t>
      </w:r>
      <w:r>
        <w:rPr>
          <w:rFonts w:ascii="Times New Roman" w:eastAsia="Times New Roman" w:hAnsi="Times New Roman" w:cs="Times New Roman"/>
          <w:bCs/>
          <w:sz w:val="28"/>
          <w:szCs w:val="28"/>
          <w:lang w:eastAsia="ru-RU" w:bidi="ru-RU"/>
        </w:rPr>
        <w:t>о</w:t>
      </w:r>
      <w:r>
        <w:rPr>
          <w:rFonts w:ascii="Times New Roman" w:eastAsia="Times New Roman" w:hAnsi="Times New Roman" w:cs="Times New Roman"/>
          <w:bCs/>
          <w:sz w:val="28"/>
          <w:szCs w:val="28"/>
          <w:lang w:eastAsia="ru-RU" w:bidi="ru-RU"/>
        </w:rPr>
        <w:t>зяйственная техника.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Культурные растения и их классификация.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Выращивание растений на школьном (приусадебном) участке.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Полезные для человека дикорастущие растения и их классификация.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lastRenderedPageBreak/>
        <w:t>Сбор, заготовка и хранение полезных для человека дикорастущих растений и их плодов. Сбор и заготовка грибов. Соблюдение правил безопасности.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Сохранение природной среды.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Раздел 2. Сельскохозяйственное производство.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Автоматизация и роботизация сельскохозяйственного производства: анализат</w:t>
      </w:r>
      <w:r>
        <w:rPr>
          <w:rFonts w:ascii="Times New Roman" w:eastAsia="Times New Roman" w:hAnsi="Times New Roman" w:cs="Times New Roman"/>
          <w:bCs/>
          <w:sz w:val="28"/>
          <w:szCs w:val="28"/>
          <w:lang w:eastAsia="ru-RU" w:bidi="ru-RU"/>
        </w:rPr>
        <w:t>о</w:t>
      </w:r>
      <w:r>
        <w:rPr>
          <w:rFonts w:ascii="Times New Roman" w:eastAsia="Times New Roman" w:hAnsi="Times New Roman" w:cs="Times New Roman"/>
          <w:bCs/>
          <w:sz w:val="28"/>
          <w:szCs w:val="28"/>
          <w:lang w:eastAsia="ru-RU" w:bidi="ru-RU"/>
        </w:rPr>
        <w:t>ры почвы с использованием спутниковой системы навигации; автоматизация тепли</w:t>
      </w:r>
      <w:r>
        <w:rPr>
          <w:rFonts w:ascii="Times New Roman" w:eastAsia="Times New Roman" w:hAnsi="Times New Roman" w:cs="Times New Roman"/>
          <w:bCs/>
          <w:sz w:val="28"/>
          <w:szCs w:val="28"/>
          <w:lang w:eastAsia="ru-RU" w:bidi="ru-RU"/>
        </w:rPr>
        <w:t>ч</w:t>
      </w:r>
      <w:r>
        <w:rPr>
          <w:rFonts w:ascii="Times New Roman" w:eastAsia="Times New Roman" w:hAnsi="Times New Roman" w:cs="Times New Roman"/>
          <w:bCs/>
          <w:sz w:val="28"/>
          <w:szCs w:val="28"/>
          <w:lang w:eastAsia="ru-RU" w:bidi="ru-RU"/>
        </w:rPr>
        <w:t>ного хозяйства;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применение роботов манипуляторов для уборки урожая;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внесение удобрение на основе данных от азотно-спектральных датчиков;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определение критических точек полей с помощью спутниковых снимков; и</w:t>
      </w:r>
      <w:r>
        <w:rPr>
          <w:rFonts w:ascii="Times New Roman" w:eastAsia="Times New Roman" w:hAnsi="Times New Roman" w:cs="Times New Roman"/>
          <w:bCs/>
          <w:sz w:val="28"/>
          <w:szCs w:val="28"/>
          <w:lang w:eastAsia="ru-RU" w:bidi="ru-RU"/>
        </w:rPr>
        <w:t>с</w:t>
      </w:r>
      <w:r>
        <w:rPr>
          <w:rFonts w:ascii="Times New Roman" w:eastAsia="Times New Roman" w:hAnsi="Times New Roman" w:cs="Times New Roman"/>
          <w:bCs/>
          <w:sz w:val="28"/>
          <w:szCs w:val="28"/>
          <w:lang w:eastAsia="ru-RU" w:bidi="ru-RU"/>
        </w:rPr>
        <w:t>пользование беспилотного летательного аппарата.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Генно-модифицированные растения: положительные и отрицательные аспекты.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Раздел 3. Сельскохозяйственные профессии.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Профессии в сельском хозяйстве: агроном, агрохимик, агроинженер, тракт</w:t>
      </w:r>
      <w:r>
        <w:rPr>
          <w:rFonts w:ascii="Times New Roman" w:eastAsia="Times New Roman" w:hAnsi="Times New Roman" w:cs="Times New Roman"/>
          <w:bCs/>
          <w:sz w:val="28"/>
          <w:szCs w:val="28"/>
          <w:lang w:eastAsia="ru-RU" w:bidi="ru-RU"/>
        </w:rPr>
        <w:t>о</w:t>
      </w:r>
      <w:r>
        <w:rPr>
          <w:rFonts w:ascii="Times New Roman" w:eastAsia="Times New Roman" w:hAnsi="Times New Roman" w:cs="Times New Roman"/>
          <w:bCs/>
          <w:sz w:val="28"/>
          <w:szCs w:val="28"/>
          <w:lang w:eastAsia="ru-RU" w:bidi="ru-RU"/>
        </w:rPr>
        <w:t>рист-машинист сельскохозяйственного производства. Особенности профессионал</w:t>
      </w:r>
      <w:r>
        <w:rPr>
          <w:rFonts w:ascii="Times New Roman" w:eastAsia="Times New Roman" w:hAnsi="Times New Roman" w:cs="Times New Roman"/>
          <w:bCs/>
          <w:sz w:val="28"/>
          <w:szCs w:val="28"/>
          <w:lang w:eastAsia="ru-RU" w:bidi="ru-RU"/>
        </w:rPr>
        <w:t>ь</w:t>
      </w:r>
      <w:r>
        <w:rPr>
          <w:rFonts w:ascii="Times New Roman" w:eastAsia="Times New Roman" w:hAnsi="Times New Roman" w:cs="Times New Roman"/>
          <w:bCs/>
          <w:sz w:val="28"/>
          <w:szCs w:val="28"/>
          <w:lang w:eastAsia="ru-RU" w:bidi="ru-RU"/>
        </w:rPr>
        <w:t>ной деятельности в сельском хозяйстве. Использование цифровых технологий в пр</w:t>
      </w:r>
      <w:r>
        <w:rPr>
          <w:rFonts w:ascii="Times New Roman" w:eastAsia="Times New Roman" w:hAnsi="Times New Roman" w:cs="Times New Roman"/>
          <w:bCs/>
          <w:sz w:val="28"/>
          <w:szCs w:val="28"/>
          <w:lang w:eastAsia="ru-RU" w:bidi="ru-RU"/>
        </w:rPr>
        <w:t>о</w:t>
      </w:r>
      <w:r>
        <w:rPr>
          <w:rFonts w:ascii="Times New Roman" w:eastAsia="Times New Roman" w:hAnsi="Times New Roman" w:cs="Times New Roman"/>
          <w:bCs/>
          <w:sz w:val="28"/>
          <w:szCs w:val="28"/>
          <w:lang w:eastAsia="ru-RU" w:bidi="ru-RU"/>
        </w:rPr>
        <w:t>фессиональной деятельности.</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 ПЛАНИРУЕМЫЕ РЕЗУЛЬТАТЫ ОСВОЕНИЯ ПРОГРАММЫ ПО ТЕХНОЛОГИИ НА УРОВНЕ ООО</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32937" w:rsidRDefault="00D4769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ЛИЧНОСТНЫЕ РЕЗУЛЬТАТЫ</w:t>
      </w:r>
    </w:p>
    <w:p w:rsidR="00B32937" w:rsidRDefault="00D4769F">
      <w:pPr>
        <w:widowControl w:val="0"/>
        <w:spacing w:after="0" w:line="240" w:lineRule="auto"/>
        <w:ind w:firstLine="720"/>
        <w:jc w:val="both"/>
        <w:rPr>
          <w:rFonts w:ascii="Times New Roman" w:eastAsia="Times New Roman" w:hAnsi="Times New Roman" w:cs="Times New Roman"/>
          <w:i/>
          <w:iCs/>
          <w:sz w:val="28"/>
          <w:szCs w:val="28"/>
          <w:lang w:eastAsia="ja-JP"/>
        </w:rPr>
      </w:pPr>
      <w:bookmarkStart w:id="1166" w:name="bookmark13433"/>
      <w:bookmarkEnd w:id="1166"/>
      <w:r>
        <w:rPr>
          <w:rFonts w:ascii="Times New Roman" w:eastAsia="Times New Roman" w:hAnsi="Times New Roman" w:cs="Times New Roman"/>
          <w:i/>
          <w:iCs/>
          <w:sz w:val="28"/>
          <w:szCs w:val="28"/>
          <w:lang w:eastAsia="ja-JP"/>
        </w:rPr>
        <w:t>Изучение технологии на уровне основного общего образования направлено на достижение обучающимися личностных, метапредметных и предметных результ</w:t>
      </w:r>
      <w:r>
        <w:rPr>
          <w:rFonts w:ascii="Times New Roman" w:eastAsia="Times New Roman" w:hAnsi="Times New Roman" w:cs="Times New Roman"/>
          <w:i/>
          <w:iCs/>
          <w:sz w:val="28"/>
          <w:szCs w:val="28"/>
          <w:lang w:eastAsia="ja-JP"/>
        </w:rPr>
        <w:t>а</w:t>
      </w:r>
      <w:r>
        <w:rPr>
          <w:rFonts w:ascii="Times New Roman" w:eastAsia="Times New Roman" w:hAnsi="Times New Roman" w:cs="Times New Roman"/>
          <w:i/>
          <w:iCs/>
          <w:sz w:val="28"/>
          <w:szCs w:val="28"/>
          <w:lang w:eastAsia="ja-JP"/>
        </w:rPr>
        <w:t>тов освоения содержания учебного предмета.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 результате изучения предмета «Труд (технология)» на уровне основного о</w:t>
      </w:r>
      <w:r>
        <w:rPr>
          <w:rFonts w:ascii="Times New Roman" w:eastAsia="Times New Roman" w:hAnsi="Times New Roman" w:cs="Times New Roman"/>
          <w:sz w:val="28"/>
          <w:szCs w:val="28"/>
          <w:lang w:eastAsia="ja-JP"/>
        </w:rPr>
        <w:t>б</w:t>
      </w:r>
      <w:r>
        <w:rPr>
          <w:rFonts w:ascii="Times New Roman" w:eastAsia="Times New Roman" w:hAnsi="Times New Roman" w:cs="Times New Roman"/>
          <w:sz w:val="28"/>
          <w:szCs w:val="28"/>
          <w:lang w:eastAsia="ja-JP"/>
        </w:rPr>
        <w:t>щего образования у обучающегося с ЗПР будут сформированы следующие личнос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ные результаты в части: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b/>
          <w:bCs/>
          <w:i/>
          <w:iCs/>
          <w:sz w:val="28"/>
          <w:szCs w:val="28"/>
          <w:lang w:eastAsia="ja-JP"/>
        </w:rPr>
        <w:t>патриотического воспитания:</w:t>
      </w:r>
      <w:r>
        <w:rPr>
          <w:rFonts w:ascii="Times New Roman" w:eastAsia="Times New Roman" w:hAnsi="Times New Roman" w:cs="Times New Roman"/>
          <w:sz w:val="28"/>
          <w:szCs w:val="28"/>
          <w:lang w:eastAsia="ja-JP"/>
        </w:rPr>
        <w:t xml:space="preserve"> проявление интереса к истории и современн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му состоянию российской науки и технологии; ценностное отношение к достижениям российских инженеров и ученых;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b/>
          <w:bCs/>
          <w:i/>
          <w:iCs/>
          <w:sz w:val="28"/>
          <w:szCs w:val="28"/>
          <w:lang w:eastAsia="ja-JP"/>
        </w:rPr>
        <w:t>гражданского и духовно-нравственного воспитания:</w:t>
      </w:r>
      <w:r>
        <w:rPr>
          <w:rFonts w:ascii="Times New Roman" w:eastAsia="Times New Roman" w:hAnsi="Times New Roman" w:cs="Times New Roman"/>
          <w:sz w:val="28"/>
          <w:szCs w:val="28"/>
          <w:lang w:eastAsia="ja-JP"/>
        </w:rPr>
        <w:t xml:space="preserve"> готовность к активному участию в обсуждении общественно значимых и этических проблем, связанных с 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временными технологиями, в особенности технологиями четвертой промышленной революции; осознание важности морально-этических принципов в деятельности, св</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занной с реализацией технологий; освоение социальных норм и правил поведения, роли и формы социальной жизни в группах и сообществах, включая взрослые и соц</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альные сообщества;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b/>
          <w:bCs/>
          <w:i/>
          <w:iCs/>
          <w:sz w:val="28"/>
          <w:szCs w:val="28"/>
          <w:lang w:eastAsia="ja-JP"/>
        </w:rPr>
        <w:t>эстетического воспитания:</w:t>
      </w:r>
      <w:r>
        <w:rPr>
          <w:rFonts w:ascii="Times New Roman" w:eastAsia="Times New Roman" w:hAnsi="Times New Roman" w:cs="Times New Roman"/>
          <w:sz w:val="28"/>
          <w:szCs w:val="28"/>
          <w:lang w:eastAsia="ja-JP"/>
        </w:rPr>
        <w:t xml:space="preserve"> восприятие эстетических качеств предметов тр</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да; умение создавать эстетически значимые изделия из различных материалов; пон</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мание ценности отечественного и мирового искусства, народных традиций и наро</w:t>
      </w:r>
      <w:r>
        <w:rPr>
          <w:rFonts w:ascii="Times New Roman" w:eastAsia="Times New Roman" w:hAnsi="Times New Roman" w:cs="Times New Roman"/>
          <w:sz w:val="28"/>
          <w:szCs w:val="28"/>
          <w:lang w:eastAsia="ja-JP"/>
        </w:rPr>
        <w:t>д</w:t>
      </w:r>
      <w:r>
        <w:rPr>
          <w:rFonts w:ascii="Times New Roman" w:eastAsia="Times New Roman" w:hAnsi="Times New Roman" w:cs="Times New Roman"/>
          <w:sz w:val="28"/>
          <w:szCs w:val="28"/>
          <w:lang w:eastAsia="ja-JP"/>
        </w:rPr>
        <w:t>ного творчества в декоративно-прикладном искусстве; осознание роли художестве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ной культуры как средства коммуникации и самовыражения в современном обществе;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b/>
          <w:bCs/>
          <w:i/>
          <w:iCs/>
          <w:sz w:val="28"/>
          <w:szCs w:val="28"/>
          <w:lang w:eastAsia="ja-JP"/>
        </w:rPr>
        <w:lastRenderedPageBreak/>
        <w:t>ценности научного познания и практической деятельности:</w:t>
      </w:r>
      <w:r>
        <w:rPr>
          <w:rFonts w:ascii="Times New Roman" w:eastAsia="Times New Roman" w:hAnsi="Times New Roman" w:cs="Times New Roman"/>
          <w:sz w:val="28"/>
          <w:szCs w:val="28"/>
          <w:lang w:eastAsia="ja-JP"/>
        </w:rPr>
        <w:t xml:space="preserve"> осознание це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ности науки как фундамента технологий; развитие интереса к исследовательской де</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тельности, реализации на практике достижений науки;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b/>
          <w:bCs/>
          <w:i/>
          <w:iCs/>
          <w:sz w:val="28"/>
          <w:szCs w:val="28"/>
          <w:lang w:eastAsia="ja-JP"/>
        </w:rPr>
        <w:t>формирования культуры здоровья и эмоционального благополучия:</w:t>
      </w:r>
      <w:r>
        <w:rPr>
          <w:rFonts w:ascii="Times New Roman" w:eastAsia="Times New Roman" w:hAnsi="Times New Roman" w:cs="Times New Roman"/>
          <w:sz w:val="28"/>
          <w:szCs w:val="28"/>
          <w:lang w:eastAsia="ja-JP"/>
        </w:rPr>
        <w:t xml:space="preserve"> осознание ценности безопасного образа жизни в современном технологическом мире, важности правил безопасной работы с инструментами; умение распознавать информационные угрозы и осуществлять защиту личности от этих угроз;</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b/>
          <w:bCs/>
          <w:i/>
          <w:iCs/>
          <w:sz w:val="28"/>
          <w:szCs w:val="28"/>
          <w:lang w:eastAsia="ja-JP"/>
        </w:rPr>
        <w:t>трудового воспитания:</w:t>
      </w:r>
      <w:r>
        <w:rPr>
          <w:rFonts w:ascii="Times New Roman" w:eastAsia="Times New Roman" w:hAnsi="Times New Roman" w:cs="Times New Roman"/>
          <w:sz w:val="28"/>
          <w:szCs w:val="28"/>
          <w:lang w:eastAsia="ja-JP"/>
        </w:rPr>
        <w:t xml:space="preserve"> уважение к труду, трудящимся, результатам труда (своего и других людей); ориентация на трудовую деятельность, получение профе</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сии, личностное самовыражение в продуктивном, нравственно достойном труде в российском обществе;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 умение осо</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нанно выбирать индивидуальную траекторию развития с учетом личных и общес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венных интересов, потребностей; ориентация на достижение выдающихся результ</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тов в профессиональной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b/>
          <w:bCs/>
          <w:i/>
          <w:iCs/>
          <w:sz w:val="28"/>
          <w:szCs w:val="28"/>
          <w:lang w:eastAsia="ja-JP"/>
        </w:rPr>
        <w:t>экологического воспитания:</w:t>
      </w:r>
      <w:r>
        <w:rPr>
          <w:rFonts w:ascii="Times New Roman" w:eastAsia="Times New Roman" w:hAnsi="Times New Roman" w:cs="Times New Roman"/>
          <w:sz w:val="28"/>
          <w:szCs w:val="28"/>
          <w:lang w:eastAsia="ja-JP"/>
        </w:rPr>
        <w:t xml:space="preserve"> воспитание бережного отношения к окружающей среде, понимание необходимости соблюдения баланса между природой и техносф</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рой; осознание пределов преобразовательной деятельности человека.</w:t>
      </w:r>
    </w:p>
    <w:p w:rsidR="00B32937" w:rsidRDefault="00D4769F">
      <w:pPr>
        <w:spacing w:after="0" w:line="240" w:lineRule="auto"/>
        <w:jc w:val="center"/>
        <w:rPr>
          <w:rFonts w:ascii="Times New Roman" w:eastAsia="Times New Roman" w:hAnsi="Times New Roman" w:cs="Times New Roman"/>
          <w:b/>
          <w:sz w:val="28"/>
          <w:szCs w:val="28"/>
        </w:rPr>
      </w:pPr>
      <w:bookmarkStart w:id="1167" w:name="bookmark13442"/>
      <w:bookmarkEnd w:id="1167"/>
      <w:r>
        <w:rPr>
          <w:rFonts w:ascii="Times New Roman" w:eastAsia="Times New Roman" w:hAnsi="Times New Roman" w:cs="Times New Roman"/>
          <w:b/>
          <w:sz w:val="28"/>
          <w:szCs w:val="28"/>
        </w:rPr>
        <w:t>МЕТАПРЕДМЕТНЫЕ РЕЗУЛЬТАТЫ</w:t>
      </w:r>
    </w:p>
    <w:p w:rsidR="00B32937" w:rsidRDefault="00D4769F">
      <w:pPr>
        <w:widowControl w:val="0"/>
        <w:spacing w:after="0" w:line="240" w:lineRule="auto"/>
        <w:ind w:firstLine="720"/>
        <w:jc w:val="both"/>
        <w:rPr>
          <w:rFonts w:ascii="Times New Roman" w:eastAsia="Times New Roman" w:hAnsi="Times New Roman" w:cs="Times New Roman"/>
          <w:i/>
          <w:iCs/>
          <w:sz w:val="28"/>
          <w:szCs w:val="28"/>
          <w:lang w:eastAsia="ja-JP" w:bidi="ru-RU"/>
        </w:rPr>
      </w:pPr>
      <w:r>
        <w:rPr>
          <w:rFonts w:ascii="Times New Roman" w:eastAsia="Times New Roman" w:hAnsi="Times New Roman" w:cs="Times New Roman"/>
          <w:i/>
          <w:iCs/>
          <w:sz w:val="28"/>
          <w:szCs w:val="28"/>
          <w:lang w:eastAsia="ja-JP" w:bidi="ru-RU"/>
        </w:rPr>
        <w:t>В результате изучения предмета «Труд (технология)» на уровне основного о</w:t>
      </w:r>
      <w:r>
        <w:rPr>
          <w:rFonts w:ascii="Times New Roman" w:eastAsia="Times New Roman" w:hAnsi="Times New Roman" w:cs="Times New Roman"/>
          <w:i/>
          <w:iCs/>
          <w:sz w:val="28"/>
          <w:szCs w:val="28"/>
          <w:lang w:eastAsia="ja-JP" w:bidi="ru-RU"/>
        </w:rPr>
        <w:t>б</w:t>
      </w:r>
      <w:r>
        <w:rPr>
          <w:rFonts w:ascii="Times New Roman" w:eastAsia="Times New Roman" w:hAnsi="Times New Roman" w:cs="Times New Roman"/>
          <w:i/>
          <w:iCs/>
          <w:sz w:val="28"/>
          <w:szCs w:val="28"/>
          <w:lang w:eastAsia="ja-JP" w:bidi="ru-RU"/>
        </w:rPr>
        <w:t>щего образования у обучающегося будут сформированы познавательные УУД, рег</w:t>
      </w:r>
      <w:r>
        <w:rPr>
          <w:rFonts w:ascii="Times New Roman" w:eastAsia="Times New Roman" w:hAnsi="Times New Roman" w:cs="Times New Roman"/>
          <w:i/>
          <w:iCs/>
          <w:sz w:val="28"/>
          <w:szCs w:val="28"/>
          <w:lang w:eastAsia="ja-JP" w:bidi="ru-RU"/>
        </w:rPr>
        <w:t>у</w:t>
      </w:r>
      <w:r>
        <w:rPr>
          <w:rFonts w:ascii="Times New Roman" w:eastAsia="Times New Roman" w:hAnsi="Times New Roman" w:cs="Times New Roman"/>
          <w:i/>
          <w:iCs/>
          <w:sz w:val="28"/>
          <w:szCs w:val="28"/>
          <w:lang w:eastAsia="ja-JP" w:bidi="ru-RU"/>
        </w:rPr>
        <w:t>лятивные УУД, коммуникативные УУД.</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bidi="ru-RU"/>
        </w:rPr>
      </w:pPr>
      <w:r>
        <w:rPr>
          <w:rFonts w:ascii="Times New Roman" w:eastAsia="Times New Roman" w:hAnsi="Times New Roman" w:cs="Times New Roman"/>
          <w:b/>
          <w:bCs/>
          <w:i/>
          <w:iCs/>
          <w:sz w:val="28"/>
          <w:szCs w:val="28"/>
          <w:lang w:eastAsia="ja-JP" w:bidi="ru-RU"/>
        </w:rPr>
        <w:t>Овладение познавательными УУД. У обучающихся будут сформированы: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базовые логические действия как часть познавательных УУД: выявлять и хара</w:t>
      </w:r>
      <w:r>
        <w:rPr>
          <w:rFonts w:ascii="Times New Roman" w:eastAsia="Times New Roman" w:hAnsi="Times New Roman" w:cs="Times New Roman"/>
          <w:sz w:val="28"/>
          <w:szCs w:val="28"/>
          <w:lang w:eastAsia="ja-JP" w:bidi="ru-RU"/>
        </w:rPr>
        <w:t>к</w:t>
      </w:r>
      <w:r>
        <w:rPr>
          <w:rFonts w:ascii="Times New Roman" w:eastAsia="Times New Roman" w:hAnsi="Times New Roman" w:cs="Times New Roman"/>
          <w:sz w:val="28"/>
          <w:szCs w:val="28"/>
          <w:lang w:eastAsia="ja-JP" w:bidi="ru-RU"/>
        </w:rPr>
        <w:t>теризовать существенные признаки природных и рукотворных объектов под руков</w:t>
      </w:r>
      <w:r>
        <w:rPr>
          <w:rFonts w:ascii="Times New Roman" w:eastAsia="Times New Roman" w:hAnsi="Times New Roman" w:cs="Times New Roman"/>
          <w:sz w:val="28"/>
          <w:szCs w:val="28"/>
          <w:lang w:eastAsia="ja-JP" w:bidi="ru-RU"/>
        </w:rPr>
        <w:t>о</w:t>
      </w:r>
      <w:r>
        <w:rPr>
          <w:rFonts w:ascii="Times New Roman" w:eastAsia="Times New Roman" w:hAnsi="Times New Roman" w:cs="Times New Roman"/>
          <w:sz w:val="28"/>
          <w:szCs w:val="28"/>
          <w:lang w:eastAsia="ja-JP" w:bidi="ru-RU"/>
        </w:rPr>
        <w:t>дством педагога; устанавливать существенный признак классификации, основание для обобщения и сравнения, после проведенного анализа; выявлять закономерности и противоречия в рассматриваемых фактах, данных и наблюдениях, относящихся к внешнему миру на доступном для обучающегося с ЗПР уровне; выявлять причинно-следственные связи при изучении природных явлений и процессов, а также проце</w:t>
      </w:r>
      <w:r>
        <w:rPr>
          <w:rFonts w:ascii="Times New Roman" w:eastAsia="Times New Roman" w:hAnsi="Times New Roman" w:cs="Times New Roman"/>
          <w:sz w:val="28"/>
          <w:szCs w:val="28"/>
          <w:lang w:eastAsia="ja-JP" w:bidi="ru-RU"/>
        </w:rPr>
        <w:t>с</w:t>
      </w:r>
      <w:r>
        <w:rPr>
          <w:rFonts w:ascii="Times New Roman" w:eastAsia="Times New Roman" w:hAnsi="Times New Roman" w:cs="Times New Roman"/>
          <w:sz w:val="28"/>
          <w:szCs w:val="28"/>
          <w:lang w:eastAsia="ja-JP" w:bidi="ru-RU"/>
        </w:rPr>
        <w:t>сов, происходящих в техносфере на доступном для обучающегося с ЗПР уровне; в</w:t>
      </w:r>
      <w:r>
        <w:rPr>
          <w:rFonts w:ascii="Times New Roman" w:eastAsia="Times New Roman" w:hAnsi="Times New Roman" w:cs="Times New Roman"/>
          <w:sz w:val="28"/>
          <w:szCs w:val="28"/>
          <w:lang w:eastAsia="ja-JP" w:bidi="ru-RU"/>
        </w:rPr>
        <w:t>ы</w:t>
      </w:r>
      <w:r>
        <w:rPr>
          <w:rFonts w:ascii="Times New Roman" w:eastAsia="Times New Roman" w:hAnsi="Times New Roman" w:cs="Times New Roman"/>
          <w:sz w:val="28"/>
          <w:szCs w:val="28"/>
          <w:lang w:eastAsia="ja-JP" w:bidi="ru-RU"/>
        </w:rPr>
        <w:t>бирать способ решения поставленной задачи, используя для этого необходимые мат</w:t>
      </w:r>
      <w:r>
        <w:rPr>
          <w:rFonts w:ascii="Times New Roman" w:eastAsia="Times New Roman" w:hAnsi="Times New Roman" w:cs="Times New Roman"/>
          <w:sz w:val="28"/>
          <w:szCs w:val="28"/>
          <w:lang w:eastAsia="ja-JP" w:bidi="ru-RU"/>
        </w:rPr>
        <w:t>е</w:t>
      </w:r>
      <w:r>
        <w:rPr>
          <w:rFonts w:ascii="Times New Roman" w:eastAsia="Times New Roman" w:hAnsi="Times New Roman" w:cs="Times New Roman"/>
          <w:sz w:val="28"/>
          <w:szCs w:val="28"/>
          <w:lang w:eastAsia="ja-JP" w:bidi="ru-RU"/>
        </w:rPr>
        <w:t>риалы, инструменты и технологии под руководством педагога;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базовые проектные действия как часть познавательных УУД: формулировать проблемы, связанных с ней цели задач деятельности; осуществлять планирование проектной деятельности; разрабатывать и реализовывать проектный замысел и оформлять его в форме «продукта»; осуществлять самооценку процесса и результата проектной деятельности, взаимооценку;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базовые исследовательские действия как часть познавательных УУД: использ</w:t>
      </w:r>
      <w:r>
        <w:rPr>
          <w:rFonts w:ascii="Times New Roman" w:eastAsia="Times New Roman" w:hAnsi="Times New Roman" w:cs="Times New Roman"/>
          <w:sz w:val="28"/>
          <w:szCs w:val="28"/>
          <w:lang w:eastAsia="ja-JP" w:bidi="ru-RU"/>
        </w:rPr>
        <w:t>о</w:t>
      </w:r>
      <w:r>
        <w:rPr>
          <w:rFonts w:ascii="Times New Roman" w:eastAsia="Times New Roman" w:hAnsi="Times New Roman" w:cs="Times New Roman"/>
          <w:sz w:val="28"/>
          <w:szCs w:val="28"/>
          <w:lang w:eastAsia="ja-JP" w:bidi="ru-RU"/>
        </w:rPr>
        <w:t xml:space="preserve">вать вопросы как исследовательский инструмент познания; формировать запросы к информационной системе с целью получения необходимой информации; оценивать полноту, достоверность и актуальность полученной информации по плану, схеме; опытным путем изучать свойства различных материалов под руководством педагога; овладевать навыками измерения величин с помощью измерительных инструментов; </w:t>
      </w:r>
      <w:r>
        <w:rPr>
          <w:rFonts w:ascii="Times New Roman" w:eastAsia="Times New Roman" w:hAnsi="Times New Roman" w:cs="Times New Roman"/>
          <w:sz w:val="28"/>
          <w:szCs w:val="28"/>
          <w:lang w:eastAsia="ja-JP" w:bidi="ru-RU"/>
        </w:rPr>
        <w:lastRenderedPageBreak/>
        <w:t>строить и оценивать под руководством педагога модели объектов, явлений и проце</w:t>
      </w:r>
      <w:r>
        <w:rPr>
          <w:rFonts w:ascii="Times New Roman" w:eastAsia="Times New Roman" w:hAnsi="Times New Roman" w:cs="Times New Roman"/>
          <w:sz w:val="28"/>
          <w:szCs w:val="28"/>
          <w:lang w:eastAsia="ja-JP" w:bidi="ru-RU"/>
        </w:rPr>
        <w:t>с</w:t>
      </w:r>
      <w:r>
        <w:rPr>
          <w:rFonts w:ascii="Times New Roman" w:eastAsia="Times New Roman" w:hAnsi="Times New Roman" w:cs="Times New Roman"/>
          <w:sz w:val="28"/>
          <w:szCs w:val="28"/>
          <w:lang w:eastAsia="ja-JP" w:bidi="ru-RU"/>
        </w:rPr>
        <w:t>сов; уметь применять знаки и символы, модели и схемы для решения учебных и п</w:t>
      </w:r>
      <w:r>
        <w:rPr>
          <w:rFonts w:ascii="Times New Roman" w:eastAsia="Times New Roman" w:hAnsi="Times New Roman" w:cs="Times New Roman"/>
          <w:sz w:val="28"/>
          <w:szCs w:val="28"/>
          <w:lang w:eastAsia="ja-JP" w:bidi="ru-RU"/>
        </w:rPr>
        <w:t>о</w:t>
      </w:r>
      <w:r>
        <w:rPr>
          <w:rFonts w:ascii="Times New Roman" w:eastAsia="Times New Roman" w:hAnsi="Times New Roman" w:cs="Times New Roman"/>
          <w:sz w:val="28"/>
          <w:szCs w:val="28"/>
          <w:lang w:eastAsia="ja-JP" w:bidi="ru-RU"/>
        </w:rPr>
        <w:t>знавательных задач; уметь оценивать правильность выполнения учебной задачи, со</w:t>
      </w:r>
      <w:r>
        <w:rPr>
          <w:rFonts w:ascii="Times New Roman" w:eastAsia="Times New Roman" w:hAnsi="Times New Roman" w:cs="Times New Roman"/>
          <w:sz w:val="28"/>
          <w:szCs w:val="28"/>
          <w:lang w:eastAsia="ja-JP" w:bidi="ru-RU"/>
        </w:rPr>
        <w:t>б</w:t>
      </w:r>
      <w:r>
        <w:rPr>
          <w:rFonts w:ascii="Times New Roman" w:eastAsia="Times New Roman" w:hAnsi="Times New Roman" w:cs="Times New Roman"/>
          <w:sz w:val="28"/>
          <w:szCs w:val="28"/>
          <w:lang w:eastAsia="ja-JP" w:bidi="ru-RU"/>
        </w:rPr>
        <w:t>ственные возможности ее решения по предложенному алгоритму;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умения работать с информацией как часть познавательных УУД: выбирать форму представления информации в зависимости от поставленной задачи, при нео</w:t>
      </w:r>
      <w:r>
        <w:rPr>
          <w:rFonts w:ascii="Times New Roman" w:eastAsia="Times New Roman" w:hAnsi="Times New Roman" w:cs="Times New Roman"/>
          <w:sz w:val="28"/>
          <w:szCs w:val="28"/>
          <w:lang w:eastAsia="ja-JP" w:bidi="ru-RU"/>
        </w:rPr>
        <w:t>б</w:t>
      </w:r>
      <w:r>
        <w:rPr>
          <w:rFonts w:ascii="Times New Roman" w:eastAsia="Times New Roman" w:hAnsi="Times New Roman" w:cs="Times New Roman"/>
          <w:sz w:val="28"/>
          <w:szCs w:val="28"/>
          <w:lang w:eastAsia="ja-JP" w:bidi="ru-RU"/>
        </w:rPr>
        <w:t>ходимости обращаясь за помощью к педагогу; понимать различие между данными, информацией и знаниями; владеть начальными навыками работы с «большими да</w:t>
      </w:r>
      <w:r>
        <w:rPr>
          <w:rFonts w:ascii="Times New Roman" w:eastAsia="Times New Roman" w:hAnsi="Times New Roman" w:cs="Times New Roman"/>
          <w:sz w:val="28"/>
          <w:szCs w:val="28"/>
          <w:lang w:eastAsia="ja-JP" w:bidi="ru-RU"/>
        </w:rPr>
        <w:t>н</w:t>
      </w:r>
      <w:r>
        <w:rPr>
          <w:rFonts w:ascii="Times New Roman" w:eastAsia="Times New Roman" w:hAnsi="Times New Roman" w:cs="Times New Roman"/>
          <w:sz w:val="28"/>
          <w:szCs w:val="28"/>
          <w:lang w:eastAsia="ja-JP" w:bidi="ru-RU"/>
        </w:rPr>
        <w:t>ными».</w:t>
      </w:r>
    </w:p>
    <w:p w:rsidR="00B32937" w:rsidRDefault="00D4769F">
      <w:pPr>
        <w:widowControl w:val="0"/>
        <w:spacing w:after="0" w:line="240" w:lineRule="auto"/>
        <w:ind w:firstLine="708"/>
        <w:jc w:val="both"/>
        <w:rPr>
          <w:rFonts w:ascii="Times New Roman" w:eastAsia="Times New Roman" w:hAnsi="Times New Roman" w:cs="Times New Roman"/>
          <w:b/>
          <w:bCs/>
          <w:i/>
          <w:iCs/>
          <w:sz w:val="28"/>
          <w:szCs w:val="28"/>
          <w:lang w:eastAsia="ja-JP" w:bidi="ru-RU"/>
        </w:rPr>
      </w:pPr>
      <w:bookmarkStart w:id="1168" w:name="bookmark2576"/>
      <w:bookmarkEnd w:id="1168"/>
      <w:r>
        <w:rPr>
          <w:rFonts w:ascii="Times New Roman" w:eastAsia="Times New Roman" w:hAnsi="Times New Roman" w:cs="Times New Roman"/>
          <w:b/>
          <w:bCs/>
          <w:i/>
          <w:iCs/>
          <w:sz w:val="28"/>
          <w:szCs w:val="28"/>
          <w:lang w:eastAsia="ja-JP" w:bidi="ru-RU"/>
        </w:rPr>
        <w:t>Овладение регулятивными УУД:</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у обучающегося будут сформированы умения самоорганизации как часть рег</w:t>
      </w:r>
      <w:r>
        <w:rPr>
          <w:rFonts w:ascii="Times New Roman" w:eastAsia="Times New Roman" w:hAnsi="Times New Roman" w:cs="Times New Roman"/>
          <w:sz w:val="28"/>
          <w:szCs w:val="28"/>
          <w:lang w:eastAsia="ja-JP" w:bidi="ru-RU"/>
        </w:rPr>
        <w:t>у</w:t>
      </w:r>
      <w:r>
        <w:rPr>
          <w:rFonts w:ascii="Times New Roman" w:eastAsia="Times New Roman" w:hAnsi="Times New Roman" w:cs="Times New Roman"/>
          <w:sz w:val="28"/>
          <w:szCs w:val="28"/>
          <w:lang w:eastAsia="ja-JP" w:bidi="ru-RU"/>
        </w:rPr>
        <w:t>лятивных УУД: уметь определять цели и планировать пути их достижения, в том чи</w:t>
      </w:r>
      <w:r>
        <w:rPr>
          <w:rFonts w:ascii="Times New Roman" w:eastAsia="Times New Roman" w:hAnsi="Times New Roman" w:cs="Times New Roman"/>
          <w:sz w:val="28"/>
          <w:szCs w:val="28"/>
          <w:lang w:eastAsia="ja-JP" w:bidi="ru-RU"/>
        </w:rPr>
        <w:t>с</w:t>
      </w:r>
      <w:r>
        <w:rPr>
          <w:rFonts w:ascii="Times New Roman" w:eastAsia="Times New Roman" w:hAnsi="Times New Roman" w:cs="Times New Roman"/>
          <w:sz w:val="28"/>
          <w:szCs w:val="28"/>
          <w:lang w:eastAsia="ja-JP" w:bidi="ru-RU"/>
        </w:rPr>
        <w:t>ле альтернативные, выбирать наиболее эффективные способы решения учебных и п</w:t>
      </w:r>
      <w:r>
        <w:rPr>
          <w:rFonts w:ascii="Times New Roman" w:eastAsia="Times New Roman" w:hAnsi="Times New Roman" w:cs="Times New Roman"/>
          <w:sz w:val="28"/>
          <w:szCs w:val="28"/>
          <w:lang w:eastAsia="ja-JP" w:bidi="ru-RU"/>
        </w:rPr>
        <w:t>о</w:t>
      </w:r>
      <w:r>
        <w:rPr>
          <w:rFonts w:ascii="Times New Roman" w:eastAsia="Times New Roman" w:hAnsi="Times New Roman" w:cs="Times New Roman"/>
          <w:sz w:val="28"/>
          <w:szCs w:val="28"/>
          <w:lang w:eastAsia="ja-JP" w:bidi="ru-RU"/>
        </w:rPr>
        <w:t>знавательных задач под руководством педагога;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w:t>
      </w:r>
      <w:r>
        <w:rPr>
          <w:rFonts w:ascii="Times New Roman" w:eastAsia="Times New Roman" w:hAnsi="Times New Roman" w:cs="Times New Roman"/>
          <w:sz w:val="28"/>
          <w:szCs w:val="28"/>
          <w:lang w:eastAsia="ja-JP" w:bidi="ru-RU"/>
        </w:rPr>
        <w:t>о</w:t>
      </w:r>
      <w:r>
        <w:rPr>
          <w:rFonts w:ascii="Times New Roman" w:eastAsia="Times New Roman" w:hAnsi="Times New Roman" w:cs="Times New Roman"/>
          <w:sz w:val="28"/>
          <w:szCs w:val="28"/>
          <w:lang w:eastAsia="ja-JP" w:bidi="ru-RU"/>
        </w:rPr>
        <w:t>вий и требований, корректировать свои действия в соответствии с изменяющейся с</w:t>
      </w:r>
      <w:r>
        <w:rPr>
          <w:rFonts w:ascii="Times New Roman" w:eastAsia="Times New Roman" w:hAnsi="Times New Roman" w:cs="Times New Roman"/>
          <w:sz w:val="28"/>
          <w:szCs w:val="28"/>
          <w:lang w:eastAsia="ja-JP" w:bidi="ru-RU"/>
        </w:rPr>
        <w:t>и</w:t>
      </w:r>
      <w:r>
        <w:rPr>
          <w:rFonts w:ascii="Times New Roman" w:eastAsia="Times New Roman" w:hAnsi="Times New Roman" w:cs="Times New Roman"/>
          <w:sz w:val="28"/>
          <w:szCs w:val="28"/>
          <w:lang w:eastAsia="ja-JP" w:bidi="ru-RU"/>
        </w:rPr>
        <w:t>туацией на доступном для учащегося с ЗПР уровне; проводить выбор и брать ответс</w:t>
      </w:r>
      <w:r>
        <w:rPr>
          <w:rFonts w:ascii="Times New Roman" w:eastAsia="Times New Roman" w:hAnsi="Times New Roman" w:cs="Times New Roman"/>
          <w:sz w:val="28"/>
          <w:szCs w:val="28"/>
          <w:lang w:eastAsia="ja-JP" w:bidi="ru-RU"/>
        </w:rPr>
        <w:t>т</w:t>
      </w:r>
      <w:r>
        <w:rPr>
          <w:rFonts w:ascii="Times New Roman" w:eastAsia="Times New Roman" w:hAnsi="Times New Roman" w:cs="Times New Roman"/>
          <w:sz w:val="28"/>
          <w:szCs w:val="28"/>
          <w:lang w:eastAsia="ja-JP" w:bidi="ru-RU"/>
        </w:rPr>
        <w:t>венность за решение.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у обучающегося будут сформированы умения самоконтроля (рефлексии) как часть регулятивных УУД: давать оценку ситуации и предлагать план ее изменения после предварительного анализа; объяснять причины достижения (недостижения) р</w:t>
      </w:r>
      <w:r>
        <w:rPr>
          <w:rFonts w:ascii="Times New Roman" w:eastAsia="Times New Roman" w:hAnsi="Times New Roman" w:cs="Times New Roman"/>
          <w:sz w:val="28"/>
          <w:szCs w:val="28"/>
          <w:lang w:eastAsia="ja-JP" w:bidi="ru-RU"/>
        </w:rPr>
        <w:t>е</w:t>
      </w:r>
      <w:r>
        <w:rPr>
          <w:rFonts w:ascii="Times New Roman" w:eastAsia="Times New Roman" w:hAnsi="Times New Roman" w:cs="Times New Roman"/>
          <w:sz w:val="28"/>
          <w:szCs w:val="28"/>
          <w:lang w:eastAsia="ja-JP" w:bidi="ru-RU"/>
        </w:rPr>
        <w:t>зультатов преобразовательной деятельности после проведенного анализа; вносить н</w:t>
      </w:r>
      <w:r>
        <w:rPr>
          <w:rFonts w:ascii="Times New Roman" w:eastAsia="Times New Roman" w:hAnsi="Times New Roman" w:cs="Times New Roman"/>
          <w:sz w:val="28"/>
          <w:szCs w:val="28"/>
          <w:lang w:eastAsia="ja-JP" w:bidi="ru-RU"/>
        </w:rPr>
        <w:t>е</w:t>
      </w:r>
      <w:r>
        <w:rPr>
          <w:rFonts w:ascii="Times New Roman" w:eastAsia="Times New Roman" w:hAnsi="Times New Roman" w:cs="Times New Roman"/>
          <w:sz w:val="28"/>
          <w:szCs w:val="28"/>
          <w:lang w:eastAsia="ja-JP" w:bidi="ru-RU"/>
        </w:rPr>
        <w:t>обходимые коррективы в деятельность по решению задачи или по осуществлению проекта под руководством педагога;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у обучающегося будут сформированы умения принятия себя и других как часть регулятивных УУД: признавать свое право на ошибку при решении задач или при реализации проекта, такое же право другого на подобные ошибки.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bidi="ru-RU"/>
        </w:rPr>
      </w:pPr>
      <w:r>
        <w:rPr>
          <w:rFonts w:ascii="Times New Roman" w:eastAsia="Times New Roman" w:hAnsi="Times New Roman" w:cs="Times New Roman"/>
          <w:b/>
          <w:bCs/>
          <w:i/>
          <w:iCs/>
          <w:sz w:val="28"/>
          <w:szCs w:val="28"/>
          <w:lang w:eastAsia="ja-JP" w:bidi="ru-RU"/>
        </w:rPr>
        <w:t>Овладение коммуникативными УУД. У обучающихся будут сформированы: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умения общения как часть коммуникативных УУД: в ходе обсуждения учебного материала, планирования и осуществления учебного проекта; в рамках публичного представления результатов проектной деятельности; в ходе совместного решения з</w:t>
      </w:r>
      <w:r>
        <w:rPr>
          <w:rFonts w:ascii="Times New Roman" w:eastAsia="Times New Roman" w:hAnsi="Times New Roman" w:cs="Times New Roman"/>
          <w:sz w:val="28"/>
          <w:szCs w:val="28"/>
          <w:lang w:eastAsia="ja-JP" w:bidi="ru-RU"/>
        </w:rPr>
        <w:t>а</w:t>
      </w:r>
      <w:r>
        <w:rPr>
          <w:rFonts w:ascii="Times New Roman" w:eastAsia="Times New Roman" w:hAnsi="Times New Roman" w:cs="Times New Roman"/>
          <w:sz w:val="28"/>
          <w:szCs w:val="28"/>
          <w:lang w:eastAsia="ja-JP" w:bidi="ru-RU"/>
        </w:rPr>
        <w:t>дачи с использованием облачных сервисов; в ходе общения с представителями других культур, в частности в социальных сетях;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bidi="ru-RU"/>
        </w:rPr>
        <w:t>умения совместной деятельности как часть коммуникативных УУД: понимать и использовать преимущества командной работы при реализации учебного проекта; и</w:t>
      </w:r>
      <w:r>
        <w:rPr>
          <w:rFonts w:ascii="Times New Roman" w:eastAsia="Times New Roman" w:hAnsi="Times New Roman" w:cs="Times New Roman"/>
          <w:sz w:val="28"/>
          <w:szCs w:val="28"/>
          <w:lang w:eastAsia="ja-JP" w:bidi="ru-RU"/>
        </w:rPr>
        <w:t>н</w:t>
      </w:r>
      <w:r>
        <w:rPr>
          <w:rFonts w:ascii="Times New Roman" w:eastAsia="Times New Roman" w:hAnsi="Times New Roman" w:cs="Times New Roman"/>
          <w:sz w:val="28"/>
          <w:szCs w:val="28"/>
          <w:lang w:eastAsia="ja-JP" w:bidi="ru-RU"/>
        </w:rPr>
        <w:t>терпретировать высказывания собеседника - участника совместной деятельности; владеть навыками отстаивания своей точки зрения, используя при этом законы лог</w:t>
      </w:r>
      <w:r>
        <w:rPr>
          <w:rFonts w:ascii="Times New Roman" w:eastAsia="Times New Roman" w:hAnsi="Times New Roman" w:cs="Times New Roman"/>
          <w:sz w:val="28"/>
          <w:szCs w:val="28"/>
          <w:lang w:eastAsia="ja-JP" w:bidi="ru-RU"/>
        </w:rPr>
        <w:t>и</w:t>
      </w:r>
      <w:r>
        <w:rPr>
          <w:rFonts w:ascii="Times New Roman" w:eastAsia="Times New Roman" w:hAnsi="Times New Roman" w:cs="Times New Roman"/>
          <w:sz w:val="28"/>
          <w:szCs w:val="28"/>
          <w:lang w:eastAsia="ja-JP" w:bidi="ru-RU"/>
        </w:rPr>
        <w:t>ки</w:t>
      </w:r>
      <w:r>
        <w:rPr>
          <w:rFonts w:ascii="Times New Roman" w:eastAsia="Times New Roman" w:hAnsi="Times New Roman" w:cs="Times New Roman"/>
          <w:sz w:val="28"/>
          <w:szCs w:val="28"/>
          <w:lang w:eastAsia="ja-JP"/>
        </w:rPr>
        <w:t>.</w:t>
      </w:r>
    </w:p>
    <w:p w:rsidR="00B32937" w:rsidRDefault="00B32937">
      <w:pPr>
        <w:widowControl w:val="0"/>
        <w:spacing w:after="0" w:line="240" w:lineRule="auto"/>
        <w:ind w:firstLine="720"/>
        <w:jc w:val="both"/>
        <w:rPr>
          <w:rFonts w:ascii="Times New Roman" w:eastAsia="Times New Roman" w:hAnsi="Times New Roman" w:cs="Times New Roman"/>
          <w:sz w:val="28"/>
          <w:szCs w:val="28"/>
          <w:lang w:eastAsia="ja-JP"/>
        </w:rPr>
      </w:pPr>
      <w:bookmarkStart w:id="1169" w:name="bookmark13451"/>
      <w:bookmarkEnd w:id="1169"/>
    </w:p>
    <w:p w:rsidR="00B32937" w:rsidRDefault="00D4769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ПРЕДМЕТНЫЕ РЕЗУЛЬТАТЫ ОСВОЕНИЯ ПРОГРАММЫ</w:t>
      </w:r>
    </w:p>
    <w:p w:rsidR="00B32937" w:rsidRDefault="00B32937">
      <w:pPr>
        <w:spacing w:after="0" w:line="240" w:lineRule="auto"/>
        <w:jc w:val="center"/>
        <w:rPr>
          <w:rFonts w:ascii="Times New Roman" w:eastAsia="Times New Roman" w:hAnsi="Times New Roman" w:cs="Times New Roman"/>
          <w:b/>
          <w:sz w:val="28"/>
          <w:szCs w:val="28"/>
        </w:rPr>
      </w:pP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По завершении обучения учащийся с ЗПР должен иметь сформированные обр</w:t>
      </w:r>
      <w:r>
        <w:rPr>
          <w:rFonts w:ascii="Times New Roman" w:eastAsia="Times New Roman" w:hAnsi="Times New Roman" w:cs="Times New Roman"/>
          <w:sz w:val="28"/>
          <w:szCs w:val="28"/>
          <w:lang w:eastAsia="ja-JP" w:bidi="ru-RU"/>
        </w:rPr>
        <w:t>а</w:t>
      </w:r>
      <w:r>
        <w:rPr>
          <w:rFonts w:ascii="Times New Roman" w:eastAsia="Times New Roman" w:hAnsi="Times New Roman" w:cs="Times New Roman"/>
          <w:sz w:val="28"/>
          <w:szCs w:val="28"/>
          <w:lang w:eastAsia="ja-JP" w:bidi="ru-RU"/>
        </w:rPr>
        <w:t>зовательные результаты, соотнесенные с каждым из модулей.</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bidi="ru-RU"/>
        </w:rPr>
      </w:pPr>
      <w:r>
        <w:rPr>
          <w:rFonts w:ascii="Times New Roman" w:eastAsia="Times New Roman" w:hAnsi="Times New Roman" w:cs="Times New Roman"/>
          <w:b/>
          <w:bCs/>
          <w:i/>
          <w:iCs/>
          <w:sz w:val="28"/>
          <w:szCs w:val="28"/>
          <w:lang w:eastAsia="ja-JP" w:bidi="ru-RU"/>
        </w:rPr>
        <w:t>Для всех модулей обязательные предметные результаты: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организовывать рабочее место в соответствии с изучаемой технологией;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lastRenderedPageBreak/>
        <w:t>соблюдать правила безопасного использования ручных и электрифицированных инструментов и оборудования;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грамотно и осознанно выполнять технологические операции в соответствии изучаемой технологией.</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bidi="ru-RU"/>
        </w:rPr>
      </w:pPr>
      <w:bookmarkStart w:id="1170" w:name="bookmark2577"/>
      <w:bookmarkEnd w:id="1170"/>
      <w:r>
        <w:rPr>
          <w:rFonts w:ascii="Times New Roman" w:eastAsia="Times New Roman" w:hAnsi="Times New Roman" w:cs="Times New Roman"/>
          <w:b/>
          <w:bCs/>
          <w:i/>
          <w:iCs/>
          <w:sz w:val="28"/>
          <w:szCs w:val="28"/>
          <w:lang w:eastAsia="ja-JP" w:bidi="ru-RU"/>
        </w:rPr>
        <w:t>Предметные результаты освоения содержания модуля «Производство и технологии».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bidi="ru-RU"/>
        </w:rPr>
      </w:pPr>
      <w:r>
        <w:rPr>
          <w:rFonts w:ascii="Times New Roman" w:eastAsia="Times New Roman" w:hAnsi="Times New Roman" w:cs="Times New Roman"/>
          <w:b/>
          <w:bCs/>
          <w:i/>
          <w:iCs/>
          <w:sz w:val="28"/>
          <w:szCs w:val="28"/>
          <w:lang w:eastAsia="ja-JP" w:bidi="ru-RU"/>
        </w:rPr>
        <w:t>К концу обучения в 5 классе: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называть и характеризовать по опорной схеме технологии;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называть и характеризовать по опорной схеме потребности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 классификации техники, ее назначении;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 понятиях «техника», «машина», «механизм», уметь х</w:t>
      </w:r>
      <w:r>
        <w:rPr>
          <w:rFonts w:ascii="Times New Roman" w:eastAsia="Times New Roman" w:hAnsi="Times New Roman" w:cs="Times New Roman"/>
          <w:sz w:val="28"/>
          <w:szCs w:val="28"/>
          <w:lang w:eastAsia="ja-JP" w:bidi="ru-RU"/>
        </w:rPr>
        <w:t>а</w:t>
      </w:r>
      <w:r>
        <w:rPr>
          <w:rFonts w:ascii="Times New Roman" w:eastAsia="Times New Roman" w:hAnsi="Times New Roman" w:cs="Times New Roman"/>
          <w:sz w:val="28"/>
          <w:szCs w:val="28"/>
          <w:lang w:eastAsia="ja-JP" w:bidi="ru-RU"/>
        </w:rPr>
        <w:t>рактеризовать простые механизмы по плану (схеме) и узнавать их в конструкциях и разнообразных моделях окружающего предметного мира;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 методе учебного проектирования, выполнять учебные проекты;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 профессиях, связанных с миром техники и технологий.</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bidi="ru-RU"/>
        </w:rPr>
      </w:pPr>
      <w:r>
        <w:rPr>
          <w:rFonts w:ascii="Times New Roman" w:eastAsia="Times New Roman" w:hAnsi="Times New Roman" w:cs="Times New Roman"/>
          <w:b/>
          <w:bCs/>
          <w:i/>
          <w:iCs/>
          <w:sz w:val="28"/>
          <w:szCs w:val="28"/>
          <w:lang w:eastAsia="ja-JP" w:bidi="ru-RU"/>
        </w:rPr>
        <w:t>К концу обучения в 6 классе: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называть и характеризовать по опорной схеме машины и механизмы;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характеризовать по опорной схеме предметы труда в различных видах матер</w:t>
      </w:r>
      <w:r>
        <w:rPr>
          <w:rFonts w:ascii="Times New Roman" w:eastAsia="Times New Roman" w:hAnsi="Times New Roman" w:cs="Times New Roman"/>
          <w:sz w:val="28"/>
          <w:szCs w:val="28"/>
          <w:lang w:eastAsia="ja-JP" w:bidi="ru-RU"/>
        </w:rPr>
        <w:t>и</w:t>
      </w:r>
      <w:r>
        <w:rPr>
          <w:rFonts w:ascii="Times New Roman" w:eastAsia="Times New Roman" w:hAnsi="Times New Roman" w:cs="Times New Roman"/>
          <w:sz w:val="28"/>
          <w:szCs w:val="28"/>
          <w:lang w:eastAsia="ja-JP" w:bidi="ru-RU"/>
        </w:rPr>
        <w:t>ального производства;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 мире профессий, связанных с инженерной и изобрет</w:t>
      </w:r>
      <w:r>
        <w:rPr>
          <w:rFonts w:ascii="Times New Roman" w:eastAsia="Times New Roman" w:hAnsi="Times New Roman" w:cs="Times New Roman"/>
          <w:sz w:val="28"/>
          <w:szCs w:val="28"/>
          <w:lang w:eastAsia="ja-JP" w:bidi="ru-RU"/>
        </w:rPr>
        <w:t>а</w:t>
      </w:r>
      <w:r>
        <w:rPr>
          <w:rFonts w:ascii="Times New Roman" w:eastAsia="Times New Roman" w:hAnsi="Times New Roman" w:cs="Times New Roman"/>
          <w:sz w:val="28"/>
          <w:szCs w:val="28"/>
          <w:lang w:eastAsia="ja-JP" w:bidi="ru-RU"/>
        </w:rPr>
        <w:t>тельской деятельностью.</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bidi="ru-RU"/>
        </w:rPr>
      </w:pPr>
      <w:r>
        <w:rPr>
          <w:rFonts w:ascii="Times New Roman" w:eastAsia="Times New Roman" w:hAnsi="Times New Roman" w:cs="Times New Roman"/>
          <w:b/>
          <w:bCs/>
          <w:i/>
          <w:iCs/>
          <w:sz w:val="28"/>
          <w:szCs w:val="28"/>
          <w:lang w:eastAsia="ja-JP" w:bidi="ru-RU"/>
        </w:rPr>
        <w:t>К концу обучения в 7 классе: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приводить примеры развития технологий;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знать народные промыслы и ремесла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об области применения технологий, их возможностях и ограничениях;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об условиях и рисках применимости технологий с позиций экологических последствий;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выявлять экологические проблемы под руководством педагога;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 мире профессий, связанных со сферой дизайна.</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bidi="ru-RU"/>
        </w:rPr>
      </w:pPr>
      <w:r>
        <w:rPr>
          <w:rFonts w:ascii="Times New Roman" w:eastAsia="Times New Roman" w:hAnsi="Times New Roman" w:cs="Times New Roman"/>
          <w:b/>
          <w:bCs/>
          <w:i/>
          <w:iCs/>
          <w:sz w:val="28"/>
          <w:szCs w:val="28"/>
          <w:lang w:eastAsia="ja-JP" w:bidi="ru-RU"/>
        </w:rPr>
        <w:t>К концу обучения в 8 классе: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об общих принципах управления;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 возможностях и сфере применения современных техн</w:t>
      </w:r>
      <w:r>
        <w:rPr>
          <w:rFonts w:ascii="Times New Roman" w:eastAsia="Times New Roman" w:hAnsi="Times New Roman" w:cs="Times New Roman"/>
          <w:sz w:val="28"/>
          <w:szCs w:val="28"/>
          <w:lang w:eastAsia="ja-JP" w:bidi="ru-RU"/>
        </w:rPr>
        <w:t>о</w:t>
      </w:r>
      <w:r>
        <w:rPr>
          <w:rFonts w:ascii="Times New Roman" w:eastAsia="Times New Roman" w:hAnsi="Times New Roman" w:cs="Times New Roman"/>
          <w:sz w:val="28"/>
          <w:szCs w:val="28"/>
          <w:lang w:eastAsia="ja-JP" w:bidi="ru-RU"/>
        </w:rPr>
        <w:t>логий;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опыт выдвижения предпринимательских идеи, обоснования их решения под руководством педагога;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определять проблему, анализировать потребности в продукте по предложенн</w:t>
      </w:r>
      <w:r>
        <w:rPr>
          <w:rFonts w:ascii="Times New Roman" w:eastAsia="Times New Roman" w:hAnsi="Times New Roman" w:cs="Times New Roman"/>
          <w:sz w:val="28"/>
          <w:szCs w:val="28"/>
          <w:lang w:eastAsia="ja-JP" w:bidi="ru-RU"/>
        </w:rPr>
        <w:t>о</w:t>
      </w:r>
      <w:r>
        <w:rPr>
          <w:rFonts w:ascii="Times New Roman" w:eastAsia="Times New Roman" w:hAnsi="Times New Roman" w:cs="Times New Roman"/>
          <w:sz w:val="28"/>
          <w:szCs w:val="28"/>
          <w:lang w:eastAsia="ja-JP" w:bidi="ru-RU"/>
        </w:rPr>
        <w:t>му алгоритму;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знать методы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уметь применять их под руководством педагога;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характеризовать мир профессий, связанных с изучаемыми технологиями, их востребованность на рынке труда по плану.</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bidi="ru-RU"/>
        </w:rPr>
      </w:pPr>
      <w:r>
        <w:rPr>
          <w:rFonts w:ascii="Times New Roman" w:eastAsia="Times New Roman" w:hAnsi="Times New Roman" w:cs="Times New Roman"/>
          <w:b/>
          <w:bCs/>
          <w:i/>
          <w:iCs/>
          <w:sz w:val="28"/>
          <w:szCs w:val="28"/>
          <w:lang w:eastAsia="ja-JP" w:bidi="ru-RU"/>
        </w:rPr>
        <w:t>К концу обучения в 9 классе: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 культуре предпринимательства, видах предприним</w:t>
      </w:r>
      <w:r>
        <w:rPr>
          <w:rFonts w:ascii="Times New Roman" w:eastAsia="Times New Roman" w:hAnsi="Times New Roman" w:cs="Times New Roman"/>
          <w:sz w:val="28"/>
          <w:szCs w:val="28"/>
          <w:lang w:eastAsia="ja-JP" w:bidi="ru-RU"/>
        </w:rPr>
        <w:t>а</w:t>
      </w:r>
      <w:r>
        <w:rPr>
          <w:rFonts w:ascii="Times New Roman" w:eastAsia="Times New Roman" w:hAnsi="Times New Roman" w:cs="Times New Roman"/>
          <w:sz w:val="28"/>
          <w:szCs w:val="28"/>
          <w:lang w:eastAsia="ja-JP" w:bidi="ru-RU"/>
        </w:rPr>
        <w:lastRenderedPageBreak/>
        <w:t>тельской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начальный опыт разработки модели экономической деятельности под р</w:t>
      </w:r>
      <w:r>
        <w:rPr>
          <w:rFonts w:ascii="Times New Roman" w:eastAsia="Times New Roman" w:hAnsi="Times New Roman" w:cs="Times New Roman"/>
          <w:sz w:val="28"/>
          <w:szCs w:val="28"/>
          <w:lang w:eastAsia="ja-JP" w:bidi="ru-RU"/>
        </w:rPr>
        <w:t>у</w:t>
      </w:r>
      <w:r>
        <w:rPr>
          <w:rFonts w:ascii="Times New Roman" w:eastAsia="Times New Roman" w:hAnsi="Times New Roman" w:cs="Times New Roman"/>
          <w:sz w:val="28"/>
          <w:szCs w:val="28"/>
          <w:lang w:eastAsia="ja-JP" w:bidi="ru-RU"/>
        </w:rPr>
        <w:t>ководством педагога;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оценивать по алгоритму эффективность предпринимательской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планировать свое профессиональное образование и профессиональную карьеру под руководством значимого взрослого.</w:t>
      </w:r>
    </w:p>
    <w:p w:rsidR="00B32937" w:rsidRDefault="00D4769F">
      <w:pPr>
        <w:widowControl w:val="0"/>
        <w:spacing w:after="0" w:line="240" w:lineRule="auto"/>
        <w:ind w:firstLine="708"/>
        <w:jc w:val="both"/>
        <w:rPr>
          <w:rFonts w:ascii="Times New Roman" w:eastAsia="Times New Roman" w:hAnsi="Times New Roman" w:cs="Times New Roman"/>
          <w:b/>
          <w:bCs/>
          <w:i/>
          <w:iCs/>
          <w:sz w:val="28"/>
          <w:szCs w:val="28"/>
          <w:lang w:eastAsia="ja-JP" w:bidi="ru-RU"/>
        </w:rPr>
      </w:pPr>
      <w:bookmarkStart w:id="1171" w:name="bookmark2578"/>
      <w:bookmarkEnd w:id="1171"/>
      <w:r>
        <w:rPr>
          <w:rFonts w:ascii="Times New Roman" w:eastAsia="Times New Roman" w:hAnsi="Times New Roman" w:cs="Times New Roman"/>
          <w:b/>
          <w:bCs/>
          <w:i/>
          <w:iCs/>
          <w:sz w:val="28"/>
          <w:szCs w:val="28"/>
          <w:lang w:eastAsia="ja-JP" w:bidi="ru-RU"/>
        </w:rPr>
        <w:t>Предметные результаты освоения содержания модуля «Технологии обр</w:t>
      </w:r>
      <w:r>
        <w:rPr>
          <w:rFonts w:ascii="Times New Roman" w:eastAsia="Times New Roman" w:hAnsi="Times New Roman" w:cs="Times New Roman"/>
          <w:b/>
          <w:bCs/>
          <w:i/>
          <w:iCs/>
          <w:sz w:val="28"/>
          <w:szCs w:val="28"/>
          <w:lang w:eastAsia="ja-JP" w:bidi="ru-RU"/>
        </w:rPr>
        <w:t>а</w:t>
      </w:r>
      <w:r>
        <w:rPr>
          <w:rFonts w:ascii="Times New Roman" w:eastAsia="Times New Roman" w:hAnsi="Times New Roman" w:cs="Times New Roman"/>
          <w:b/>
          <w:bCs/>
          <w:i/>
          <w:iCs/>
          <w:sz w:val="28"/>
          <w:szCs w:val="28"/>
          <w:lang w:eastAsia="ja-JP" w:bidi="ru-RU"/>
        </w:rPr>
        <w:t>ботки материалов и пищевых продуктов».</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bidi="ru-RU"/>
        </w:rPr>
      </w:pPr>
      <w:r>
        <w:rPr>
          <w:rFonts w:ascii="Times New Roman" w:eastAsia="Times New Roman" w:hAnsi="Times New Roman" w:cs="Times New Roman"/>
          <w:b/>
          <w:bCs/>
          <w:i/>
          <w:iCs/>
          <w:sz w:val="28"/>
          <w:szCs w:val="28"/>
          <w:lang w:eastAsia="ja-JP" w:bidi="ru-RU"/>
        </w:rPr>
        <w:t>К концу обучения в 5 классе: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выполнять учебные проекты в соответствии с этапами проектной деятельности под руководством педагога и по предложенному плану (схеме);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применять знаки и символы, модели и схемы под руководством педагога;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знать виды бумаги, ее свойства, получение и применение;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знать народные промыслы по обработке древесины;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характеризовать по опорному плану (схеме) свойства конструкционных мат</w:t>
      </w:r>
      <w:r>
        <w:rPr>
          <w:rFonts w:ascii="Times New Roman" w:eastAsia="Times New Roman" w:hAnsi="Times New Roman" w:cs="Times New Roman"/>
          <w:sz w:val="28"/>
          <w:szCs w:val="28"/>
          <w:lang w:eastAsia="ja-JP" w:bidi="ru-RU"/>
        </w:rPr>
        <w:t>е</w:t>
      </w:r>
      <w:r>
        <w:rPr>
          <w:rFonts w:ascii="Times New Roman" w:eastAsia="Times New Roman" w:hAnsi="Times New Roman" w:cs="Times New Roman"/>
          <w:sz w:val="28"/>
          <w:szCs w:val="28"/>
          <w:lang w:eastAsia="ja-JP" w:bidi="ru-RU"/>
        </w:rPr>
        <w:t>риалов;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выбирать материалы для изготовления изделий с учетом их свойств, технологий обработки, инструментов и приспособлений под руководством педагога;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знать виды древесины, пиломатериалов;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выполнять простые ручные операции (разметка, распиливание, строгание, све</w:t>
      </w:r>
      <w:r>
        <w:rPr>
          <w:rFonts w:ascii="Times New Roman" w:eastAsia="Times New Roman" w:hAnsi="Times New Roman" w:cs="Times New Roman"/>
          <w:sz w:val="28"/>
          <w:szCs w:val="28"/>
          <w:lang w:eastAsia="ja-JP" w:bidi="ru-RU"/>
        </w:rPr>
        <w:t>р</w:t>
      </w:r>
      <w:r>
        <w:rPr>
          <w:rFonts w:ascii="Times New Roman" w:eastAsia="Times New Roman" w:hAnsi="Times New Roman" w:cs="Times New Roman"/>
          <w:sz w:val="28"/>
          <w:szCs w:val="28"/>
          <w:lang w:eastAsia="ja-JP" w:bidi="ru-RU"/>
        </w:rPr>
        <w:t>ление) по обработке изделий из древесины с учетом ее свойств, применять в работе столярные инструменты и приспособления, при необходимости обращаясь к помощи педагога;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сравнивать свойства древесины разных пород деревьев по предложенному пл</w:t>
      </w:r>
      <w:r>
        <w:rPr>
          <w:rFonts w:ascii="Times New Roman" w:eastAsia="Times New Roman" w:hAnsi="Times New Roman" w:cs="Times New Roman"/>
          <w:sz w:val="28"/>
          <w:szCs w:val="28"/>
          <w:lang w:eastAsia="ja-JP" w:bidi="ru-RU"/>
        </w:rPr>
        <w:t>а</w:t>
      </w:r>
      <w:r>
        <w:rPr>
          <w:rFonts w:ascii="Times New Roman" w:eastAsia="Times New Roman" w:hAnsi="Times New Roman" w:cs="Times New Roman"/>
          <w:sz w:val="28"/>
          <w:szCs w:val="28"/>
          <w:lang w:eastAsia="ja-JP" w:bidi="ru-RU"/>
        </w:rPr>
        <w:t>ну (алгоритму);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 пищевой ценности яиц, круп, овощей;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 способах обработки пищевых продуктов, позволяющих максимально сохранять их пищевую ценность;</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выполнять технологии первичной обработки овощей, круп по рецепту;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выполнять технологии приготовления блюд из яиц, овощей, круп по рецепту;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 видах планировки кухни; способах рационального ра</w:t>
      </w:r>
      <w:r>
        <w:rPr>
          <w:rFonts w:ascii="Times New Roman" w:eastAsia="Times New Roman" w:hAnsi="Times New Roman" w:cs="Times New Roman"/>
          <w:sz w:val="28"/>
          <w:szCs w:val="28"/>
          <w:lang w:eastAsia="ja-JP" w:bidi="ru-RU"/>
        </w:rPr>
        <w:t>з</w:t>
      </w:r>
      <w:r>
        <w:rPr>
          <w:rFonts w:ascii="Times New Roman" w:eastAsia="Times New Roman" w:hAnsi="Times New Roman" w:cs="Times New Roman"/>
          <w:sz w:val="28"/>
          <w:szCs w:val="28"/>
          <w:lang w:eastAsia="ja-JP" w:bidi="ru-RU"/>
        </w:rPr>
        <w:t>мещения мебели;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 текстильных материалах, их классификации, основных этапах производства;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сравнивать свойства текстильных материалов по предложенному плану (алг</w:t>
      </w:r>
      <w:r>
        <w:rPr>
          <w:rFonts w:ascii="Times New Roman" w:eastAsia="Times New Roman" w:hAnsi="Times New Roman" w:cs="Times New Roman"/>
          <w:sz w:val="28"/>
          <w:szCs w:val="28"/>
          <w:lang w:eastAsia="ja-JP" w:bidi="ru-RU"/>
        </w:rPr>
        <w:t>о</w:t>
      </w:r>
      <w:r>
        <w:rPr>
          <w:rFonts w:ascii="Times New Roman" w:eastAsia="Times New Roman" w:hAnsi="Times New Roman" w:cs="Times New Roman"/>
          <w:sz w:val="28"/>
          <w:szCs w:val="28"/>
          <w:lang w:eastAsia="ja-JP" w:bidi="ru-RU"/>
        </w:rPr>
        <w:t>ритму);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выбирать материалы, инструменты и оборудование для выполнения швейных работ под руководством педагога;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использовать ручные инструменты для выполнения швейных работ;</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подготавливать швейную машину к работе с учетом безопасных правил ее эк</w:t>
      </w:r>
      <w:r>
        <w:rPr>
          <w:rFonts w:ascii="Times New Roman" w:eastAsia="Times New Roman" w:hAnsi="Times New Roman" w:cs="Times New Roman"/>
          <w:sz w:val="28"/>
          <w:szCs w:val="28"/>
          <w:lang w:eastAsia="ja-JP" w:bidi="ru-RU"/>
        </w:rPr>
        <w:t>с</w:t>
      </w:r>
      <w:r>
        <w:rPr>
          <w:rFonts w:ascii="Times New Roman" w:eastAsia="Times New Roman" w:hAnsi="Times New Roman" w:cs="Times New Roman"/>
          <w:sz w:val="28"/>
          <w:szCs w:val="28"/>
          <w:lang w:eastAsia="ja-JP" w:bidi="ru-RU"/>
        </w:rPr>
        <w:t>плуатации, выполнять простые операции машинной обработки (машинные строчки);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выполнять последовательность изготовления швейных изделий, осуществлять контроль качества под руководством педагога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 группах профессий, тенденциях их развития.</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bidi="ru-RU"/>
        </w:rPr>
      </w:pPr>
      <w:r>
        <w:rPr>
          <w:rFonts w:ascii="Times New Roman" w:eastAsia="Times New Roman" w:hAnsi="Times New Roman" w:cs="Times New Roman"/>
          <w:b/>
          <w:bCs/>
          <w:i/>
          <w:iCs/>
          <w:sz w:val="28"/>
          <w:szCs w:val="28"/>
          <w:lang w:eastAsia="ja-JP" w:bidi="ru-RU"/>
        </w:rPr>
        <w:t>К концу обучения в 6 классе: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 свойствах конструкционных материалов;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lastRenderedPageBreak/>
        <w:t>знать народные промыслы по обработке металла;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называть и характеризовать виды металлов и их сплавов;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 свойствах металлов и их сплавов;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использовать инструменты, приспособления и технологическое оборудование при обработке тонколистового металла, проволоки под руководством педагога;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выполнять технологические операции с использованием ручных инструментов, приспособлений, технологического оборудования;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обрабатывать металлы и их сплавы слесарным инструментом под руководством педагога;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знать пищевую ценность молока и молочных продуктов;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определять качество молочных продуктов, называть правила хранения проду</w:t>
      </w:r>
      <w:r>
        <w:rPr>
          <w:rFonts w:ascii="Times New Roman" w:eastAsia="Times New Roman" w:hAnsi="Times New Roman" w:cs="Times New Roman"/>
          <w:sz w:val="28"/>
          <w:szCs w:val="28"/>
          <w:lang w:eastAsia="ja-JP" w:bidi="ru-RU"/>
        </w:rPr>
        <w:t>к</w:t>
      </w:r>
      <w:r>
        <w:rPr>
          <w:rFonts w:ascii="Times New Roman" w:eastAsia="Times New Roman" w:hAnsi="Times New Roman" w:cs="Times New Roman"/>
          <w:sz w:val="28"/>
          <w:szCs w:val="28"/>
          <w:lang w:eastAsia="ja-JP" w:bidi="ru-RU"/>
        </w:rPr>
        <w:t>тов;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выполнять технологии приготовления блюд из молока и молочных продуктов;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знать виды теста, технологии приготовления разных видов теста;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 национальных блюдах из разных видов теста;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знать виды одежды, иметь представление о стилях одежды;меть представление о современных текстильных материалах, их получении и свойствах;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выбирать текстильные материалы для изделий с учетом их свойств под руков</w:t>
      </w:r>
      <w:r>
        <w:rPr>
          <w:rFonts w:ascii="Times New Roman" w:eastAsia="Times New Roman" w:hAnsi="Times New Roman" w:cs="Times New Roman"/>
          <w:sz w:val="28"/>
          <w:szCs w:val="28"/>
          <w:lang w:eastAsia="ja-JP" w:bidi="ru-RU"/>
        </w:rPr>
        <w:t>о</w:t>
      </w:r>
      <w:r>
        <w:rPr>
          <w:rFonts w:ascii="Times New Roman" w:eastAsia="Times New Roman" w:hAnsi="Times New Roman" w:cs="Times New Roman"/>
          <w:sz w:val="28"/>
          <w:szCs w:val="28"/>
          <w:lang w:eastAsia="ja-JP" w:bidi="ru-RU"/>
        </w:rPr>
        <w:t>дством педагога;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выполнять чертеж выкроек швейного изделия по образцу;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соблюдать последовательность технологических операций по раскрою, пошиву и отделке изделия с опорой на технологическую схему (план);</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выполнять учебные проекты, соблюдая этапы и технологии изготовления пр</w:t>
      </w:r>
      <w:r>
        <w:rPr>
          <w:rFonts w:ascii="Times New Roman" w:eastAsia="Times New Roman" w:hAnsi="Times New Roman" w:cs="Times New Roman"/>
          <w:sz w:val="28"/>
          <w:szCs w:val="28"/>
          <w:lang w:eastAsia="ja-JP" w:bidi="ru-RU"/>
        </w:rPr>
        <w:t>о</w:t>
      </w:r>
      <w:r>
        <w:rPr>
          <w:rFonts w:ascii="Times New Roman" w:eastAsia="Times New Roman" w:hAnsi="Times New Roman" w:cs="Times New Roman"/>
          <w:sz w:val="28"/>
          <w:szCs w:val="28"/>
          <w:lang w:eastAsia="ja-JP" w:bidi="ru-RU"/>
        </w:rPr>
        <w:t>ектных изделий под руководством педагога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 мире профессий, связанных с изучаемыми технологи</w:t>
      </w:r>
      <w:r>
        <w:rPr>
          <w:rFonts w:ascii="Times New Roman" w:eastAsia="Times New Roman" w:hAnsi="Times New Roman" w:cs="Times New Roman"/>
          <w:sz w:val="28"/>
          <w:szCs w:val="28"/>
          <w:lang w:eastAsia="ja-JP" w:bidi="ru-RU"/>
        </w:rPr>
        <w:t>я</w:t>
      </w:r>
      <w:r>
        <w:rPr>
          <w:rFonts w:ascii="Times New Roman" w:eastAsia="Times New Roman" w:hAnsi="Times New Roman" w:cs="Times New Roman"/>
          <w:sz w:val="28"/>
          <w:szCs w:val="28"/>
          <w:lang w:eastAsia="ja-JP" w:bidi="ru-RU"/>
        </w:rPr>
        <w:t>ми, их востребованностью на рынке труда.</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bidi="ru-RU"/>
        </w:rPr>
      </w:pPr>
      <w:r>
        <w:rPr>
          <w:rFonts w:ascii="Times New Roman" w:eastAsia="Times New Roman" w:hAnsi="Times New Roman" w:cs="Times New Roman"/>
          <w:b/>
          <w:bCs/>
          <w:i/>
          <w:iCs/>
          <w:sz w:val="28"/>
          <w:szCs w:val="28"/>
          <w:lang w:eastAsia="ja-JP" w:bidi="ru-RU"/>
        </w:rPr>
        <w:t>К концу обучения в 7 классе: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анализировать свойства конструкционных материалов по предложенному алг</w:t>
      </w:r>
      <w:r>
        <w:rPr>
          <w:rFonts w:ascii="Times New Roman" w:eastAsia="Times New Roman" w:hAnsi="Times New Roman" w:cs="Times New Roman"/>
          <w:sz w:val="28"/>
          <w:szCs w:val="28"/>
          <w:lang w:eastAsia="ja-JP" w:bidi="ru-RU"/>
        </w:rPr>
        <w:t>о</w:t>
      </w:r>
      <w:r>
        <w:rPr>
          <w:rFonts w:ascii="Times New Roman" w:eastAsia="Times New Roman" w:hAnsi="Times New Roman" w:cs="Times New Roman"/>
          <w:sz w:val="28"/>
          <w:szCs w:val="28"/>
          <w:lang w:eastAsia="ja-JP" w:bidi="ru-RU"/>
        </w:rPr>
        <w:t>ритму (плану);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выбирать инструменты и оборудование, необходимые для изготовления в</w:t>
      </w:r>
      <w:r>
        <w:rPr>
          <w:rFonts w:ascii="Times New Roman" w:eastAsia="Times New Roman" w:hAnsi="Times New Roman" w:cs="Times New Roman"/>
          <w:sz w:val="28"/>
          <w:szCs w:val="28"/>
          <w:lang w:eastAsia="ja-JP" w:bidi="ru-RU"/>
        </w:rPr>
        <w:t>ы</w:t>
      </w:r>
      <w:r>
        <w:rPr>
          <w:rFonts w:ascii="Times New Roman" w:eastAsia="Times New Roman" w:hAnsi="Times New Roman" w:cs="Times New Roman"/>
          <w:sz w:val="28"/>
          <w:szCs w:val="28"/>
          <w:lang w:eastAsia="ja-JP" w:bidi="ru-RU"/>
        </w:rPr>
        <w:t>бранного изделия по данной технологии;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применять технологии механической обработки конструкционных материалов;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осуществлять доступными средствами контроль качества изготавливаемого и</w:t>
      </w:r>
      <w:r>
        <w:rPr>
          <w:rFonts w:ascii="Times New Roman" w:eastAsia="Times New Roman" w:hAnsi="Times New Roman" w:cs="Times New Roman"/>
          <w:sz w:val="28"/>
          <w:szCs w:val="28"/>
          <w:lang w:eastAsia="ja-JP" w:bidi="ru-RU"/>
        </w:rPr>
        <w:t>з</w:t>
      </w:r>
      <w:r>
        <w:rPr>
          <w:rFonts w:ascii="Times New Roman" w:eastAsia="Times New Roman" w:hAnsi="Times New Roman" w:cs="Times New Roman"/>
          <w:sz w:val="28"/>
          <w:szCs w:val="28"/>
          <w:lang w:eastAsia="ja-JP" w:bidi="ru-RU"/>
        </w:rPr>
        <w:t>делия, находить и устранять допущенные дефекты с опорой на образец;</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выполнять художественное оформление изделий на доступном уровне;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 пластмассах и других современных материалах, их сво</w:t>
      </w:r>
      <w:r>
        <w:rPr>
          <w:rFonts w:ascii="Times New Roman" w:eastAsia="Times New Roman" w:hAnsi="Times New Roman" w:cs="Times New Roman"/>
          <w:sz w:val="28"/>
          <w:szCs w:val="28"/>
          <w:lang w:eastAsia="ja-JP" w:bidi="ru-RU"/>
        </w:rPr>
        <w:t>й</w:t>
      </w:r>
      <w:r>
        <w:rPr>
          <w:rFonts w:ascii="Times New Roman" w:eastAsia="Times New Roman" w:hAnsi="Times New Roman" w:cs="Times New Roman"/>
          <w:sz w:val="28"/>
          <w:szCs w:val="28"/>
          <w:lang w:eastAsia="ja-JP" w:bidi="ru-RU"/>
        </w:rPr>
        <w:t>ствах, возможностях применения в быту и на производстве;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осуществлять изготовление субъективно нового продукта, опираясь на общую технологическую схему под руководством педагога;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оценивать пределы применимости данной технологии, в том числе с эконом</w:t>
      </w:r>
      <w:r>
        <w:rPr>
          <w:rFonts w:ascii="Times New Roman" w:eastAsia="Times New Roman" w:hAnsi="Times New Roman" w:cs="Times New Roman"/>
          <w:sz w:val="28"/>
          <w:szCs w:val="28"/>
          <w:lang w:eastAsia="ja-JP" w:bidi="ru-RU"/>
        </w:rPr>
        <w:t>и</w:t>
      </w:r>
      <w:r>
        <w:rPr>
          <w:rFonts w:ascii="Times New Roman" w:eastAsia="Times New Roman" w:hAnsi="Times New Roman" w:cs="Times New Roman"/>
          <w:sz w:val="28"/>
          <w:szCs w:val="28"/>
          <w:lang w:eastAsia="ja-JP" w:bidi="ru-RU"/>
        </w:rPr>
        <w:t>ческих и экологических позиций с опорой на алгоритм;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знать пищевую ценность рыбы, морепродуктов; определять качество рыбы;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знать пищевую ценность мяса животных, мяса птицы, определять качество;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выполнять технологии приготовления блюд из рыбы, морепродуктов;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выполнять технологии приготовления блюд из мяса животных, мяса птицы;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 блюдах национальной кухни из рыбы, мяса;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lastRenderedPageBreak/>
        <w:t>иметь представление о конструкционных особенностях костюма;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выбирать текстильные материалы для изделий с учетом их свойств под руков</w:t>
      </w:r>
      <w:r>
        <w:rPr>
          <w:rFonts w:ascii="Times New Roman" w:eastAsia="Times New Roman" w:hAnsi="Times New Roman" w:cs="Times New Roman"/>
          <w:sz w:val="28"/>
          <w:szCs w:val="28"/>
          <w:lang w:eastAsia="ja-JP" w:bidi="ru-RU"/>
        </w:rPr>
        <w:t>о</w:t>
      </w:r>
      <w:r>
        <w:rPr>
          <w:rFonts w:ascii="Times New Roman" w:eastAsia="Times New Roman" w:hAnsi="Times New Roman" w:cs="Times New Roman"/>
          <w:sz w:val="28"/>
          <w:szCs w:val="28"/>
          <w:lang w:eastAsia="ja-JP" w:bidi="ru-RU"/>
        </w:rPr>
        <w:t>дством педагога;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выполнять чертеж выкроек швейного изделия под руководством педагога;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соблюдать последовательность технологических операций по раскрою, пошиву и отделке изделия с использованием алгоритма;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характеризовать мир профессий, связанных с изучаемыми технологиями, их востребованность на рынке труда с опорой на план.</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bidi="ru-RU"/>
        </w:rPr>
      </w:pPr>
      <w:r>
        <w:rPr>
          <w:rFonts w:ascii="Times New Roman" w:eastAsia="Times New Roman" w:hAnsi="Times New Roman" w:cs="Times New Roman"/>
          <w:b/>
          <w:bCs/>
          <w:i/>
          <w:iCs/>
          <w:sz w:val="28"/>
          <w:szCs w:val="28"/>
          <w:lang w:eastAsia="ja-JP" w:bidi="ru-RU"/>
        </w:rPr>
        <w:t>Предметные результаты освоения содержания модуля «Робототехника».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b/>
          <w:bCs/>
          <w:i/>
          <w:iCs/>
          <w:sz w:val="28"/>
          <w:szCs w:val="28"/>
          <w:lang w:eastAsia="ja-JP" w:bidi="ru-RU"/>
        </w:rPr>
        <w:t>К концу обучения в 5 классе</w:t>
      </w:r>
      <w:r>
        <w:rPr>
          <w:rFonts w:ascii="Times New Roman" w:eastAsia="Times New Roman" w:hAnsi="Times New Roman" w:cs="Times New Roman"/>
          <w:sz w:val="28"/>
          <w:szCs w:val="28"/>
          <w:lang w:eastAsia="ja-JP" w:bidi="ru-RU"/>
        </w:rPr>
        <w:t>:</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 классификации и характеристиках роботов по видам и назначению;</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об основных законах робототехники;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знать назначение деталей робототехнического конструктора;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знать составные части роботов, датчики в современных робототехнических си</w:t>
      </w:r>
      <w:r>
        <w:rPr>
          <w:rFonts w:ascii="Times New Roman" w:eastAsia="Times New Roman" w:hAnsi="Times New Roman" w:cs="Times New Roman"/>
          <w:sz w:val="28"/>
          <w:szCs w:val="28"/>
          <w:lang w:eastAsia="ja-JP" w:bidi="ru-RU"/>
        </w:rPr>
        <w:t>с</w:t>
      </w:r>
      <w:r>
        <w:rPr>
          <w:rFonts w:ascii="Times New Roman" w:eastAsia="Times New Roman" w:hAnsi="Times New Roman" w:cs="Times New Roman"/>
          <w:sz w:val="28"/>
          <w:szCs w:val="28"/>
          <w:lang w:eastAsia="ja-JP" w:bidi="ru-RU"/>
        </w:rPr>
        <w:t>темах;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получить опыт моделирования машин и механизмов с помощью робототехн</w:t>
      </w:r>
      <w:r>
        <w:rPr>
          <w:rFonts w:ascii="Times New Roman" w:eastAsia="Times New Roman" w:hAnsi="Times New Roman" w:cs="Times New Roman"/>
          <w:sz w:val="28"/>
          <w:szCs w:val="28"/>
          <w:lang w:eastAsia="ja-JP" w:bidi="ru-RU"/>
        </w:rPr>
        <w:t>и</w:t>
      </w:r>
      <w:r>
        <w:rPr>
          <w:rFonts w:ascii="Times New Roman" w:eastAsia="Times New Roman" w:hAnsi="Times New Roman" w:cs="Times New Roman"/>
          <w:sz w:val="28"/>
          <w:szCs w:val="28"/>
          <w:lang w:eastAsia="ja-JP" w:bidi="ru-RU"/>
        </w:rPr>
        <w:t>ческого конструктора;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применять навыки моделирования машин и механизмов с помощью робототе</w:t>
      </w:r>
      <w:r>
        <w:rPr>
          <w:rFonts w:ascii="Times New Roman" w:eastAsia="Times New Roman" w:hAnsi="Times New Roman" w:cs="Times New Roman"/>
          <w:sz w:val="28"/>
          <w:szCs w:val="28"/>
          <w:lang w:eastAsia="ja-JP" w:bidi="ru-RU"/>
        </w:rPr>
        <w:t>х</w:t>
      </w:r>
      <w:r>
        <w:rPr>
          <w:rFonts w:ascii="Times New Roman" w:eastAsia="Times New Roman" w:hAnsi="Times New Roman" w:cs="Times New Roman"/>
          <w:sz w:val="28"/>
          <w:szCs w:val="28"/>
          <w:lang w:eastAsia="ja-JP" w:bidi="ru-RU"/>
        </w:rPr>
        <w:t>нического конструктора, при необходимости обращаясь к помощи педагога;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владеть навыками индивидуальной и коллективной деятельности, направленной на создание робототехнического продукта;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 мире профессий, связанных с робототехникой.</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bidi="ru-RU"/>
        </w:rPr>
      </w:pPr>
      <w:r>
        <w:rPr>
          <w:rFonts w:ascii="Times New Roman" w:eastAsia="Times New Roman" w:hAnsi="Times New Roman" w:cs="Times New Roman"/>
          <w:b/>
          <w:bCs/>
          <w:i/>
          <w:iCs/>
          <w:sz w:val="28"/>
          <w:szCs w:val="28"/>
          <w:lang w:eastAsia="ja-JP" w:bidi="ru-RU"/>
        </w:rPr>
        <w:t>К концу обучения в 6 классе: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знать виды транспортных роботов, иметь представление об их назначении;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конструировать мобильного робота по схеме, при необходимости под руков</w:t>
      </w:r>
      <w:r>
        <w:rPr>
          <w:rFonts w:ascii="Times New Roman" w:eastAsia="Times New Roman" w:hAnsi="Times New Roman" w:cs="Times New Roman"/>
          <w:sz w:val="28"/>
          <w:szCs w:val="28"/>
          <w:lang w:eastAsia="ja-JP" w:bidi="ru-RU"/>
        </w:rPr>
        <w:t>о</w:t>
      </w:r>
      <w:r>
        <w:rPr>
          <w:rFonts w:ascii="Times New Roman" w:eastAsia="Times New Roman" w:hAnsi="Times New Roman" w:cs="Times New Roman"/>
          <w:sz w:val="28"/>
          <w:szCs w:val="28"/>
          <w:lang w:eastAsia="ja-JP" w:bidi="ru-RU"/>
        </w:rPr>
        <w:t>дством педагога;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программировать мобильного робота с использованием схемы (плана);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управлять мобильными роботами в компьютерно-управляемых средах под р</w:t>
      </w:r>
      <w:r>
        <w:rPr>
          <w:rFonts w:ascii="Times New Roman" w:eastAsia="Times New Roman" w:hAnsi="Times New Roman" w:cs="Times New Roman"/>
          <w:sz w:val="28"/>
          <w:szCs w:val="28"/>
          <w:lang w:eastAsia="ja-JP" w:bidi="ru-RU"/>
        </w:rPr>
        <w:t>у</w:t>
      </w:r>
      <w:r>
        <w:rPr>
          <w:rFonts w:ascii="Times New Roman" w:eastAsia="Times New Roman" w:hAnsi="Times New Roman" w:cs="Times New Roman"/>
          <w:sz w:val="28"/>
          <w:szCs w:val="28"/>
          <w:lang w:eastAsia="ja-JP" w:bidi="ru-RU"/>
        </w:rPr>
        <w:t>ководством педагога;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 датчиках, использованных при проектировании мобил</w:t>
      </w:r>
      <w:r>
        <w:rPr>
          <w:rFonts w:ascii="Times New Roman" w:eastAsia="Times New Roman" w:hAnsi="Times New Roman" w:cs="Times New Roman"/>
          <w:sz w:val="28"/>
          <w:szCs w:val="28"/>
          <w:lang w:eastAsia="ja-JP" w:bidi="ru-RU"/>
        </w:rPr>
        <w:t>ь</w:t>
      </w:r>
      <w:r>
        <w:rPr>
          <w:rFonts w:ascii="Times New Roman" w:eastAsia="Times New Roman" w:hAnsi="Times New Roman" w:cs="Times New Roman"/>
          <w:sz w:val="28"/>
          <w:szCs w:val="28"/>
          <w:lang w:eastAsia="ja-JP" w:bidi="ru-RU"/>
        </w:rPr>
        <w:t>ного робота;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опыт осуществления робототехнических проектов;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презентовать изделие;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 мире профессий, связанных с робототехникой.</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bidi="ru-RU"/>
        </w:rPr>
      </w:pPr>
      <w:r>
        <w:rPr>
          <w:rFonts w:ascii="Times New Roman" w:eastAsia="Times New Roman" w:hAnsi="Times New Roman" w:cs="Times New Roman"/>
          <w:b/>
          <w:bCs/>
          <w:i/>
          <w:iCs/>
          <w:sz w:val="28"/>
          <w:szCs w:val="28"/>
          <w:lang w:eastAsia="ja-JP" w:bidi="ru-RU"/>
        </w:rPr>
        <w:t>К концу обучения в 7 классе: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знать виды промышленных роботов, иметь представление об их назначении и функциях;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 беспилотных автоматизированных системах;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знать виды бытовых роботов, иметь представление об их назначении и функц</w:t>
      </w:r>
      <w:r>
        <w:rPr>
          <w:rFonts w:ascii="Times New Roman" w:eastAsia="Times New Roman" w:hAnsi="Times New Roman" w:cs="Times New Roman"/>
          <w:sz w:val="28"/>
          <w:szCs w:val="28"/>
          <w:lang w:eastAsia="ja-JP" w:bidi="ru-RU"/>
        </w:rPr>
        <w:t>и</w:t>
      </w:r>
      <w:r>
        <w:rPr>
          <w:rFonts w:ascii="Times New Roman" w:eastAsia="Times New Roman" w:hAnsi="Times New Roman" w:cs="Times New Roman"/>
          <w:sz w:val="28"/>
          <w:szCs w:val="28"/>
          <w:lang w:eastAsia="ja-JP" w:bidi="ru-RU"/>
        </w:rPr>
        <w:t>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опыт использования датчиков и программирования действий учебного робота в зависимости от задач проекта;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опыт осуществления робототехнических проектов, испытания и презе</w:t>
      </w:r>
      <w:r>
        <w:rPr>
          <w:rFonts w:ascii="Times New Roman" w:eastAsia="Times New Roman" w:hAnsi="Times New Roman" w:cs="Times New Roman"/>
          <w:sz w:val="28"/>
          <w:szCs w:val="28"/>
          <w:lang w:eastAsia="ja-JP" w:bidi="ru-RU"/>
        </w:rPr>
        <w:t>н</w:t>
      </w:r>
      <w:r>
        <w:rPr>
          <w:rFonts w:ascii="Times New Roman" w:eastAsia="Times New Roman" w:hAnsi="Times New Roman" w:cs="Times New Roman"/>
          <w:sz w:val="28"/>
          <w:szCs w:val="28"/>
          <w:lang w:eastAsia="ja-JP" w:bidi="ru-RU"/>
        </w:rPr>
        <w:t>тации результатов проекта;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 мире профессий, связанных с робототехникой.</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bidi="ru-RU"/>
        </w:rPr>
      </w:pPr>
      <w:r>
        <w:rPr>
          <w:rFonts w:ascii="Times New Roman" w:eastAsia="Times New Roman" w:hAnsi="Times New Roman" w:cs="Times New Roman"/>
          <w:b/>
          <w:bCs/>
          <w:i/>
          <w:iCs/>
          <w:sz w:val="28"/>
          <w:szCs w:val="28"/>
          <w:lang w:eastAsia="ja-JP" w:bidi="ru-RU"/>
        </w:rPr>
        <w:lastRenderedPageBreak/>
        <w:t>К концу обучения в 8 классе: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 истории развития беспилотного авиастроения, примен</w:t>
      </w:r>
      <w:r>
        <w:rPr>
          <w:rFonts w:ascii="Times New Roman" w:eastAsia="Times New Roman" w:hAnsi="Times New Roman" w:cs="Times New Roman"/>
          <w:sz w:val="28"/>
          <w:szCs w:val="28"/>
          <w:lang w:eastAsia="ja-JP" w:bidi="ru-RU"/>
        </w:rPr>
        <w:t>е</w:t>
      </w:r>
      <w:r>
        <w:rPr>
          <w:rFonts w:ascii="Times New Roman" w:eastAsia="Times New Roman" w:hAnsi="Times New Roman" w:cs="Times New Roman"/>
          <w:sz w:val="28"/>
          <w:szCs w:val="28"/>
          <w:lang w:eastAsia="ja-JP" w:bidi="ru-RU"/>
        </w:rPr>
        <w:t>ния беспилотных летательных аппаратов;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 конструкции беспилотных летательных аппаратов; сф</w:t>
      </w:r>
      <w:r>
        <w:rPr>
          <w:rFonts w:ascii="Times New Roman" w:eastAsia="Times New Roman" w:hAnsi="Times New Roman" w:cs="Times New Roman"/>
          <w:sz w:val="28"/>
          <w:szCs w:val="28"/>
          <w:lang w:eastAsia="ja-JP" w:bidi="ru-RU"/>
        </w:rPr>
        <w:t>е</w:t>
      </w:r>
      <w:r>
        <w:rPr>
          <w:rFonts w:ascii="Times New Roman" w:eastAsia="Times New Roman" w:hAnsi="Times New Roman" w:cs="Times New Roman"/>
          <w:sz w:val="28"/>
          <w:szCs w:val="28"/>
          <w:lang w:eastAsia="ja-JP" w:bidi="ru-RU"/>
        </w:rPr>
        <w:t>рах их применения;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выполнять сборку беспилотного летательного аппарата под руководством пед</w:t>
      </w:r>
      <w:r>
        <w:rPr>
          <w:rFonts w:ascii="Times New Roman" w:eastAsia="Times New Roman" w:hAnsi="Times New Roman" w:cs="Times New Roman"/>
          <w:sz w:val="28"/>
          <w:szCs w:val="28"/>
          <w:lang w:eastAsia="ja-JP" w:bidi="ru-RU"/>
        </w:rPr>
        <w:t>а</w:t>
      </w:r>
      <w:r>
        <w:rPr>
          <w:rFonts w:ascii="Times New Roman" w:eastAsia="Times New Roman" w:hAnsi="Times New Roman" w:cs="Times New Roman"/>
          <w:sz w:val="28"/>
          <w:szCs w:val="28"/>
          <w:lang w:eastAsia="ja-JP" w:bidi="ru-RU"/>
        </w:rPr>
        <w:t>гога;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выполнять пилотирование беспилотных летательных аппаратов под руков</w:t>
      </w:r>
      <w:r>
        <w:rPr>
          <w:rFonts w:ascii="Times New Roman" w:eastAsia="Times New Roman" w:hAnsi="Times New Roman" w:cs="Times New Roman"/>
          <w:sz w:val="28"/>
          <w:szCs w:val="28"/>
          <w:lang w:eastAsia="ja-JP" w:bidi="ru-RU"/>
        </w:rPr>
        <w:t>о</w:t>
      </w:r>
      <w:r>
        <w:rPr>
          <w:rFonts w:ascii="Times New Roman" w:eastAsia="Times New Roman" w:hAnsi="Times New Roman" w:cs="Times New Roman"/>
          <w:sz w:val="28"/>
          <w:szCs w:val="28"/>
          <w:lang w:eastAsia="ja-JP" w:bidi="ru-RU"/>
        </w:rPr>
        <w:t>дством педагога;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соблюдать правила безопасного пилотирования беспилотных летательных а</w:t>
      </w:r>
      <w:r>
        <w:rPr>
          <w:rFonts w:ascii="Times New Roman" w:eastAsia="Times New Roman" w:hAnsi="Times New Roman" w:cs="Times New Roman"/>
          <w:sz w:val="28"/>
          <w:szCs w:val="28"/>
          <w:lang w:eastAsia="ja-JP" w:bidi="ru-RU"/>
        </w:rPr>
        <w:t>п</w:t>
      </w:r>
      <w:r>
        <w:rPr>
          <w:rFonts w:ascii="Times New Roman" w:eastAsia="Times New Roman" w:hAnsi="Times New Roman" w:cs="Times New Roman"/>
          <w:sz w:val="28"/>
          <w:szCs w:val="28"/>
          <w:lang w:eastAsia="ja-JP" w:bidi="ru-RU"/>
        </w:rPr>
        <w:t>паратов;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характеризовать мир профессий, связанных с робототехникой, их востребова</w:t>
      </w:r>
      <w:r>
        <w:rPr>
          <w:rFonts w:ascii="Times New Roman" w:eastAsia="Times New Roman" w:hAnsi="Times New Roman" w:cs="Times New Roman"/>
          <w:sz w:val="28"/>
          <w:szCs w:val="28"/>
          <w:lang w:eastAsia="ja-JP" w:bidi="ru-RU"/>
        </w:rPr>
        <w:t>н</w:t>
      </w:r>
      <w:r>
        <w:rPr>
          <w:rFonts w:ascii="Times New Roman" w:eastAsia="Times New Roman" w:hAnsi="Times New Roman" w:cs="Times New Roman"/>
          <w:sz w:val="28"/>
          <w:szCs w:val="28"/>
          <w:lang w:eastAsia="ja-JP" w:bidi="ru-RU"/>
        </w:rPr>
        <w:t>ность на рынке труда по плану.</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bidi="ru-RU"/>
        </w:rPr>
      </w:pPr>
      <w:r>
        <w:rPr>
          <w:rFonts w:ascii="Times New Roman" w:eastAsia="Times New Roman" w:hAnsi="Times New Roman" w:cs="Times New Roman"/>
          <w:b/>
          <w:bCs/>
          <w:i/>
          <w:iCs/>
          <w:sz w:val="28"/>
          <w:szCs w:val="28"/>
          <w:lang w:eastAsia="ja-JP" w:bidi="ru-RU"/>
        </w:rPr>
        <w:t>К концу обучения в 9 классе: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 характеристиках автоматизированных и роботизирова</w:t>
      </w:r>
      <w:r>
        <w:rPr>
          <w:rFonts w:ascii="Times New Roman" w:eastAsia="Times New Roman" w:hAnsi="Times New Roman" w:cs="Times New Roman"/>
          <w:sz w:val="28"/>
          <w:szCs w:val="28"/>
          <w:lang w:eastAsia="ja-JP" w:bidi="ru-RU"/>
        </w:rPr>
        <w:t>н</w:t>
      </w:r>
      <w:r>
        <w:rPr>
          <w:rFonts w:ascii="Times New Roman" w:eastAsia="Times New Roman" w:hAnsi="Times New Roman" w:cs="Times New Roman"/>
          <w:sz w:val="28"/>
          <w:szCs w:val="28"/>
          <w:lang w:eastAsia="ja-JP" w:bidi="ru-RU"/>
        </w:rPr>
        <w:t>ных системах;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 современных технологиях в управлении автоматизир</w:t>
      </w:r>
      <w:r>
        <w:rPr>
          <w:rFonts w:ascii="Times New Roman" w:eastAsia="Times New Roman" w:hAnsi="Times New Roman" w:cs="Times New Roman"/>
          <w:sz w:val="28"/>
          <w:szCs w:val="28"/>
          <w:lang w:eastAsia="ja-JP" w:bidi="ru-RU"/>
        </w:rPr>
        <w:t>о</w:t>
      </w:r>
      <w:r>
        <w:rPr>
          <w:rFonts w:ascii="Times New Roman" w:eastAsia="Times New Roman" w:hAnsi="Times New Roman" w:cs="Times New Roman"/>
          <w:sz w:val="28"/>
          <w:szCs w:val="28"/>
          <w:lang w:eastAsia="ja-JP" w:bidi="ru-RU"/>
        </w:rPr>
        <w:t>ванными и роботизированными системами (искусственный интеллект, нейротехнол</w:t>
      </w:r>
      <w:r>
        <w:rPr>
          <w:rFonts w:ascii="Times New Roman" w:eastAsia="Times New Roman" w:hAnsi="Times New Roman" w:cs="Times New Roman"/>
          <w:sz w:val="28"/>
          <w:szCs w:val="28"/>
          <w:lang w:eastAsia="ja-JP" w:bidi="ru-RU"/>
        </w:rPr>
        <w:t>о</w:t>
      </w:r>
      <w:r>
        <w:rPr>
          <w:rFonts w:ascii="Times New Roman" w:eastAsia="Times New Roman" w:hAnsi="Times New Roman" w:cs="Times New Roman"/>
          <w:sz w:val="28"/>
          <w:szCs w:val="28"/>
          <w:lang w:eastAsia="ja-JP" w:bidi="ru-RU"/>
        </w:rPr>
        <w:t>гии, машинное зрение, телеметрия), областях их применения;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 принципах работы системы интернет вещей; сферах применения системы интернет вещей в промышленности и быту;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 перспективах развития беспилотной робототехники;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опыт конструирования и моделирования автоматизированных и робот</w:t>
      </w:r>
      <w:r>
        <w:rPr>
          <w:rFonts w:ascii="Times New Roman" w:eastAsia="Times New Roman" w:hAnsi="Times New Roman" w:cs="Times New Roman"/>
          <w:sz w:val="28"/>
          <w:szCs w:val="28"/>
          <w:lang w:eastAsia="ja-JP" w:bidi="ru-RU"/>
        </w:rPr>
        <w:t>о</w:t>
      </w:r>
      <w:r>
        <w:rPr>
          <w:rFonts w:ascii="Times New Roman" w:eastAsia="Times New Roman" w:hAnsi="Times New Roman" w:cs="Times New Roman"/>
          <w:sz w:val="28"/>
          <w:szCs w:val="28"/>
          <w:lang w:eastAsia="ja-JP" w:bidi="ru-RU"/>
        </w:rPr>
        <w:t>технических систем с использованием материальных конструкторов с компьютерным управлением и обратной связью;</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опыт использования визуального языка для программирования простых робототехнических систем;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опыт составления алгоритмов и программ по управлению роботом;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опыт управления групповым взаимодействием роботов;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соблюдать правила безопасного пилотирования;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осуществлять робототехнические проекты по предложенному алгоритму или под руководством педагога;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характеризовать мир</w:t>
      </w:r>
      <w:r>
        <w:rPr>
          <w:rFonts w:ascii="Times New Roman" w:eastAsia="Times New Roman" w:hAnsi="Times New Roman" w:cs="Times New Roman"/>
          <w:sz w:val="28"/>
          <w:szCs w:val="28"/>
          <w:lang w:eastAsia="ja-JP" w:bidi="ru-RU"/>
        </w:rPr>
        <w:tab/>
        <w:t>профессий,</w:t>
      </w:r>
      <w:r>
        <w:rPr>
          <w:rFonts w:ascii="Times New Roman" w:eastAsia="Times New Roman" w:hAnsi="Times New Roman" w:cs="Times New Roman"/>
          <w:sz w:val="28"/>
          <w:szCs w:val="28"/>
          <w:lang w:eastAsia="ja-JP" w:bidi="ru-RU"/>
        </w:rPr>
        <w:tab/>
        <w:t>связанных с робототехникой,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их востребованность на рынке труда по плану.</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bidi="ru-RU"/>
        </w:rPr>
      </w:pPr>
      <w:r>
        <w:rPr>
          <w:rFonts w:ascii="Times New Roman" w:eastAsia="Times New Roman" w:hAnsi="Times New Roman" w:cs="Times New Roman"/>
          <w:b/>
          <w:bCs/>
          <w:i/>
          <w:iCs/>
          <w:sz w:val="28"/>
          <w:szCs w:val="28"/>
          <w:lang w:eastAsia="ja-JP" w:bidi="ru-RU"/>
        </w:rPr>
        <w:t>Предметные</w:t>
      </w:r>
      <w:r w:rsidRPr="001F2896">
        <w:rPr>
          <w:rFonts w:ascii="Times New Roman" w:eastAsia="Times New Roman" w:hAnsi="Times New Roman" w:cs="Times New Roman"/>
          <w:b/>
          <w:bCs/>
          <w:i/>
          <w:iCs/>
          <w:sz w:val="28"/>
          <w:szCs w:val="28"/>
          <w:lang w:eastAsia="ja-JP" w:bidi="ru-RU"/>
        </w:rPr>
        <w:t xml:space="preserve"> </w:t>
      </w:r>
      <w:r>
        <w:rPr>
          <w:rFonts w:ascii="Times New Roman" w:eastAsia="Times New Roman" w:hAnsi="Times New Roman" w:cs="Times New Roman"/>
          <w:b/>
          <w:bCs/>
          <w:i/>
          <w:iCs/>
          <w:sz w:val="28"/>
          <w:szCs w:val="28"/>
          <w:lang w:eastAsia="ja-JP" w:bidi="ru-RU"/>
        </w:rPr>
        <w:t>результаты</w:t>
      </w:r>
      <w:r w:rsidRPr="001F2896">
        <w:rPr>
          <w:rFonts w:ascii="Times New Roman" w:eastAsia="Times New Roman" w:hAnsi="Times New Roman" w:cs="Times New Roman"/>
          <w:b/>
          <w:bCs/>
          <w:i/>
          <w:iCs/>
          <w:sz w:val="28"/>
          <w:szCs w:val="28"/>
          <w:lang w:eastAsia="ja-JP" w:bidi="ru-RU"/>
        </w:rPr>
        <w:t xml:space="preserve"> </w:t>
      </w:r>
      <w:r>
        <w:rPr>
          <w:rFonts w:ascii="Times New Roman" w:eastAsia="Times New Roman" w:hAnsi="Times New Roman" w:cs="Times New Roman"/>
          <w:b/>
          <w:bCs/>
          <w:i/>
          <w:iCs/>
          <w:sz w:val="28"/>
          <w:szCs w:val="28"/>
          <w:lang w:eastAsia="ja-JP" w:bidi="ru-RU"/>
        </w:rPr>
        <w:t>освоения</w:t>
      </w:r>
      <w:r w:rsidRPr="001F2896">
        <w:rPr>
          <w:rFonts w:ascii="Times New Roman" w:eastAsia="Times New Roman" w:hAnsi="Times New Roman" w:cs="Times New Roman"/>
          <w:b/>
          <w:bCs/>
          <w:i/>
          <w:iCs/>
          <w:sz w:val="28"/>
          <w:szCs w:val="28"/>
          <w:lang w:eastAsia="ja-JP" w:bidi="ru-RU"/>
        </w:rPr>
        <w:t xml:space="preserve"> </w:t>
      </w:r>
      <w:r>
        <w:rPr>
          <w:rFonts w:ascii="Times New Roman" w:eastAsia="Times New Roman" w:hAnsi="Times New Roman" w:cs="Times New Roman"/>
          <w:b/>
          <w:bCs/>
          <w:i/>
          <w:iCs/>
          <w:sz w:val="28"/>
          <w:szCs w:val="28"/>
          <w:lang w:eastAsia="ja-JP" w:bidi="ru-RU"/>
        </w:rPr>
        <w:t>содержания модуля</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bidi="ru-RU"/>
        </w:rPr>
      </w:pPr>
      <w:r>
        <w:rPr>
          <w:rFonts w:ascii="Times New Roman" w:eastAsia="Times New Roman" w:hAnsi="Times New Roman" w:cs="Times New Roman"/>
          <w:b/>
          <w:bCs/>
          <w:i/>
          <w:iCs/>
          <w:sz w:val="28"/>
          <w:szCs w:val="28"/>
          <w:lang w:eastAsia="ja-JP" w:bidi="ru-RU"/>
        </w:rPr>
        <w:t>«3D-моделирование, прототипирование, макетирование».</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bidi="ru-RU"/>
        </w:rPr>
      </w:pPr>
      <w:r>
        <w:rPr>
          <w:rFonts w:ascii="Times New Roman" w:eastAsia="Times New Roman" w:hAnsi="Times New Roman" w:cs="Times New Roman"/>
          <w:b/>
          <w:bCs/>
          <w:i/>
          <w:iCs/>
          <w:sz w:val="28"/>
          <w:szCs w:val="28"/>
          <w:lang w:eastAsia="ja-JP" w:bidi="ru-RU"/>
        </w:rPr>
        <w:t>К концу обучения в 7 классе: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знать виды, свойства и назначение моделей;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знать виды макетов и их назначение;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опыт создания макетов различных видов, в том числе с использованием программного обеспечения;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выполнять развертку и соединять фрагменты макета по образцу;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выполнять сборку деталей макета по алгоритму (визуальной инструкции);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опыт разработки графической документации;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 мире профессий, связанных с изучаемыми технологиями макетирования.</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bidi="ru-RU"/>
        </w:rPr>
      </w:pPr>
      <w:r>
        <w:rPr>
          <w:rFonts w:ascii="Times New Roman" w:eastAsia="Times New Roman" w:hAnsi="Times New Roman" w:cs="Times New Roman"/>
          <w:b/>
          <w:bCs/>
          <w:i/>
          <w:iCs/>
          <w:sz w:val="28"/>
          <w:szCs w:val="28"/>
          <w:lang w:eastAsia="ja-JP" w:bidi="ru-RU"/>
        </w:rPr>
        <w:lastRenderedPageBreak/>
        <w:t>К концу обучения в 8 классе: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разрабатывать конструкции с использованием 3D-моделей с использованием образца (схемы), проводить их испытание, анализ, способы модернизации в завис</w:t>
      </w:r>
      <w:r>
        <w:rPr>
          <w:rFonts w:ascii="Times New Roman" w:eastAsia="Times New Roman" w:hAnsi="Times New Roman" w:cs="Times New Roman"/>
          <w:sz w:val="28"/>
          <w:szCs w:val="28"/>
          <w:lang w:eastAsia="ja-JP" w:bidi="ru-RU"/>
        </w:rPr>
        <w:t>и</w:t>
      </w:r>
      <w:r>
        <w:rPr>
          <w:rFonts w:ascii="Times New Roman" w:eastAsia="Times New Roman" w:hAnsi="Times New Roman" w:cs="Times New Roman"/>
          <w:sz w:val="28"/>
          <w:szCs w:val="28"/>
          <w:lang w:eastAsia="ja-JP" w:bidi="ru-RU"/>
        </w:rPr>
        <w:t>мости от результатов испытания под руководством педагога;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опыт создания ЗВ-модели, используя программное обеспечение;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проводить анализ и модернизацию компьютерной модели по алгоритму;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опыт изготовления прототипов с использованием технологического об</w:t>
      </w:r>
      <w:r>
        <w:rPr>
          <w:rFonts w:ascii="Times New Roman" w:eastAsia="Times New Roman" w:hAnsi="Times New Roman" w:cs="Times New Roman"/>
          <w:sz w:val="28"/>
          <w:szCs w:val="28"/>
          <w:lang w:eastAsia="ja-JP" w:bidi="ru-RU"/>
        </w:rPr>
        <w:t>о</w:t>
      </w:r>
      <w:r>
        <w:rPr>
          <w:rFonts w:ascii="Times New Roman" w:eastAsia="Times New Roman" w:hAnsi="Times New Roman" w:cs="Times New Roman"/>
          <w:sz w:val="28"/>
          <w:szCs w:val="28"/>
          <w:lang w:eastAsia="ja-JP" w:bidi="ru-RU"/>
        </w:rPr>
        <w:t>рудования (З</w:t>
      </w:r>
      <w:r>
        <w:rPr>
          <w:rFonts w:ascii="Times New Roman" w:eastAsia="Times New Roman" w:hAnsi="Times New Roman" w:cs="Times New Roman"/>
          <w:sz w:val="28"/>
          <w:szCs w:val="28"/>
          <w:lang w:val="en-US" w:eastAsia="ja-JP" w:bidi="ru-RU"/>
        </w:rPr>
        <w:t>D</w:t>
      </w:r>
      <w:r>
        <w:rPr>
          <w:rFonts w:ascii="Times New Roman" w:eastAsia="Times New Roman" w:hAnsi="Times New Roman" w:cs="Times New Roman"/>
          <w:sz w:val="28"/>
          <w:szCs w:val="28"/>
          <w:lang w:eastAsia="ja-JP" w:bidi="ru-RU"/>
        </w:rPr>
        <w:t>-принтер, лазерный гравер и другие);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опыт презентации изделия;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характеризовать мир профессий, связанных с изучаемыми технологиями 3D-моделирования, их востребованность на рынке труда по плану.</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bidi="ru-RU"/>
        </w:rPr>
      </w:pPr>
      <w:r>
        <w:rPr>
          <w:rFonts w:ascii="Times New Roman" w:eastAsia="Times New Roman" w:hAnsi="Times New Roman" w:cs="Times New Roman"/>
          <w:b/>
          <w:bCs/>
          <w:i/>
          <w:iCs/>
          <w:sz w:val="28"/>
          <w:szCs w:val="28"/>
          <w:lang w:eastAsia="ja-JP" w:bidi="ru-RU"/>
        </w:rPr>
        <w:t>К концу обучения в 9 классе: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опыт использования редактора компьютерного трехмерного проектир</w:t>
      </w:r>
      <w:r>
        <w:rPr>
          <w:rFonts w:ascii="Times New Roman" w:eastAsia="Times New Roman" w:hAnsi="Times New Roman" w:cs="Times New Roman"/>
          <w:sz w:val="28"/>
          <w:szCs w:val="28"/>
          <w:lang w:eastAsia="ja-JP" w:bidi="ru-RU"/>
        </w:rPr>
        <w:t>о</w:t>
      </w:r>
      <w:r>
        <w:rPr>
          <w:rFonts w:ascii="Times New Roman" w:eastAsia="Times New Roman" w:hAnsi="Times New Roman" w:cs="Times New Roman"/>
          <w:sz w:val="28"/>
          <w:szCs w:val="28"/>
          <w:lang w:eastAsia="ja-JP" w:bidi="ru-RU"/>
        </w:rPr>
        <w:t>вания для создания моделей сложных объектов;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опыт изготовления прототипов с использованием технологического об</w:t>
      </w:r>
      <w:r>
        <w:rPr>
          <w:rFonts w:ascii="Times New Roman" w:eastAsia="Times New Roman" w:hAnsi="Times New Roman" w:cs="Times New Roman"/>
          <w:sz w:val="28"/>
          <w:szCs w:val="28"/>
          <w:lang w:eastAsia="ja-JP" w:bidi="ru-RU"/>
        </w:rPr>
        <w:t>о</w:t>
      </w:r>
      <w:r>
        <w:rPr>
          <w:rFonts w:ascii="Times New Roman" w:eastAsia="Times New Roman" w:hAnsi="Times New Roman" w:cs="Times New Roman"/>
          <w:sz w:val="28"/>
          <w:szCs w:val="28"/>
          <w:lang w:eastAsia="ja-JP" w:bidi="ru-RU"/>
        </w:rPr>
        <w:t>рудования (З</w:t>
      </w:r>
      <w:r>
        <w:rPr>
          <w:rFonts w:ascii="Times New Roman" w:eastAsia="Times New Roman" w:hAnsi="Times New Roman" w:cs="Times New Roman"/>
          <w:sz w:val="28"/>
          <w:szCs w:val="28"/>
          <w:lang w:val="en-US" w:eastAsia="ja-JP" w:bidi="ru-RU"/>
        </w:rPr>
        <w:t>D</w:t>
      </w:r>
      <w:r>
        <w:rPr>
          <w:rFonts w:ascii="Times New Roman" w:eastAsia="Times New Roman" w:hAnsi="Times New Roman" w:cs="Times New Roman"/>
          <w:sz w:val="28"/>
          <w:szCs w:val="28"/>
          <w:lang w:eastAsia="ja-JP" w:bidi="ru-RU"/>
        </w:rPr>
        <w:t>-принтер, лазерный гравер и другие);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понимать этапы аддитивного производства;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об областях применения З</w:t>
      </w:r>
      <w:r>
        <w:rPr>
          <w:rFonts w:ascii="Times New Roman" w:eastAsia="Times New Roman" w:hAnsi="Times New Roman" w:cs="Times New Roman"/>
          <w:sz w:val="28"/>
          <w:szCs w:val="28"/>
          <w:lang w:val="en-US" w:eastAsia="ja-JP" w:bidi="ru-RU"/>
        </w:rPr>
        <w:t>D</w:t>
      </w:r>
      <w:r>
        <w:rPr>
          <w:rFonts w:ascii="Times New Roman" w:eastAsia="Times New Roman" w:hAnsi="Times New Roman" w:cs="Times New Roman"/>
          <w:sz w:val="28"/>
          <w:szCs w:val="28"/>
          <w:lang w:eastAsia="ja-JP" w:bidi="ru-RU"/>
        </w:rPr>
        <w:t>-моделирования;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характеризовать мир профессий, связанных с изучаемыми технологиями 3D-моделирования, их востребованность на рынке труда по плану.</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bidi="ru-RU"/>
        </w:rPr>
      </w:pPr>
      <w:r>
        <w:rPr>
          <w:rFonts w:ascii="Times New Roman" w:eastAsia="Times New Roman" w:hAnsi="Times New Roman" w:cs="Times New Roman"/>
          <w:b/>
          <w:bCs/>
          <w:i/>
          <w:iCs/>
          <w:sz w:val="28"/>
          <w:szCs w:val="28"/>
          <w:lang w:eastAsia="ja-JP" w:bidi="ru-RU"/>
        </w:rPr>
        <w:t xml:space="preserve">Предметные результаты освоения содержания модуля </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bidi="ru-RU"/>
        </w:rPr>
      </w:pPr>
      <w:r>
        <w:rPr>
          <w:rFonts w:ascii="Times New Roman" w:eastAsia="Times New Roman" w:hAnsi="Times New Roman" w:cs="Times New Roman"/>
          <w:b/>
          <w:bCs/>
          <w:i/>
          <w:iCs/>
          <w:sz w:val="28"/>
          <w:szCs w:val="28"/>
          <w:lang w:eastAsia="ja-JP" w:bidi="ru-RU"/>
        </w:rPr>
        <w:t>«Компьютерная графика. Черчение».</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bidi="ru-RU"/>
        </w:rPr>
      </w:pPr>
      <w:r>
        <w:rPr>
          <w:rFonts w:ascii="Times New Roman" w:eastAsia="Times New Roman" w:hAnsi="Times New Roman" w:cs="Times New Roman"/>
          <w:b/>
          <w:bCs/>
          <w:i/>
          <w:iCs/>
          <w:sz w:val="28"/>
          <w:szCs w:val="28"/>
          <w:lang w:eastAsia="ja-JP" w:bidi="ru-RU"/>
        </w:rPr>
        <w:t>К концу обучения в 5 классе: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понимать виды и области применения графической информации;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различать типы графических изображений (рисунок, диаграмма, графики, гр</w:t>
      </w:r>
      <w:r>
        <w:rPr>
          <w:rFonts w:ascii="Times New Roman" w:eastAsia="Times New Roman" w:hAnsi="Times New Roman" w:cs="Times New Roman"/>
          <w:sz w:val="28"/>
          <w:szCs w:val="28"/>
          <w:lang w:eastAsia="ja-JP" w:bidi="ru-RU"/>
        </w:rPr>
        <w:t>а</w:t>
      </w:r>
      <w:r>
        <w:rPr>
          <w:rFonts w:ascii="Times New Roman" w:eastAsia="Times New Roman" w:hAnsi="Times New Roman" w:cs="Times New Roman"/>
          <w:sz w:val="28"/>
          <w:szCs w:val="28"/>
          <w:lang w:eastAsia="ja-JP" w:bidi="ru-RU"/>
        </w:rPr>
        <w:t>фы, эскиз, технический рисунок, чертеж, схема, карта, пиктограмма и другие) с и</w:t>
      </w:r>
      <w:r>
        <w:rPr>
          <w:rFonts w:ascii="Times New Roman" w:eastAsia="Times New Roman" w:hAnsi="Times New Roman" w:cs="Times New Roman"/>
          <w:sz w:val="28"/>
          <w:szCs w:val="28"/>
          <w:lang w:eastAsia="ja-JP" w:bidi="ru-RU"/>
        </w:rPr>
        <w:t>с</w:t>
      </w:r>
      <w:r>
        <w:rPr>
          <w:rFonts w:ascii="Times New Roman" w:eastAsia="Times New Roman" w:hAnsi="Times New Roman" w:cs="Times New Roman"/>
          <w:sz w:val="28"/>
          <w:szCs w:val="28"/>
          <w:lang w:eastAsia="ja-JP" w:bidi="ru-RU"/>
        </w:rPr>
        <w:t>пользованием образца;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знать основные элементы графических изображений (точка, линия, контур, бу</w:t>
      </w:r>
      <w:r>
        <w:rPr>
          <w:rFonts w:ascii="Times New Roman" w:eastAsia="Times New Roman" w:hAnsi="Times New Roman" w:cs="Times New Roman"/>
          <w:sz w:val="28"/>
          <w:szCs w:val="28"/>
          <w:lang w:eastAsia="ja-JP" w:bidi="ru-RU"/>
        </w:rPr>
        <w:t>к</w:t>
      </w:r>
      <w:r>
        <w:rPr>
          <w:rFonts w:ascii="Times New Roman" w:eastAsia="Times New Roman" w:hAnsi="Times New Roman" w:cs="Times New Roman"/>
          <w:sz w:val="28"/>
          <w:szCs w:val="28"/>
          <w:lang w:eastAsia="ja-JP" w:bidi="ru-RU"/>
        </w:rPr>
        <w:t>вы и цифры, условные знаки);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называть и применять чертежные инструменты на доступном для обучающегося с ЗПР уровне;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выполнять чертежи на листе А4 (рамка, основная надпись, масштаб, виды, н</w:t>
      </w:r>
      <w:r>
        <w:rPr>
          <w:rFonts w:ascii="Times New Roman" w:eastAsia="Times New Roman" w:hAnsi="Times New Roman" w:cs="Times New Roman"/>
          <w:sz w:val="28"/>
          <w:szCs w:val="28"/>
          <w:lang w:eastAsia="ja-JP" w:bidi="ru-RU"/>
        </w:rPr>
        <w:t>а</w:t>
      </w:r>
      <w:r>
        <w:rPr>
          <w:rFonts w:ascii="Times New Roman" w:eastAsia="Times New Roman" w:hAnsi="Times New Roman" w:cs="Times New Roman"/>
          <w:sz w:val="28"/>
          <w:szCs w:val="28"/>
          <w:lang w:eastAsia="ja-JP" w:bidi="ru-RU"/>
        </w:rPr>
        <w:t>несение размеров) на доступном для обучающегося с ЗПР уровне;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 мире профессий, связанных с черчением, компьютерной графикой, их востребованности на рынке труда.</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bidi="ru-RU"/>
        </w:rPr>
      </w:pPr>
      <w:r>
        <w:rPr>
          <w:rFonts w:ascii="Times New Roman" w:eastAsia="Times New Roman" w:hAnsi="Times New Roman" w:cs="Times New Roman"/>
          <w:b/>
          <w:bCs/>
          <w:i/>
          <w:iCs/>
          <w:sz w:val="28"/>
          <w:szCs w:val="28"/>
          <w:lang w:eastAsia="ja-JP" w:bidi="ru-RU"/>
        </w:rPr>
        <w:t>К концу обучения в 6 классе: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знать и выполнять основные правила выполнения чертежей с использованием чертежных инструментов;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знать и использовать для выполнения чертежей инструменты графического р</w:t>
      </w:r>
      <w:r>
        <w:rPr>
          <w:rFonts w:ascii="Times New Roman" w:eastAsia="Times New Roman" w:hAnsi="Times New Roman" w:cs="Times New Roman"/>
          <w:sz w:val="28"/>
          <w:szCs w:val="28"/>
          <w:lang w:eastAsia="ja-JP" w:bidi="ru-RU"/>
        </w:rPr>
        <w:t>е</w:t>
      </w:r>
      <w:r>
        <w:rPr>
          <w:rFonts w:ascii="Times New Roman" w:eastAsia="Times New Roman" w:hAnsi="Times New Roman" w:cs="Times New Roman"/>
          <w:sz w:val="28"/>
          <w:szCs w:val="28"/>
          <w:lang w:eastAsia="ja-JP" w:bidi="ru-RU"/>
        </w:rPr>
        <w:t>дактора под руководством педагога;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понимать смысл условных графических обозначений, создавать с их помощью графические тексты;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опыт создания текстов, рисунков в графическом редакторе под руков</w:t>
      </w:r>
      <w:r>
        <w:rPr>
          <w:rFonts w:ascii="Times New Roman" w:eastAsia="Times New Roman" w:hAnsi="Times New Roman" w:cs="Times New Roman"/>
          <w:sz w:val="28"/>
          <w:szCs w:val="28"/>
          <w:lang w:eastAsia="ja-JP" w:bidi="ru-RU"/>
        </w:rPr>
        <w:t>о</w:t>
      </w:r>
      <w:r>
        <w:rPr>
          <w:rFonts w:ascii="Times New Roman" w:eastAsia="Times New Roman" w:hAnsi="Times New Roman" w:cs="Times New Roman"/>
          <w:sz w:val="28"/>
          <w:szCs w:val="28"/>
          <w:lang w:eastAsia="ja-JP" w:bidi="ru-RU"/>
        </w:rPr>
        <w:t>дством педагога;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 мире профессий, связанных с черчением, компьютерной графикой, их востребованности на рынке труда.</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bidi="ru-RU"/>
        </w:rPr>
      </w:pPr>
      <w:r>
        <w:rPr>
          <w:rFonts w:ascii="Times New Roman" w:eastAsia="Times New Roman" w:hAnsi="Times New Roman" w:cs="Times New Roman"/>
          <w:b/>
          <w:bCs/>
          <w:i/>
          <w:iCs/>
          <w:sz w:val="28"/>
          <w:szCs w:val="28"/>
          <w:lang w:eastAsia="ja-JP" w:bidi="ru-RU"/>
        </w:rPr>
        <w:lastRenderedPageBreak/>
        <w:t>К концу обучения в 7 классе: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знать виды конструкторской документации;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опыт выполнения и оформления сборочного чертежа;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владеть ручными способами вычерчивания чертежей, эскизов и технических рисунков деталей на доступном для обучающегося с ЗПР уровне;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опыт автоматизированного способа вычерчивания чертежей, эскизов и технических рисунков;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уметь читать чертежи деталей и осуществлять расчеты по чертежам с опорой на образец;</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 мире профессий, связанных с черчением, компьютерной графикой, их востребованности на рынке труда.</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bidi="ru-RU"/>
        </w:rPr>
      </w:pPr>
      <w:r>
        <w:rPr>
          <w:rFonts w:ascii="Times New Roman" w:eastAsia="Times New Roman" w:hAnsi="Times New Roman" w:cs="Times New Roman"/>
          <w:b/>
          <w:bCs/>
          <w:i/>
          <w:iCs/>
          <w:sz w:val="28"/>
          <w:szCs w:val="28"/>
          <w:lang w:eastAsia="ja-JP" w:bidi="ru-RU"/>
        </w:rPr>
        <w:t>К концу обучения в 8 классе: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опыт использования программного обеспечения для создания проектной документации;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создавать различные виды документов с опорой на образец;</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 способах создания, редактирования и трансформации графических объектов;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опыт выполнения эскизов, схем, чертежей с использованием чертежных инструментов и приспособлений и (или) с использованием программного обеспеч</w:t>
      </w:r>
      <w:r>
        <w:rPr>
          <w:rFonts w:ascii="Times New Roman" w:eastAsia="Times New Roman" w:hAnsi="Times New Roman" w:cs="Times New Roman"/>
          <w:sz w:val="28"/>
          <w:szCs w:val="28"/>
          <w:lang w:eastAsia="ja-JP" w:bidi="ru-RU"/>
        </w:rPr>
        <w:t>е</w:t>
      </w:r>
      <w:r>
        <w:rPr>
          <w:rFonts w:ascii="Times New Roman" w:eastAsia="Times New Roman" w:hAnsi="Times New Roman" w:cs="Times New Roman"/>
          <w:sz w:val="28"/>
          <w:szCs w:val="28"/>
          <w:lang w:eastAsia="ja-JP" w:bidi="ru-RU"/>
        </w:rPr>
        <w:t>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опыт создания и редактирования 3D-моделей и сборочных чертежей;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характеризовать мир профессий, связанных с черчением, компьютерной граф</w:t>
      </w:r>
      <w:r>
        <w:rPr>
          <w:rFonts w:ascii="Times New Roman" w:eastAsia="Times New Roman" w:hAnsi="Times New Roman" w:cs="Times New Roman"/>
          <w:sz w:val="28"/>
          <w:szCs w:val="28"/>
          <w:lang w:eastAsia="ja-JP" w:bidi="ru-RU"/>
        </w:rPr>
        <w:t>и</w:t>
      </w:r>
      <w:r>
        <w:rPr>
          <w:rFonts w:ascii="Times New Roman" w:eastAsia="Times New Roman" w:hAnsi="Times New Roman" w:cs="Times New Roman"/>
          <w:sz w:val="28"/>
          <w:szCs w:val="28"/>
          <w:lang w:eastAsia="ja-JP" w:bidi="ru-RU"/>
        </w:rPr>
        <w:t>кой их востребованность на рынке труда с опорой на план.</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bidi="ru-RU"/>
        </w:rPr>
      </w:pPr>
      <w:r>
        <w:rPr>
          <w:rFonts w:ascii="Times New Roman" w:eastAsia="Times New Roman" w:hAnsi="Times New Roman" w:cs="Times New Roman"/>
          <w:b/>
          <w:bCs/>
          <w:i/>
          <w:iCs/>
          <w:sz w:val="28"/>
          <w:szCs w:val="28"/>
          <w:lang w:eastAsia="ja-JP" w:bidi="ru-RU"/>
        </w:rPr>
        <w:t>К концу обучения в 9 классе: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опыт выполнения эскизов, схем, чертежей с использованием чертежных инструментов и приспособлений и (или) в САПР;</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опыт создания З</w:t>
      </w:r>
      <w:r>
        <w:rPr>
          <w:rFonts w:ascii="Times New Roman" w:eastAsia="Times New Roman" w:hAnsi="Times New Roman" w:cs="Times New Roman"/>
          <w:sz w:val="28"/>
          <w:szCs w:val="28"/>
          <w:lang w:val="en-US" w:eastAsia="ja-JP" w:bidi="ru-RU"/>
        </w:rPr>
        <w:t>D</w:t>
      </w:r>
      <w:r>
        <w:rPr>
          <w:rFonts w:ascii="Times New Roman" w:eastAsia="Times New Roman" w:hAnsi="Times New Roman" w:cs="Times New Roman"/>
          <w:sz w:val="28"/>
          <w:szCs w:val="28"/>
          <w:lang w:eastAsia="ja-JP" w:bidi="ru-RU"/>
        </w:rPr>
        <w:t>-модели в САПР;</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опыт оформления конструкторской документации, в том числе с испол</w:t>
      </w:r>
      <w:r>
        <w:rPr>
          <w:rFonts w:ascii="Times New Roman" w:eastAsia="Times New Roman" w:hAnsi="Times New Roman" w:cs="Times New Roman"/>
          <w:sz w:val="28"/>
          <w:szCs w:val="28"/>
          <w:lang w:eastAsia="ja-JP" w:bidi="ru-RU"/>
        </w:rPr>
        <w:t>ь</w:t>
      </w:r>
      <w:r>
        <w:rPr>
          <w:rFonts w:ascii="Times New Roman" w:eastAsia="Times New Roman" w:hAnsi="Times New Roman" w:cs="Times New Roman"/>
          <w:sz w:val="28"/>
          <w:szCs w:val="28"/>
          <w:lang w:eastAsia="ja-JP" w:bidi="ru-RU"/>
        </w:rPr>
        <w:t>зованием САПР;</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характеризовать мир профессий, связанных с черчением, компьютерной граф</w:t>
      </w:r>
      <w:r>
        <w:rPr>
          <w:rFonts w:ascii="Times New Roman" w:eastAsia="Times New Roman" w:hAnsi="Times New Roman" w:cs="Times New Roman"/>
          <w:sz w:val="28"/>
          <w:szCs w:val="28"/>
          <w:lang w:eastAsia="ja-JP" w:bidi="ru-RU"/>
        </w:rPr>
        <w:t>и</w:t>
      </w:r>
      <w:r>
        <w:rPr>
          <w:rFonts w:ascii="Times New Roman" w:eastAsia="Times New Roman" w:hAnsi="Times New Roman" w:cs="Times New Roman"/>
          <w:sz w:val="28"/>
          <w:szCs w:val="28"/>
          <w:lang w:eastAsia="ja-JP" w:bidi="ru-RU"/>
        </w:rPr>
        <w:t>кой их востребованность на рынке труда с опорой на план.</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bidi="ru-RU"/>
        </w:rPr>
      </w:pPr>
      <w:r>
        <w:rPr>
          <w:rFonts w:ascii="Times New Roman" w:eastAsia="Times New Roman" w:hAnsi="Times New Roman" w:cs="Times New Roman"/>
          <w:b/>
          <w:bCs/>
          <w:i/>
          <w:iCs/>
          <w:sz w:val="28"/>
          <w:szCs w:val="28"/>
          <w:lang w:eastAsia="ja-JP" w:bidi="ru-RU"/>
        </w:rPr>
        <w:t>Модуль «Автоматизированные системы».</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bidi="ru-RU"/>
        </w:rPr>
      </w:pPr>
      <w:r>
        <w:rPr>
          <w:rFonts w:ascii="Times New Roman" w:eastAsia="Times New Roman" w:hAnsi="Times New Roman" w:cs="Times New Roman"/>
          <w:b/>
          <w:bCs/>
          <w:i/>
          <w:iCs/>
          <w:sz w:val="28"/>
          <w:szCs w:val="28"/>
          <w:lang w:eastAsia="ja-JP" w:bidi="ru-RU"/>
        </w:rPr>
        <w:t>К концу обучения в 8-9 классах: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 признаках автоматизированных систем, их видах;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 принципах управления технологическими процессами;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 управляющих и управляемых системах, функциях о</w:t>
      </w:r>
      <w:r>
        <w:rPr>
          <w:rFonts w:ascii="Times New Roman" w:eastAsia="Times New Roman" w:hAnsi="Times New Roman" w:cs="Times New Roman"/>
          <w:sz w:val="28"/>
          <w:szCs w:val="28"/>
          <w:lang w:eastAsia="ja-JP" w:bidi="ru-RU"/>
        </w:rPr>
        <w:t>б</w:t>
      </w:r>
      <w:r>
        <w:rPr>
          <w:rFonts w:ascii="Times New Roman" w:eastAsia="Times New Roman" w:hAnsi="Times New Roman" w:cs="Times New Roman"/>
          <w:sz w:val="28"/>
          <w:szCs w:val="28"/>
          <w:lang w:eastAsia="ja-JP" w:bidi="ru-RU"/>
        </w:rPr>
        <w:t>ратной связи;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опыт управления учебными техническими системами под руководством педагога;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опыт конструирования автоматизированных систем по плану (под рук</w:t>
      </w:r>
      <w:r>
        <w:rPr>
          <w:rFonts w:ascii="Times New Roman" w:eastAsia="Times New Roman" w:hAnsi="Times New Roman" w:cs="Times New Roman"/>
          <w:sz w:val="28"/>
          <w:szCs w:val="28"/>
          <w:lang w:eastAsia="ja-JP" w:bidi="ru-RU"/>
        </w:rPr>
        <w:t>о</w:t>
      </w:r>
      <w:r>
        <w:rPr>
          <w:rFonts w:ascii="Times New Roman" w:eastAsia="Times New Roman" w:hAnsi="Times New Roman" w:cs="Times New Roman"/>
          <w:sz w:val="28"/>
          <w:szCs w:val="28"/>
          <w:lang w:eastAsia="ja-JP" w:bidi="ru-RU"/>
        </w:rPr>
        <w:t>водством педагога);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об основных электрических устройствах и их функциях для создания автоматизированных систем;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 принципе сборки электрических схем;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получить возможность научиться выполнять сборку электрических схем с и</w:t>
      </w:r>
      <w:r>
        <w:rPr>
          <w:rFonts w:ascii="Times New Roman" w:eastAsia="Times New Roman" w:hAnsi="Times New Roman" w:cs="Times New Roman"/>
          <w:sz w:val="28"/>
          <w:szCs w:val="28"/>
          <w:lang w:eastAsia="ja-JP" w:bidi="ru-RU"/>
        </w:rPr>
        <w:t>с</w:t>
      </w:r>
      <w:r>
        <w:rPr>
          <w:rFonts w:ascii="Times New Roman" w:eastAsia="Times New Roman" w:hAnsi="Times New Roman" w:cs="Times New Roman"/>
          <w:sz w:val="28"/>
          <w:szCs w:val="28"/>
          <w:lang w:eastAsia="ja-JP" w:bidi="ru-RU"/>
        </w:rPr>
        <w:t>пользованием электрических устройств и систем;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lastRenderedPageBreak/>
        <w:t>определять результат работы электрической схемы при использовании разли</w:t>
      </w:r>
      <w:r>
        <w:rPr>
          <w:rFonts w:ascii="Times New Roman" w:eastAsia="Times New Roman" w:hAnsi="Times New Roman" w:cs="Times New Roman"/>
          <w:sz w:val="28"/>
          <w:szCs w:val="28"/>
          <w:lang w:eastAsia="ja-JP" w:bidi="ru-RU"/>
        </w:rPr>
        <w:t>ч</w:t>
      </w:r>
      <w:r>
        <w:rPr>
          <w:rFonts w:ascii="Times New Roman" w:eastAsia="Times New Roman" w:hAnsi="Times New Roman" w:cs="Times New Roman"/>
          <w:sz w:val="28"/>
          <w:szCs w:val="28"/>
          <w:lang w:eastAsia="ja-JP" w:bidi="ru-RU"/>
        </w:rPr>
        <w:t>ных элементов с помощью педагога;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опыт программирования автоматизированных систем на основе испол</w:t>
      </w:r>
      <w:r>
        <w:rPr>
          <w:rFonts w:ascii="Times New Roman" w:eastAsia="Times New Roman" w:hAnsi="Times New Roman" w:cs="Times New Roman"/>
          <w:sz w:val="28"/>
          <w:szCs w:val="28"/>
          <w:lang w:eastAsia="ja-JP" w:bidi="ru-RU"/>
        </w:rPr>
        <w:t>ь</w:t>
      </w:r>
      <w:r>
        <w:rPr>
          <w:rFonts w:ascii="Times New Roman" w:eastAsia="Times New Roman" w:hAnsi="Times New Roman" w:cs="Times New Roman"/>
          <w:sz w:val="28"/>
          <w:szCs w:val="28"/>
          <w:lang w:eastAsia="ja-JP" w:bidi="ru-RU"/>
        </w:rPr>
        <w:t>зования программированных логических реле под руководством педагога;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опыт разработки проектов автоматизированных систем, направленных на эффективное управление технологическими процессами на производстве и в быту под руководством педагога;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характеризовать мир профессий, связанных с автоматизированными системами, их востребованность на региональном рынке труда с опорой на план.</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bidi="ru-RU"/>
        </w:rPr>
      </w:pPr>
      <w:r>
        <w:rPr>
          <w:rFonts w:ascii="Times New Roman" w:eastAsia="Times New Roman" w:hAnsi="Times New Roman" w:cs="Times New Roman"/>
          <w:b/>
          <w:bCs/>
          <w:i/>
          <w:iCs/>
          <w:sz w:val="28"/>
          <w:szCs w:val="28"/>
          <w:lang w:eastAsia="ja-JP" w:bidi="ru-RU"/>
        </w:rPr>
        <w:t>Модуль «Животноводство».</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bidi="ru-RU"/>
        </w:rPr>
      </w:pPr>
      <w:r>
        <w:rPr>
          <w:rFonts w:ascii="Times New Roman" w:eastAsia="Times New Roman" w:hAnsi="Times New Roman" w:cs="Times New Roman"/>
          <w:b/>
          <w:bCs/>
          <w:i/>
          <w:iCs/>
          <w:sz w:val="28"/>
          <w:szCs w:val="28"/>
          <w:lang w:eastAsia="ja-JP" w:bidi="ru-RU"/>
        </w:rPr>
        <w:t>К концу обучения в 7-8 классах: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представления об основных направлениях животноводства;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представления об особенностях основных видов сельскохозяйственных животных своего региона;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описывать по опорной схеме полный технологический цикл получения проду</w:t>
      </w:r>
      <w:r>
        <w:rPr>
          <w:rFonts w:ascii="Times New Roman" w:eastAsia="Times New Roman" w:hAnsi="Times New Roman" w:cs="Times New Roman"/>
          <w:sz w:val="28"/>
          <w:szCs w:val="28"/>
          <w:lang w:eastAsia="ja-JP" w:bidi="ru-RU"/>
        </w:rPr>
        <w:t>к</w:t>
      </w:r>
      <w:r>
        <w:rPr>
          <w:rFonts w:ascii="Times New Roman" w:eastAsia="Times New Roman" w:hAnsi="Times New Roman" w:cs="Times New Roman"/>
          <w:sz w:val="28"/>
          <w:szCs w:val="28"/>
          <w:lang w:eastAsia="ja-JP" w:bidi="ru-RU"/>
        </w:rPr>
        <w:t>ции животноводства своего региона;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знать виды сельскохозяйственных животных, характерных для данного региона;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оценивать при помощи педагога условия содержания животных в различных условиях;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опыт оказания первой помощи заболевшим или пораненным животным;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представления о способах переработки и хранения продукции животн</w:t>
      </w:r>
      <w:r>
        <w:rPr>
          <w:rFonts w:ascii="Times New Roman" w:eastAsia="Times New Roman" w:hAnsi="Times New Roman" w:cs="Times New Roman"/>
          <w:sz w:val="28"/>
          <w:szCs w:val="28"/>
          <w:lang w:eastAsia="ja-JP" w:bidi="ru-RU"/>
        </w:rPr>
        <w:t>о</w:t>
      </w:r>
      <w:r>
        <w:rPr>
          <w:rFonts w:ascii="Times New Roman" w:eastAsia="Times New Roman" w:hAnsi="Times New Roman" w:cs="Times New Roman"/>
          <w:sz w:val="28"/>
          <w:szCs w:val="28"/>
          <w:lang w:eastAsia="ja-JP" w:bidi="ru-RU"/>
        </w:rPr>
        <w:t>водства;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представления о пути цифровизации животноводческого производства;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представления о мире профессий, связанных с животноводством, их во</w:t>
      </w:r>
      <w:r>
        <w:rPr>
          <w:rFonts w:ascii="Times New Roman" w:eastAsia="Times New Roman" w:hAnsi="Times New Roman" w:cs="Times New Roman"/>
          <w:sz w:val="28"/>
          <w:szCs w:val="28"/>
          <w:lang w:eastAsia="ja-JP" w:bidi="ru-RU"/>
        </w:rPr>
        <w:t>с</w:t>
      </w:r>
      <w:r>
        <w:rPr>
          <w:rFonts w:ascii="Times New Roman" w:eastAsia="Times New Roman" w:hAnsi="Times New Roman" w:cs="Times New Roman"/>
          <w:sz w:val="28"/>
          <w:szCs w:val="28"/>
          <w:lang w:eastAsia="ja-JP" w:bidi="ru-RU"/>
        </w:rPr>
        <w:t>требованности на рынке труда.</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bidi="ru-RU"/>
        </w:rPr>
      </w:pPr>
      <w:r>
        <w:rPr>
          <w:rFonts w:ascii="Times New Roman" w:eastAsia="Times New Roman" w:hAnsi="Times New Roman" w:cs="Times New Roman"/>
          <w:b/>
          <w:bCs/>
          <w:i/>
          <w:iCs/>
          <w:sz w:val="28"/>
          <w:szCs w:val="28"/>
          <w:lang w:eastAsia="ja-JP" w:bidi="ru-RU"/>
        </w:rPr>
        <w:t>Модуль «Растениеводство».</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bidi="ru-RU"/>
        </w:rPr>
      </w:pPr>
      <w:r>
        <w:rPr>
          <w:rFonts w:ascii="Times New Roman" w:eastAsia="Times New Roman" w:hAnsi="Times New Roman" w:cs="Times New Roman"/>
          <w:b/>
          <w:bCs/>
          <w:i/>
          <w:iCs/>
          <w:sz w:val="28"/>
          <w:szCs w:val="28"/>
          <w:lang w:eastAsia="ja-JP" w:bidi="ru-RU"/>
        </w:rPr>
        <w:t>К концу обучения в 7-8 классах: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об основных направлениях растениеводства;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описывать по опорной схеме полный технологический цикл получения наиб</w:t>
      </w:r>
      <w:r>
        <w:rPr>
          <w:rFonts w:ascii="Times New Roman" w:eastAsia="Times New Roman" w:hAnsi="Times New Roman" w:cs="Times New Roman"/>
          <w:sz w:val="28"/>
          <w:szCs w:val="28"/>
          <w:lang w:eastAsia="ja-JP" w:bidi="ru-RU"/>
        </w:rPr>
        <w:t>о</w:t>
      </w:r>
      <w:r>
        <w:rPr>
          <w:rFonts w:ascii="Times New Roman" w:eastAsia="Times New Roman" w:hAnsi="Times New Roman" w:cs="Times New Roman"/>
          <w:sz w:val="28"/>
          <w:szCs w:val="28"/>
          <w:lang w:eastAsia="ja-JP" w:bidi="ru-RU"/>
        </w:rPr>
        <w:t>лее распространенной растениеводческой продукции своего региона;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 видах и свойствах почв данного региона;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знать ручные и механизированные инструменты обработки почвы;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классифицировать с помощью педагога культурные растения по различным о</w:t>
      </w:r>
      <w:r>
        <w:rPr>
          <w:rFonts w:ascii="Times New Roman" w:eastAsia="Times New Roman" w:hAnsi="Times New Roman" w:cs="Times New Roman"/>
          <w:sz w:val="28"/>
          <w:szCs w:val="28"/>
          <w:lang w:eastAsia="ja-JP" w:bidi="ru-RU"/>
        </w:rPr>
        <w:t>с</w:t>
      </w:r>
      <w:r>
        <w:rPr>
          <w:rFonts w:ascii="Times New Roman" w:eastAsia="Times New Roman" w:hAnsi="Times New Roman" w:cs="Times New Roman"/>
          <w:sz w:val="28"/>
          <w:szCs w:val="28"/>
          <w:lang w:eastAsia="ja-JP" w:bidi="ru-RU"/>
        </w:rPr>
        <w:t>нованиям;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знать полезные дикорастущие растения и их свойства;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знать опасные для человека дикорастущие растения;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знать полезные для человека грибы;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знать опасные для человека грибы;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 методах сбора, переработки и хранения полезных дик</w:t>
      </w:r>
      <w:r>
        <w:rPr>
          <w:rFonts w:ascii="Times New Roman" w:eastAsia="Times New Roman" w:hAnsi="Times New Roman" w:cs="Times New Roman"/>
          <w:sz w:val="28"/>
          <w:szCs w:val="28"/>
          <w:lang w:eastAsia="ja-JP" w:bidi="ru-RU"/>
        </w:rPr>
        <w:t>о</w:t>
      </w:r>
      <w:r>
        <w:rPr>
          <w:rFonts w:ascii="Times New Roman" w:eastAsia="Times New Roman" w:hAnsi="Times New Roman" w:cs="Times New Roman"/>
          <w:sz w:val="28"/>
          <w:szCs w:val="28"/>
          <w:lang w:eastAsia="ja-JP" w:bidi="ru-RU"/>
        </w:rPr>
        <w:t>растущих растений и их плодов;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 методах сбора, переработки и хранения полезных для человека грибов;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иметь представление об основных направлениях цифровизации и роботизации в растениеводстве;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получить возможность научиться использовать цифровые устройства и пр</w:t>
      </w:r>
      <w:r>
        <w:rPr>
          <w:rFonts w:ascii="Times New Roman" w:eastAsia="Times New Roman" w:hAnsi="Times New Roman" w:cs="Times New Roman"/>
          <w:sz w:val="28"/>
          <w:szCs w:val="28"/>
          <w:lang w:eastAsia="ja-JP" w:bidi="ru-RU"/>
        </w:rPr>
        <w:t>о</w:t>
      </w:r>
      <w:r>
        <w:rPr>
          <w:rFonts w:ascii="Times New Roman" w:eastAsia="Times New Roman" w:hAnsi="Times New Roman" w:cs="Times New Roman"/>
          <w:sz w:val="28"/>
          <w:szCs w:val="28"/>
          <w:lang w:eastAsia="ja-JP" w:bidi="ru-RU"/>
        </w:rPr>
        <w:t>граммные сервисы в технологии растениеводства;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lastRenderedPageBreak/>
        <w:t>иметь представление о мире профессий, связанных с растениеводством, их во</w:t>
      </w:r>
      <w:r>
        <w:rPr>
          <w:rFonts w:ascii="Times New Roman" w:eastAsia="Times New Roman" w:hAnsi="Times New Roman" w:cs="Times New Roman"/>
          <w:sz w:val="28"/>
          <w:szCs w:val="28"/>
          <w:lang w:eastAsia="ja-JP" w:bidi="ru-RU"/>
        </w:rPr>
        <w:t>с</w:t>
      </w:r>
      <w:r>
        <w:rPr>
          <w:rFonts w:ascii="Times New Roman" w:eastAsia="Times New Roman" w:hAnsi="Times New Roman" w:cs="Times New Roman"/>
          <w:sz w:val="28"/>
          <w:szCs w:val="28"/>
          <w:lang w:eastAsia="ja-JP" w:bidi="ru-RU"/>
        </w:rPr>
        <w:t>требованности на рынке труда.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Примерное распределение часов по годам обучения.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Программа составлена на основе модульного принципа построения учебного материала и допускает вариативный подход к очередности изучения модулей, при</w:t>
      </w:r>
      <w:r>
        <w:rPr>
          <w:rFonts w:ascii="Times New Roman" w:eastAsia="Times New Roman" w:hAnsi="Times New Roman" w:cs="Times New Roman"/>
          <w:sz w:val="28"/>
          <w:szCs w:val="28"/>
          <w:lang w:eastAsia="ja-JP" w:bidi="ru-RU"/>
        </w:rPr>
        <w:t>н</w:t>
      </w:r>
      <w:r>
        <w:rPr>
          <w:rFonts w:ascii="Times New Roman" w:eastAsia="Times New Roman" w:hAnsi="Times New Roman" w:cs="Times New Roman"/>
          <w:sz w:val="28"/>
          <w:szCs w:val="28"/>
          <w:lang w:eastAsia="ja-JP" w:bidi="ru-RU"/>
        </w:rPr>
        <w:t>ципам компоновки учебных тем, форм и методов освоения содержания.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Порядок изучения модулей может быть изменен, возможно перераспределение учебного времени между модулями (при сохранении общего количества учебных ч</w:t>
      </w:r>
      <w:r>
        <w:rPr>
          <w:rFonts w:ascii="Times New Roman" w:eastAsia="Times New Roman" w:hAnsi="Times New Roman" w:cs="Times New Roman"/>
          <w:sz w:val="28"/>
          <w:szCs w:val="28"/>
          <w:lang w:eastAsia="ja-JP" w:bidi="ru-RU"/>
        </w:rPr>
        <w:t>а</w:t>
      </w:r>
      <w:r>
        <w:rPr>
          <w:rFonts w:ascii="Times New Roman" w:eastAsia="Times New Roman" w:hAnsi="Times New Roman" w:cs="Times New Roman"/>
          <w:sz w:val="28"/>
          <w:szCs w:val="28"/>
          <w:lang w:eastAsia="ja-JP" w:bidi="ru-RU"/>
        </w:rPr>
        <w:t>сов).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Предлагаемые варианты тематического планирования и распределения часов на изучение модулей могут служить примерным образцом при составлении рабочих пр</w:t>
      </w:r>
      <w:r>
        <w:rPr>
          <w:rFonts w:ascii="Times New Roman" w:eastAsia="Times New Roman" w:hAnsi="Times New Roman" w:cs="Times New Roman"/>
          <w:sz w:val="28"/>
          <w:szCs w:val="28"/>
          <w:lang w:eastAsia="ja-JP" w:bidi="ru-RU"/>
        </w:rPr>
        <w:t>о</w:t>
      </w:r>
      <w:r>
        <w:rPr>
          <w:rFonts w:ascii="Times New Roman" w:eastAsia="Times New Roman" w:hAnsi="Times New Roman" w:cs="Times New Roman"/>
          <w:sz w:val="28"/>
          <w:szCs w:val="28"/>
          <w:lang w:eastAsia="ja-JP" w:bidi="ru-RU"/>
        </w:rPr>
        <w:t>грамм по предмету.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bidi="ru-RU"/>
        </w:rPr>
      </w:pPr>
      <w:r>
        <w:rPr>
          <w:rFonts w:ascii="Times New Roman" w:eastAsia="Times New Roman" w:hAnsi="Times New Roman" w:cs="Times New Roman"/>
          <w:sz w:val="28"/>
          <w:szCs w:val="28"/>
          <w:lang w:eastAsia="ja-JP" w:bidi="ru-RU"/>
        </w:rPr>
        <w:t>Образовательная организация может выбрать один из них либо самостоятельно разработать и утвердить иной вариант тематического планирования.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bidi="ru-RU"/>
        </w:rPr>
        <w:t>Количество часов инвариантных модулей может быть сокращено для введения вариативных. Порядок, классы изучения модулей и количество часов могут быть иными с учетом материально-технического обеспечения образовательной организ</w:t>
      </w:r>
      <w:r>
        <w:rPr>
          <w:rFonts w:ascii="Times New Roman" w:eastAsia="Times New Roman" w:hAnsi="Times New Roman" w:cs="Times New Roman"/>
          <w:sz w:val="28"/>
          <w:szCs w:val="28"/>
          <w:lang w:eastAsia="ja-JP" w:bidi="ru-RU"/>
        </w:rPr>
        <w:t>а</w:t>
      </w:r>
      <w:r>
        <w:rPr>
          <w:rFonts w:ascii="Times New Roman" w:eastAsia="Times New Roman" w:hAnsi="Times New Roman" w:cs="Times New Roman"/>
          <w:sz w:val="28"/>
          <w:szCs w:val="28"/>
          <w:lang w:eastAsia="ja-JP" w:bidi="ru-RU"/>
        </w:rPr>
        <w:t>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r>
        <w:rPr>
          <w:rFonts w:ascii="Times New Roman" w:eastAsia="Times New Roman" w:hAnsi="Times New Roman" w:cs="Times New Roman"/>
          <w:b/>
          <w:sz w:val="28"/>
          <w:szCs w:val="28"/>
          <w:lang w:eastAsia="ru-RU"/>
        </w:rPr>
        <w:lastRenderedPageBreak/>
        <w:t>2.1.21. </w:t>
      </w:r>
      <w:r>
        <w:rPr>
          <w:rFonts w:ascii="Times New Roman" w:eastAsia="Times New Roman" w:hAnsi="Times New Roman" w:cs="Times New Roman CYR"/>
          <w:b/>
          <w:sz w:val="28"/>
          <w:szCs w:val="28"/>
          <w:lang w:eastAsia="ru-RU"/>
        </w:rPr>
        <w:t>РАБОЧАЯ ПРОГРАММА УЧЕБНОГО ПРЕДМЕТА «ФИЗИЧ</w:t>
      </w:r>
      <w:r>
        <w:rPr>
          <w:rFonts w:ascii="Times New Roman" w:eastAsia="Times New Roman" w:hAnsi="Times New Roman" w:cs="Times New Roman CYR"/>
          <w:b/>
          <w:sz w:val="28"/>
          <w:szCs w:val="28"/>
          <w:lang w:eastAsia="ru-RU"/>
        </w:rPr>
        <w:t>Е</w:t>
      </w:r>
      <w:r>
        <w:rPr>
          <w:rFonts w:ascii="Times New Roman" w:eastAsia="Times New Roman" w:hAnsi="Times New Roman" w:cs="Times New Roman CYR"/>
          <w:b/>
          <w:sz w:val="28"/>
          <w:szCs w:val="28"/>
          <w:lang w:eastAsia="ru-RU"/>
        </w:rPr>
        <w:t>СКАЯ КУЛЬТУРА»</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172" w:name="bookmark13463"/>
      <w:bookmarkStart w:id="1173" w:name="bookmark13462"/>
      <w:bookmarkStart w:id="1174" w:name="bookmark13471"/>
      <w:bookmarkEnd w:id="1172"/>
      <w:bookmarkEnd w:id="1173"/>
      <w:bookmarkEnd w:id="1174"/>
      <w:r>
        <w:rPr>
          <w:rFonts w:ascii="Times New Roman" w:eastAsia="Times New Roman" w:hAnsi="Times New Roman" w:cs="Times New Roman"/>
          <w:sz w:val="28"/>
          <w:szCs w:val="28"/>
          <w:lang w:eastAsia="ja-JP"/>
        </w:rPr>
        <w:t>Содержание программы по физической культуре представлено по годам обуч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175" w:name="bookmark13472"/>
      <w:bookmarkEnd w:id="1175"/>
      <w:r>
        <w:rPr>
          <w:rFonts w:ascii="Times New Roman" w:eastAsia="Times New Roman" w:hAnsi="Times New Roman" w:cs="Times New Roman"/>
          <w:sz w:val="28"/>
          <w:szCs w:val="28"/>
          <w:lang w:eastAsia="ja-JP"/>
        </w:rPr>
        <w:t>1) ПОЯСНИТЕЛЬНАЯ ЗАПИСКА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176" w:name="bookmark13473"/>
      <w:bookmarkEnd w:id="1176"/>
      <w:r>
        <w:rPr>
          <w:rFonts w:ascii="Times New Roman" w:eastAsia="Times New Roman" w:hAnsi="Times New Roman" w:cs="Times New Roman"/>
          <w:sz w:val="28"/>
          <w:szCs w:val="28"/>
          <w:lang w:eastAsia="ja-JP"/>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w:t>
      </w:r>
      <w:r>
        <w:rPr>
          <w:rFonts w:ascii="Times New Roman" w:eastAsia="Times New Roman" w:hAnsi="Times New Roman" w:cs="Times New Roman"/>
          <w:sz w:val="28"/>
          <w:szCs w:val="28"/>
          <w:lang w:eastAsia="ja-JP"/>
        </w:rPr>
        <w:t>д</w:t>
      </w:r>
      <w:r>
        <w:rPr>
          <w:rFonts w:ascii="Times New Roman" w:eastAsia="Times New Roman" w:hAnsi="Times New Roman" w:cs="Times New Roman"/>
          <w:sz w:val="28"/>
          <w:szCs w:val="28"/>
          <w:lang w:eastAsia="ja-JP"/>
        </w:rPr>
        <w:t>ставленной в федеральной рабочей программе воспитания.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177" w:name="bookmark13474"/>
      <w:bookmarkEnd w:id="1177"/>
      <w:r>
        <w:rPr>
          <w:rFonts w:ascii="Times New Roman" w:eastAsia="Times New Roman" w:hAnsi="Times New Roman" w:cs="Times New Roman"/>
          <w:sz w:val="28"/>
          <w:szCs w:val="28"/>
          <w:lang w:eastAsia="ja-JP"/>
        </w:rPr>
        <w:t>Программа по физической культуре представляет собой методически офор</w:t>
      </w:r>
      <w:r>
        <w:rPr>
          <w:rFonts w:ascii="Times New Roman" w:eastAsia="Times New Roman" w:hAnsi="Times New Roman" w:cs="Times New Roman"/>
          <w:sz w:val="28"/>
          <w:szCs w:val="28"/>
          <w:lang w:eastAsia="ja-JP"/>
        </w:rPr>
        <w:t>м</w:t>
      </w:r>
      <w:r>
        <w:rPr>
          <w:rFonts w:ascii="Times New Roman" w:eastAsia="Times New Roman" w:hAnsi="Times New Roman" w:cs="Times New Roman"/>
          <w:sz w:val="28"/>
          <w:szCs w:val="28"/>
          <w:lang w:eastAsia="ja-JP"/>
        </w:rPr>
        <w:t>ленную конкретизацию требований ФГОС ООО и раскрывает их реализацию через конкретное предметное содержание.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178" w:name="bookmark13476"/>
      <w:bookmarkStart w:id="1179" w:name="bookmark13475"/>
      <w:bookmarkEnd w:id="1178"/>
      <w:bookmarkEnd w:id="1179"/>
      <w:r>
        <w:rPr>
          <w:rFonts w:ascii="Times New Roman" w:eastAsia="Times New Roman" w:hAnsi="Times New Roman" w:cs="Times New Roman"/>
          <w:b/>
          <w:bCs/>
          <w:i/>
          <w:iCs/>
          <w:sz w:val="28"/>
          <w:szCs w:val="28"/>
          <w:lang w:eastAsia="ja-JP"/>
        </w:rPr>
        <w:t>Основной целью программы по физической культуре является</w:t>
      </w:r>
      <w:r>
        <w:rPr>
          <w:rFonts w:ascii="Times New Roman" w:eastAsia="Times New Roman" w:hAnsi="Times New Roman" w:cs="Times New Roman"/>
          <w:sz w:val="28"/>
          <w:szCs w:val="28"/>
          <w:lang w:eastAsia="ja-JP"/>
        </w:rPr>
        <w:t xml:space="preserve"> формирование разносторонне физически развитой личности, способной активно использовать це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ношении к своему здоровью, целостном развитии физических, психических и нравс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венных качеств, творческом использовании ценностей физической культуры в орг</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низации здорового образа жизни, регулярных занятиях двигательной деятельностью и спортом.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ленного развития.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 xml:space="preserve">зультатов данного направления входит формирование положительных навыков и </w:t>
      </w:r>
      <w:r>
        <w:rPr>
          <w:rFonts w:ascii="Times New Roman" w:eastAsia="Times New Roman" w:hAnsi="Times New Roman" w:cs="Times New Roman"/>
          <w:sz w:val="28"/>
          <w:szCs w:val="28"/>
          <w:lang w:eastAsia="ja-JP"/>
        </w:rPr>
        <w:lastRenderedPageBreak/>
        <w:t>умений в общении и взаимодействии со сверстниками и учителями физической кул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туры, организации совместной учебной и консультативной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180" w:name="bookmark13477"/>
      <w:bookmarkEnd w:id="1180"/>
      <w:r>
        <w:rPr>
          <w:rFonts w:ascii="Times New Roman" w:eastAsia="Times New Roman" w:hAnsi="Times New Roman" w:cs="Times New Roman"/>
          <w:sz w:val="28"/>
          <w:szCs w:val="28"/>
          <w:lang w:eastAsia="ja-JP"/>
        </w:rPr>
        <w:t>Центральной идеей конструирования учебного содержания и планируемых 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зультатов образования по физической культуре на уровне основного общего образ</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ется двигательной деятельностью с её базовыми компонентами: информационным (знания о физической культуре), операциональным (способы самостоятельной де</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тельности) и мотивационно-процессуальным (физическое совершенствование).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181" w:name="bookmark13478"/>
      <w:bookmarkEnd w:id="1181"/>
      <w:r>
        <w:rPr>
          <w:rFonts w:ascii="Times New Roman" w:eastAsia="Times New Roman" w:hAnsi="Times New Roman" w:cs="Times New Roman"/>
          <w:sz w:val="28"/>
          <w:szCs w:val="28"/>
          <w:lang w:eastAsia="ja-JP"/>
        </w:rPr>
        <w:t>В целях усиления мотивационной составляющей учебного предмета «Физич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ми компонентами в раздел «Физическое совершенствование».</w:t>
      </w:r>
    </w:p>
    <w:p w:rsidR="00B32937" w:rsidRDefault="00D4769F">
      <w:pPr>
        <w:widowControl w:val="0"/>
        <w:spacing w:after="0" w:line="240" w:lineRule="auto"/>
        <w:ind w:firstLine="720"/>
        <w:jc w:val="both"/>
        <w:rPr>
          <w:rFonts w:ascii="Times New Roman" w:eastAsia="Times New Roman" w:hAnsi="Times New Roman" w:cs="Times New Roman"/>
          <w:color w:val="FF0000"/>
          <w:sz w:val="28"/>
          <w:szCs w:val="28"/>
          <w:lang w:eastAsia="ja-JP"/>
        </w:rPr>
      </w:pPr>
      <w:bookmarkStart w:id="1182" w:name="bookmark13479"/>
      <w:bookmarkEnd w:id="1182"/>
      <w:r>
        <w:rPr>
          <w:rFonts w:ascii="Times New Roman" w:eastAsia="Times New Roman" w:hAnsi="Times New Roman" w:cs="Times New Roman"/>
          <w:sz w:val="28"/>
          <w:szCs w:val="28"/>
          <w:lang w:eastAsia="ja-JP"/>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воение ими технических действий и физических упражнений, содействующих обог</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щению двигательного опыта.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183" w:name="bookmark13480"/>
      <w:bookmarkEnd w:id="1183"/>
      <w:r>
        <w:rPr>
          <w:rFonts w:ascii="Times New Roman" w:eastAsia="Times New Roman" w:hAnsi="Times New Roman" w:cs="Times New Roman"/>
          <w:sz w:val="28"/>
          <w:szCs w:val="28"/>
          <w:lang w:eastAsia="ja-JP"/>
        </w:rPr>
        <w:t xml:space="preserve"> Основной содержательной направленностью вариативных модулей является подготовка обучающихся к выполнению нормативных требований ГТО, активное в</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влечение их в соревновательную деятельность.</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Модуль «Спорт» разработан учителями физической культуры на основе соде</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жания базовой физической подготовки, национальных видов спорта, современных о</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 xml:space="preserve">доровительных систем. </w:t>
      </w:r>
      <w:bookmarkStart w:id="1184" w:name="bookmark13481"/>
      <w:bookmarkEnd w:id="1184"/>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Содержание программы по физической культуре представлено по годам обуч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1185" w:name="bookmark13482"/>
      <w:bookmarkEnd w:id="1185"/>
      <w:r>
        <w:rPr>
          <w:rFonts w:ascii="Times New Roman" w:eastAsia="Times New Roman" w:hAnsi="Times New Roman" w:cs="Times New Roman"/>
          <w:b/>
          <w:i/>
          <w:sz w:val="28"/>
          <w:szCs w:val="28"/>
          <w:lang w:eastAsia="ru-RU"/>
        </w:rPr>
        <w:t>Место учебного предмета «Физическая культура» в учебном плане</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w:eastAsia="Times New Roman" w:hAnsi="Times New Roman" w:cs="Times New Roman"/>
          <w:sz w:val="28"/>
          <w:szCs w:val="28"/>
          <w:lang w:eastAsia="ru-RU"/>
        </w:rPr>
        <w:t>В соответствии с учебным планом основного общего образования общее кол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чество учебных часов на изучение физической культуры составляет</w:t>
      </w:r>
      <w:r>
        <w:rPr>
          <w:rFonts w:ascii="Times New Roman CYR" w:eastAsia="Times New Roman" w:hAnsi="Times New Roman CYR" w:cs="Times New Roman CYR"/>
          <w:sz w:val="28"/>
          <w:szCs w:val="28"/>
          <w:lang w:eastAsia="ru-RU"/>
        </w:rPr>
        <w:t xml:space="preserve">- </w:t>
      </w:r>
      <w:r w:rsidRPr="001F2896">
        <w:rPr>
          <w:rFonts w:ascii="Times New Roman CYR" w:eastAsia="Times New Roman" w:hAnsi="Times New Roman CYR" w:cs="Times New Roman CYR"/>
          <w:sz w:val="28"/>
          <w:szCs w:val="28"/>
          <w:lang w:eastAsia="ru-RU"/>
        </w:rPr>
        <w:t>340</w:t>
      </w:r>
      <w:r>
        <w:rPr>
          <w:rFonts w:ascii="Times New Roman CYR" w:eastAsia="Times New Roman" w:hAnsi="Times New Roman CYR" w:cs="Times New Roman CYR"/>
          <w:sz w:val="28"/>
          <w:szCs w:val="28"/>
          <w:lang w:eastAsia="ru-RU"/>
        </w:rPr>
        <w:t xml:space="preserve"> часов: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 5</w:t>
      </w:r>
      <w:r>
        <w:rPr>
          <w:rFonts w:ascii="Times New Roman" w:eastAsia="Times New Roman" w:hAnsi="Times New Roman" w:cs="Times New Roman"/>
          <w:sz w:val="28"/>
          <w:szCs w:val="28"/>
          <w:lang w:eastAsia="ja-JP"/>
        </w:rPr>
        <w:tab/>
        <w:t>классе</w:t>
      </w:r>
      <w:r>
        <w:rPr>
          <w:rFonts w:ascii="Times New Roman" w:eastAsia="Times New Roman" w:hAnsi="Times New Roman" w:cs="Times New Roman"/>
          <w:sz w:val="28"/>
          <w:szCs w:val="28"/>
          <w:lang w:eastAsia="ja-JP"/>
        </w:rPr>
        <w:tab/>
        <w:t>-</w:t>
      </w:r>
      <w:r>
        <w:rPr>
          <w:rFonts w:ascii="Times New Roman" w:eastAsia="Times New Roman" w:hAnsi="Times New Roman" w:cs="Times New Roman"/>
          <w:sz w:val="28"/>
          <w:szCs w:val="28"/>
          <w:lang w:eastAsia="ja-JP"/>
        </w:rPr>
        <w:tab/>
        <w:t>68</w:t>
      </w:r>
      <w:r>
        <w:rPr>
          <w:rFonts w:ascii="Times New Roman" w:eastAsia="Times New Roman" w:hAnsi="Times New Roman" w:cs="Times New Roman"/>
          <w:sz w:val="28"/>
          <w:szCs w:val="28"/>
          <w:lang w:eastAsia="ja-JP"/>
        </w:rPr>
        <w:tab/>
        <w:t>часа</w:t>
      </w:r>
      <w:r>
        <w:rPr>
          <w:rFonts w:ascii="Times New Roman" w:eastAsia="Times New Roman" w:hAnsi="Times New Roman" w:cs="Times New Roman"/>
          <w:sz w:val="28"/>
          <w:szCs w:val="28"/>
          <w:lang w:eastAsia="ja-JP"/>
        </w:rPr>
        <w:tab/>
        <w:t>(2</w:t>
      </w:r>
      <w:r>
        <w:rPr>
          <w:rFonts w:ascii="Times New Roman" w:eastAsia="Times New Roman" w:hAnsi="Times New Roman" w:cs="Times New Roman"/>
          <w:sz w:val="28"/>
          <w:szCs w:val="28"/>
          <w:lang w:eastAsia="ja-JP"/>
        </w:rPr>
        <w:tab/>
        <w:t>часа в</w:t>
      </w:r>
      <w:r>
        <w:rPr>
          <w:rFonts w:ascii="Times New Roman" w:eastAsia="Times New Roman" w:hAnsi="Times New Roman" w:cs="Times New Roman"/>
          <w:sz w:val="28"/>
          <w:szCs w:val="28"/>
          <w:lang w:eastAsia="ja-JP"/>
        </w:rPr>
        <w:tab/>
        <w:t>неделю), в 6 классе - 68часа</w:t>
      </w:r>
      <w:r>
        <w:rPr>
          <w:rFonts w:ascii="Times New Roman" w:eastAsia="Times New Roman" w:hAnsi="Times New Roman" w:cs="Times New Roman"/>
          <w:sz w:val="28"/>
          <w:szCs w:val="28"/>
          <w:lang w:eastAsia="ja-JP"/>
        </w:rPr>
        <w:tab/>
        <w:t>(2 часа в неделю),</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 7</w:t>
      </w:r>
      <w:r>
        <w:rPr>
          <w:rFonts w:ascii="Times New Roman" w:eastAsia="Times New Roman" w:hAnsi="Times New Roman" w:cs="Times New Roman"/>
          <w:sz w:val="28"/>
          <w:szCs w:val="28"/>
          <w:lang w:eastAsia="ja-JP"/>
        </w:rPr>
        <w:tab/>
        <w:t>классе</w:t>
      </w:r>
      <w:r>
        <w:rPr>
          <w:rFonts w:ascii="Times New Roman" w:eastAsia="Times New Roman" w:hAnsi="Times New Roman" w:cs="Times New Roman"/>
          <w:sz w:val="28"/>
          <w:szCs w:val="28"/>
          <w:lang w:eastAsia="ja-JP"/>
        </w:rPr>
        <w:tab/>
        <w:t>-</w:t>
      </w:r>
      <w:r>
        <w:rPr>
          <w:rFonts w:ascii="Times New Roman" w:eastAsia="Times New Roman" w:hAnsi="Times New Roman" w:cs="Times New Roman"/>
          <w:sz w:val="28"/>
          <w:szCs w:val="28"/>
          <w:lang w:eastAsia="ja-JP"/>
        </w:rPr>
        <w:tab/>
        <w:t>68</w:t>
      </w:r>
      <w:r>
        <w:rPr>
          <w:rFonts w:ascii="Times New Roman" w:eastAsia="Times New Roman" w:hAnsi="Times New Roman" w:cs="Times New Roman"/>
          <w:sz w:val="28"/>
          <w:szCs w:val="28"/>
          <w:lang w:eastAsia="ja-JP"/>
        </w:rPr>
        <w:tab/>
        <w:t>часа</w:t>
      </w:r>
      <w:r>
        <w:rPr>
          <w:rFonts w:ascii="Times New Roman" w:eastAsia="Times New Roman" w:hAnsi="Times New Roman" w:cs="Times New Roman"/>
          <w:sz w:val="28"/>
          <w:szCs w:val="28"/>
          <w:lang w:eastAsia="ja-JP"/>
        </w:rPr>
        <w:tab/>
        <w:t>(2</w:t>
      </w:r>
      <w:r>
        <w:rPr>
          <w:rFonts w:ascii="Times New Roman" w:eastAsia="Times New Roman" w:hAnsi="Times New Roman" w:cs="Times New Roman"/>
          <w:sz w:val="28"/>
          <w:szCs w:val="28"/>
          <w:lang w:eastAsia="ja-JP"/>
        </w:rPr>
        <w:tab/>
        <w:t>часа в</w:t>
      </w:r>
      <w:r>
        <w:rPr>
          <w:rFonts w:ascii="Times New Roman" w:eastAsia="Times New Roman" w:hAnsi="Times New Roman" w:cs="Times New Roman"/>
          <w:sz w:val="28"/>
          <w:szCs w:val="28"/>
          <w:lang w:eastAsia="ja-JP"/>
        </w:rPr>
        <w:tab/>
        <w:t>неделю), в 8 классе - 68 ч</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са</w:t>
      </w:r>
      <w:r>
        <w:rPr>
          <w:rFonts w:ascii="Times New Roman" w:eastAsia="Times New Roman" w:hAnsi="Times New Roman" w:cs="Times New Roman"/>
          <w:sz w:val="28"/>
          <w:szCs w:val="28"/>
          <w:lang w:eastAsia="ja-JP"/>
        </w:rPr>
        <w:tab/>
        <w:t>(2 часа в неделю),</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 9</w:t>
      </w:r>
      <w:r>
        <w:rPr>
          <w:rFonts w:ascii="Times New Roman" w:eastAsia="Times New Roman" w:hAnsi="Times New Roman" w:cs="Times New Roman"/>
          <w:sz w:val="28"/>
          <w:szCs w:val="28"/>
          <w:lang w:eastAsia="ja-JP"/>
        </w:rPr>
        <w:tab/>
        <w:t>классе</w:t>
      </w:r>
      <w:r>
        <w:rPr>
          <w:rFonts w:ascii="Times New Roman" w:eastAsia="Times New Roman" w:hAnsi="Times New Roman" w:cs="Times New Roman"/>
          <w:sz w:val="28"/>
          <w:szCs w:val="28"/>
          <w:lang w:eastAsia="ja-JP"/>
        </w:rPr>
        <w:tab/>
        <w:t>-</w:t>
      </w:r>
      <w:r>
        <w:rPr>
          <w:rFonts w:ascii="Times New Roman" w:eastAsia="Times New Roman" w:hAnsi="Times New Roman" w:cs="Times New Roman"/>
          <w:sz w:val="28"/>
          <w:szCs w:val="28"/>
          <w:lang w:eastAsia="ja-JP"/>
        </w:rPr>
        <w:tab/>
        <w:t>68</w:t>
      </w:r>
      <w:r>
        <w:rPr>
          <w:rFonts w:ascii="Times New Roman" w:eastAsia="Times New Roman" w:hAnsi="Times New Roman" w:cs="Times New Roman"/>
          <w:sz w:val="28"/>
          <w:szCs w:val="28"/>
          <w:lang w:eastAsia="ja-JP"/>
        </w:rPr>
        <w:tab/>
        <w:t>часа</w:t>
      </w:r>
      <w:r>
        <w:rPr>
          <w:rFonts w:ascii="Times New Roman" w:eastAsia="Times New Roman" w:hAnsi="Times New Roman" w:cs="Times New Roman"/>
          <w:sz w:val="28"/>
          <w:szCs w:val="28"/>
          <w:lang w:eastAsia="ja-JP"/>
        </w:rPr>
        <w:tab/>
        <w:t>(2</w:t>
      </w:r>
      <w:r>
        <w:rPr>
          <w:rFonts w:ascii="Times New Roman" w:eastAsia="Times New Roman" w:hAnsi="Times New Roman" w:cs="Times New Roman"/>
          <w:sz w:val="28"/>
          <w:szCs w:val="28"/>
          <w:lang w:eastAsia="ja-JP"/>
        </w:rPr>
        <w:tab/>
        <w:t>часа в</w:t>
      </w:r>
      <w:r>
        <w:rPr>
          <w:rFonts w:ascii="Times New Roman" w:eastAsia="Times New Roman" w:hAnsi="Times New Roman" w:cs="Times New Roman"/>
          <w:sz w:val="28"/>
          <w:szCs w:val="28"/>
          <w:lang w:eastAsia="ja-JP"/>
        </w:rPr>
        <w:tab/>
        <w:t>неделю). На модульный блок «Базовая физическая подготовка» отводится 150 часов из общего числа (1 час в неделю в каждом классе).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1186" w:name="bookmark13484"/>
      <w:bookmarkStart w:id="1187" w:name="bookmark13483"/>
      <w:bookmarkEnd w:id="1186"/>
      <w:bookmarkEnd w:id="1187"/>
      <w:r>
        <w:rPr>
          <w:rFonts w:ascii="Times New Roman" w:eastAsia="Times New Roman" w:hAnsi="Times New Roman" w:cs="Times New Roman"/>
          <w:b/>
          <w:sz w:val="28"/>
          <w:szCs w:val="28"/>
          <w:lang w:eastAsia="ru-RU"/>
        </w:rPr>
        <w:t>2) СОДЕРЖАНИЕ УЧЕБНОГО ПРЕДМЕТА «ФИЗИЧЕСКАЯ КУЛЬТ</w:t>
      </w:r>
      <w:r>
        <w:rPr>
          <w:rFonts w:ascii="Times New Roman" w:eastAsia="Times New Roman" w:hAnsi="Times New Roman" w:cs="Times New Roman"/>
          <w:b/>
          <w:sz w:val="28"/>
          <w:szCs w:val="28"/>
          <w:lang w:eastAsia="ru-RU"/>
        </w:rPr>
        <w:t>У</w:t>
      </w:r>
      <w:r>
        <w:rPr>
          <w:rFonts w:ascii="Times New Roman" w:eastAsia="Times New Roman" w:hAnsi="Times New Roman" w:cs="Times New Roman"/>
          <w:b/>
          <w:sz w:val="28"/>
          <w:szCs w:val="28"/>
          <w:lang w:eastAsia="ru-RU"/>
        </w:rPr>
        <w:t>РА»</w:t>
      </w: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1188" w:name="bookmark13485"/>
      <w:bookmarkEnd w:id="1188"/>
      <w:r>
        <w:rPr>
          <w:rFonts w:ascii="Times New Roman" w:eastAsia="Times New Roman" w:hAnsi="Times New Roman" w:cs="Times New Roman"/>
          <w:b/>
          <w:sz w:val="28"/>
          <w:szCs w:val="28"/>
          <w:lang w:eastAsia="ru-RU"/>
        </w:rPr>
        <w:t>СОДЕРЖАНИЕ ОБУЧЕНИЯ В 5 КЛАССЕ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Знания о физической культуре.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Физическая культура на уровне основного общего образования: задачи, соде</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ха и досуга.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Исторические сведения об Олимпийских играх Древней Греции, характерист</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ка их содержания и правил спортивной борьбы. Расцвет и завершение истории Оли</w:t>
      </w:r>
      <w:r>
        <w:rPr>
          <w:rFonts w:ascii="Times New Roman" w:eastAsia="Times New Roman" w:hAnsi="Times New Roman" w:cs="Times New Roman"/>
          <w:sz w:val="28"/>
          <w:szCs w:val="28"/>
          <w:lang w:eastAsia="ja-JP"/>
        </w:rPr>
        <w:t>м</w:t>
      </w:r>
      <w:r>
        <w:rPr>
          <w:rFonts w:ascii="Times New Roman" w:eastAsia="Times New Roman" w:hAnsi="Times New Roman" w:cs="Times New Roman"/>
          <w:sz w:val="28"/>
          <w:szCs w:val="28"/>
          <w:lang w:eastAsia="ja-JP"/>
        </w:rPr>
        <w:t>пийских игр древности.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189" w:name="bookmark13486"/>
      <w:bookmarkEnd w:id="1189"/>
      <w:r>
        <w:rPr>
          <w:rFonts w:ascii="Times New Roman" w:eastAsia="Times New Roman" w:hAnsi="Times New Roman" w:cs="Times New Roman"/>
          <w:sz w:val="28"/>
          <w:szCs w:val="28"/>
          <w:lang w:eastAsia="ja-JP"/>
        </w:rPr>
        <w:t>Способы самостоятельной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Режим дня и его значение для обучающихся, связь с умственной работоспосо</w:t>
      </w:r>
      <w:r>
        <w:rPr>
          <w:rFonts w:ascii="Times New Roman" w:eastAsia="Times New Roman" w:hAnsi="Times New Roman" w:cs="Times New Roman"/>
          <w:sz w:val="28"/>
          <w:szCs w:val="28"/>
          <w:lang w:eastAsia="ja-JP"/>
        </w:rPr>
        <w:t>б</w:t>
      </w:r>
      <w:r>
        <w:rPr>
          <w:rFonts w:ascii="Times New Roman" w:eastAsia="Times New Roman" w:hAnsi="Times New Roman" w:cs="Times New Roman"/>
          <w:sz w:val="28"/>
          <w:szCs w:val="28"/>
          <w:lang w:eastAsia="ja-JP"/>
        </w:rPr>
        <w:t>ностью. Составление индивидуального режима дня, определение основных индив</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дуальных видов деятельности, их временных диапазонов и последовательности в в</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полнении.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виях учебной и бытовой деятельности. Способы измерения и оценивания осанки. 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ставление комплексов физических упражнений с коррекционной направленностью и правил их самостоятельного проведения.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Проведение самостоятельных занятий физическими упражнениями на откр</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тых площадках и в домашних условиях, подготовка мест занятий, выбор одежды и обуви, предупреждение травматизма.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Оценивание состояния организма в покое и после физической нагрузки в пр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цессе самостоятельных занятий физической культуры и спортом.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Составление дневника физической культуры.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190" w:name="bookmark13487"/>
      <w:bookmarkEnd w:id="1190"/>
      <w:r>
        <w:rPr>
          <w:rFonts w:ascii="Times New Roman" w:eastAsia="Times New Roman" w:hAnsi="Times New Roman" w:cs="Times New Roman"/>
          <w:sz w:val="28"/>
          <w:szCs w:val="28"/>
          <w:lang w:eastAsia="ja-JP"/>
        </w:rPr>
        <w:t>Физическое совершенствование.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191" w:name="bookmark13488"/>
      <w:bookmarkEnd w:id="1191"/>
      <w:r>
        <w:rPr>
          <w:rFonts w:ascii="Times New Roman" w:eastAsia="Times New Roman" w:hAnsi="Times New Roman" w:cs="Times New Roman"/>
          <w:sz w:val="28"/>
          <w:szCs w:val="28"/>
          <w:lang w:eastAsia="ja-JP"/>
        </w:rPr>
        <w:t>Физкультурно-оздоровительная деятельность.</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Роль и значение физкультурно-оздоровительной деятельности в здоровом обр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зованием внешних отягощений.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192" w:name="bookmark13489"/>
      <w:bookmarkEnd w:id="1192"/>
      <w:r>
        <w:rPr>
          <w:rFonts w:ascii="Times New Roman" w:eastAsia="Times New Roman" w:hAnsi="Times New Roman" w:cs="Times New Roman"/>
          <w:sz w:val="28"/>
          <w:szCs w:val="28"/>
          <w:lang w:eastAsia="ja-JP"/>
        </w:rPr>
        <w:t>Спортивно-оздоровительная деятельность.</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Роль и значение спортивно-оздоровительной деятельности в здоровом образе жизни современного человека.</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193" w:name="bookmark13490"/>
      <w:bookmarkEnd w:id="1193"/>
      <w:r>
        <w:rPr>
          <w:rFonts w:ascii="Times New Roman" w:eastAsia="Times New Roman" w:hAnsi="Times New Roman" w:cs="Times New Roman"/>
          <w:b/>
          <w:bCs/>
          <w:i/>
          <w:iCs/>
          <w:sz w:val="28"/>
          <w:szCs w:val="28"/>
          <w:lang w:eastAsia="ja-JP"/>
        </w:rPr>
        <w:t>Модуль «Гимнастика».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Кувырки вперёд и назад в группировке, кувырки вперёд ноги «скрестно», к</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вырки назад из стойки на лопатках (мальчики). Опорные прыжки через гимнастич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ского козла ноги врозь (мальчики), опорные прыжки на гимнастического козла с п</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следующим спрыгиванием (девочки).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Упражнения на низком гимнастическом бревне: передвижение ходьбой с пов</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ротами кругом и на 90°, лёгкие подпрыгивания, подпрыгивания толчком двумя ног</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ми, передвижение приставным шагом (девочки). Упражнения на гимнастической л</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стнице: перелезание приставным шагом правым и левым боком, лазанье разноимё</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ным способом по диагонали и одноимённым способом вверх. Расхождение на гимн</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lastRenderedPageBreak/>
        <w:t>стической скамейке правым и левым боком способом «удерживая за плечи».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194" w:name="bookmark13491"/>
      <w:bookmarkEnd w:id="1194"/>
      <w:r>
        <w:rPr>
          <w:rFonts w:ascii="Times New Roman" w:eastAsia="Times New Roman" w:hAnsi="Times New Roman" w:cs="Times New Roman"/>
          <w:b/>
          <w:bCs/>
          <w:i/>
          <w:iCs/>
          <w:sz w:val="28"/>
          <w:szCs w:val="28"/>
          <w:lang w:eastAsia="ja-JP"/>
        </w:rPr>
        <w:t>Модуль «Лёгкая атлетика».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Метание малого мяча с места в вертикальную неподвижную мишень, метание малого мяча на дальность с трёх шагов разбега.</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195" w:name="bookmark13492"/>
      <w:bookmarkEnd w:id="1195"/>
      <w:r>
        <w:rPr>
          <w:rFonts w:ascii="Times New Roman" w:eastAsia="Times New Roman" w:hAnsi="Times New Roman" w:cs="Times New Roman"/>
          <w:b/>
          <w:bCs/>
          <w:i/>
          <w:iCs/>
          <w:sz w:val="28"/>
          <w:szCs w:val="28"/>
          <w:lang w:eastAsia="ja-JP"/>
        </w:rPr>
        <w:t>Модуль «Зимние виды спорта».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Передвижение на лыжах попеременным двухшажным ходом, повороты на л</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жах переступанием на месте и в движении по учебной дистанции, подъём по полог</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му склону способом «лесенка» и спуск в основной стойке, преодоление небольших бугров и впадин при спуске с пологого склона.</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196" w:name="bookmark13493"/>
      <w:bookmarkEnd w:id="1196"/>
      <w:r>
        <w:rPr>
          <w:rFonts w:ascii="Times New Roman" w:eastAsia="Times New Roman" w:hAnsi="Times New Roman" w:cs="Times New Roman"/>
          <w:b/>
          <w:bCs/>
          <w:i/>
          <w:iCs/>
          <w:sz w:val="28"/>
          <w:szCs w:val="28"/>
          <w:lang w:eastAsia="ja-JP"/>
        </w:rPr>
        <w:t>Модуль «Спортивные игры».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Баскетбол. Передача мяча двумя руками от груди, на месте и в движении, вед</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ние мяча на месте и в движении «по прямой», «по кругу» и «змейкой», бросок мяча в корзину двумя руками от груди с места, ранее разученные технические действия с м</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чом.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чом.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Футбол. Удар по неподвижному мячу внутренней стороной стопы с небольшого разбега, остановка катящегося мяча способом «наступания», ведение мяча «по пр</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мой», «по кругу» и «змейкой», обводка мячом ориентиров (конусов).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Совершенствование техники ранее разученных гимнастических и акробатич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ских упражнений, упражнений лёгкой атлетики и зимних видов спорта, технических действий спортивных игр.</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197" w:name="bookmark13494"/>
      <w:bookmarkEnd w:id="1197"/>
      <w:r>
        <w:rPr>
          <w:rFonts w:ascii="Times New Roman" w:eastAsia="Times New Roman" w:hAnsi="Times New Roman" w:cs="Times New Roman"/>
          <w:b/>
          <w:bCs/>
          <w:i/>
          <w:iCs/>
          <w:sz w:val="28"/>
          <w:szCs w:val="28"/>
          <w:lang w:eastAsia="ja-JP"/>
        </w:rPr>
        <w:t>Модуль «Спорт».</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Физическая подготовка к выполнению нормативов комплекса ГТО с использ</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1198" w:name="bookmark13495"/>
      <w:bookmarkEnd w:id="1198"/>
      <w:r>
        <w:rPr>
          <w:rFonts w:ascii="Times New Roman" w:eastAsia="Times New Roman" w:hAnsi="Times New Roman" w:cs="Times New Roman"/>
          <w:b/>
          <w:sz w:val="28"/>
          <w:szCs w:val="28"/>
          <w:lang w:eastAsia="ru-RU"/>
        </w:rPr>
        <w:t>СОДЕРЖАНИЕ ОБУЧЕНИЯ В 6 КЛАССЕ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Знания о физической культуре.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w:t>
      </w:r>
      <w:r>
        <w:rPr>
          <w:rFonts w:ascii="Times New Roman" w:eastAsia="Times New Roman" w:hAnsi="Times New Roman" w:cs="Times New Roman"/>
          <w:sz w:val="28"/>
          <w:szCs w:val="28"/>
          <w:lang w:eastAsia="ja-JP"/>
        </w:rPr>
        <w:t>м</w:t>
      </w:r>
      <w:r>
        <w:rPr>
          <w:rFonts w:ascii="Times New Roman" w:eastAsia="Times New Roman" w:hAnsi="Times New Roman" w:cs="Times New Roman"/>
          <w:sz w:val="28"/>
          <w:szCs w:val="28"/>
          <w:lang w:eastAsia="ja-JP"/>
        </w:rPr>
        <w:t>пийских игр современности, первые олимпийские чемпионы.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199" w:name="bookmark13496"/>
      <w:bookmarkEnd w:id="1199"/>
      <w:r>
        <w:rPr>
          <w:rFonts w:ascii="Times New Roman" w:eastAsia="Times New Roman" w:hAnsi="Times New Roman" w:cs="Times New Roman"/>
          <w:sz w:val="28"/>
          <w:szCs w:val="28"/>
          <w:lang w:eastAsia="ja-JP"/>
        </w:rPr>
        <w:t>Способы самостоятельной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ленность как результат физической подготовки.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ных процедур по оценке физической подготовленности. Правила техники выполнения тестовых заданий и способы регистрации их результатов.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Правила и способы составления плана самостоятельных занятий физической подготовкой.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00" w:name="bookmark13497"/>
      <w:bookmarkEnd w:id="1200"/>
      <w:r>
        <w:rPr>
          <w:rFonts w:ascii="Times New Roman" w:eastAsia="Times New Roman" w:hAnsi="Times New Roman" w:cs="Times New Roman"/>
          <w:sz w:val="28"/>
          <w:szCs w:val="28"/>
          <w:lang w:eastAsia="ja-JP"/>
        </w:rPr>
        <w:lastRenderedPageBreak/>
        <w:t>Физическое совершенствование.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01" w:name="bookmark13498"/>
      <w:bookmarkEnd w:id="1201"/>
      <w:r>
        <w:rPr>
          <w:rFonts w:ascii="Times New Roman" w:eastAsia="Times New Roman" w:hAnsi="Times New Roman" w:cs="Times New Roman"/>
          <w:sz w:val="28"/>
          <w:szCs w:val="28"/>
          <w:lang w:eastAsia="ja-JP"/>
        </w:rPr>
        <w:t>Физкультурно-оздоровительная деятельность.</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Оздоровительные комплексы: упражнения для коррекции телосложения с и</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пользованием дополнительных отягощений, упражнения для профилактики наруш</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02" w:name="bookmark13499"/>
      <w:bookmarkEnd w:id="1202"/>
      <w:r>
        <w:rPr>
          <w:rFonts w:ascii="Times New Roman" w:eastAsia="Times New Roman" w:hAnsi="Times New Roman" w:cs="Times New Roman"/>
          <w:sz w:val="28"/>
          <w:szCs w:val="28"/>
          <w:lang w:eastAsia="ja-JP"/>
        </w:rPr>
        <w:t>Спортивно-оздоровительная деятельность.</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203" w:name="bookmark13500"/>
      <w:bookmarkEnd w:id="1203"/>
      <w:r>
        <w:rPr>
          <w:rFonts w:ascii="Times New Roman" w:eastAsia="Times New Roman" w:hAnsi="Times New Roman" w:cs="Times New Roman"/>
          <w:b/>
          <w:bCs/>
          <w:i/>
          <w:iCs/>
          <w:sz w:val="28"/>
          <w:szCs w:val="28"/>
          <w:lang w:eastAsia="ja-JP"/>
        </w:rPr>
        <w:t>Модуль «Гимнастика».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Опорные прыжки через гимнастического козла с разбега способом «согнув 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ги» (мальчики) и способом «ноги врозь» (девочки).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Гимнастические комбинации на низком гимнастическом бревне с использов</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Упражнения на невысокой гимнастической перекладине: висы, упор ноги врозь, перемах вперёд и обратно (мальчики).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Лазанье по канату в три приёма (мальчики).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204" w:name="bookmark13501"/>
      <w:bookmarkEnd w:id="1204"/>
      <w:r>
        <w:rPr>
          <w:rFonts w:ascii="Times New Roman" w:eastAsia="Times New Roman" w:hAnsi="Times New Roman" w:cs="Times New Roman"/>
          <w:b/>
          <w:bCs/>
          <w:i/>
          <w:iCs/>
          <w:sz w:val="28"/>
          <w:szCs w:val="28"/>
          <w:lang w:eastAsia="ja-JP"/>
        </w:rPr>
        <w:t>Модуль «Лёгкая атлетика».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Старт с опорой на одну руку и последующим ускорением, спринтерский и гла</w:t>
      </w:r>
      <w:r>
        <w:rPr>
          <w:rFonts w:ascii="Times New Roman" w:eastAsia="Times New Roman" w:hAnsi="Times New Roman" w:cs="Times New Roman"/>
          <w:sz w:val="28"/>
          <w:szCs w:val="28"/>
          <w:lang w:eastAsia="ja-JP"/>
        </w:rPr>
        <w:t>д</w:t>
      </w:r>
      <w:r>
        <w:rPr>
          <w:rFonts w:ascii="Times New Roman" w:eastAsia="Times New Roman" w:hAnsi="Times New Roman" w:cs="Times New Roman"/>
          <w:sz w:val="28"/>
          <w:szCs w:val="28"/>
          <w:lang w:eastAsia="ja-JP"/>
        </w:rPr>
        <w:t>кий равномерный бег по учебной дистанции, ранее разученные беговые упражнения.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Прыжковые упражнения: прыжок в высоту с разбега способом «перешагив</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ние», ранее разученные прыжковые упражнения в длину и высоту, напрыгивание и спрыгивание.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Метание малого (теннисного) мяча в подвижную (раскачивающуюся) мишень.</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205" w:name="bookmark13502"/>
      <w:bookmarkEnd w:id="1205"/>
      <w:r>
        <w:rPr>
          <w:rFonts w:ascii="Times New Roman" w:eastAsia="Times New Roman" w:hAnsi="Times New Roman" w:cs="Times New Roman"/>
          <w:b/>
          <w:bCs/>
          <w:i/>
          <w:iCs/>
          <w:sz w:val="28"/>
          <w:szCs w:val="28"/>
          <w:lang w:eastAsia="ja-JP"/>
        </w:rPr>
        <w:t>Модуль «Зимние виды спорта».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Передвижение на лыжах одновременным одношажным ходом, преодоление н</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206" w:name="bookmark13503"/>
      <w:bookmarkEnd w:id="1206"/>
      <w:r>
        <w:rPr>
          <w:rFonts w:ascii="Times New Roman" w:eastAsia="Times New Roman" w:hAnsi="Times New Roman" w:cs="Times New Roman"/>
          <w:b/>
          <w:bCs/>
          <w:i/>
          <w:iCs/>
          <w:sz w:val="28"/>
          <w:szCs w:val="28"/>
          <w:lang w:eastAsia="ja-JP"/>
        </w:rPr>
        <w:t>Модуль «Спортивные игры».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Баскетбол. Технические действия игрока без мяча: передвижение в стойке ба</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кетболиста, прыжки вверх толчком одной ногой и приземлением на другую ногу, о</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тановка двумя шагами и прыжком.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Правила игры и игровая деятельность по правилам с использованием разуче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lastRenderedPageBreak/>
        <w:t>ных технических приёмов.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нием разученных технических приёмов в подаче мяча, его приёме и передаче двумя руками снизу и сверху.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Футбол. Удары по катящемуся мячу с разбега. Правила игры и игровая деятел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ность по правилам с использованием разученных технических приёмов в остановке и передаче мяча, его ведении и обводке.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Совершенствование техники ранее разученных гимнастических и акробатич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ских упражнений, упражнений лёгкой атлетики и зимних видов спорта, технических действий спортивных игр.</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207" w:name="bookmark13504"/>
      <w:bookmarkEnd w:id="1207"/>
      <w:r>
        <w:rPr>
          <w:rFonts w:ascii="Times New Roman" w:eastAsia="Times New Roman" w:hAnsi="Times New Roman" w:cs="Times New Roman"/>
          <w:b/>
          <w:bCs/>
          <w:i/>
          <w:iCs/>
          <w:sz w:val="28"/>
          <w:szCs w:val="28"/>
          <w:lang w:eastAsia="ja-JP"/>
        </w:rPr>
        <w:t>Модуль «Спорт».</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Физическая подготовка к выполнению нормативов комплекса ГТО с использ</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1208" w:name="bookmark13505"/>
      <w:bookmarkStart w:id="1209" w:name="bookmark13506"/>
      <w:bookmarkEnd w:id="1208"/>
      <w:bookmarkEnd w:id="1209"/>
      <w:r>
        <w:rPr>
          <w:rFonts w:ascii="Times New Roman" w:eastAsia="Times New Roman" w:hAnsi="Times New Roman" w:cs="Times New Roman"/>
          <w:b/>
          <w:sz w:val="28"/>
          <w:szCs w:val="28"/>
          <w:lang w:eastAsia="ru-RU"/>
        </w:rPr>
        <w:t>СОДЕРЖАНИЕ ОБУЧЕНИЯ В 7 КЛАССЕ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Знания о физической культуре.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Зарождение олимпийского движения в дореволюционной России, роль А.Д. Б</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товского в развитии отечественной системы физического воспитания и спорта. Оли</w:t>
      </w:r>
      <w:r>
        <w:rPr>
          <w:rFonts w:ascii="Times New Roman" w:eastAsia="Times New Roman" w:hAnsi="Times New Roman" w:cs="Times New Roman"/>
          <w:sz w:val="28"/>
          <w:szCs w:val="28"/>
          <w:lang w:eastAsia="ja-JP"/>
        </w:rPr>
        <w:t>м</w:t>
      </w:r>
      <w:r>
        <w:rPr>
          <w:rFonts w:ascii="Times New Roman" w:eastAsia="Times New Roman" w:hAnsi="Times New Roman" w:cs="Times New Roman"/>
          <w:sz w:val="28"/>
          <w:szCs w:val="28"/>
          <w:lang w:eastAsia="ja-JP"/>
        </w:rPr>
        <w:t>пийское движение в СССР и современной России, характеристика основных этапов развития. Выдающиеся советские и российские олимпийцы.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Влияние занятий физической культурой и спортом на воспитание положител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ных качеств личности современного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10" w:name="bookmark13507"/>
      <w:bookmarkEnd w:id="1210"/>
      <w:r>
        <w:rPr>
          <w:rFonts w:ascii="Times New Roman" w:eastAsia="Times New Roman" w:hAnsi="Times New Roman" w:cs="Times New Roman"/>
          <w:sz w:val="28"/>
          <w:szCs w:val="28"/>
          <w:lang w:eastAsia="ja-JP"/>
        </w:rPr>
        <w:t>Способы самостоятельной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Техническая подготовка и её значение для человека, основные правила техн</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ческой подготовки. Двигательные действия как основа технической подготовки, п</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нии техники выполнения двигательных действий, причины и способы их предупре</w:t>
      </w:r>
      <w:r>
        <w:rPr>
          <w:rFonts w:ascii="Times New Roman" w:eastAsia="Times New Roman" w:hAnsi="Times New Roman" w:cs="Times New Roman"/>
          <w:sz w:val="28"/>
          <w:szCs w:val="28"/>
          <w:lang w:eastAsia="ja-JP"/>
        </w:rPr>
        <w:t>ж</w:t>
      </w:r>
      <w:r>
        <w:rPr>
          <w:rFonts w:ascii="Times New Roman" w:eastAsia="Times New Roman" w:hAnsi="Times New Roman" w:cs="Times New Roman"/>
          <w:sz w:val="28"/>
          <w:szCs w:val="28"/>
          <w:lang w:eastAsia="ja-JP"/>
        </w:rPr>
        <w:t>дения при самостоятельных занятиях технической подготовкой.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зической культурой с помощью «индекса Кетле», «ортостатической пробы», «фун</w:t>
      </w:r>
      <w:r>
        <w:rPr>
          <w:rFonts w:ascii="Times New Roman" w:eastAsia="Times New Roman" w:hAnsi="Times New Roman" w:cs="Times New Roman"/>
          <w:sz w:val="28"/>
          <w:szCs w:val="28"/>
          <w:lang w:eastAsia="ja-JP"/>
        </w:rPr>
        <w:t>к</w:t>
      </w:r>
      <w:r>
        <w:rPr>
          <w:rFonts w:ascii="Times New Roman" w:eastAsia="Times New Roman" w:hAnsi="Times New Roman" w:cs="Times New Roman"/>
          <w:sz w:val="28"/>
          <w:szCs w:val="28"/>
          <w:lang w:eastAsia="ja-JP"/>
        </w:rPr>
        <w:t>циональной пробы со стандартной нагрузкой».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11" w:name="bookmark13508"/>
      <w:bookmarkEnd w:id="1211"/>
      <w:r>
        <w:rPr>
          <w:rFonts w:ascii="Times New Roman" w:eastAsia="Times New Roman" w:hAnsi="Times New Roman" w:cs="Times New Roman"/>
          <w:sz w:val="28"/>
          <w:szCs w:val="28"/>
          <w:lang w:eastAsia="ja-JP"/>
        </w:rPr>
        <w:t>Физическое совершенствование.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12" w:name="bookmark13509"/>
      <w:bookmarkEnd w:id="1212"/>
      <w:r>
        <w:rPr>
          <w:rFonts w:ascii="Times New Roman" w:eastAsia="Times New Roman" w:hAnsi="Times New Roman" w:cs="Times New Roman"/>
          <w:sz w:val="28"/>
          <w:szCs w:val="28"/>
          <w:lang w:eastAsia="ja-JP"/>
        </w:rPr>
        <w:t>Физкультурно-оздоровительная деятельность.</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Оздоровительные комплексы для самостоятельных занятий с добавлением 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нее разученных упражнений: для коррекции телосложения и профилактики наруш</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ния осанки, дыхательной и зрительной гимнастики в режиме учебного дня.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13" w:name="bookmark13510"/>
      <w:bookmarkEnd w:id="1213"/>
      <w:r>
        <w:rPr>
          <w:rFonts w:ascii="Times New Roman" w:eastAsia="Times New Roman" w:hAnsi="Times New Roman" w:cs="Times New Roman"/>
          <w:sz w:val="28"/>
          <w:szCs w:val="28"/>
          <w:lang w:eastAsia="ja-JP"/>
        </w:rPr>
        <w:t>Спортивно-оздоровительная деятельность.</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214" w:name="bookmark13511"/>
      <w:bookmarkEnd w:id="1214"/>
      <w:r>
        <w:rPr>
          <w:rFonts w:ascii="Times New Roman" w:eastAsia="Times New Roman" w:hAnsi="Times New Roman" w:cs="Times New Roman"/>
          <w:b/>
          <w:bCs/>
          <w:i/>
          <w:iCs/>
          <w:sz w:val="28"/>
          <w:szCs w:val="28"/>
          <w:lang w:eastAsia="ja-JP"/>
        </w:rPr>
        <w:t>Модуль «Гимнастика».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xml:space="preserve">Акробатические комбинации из ранее разученных упражнений с добавлением </w:t>
      </w:r>
      <w:r>
        <w:rPr>
          <w:rFonts w:ascii="Times New Roman" w:eastAsia="Times New Roman" w:hAnsi="Times New Roman" w:cs="Times New Roman"/>
          <w:sz w:val="28"/>
          <w:szCs w:val="28"/>
          <w:lang w:eastAsia="ja-JP"/>
        </w:rPr>
        <w:lastRenderedPageBreak/>
        <w:t>упражнений ритмической гимнастики (девочки). Простейшие акробатические пир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Комплекс упражнений степ-аэробики, включающий упражнения в ходьбе, прыжках, спрыгивании и запрыгивании с поворотами разведением рук и ног, выпо</w:t>
      </w:r>
      <w:r>
        <w:rPr>
          <w:rFonts w:ascii="Times New Roman" w:eastAsia="Times New Roman" w:hAnsi="Times New Roman" w:cs="Times New Roman"/>
          <w:sz w:val="28"/>
          <w:szCs w:val="28"/>
          <w:lang w:eastAsia="ja-JP"/>
        </w:rPr>
        <w:t>л</w:t>
      </w:r>
      <w:r>
        <w:rPr>
          <w:rFonts w:ascii="Times New Roman" w:eastAsia="Times New Roman" w:hAnsi="Times New Roman" w:cs="Times New Roman"/>
          <w:sz w:val="28"/>
          <w:szCs w:val="28"/>
          <w:lang w:eastAsia="ja-JP"/>
        </w:rPr>
        <w:t>няемых в среднем и высоком темпе (девочки).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Комбинация на гимнастическом бревне из ранее разученных упражнений с д</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бавлением упражнений на статическое и динамическое равновесие (девочки). Комб</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нация на низкой гимнастической перекладине из ранее разученных упражнений в в</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сах, упорах, переворотах (мальчики). Лазанье по канату в два приёма (мальчики).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215" w:name="bookmark13512"/>
      <w:bookmarkEnd w:id="1215"/>
      <w:r>
        <w:rPr>
          <w:rFonts w:ascii="Times New Roman" w:eastAsia="Times New Roman" w:hAnsi="Times New Roman" w:cs="Times New Roman"/>
          <w:b/>
          <w:bCs/>
          <w:i/>
          <w:iCs/>
          <w:sz w:val="28"/>
          <w:szCs w:val="28"/>
          <w:lang w:eastAsia="ja-JP"/>
        </w:rPr>
        <w:t>Модуль «Лёгкая атлетика».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Бег с преодолением препятствий способами «наступание» и «прыжковый бег», эстафетный бег. Ранее освоенные беговые упражнения с увеличением скорости пер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движения и продолжительности выполнения, прыжки с разбега в длину способом «согнув ноги» и в высоту способом «перешагивание».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Метание малого (теннисного) мяча по движущейся (катящейся) с разной скор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стью мишени.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216" w:name="bookmark13513"/>
      <w:bookmarkEnd w:id="1216"/>
      <w:r>
        <w:rPr>
          <w:rFonts w:ascii="Times New Roman" w:eastAsia="Times New Roman" w:hAnsi="Times New Roman" w:cs="Times New Roman"/>
          <w:b/>
          <w:bCs/>
          <w:i/>
          <w:iCs/>
          <w:sz w:val="28"/>
          <w:szCs w:val="28"/>
          <w:lang w:eastAsia="ja-JP"/>
        </w:rPr>
        <w:t>Модуль «Зимние виды спорта».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Торможение и поворот на лыжах упором при спуске с пологого склона,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переход с передвижения попеременным двухшажным ходом на передвижение одновременным одношажным ходом и обратно во время прохождения учебной ди</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танции, спуски и подъёмы ранее освоенными способами.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217" w:name="bookmark13514"/>
      <w:bookmarkEnd w:id="1217"/>
      <w:r>
        <w:rPr>
          <w:rFonts w:ascii="Times New Roman" w:eastAsia="Times New Roman" w:hAnsi="Times New Roman" w:cs="Times New Roman"/>
          <w:b/>
          <w:bCs/>
          <w:i/>
          <w:iCs/>
          <w:sz w:val="28"/>
          <w:szCs w:val="28"/>
          <w:lang w:eastAsia="ja-JP"/>
        </w:rPr>
        <w:t>Модуль «Спортивные игры».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Баскетбол. Передача и ловля мяча после отскока от пола, бросок в корзину дв</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мя руками снизу и от груди после ведения. Игровая деятельность по правилам с и</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пользованием ранее разученных технических приёмов без мяча и с мячом: ведение, приёмы и передачи, броски в корзину.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Волейбол. Верхняя прямая подача мяча в разные зоны площадки соперника, п</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редача мяча через сетку двумя руками сверху и перевод мяча за голову. Игровая де</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тельность по правилам с использованием ранее разученных технических приёмов.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Совершенствование техники ранее разученных гимнастических и акробатич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ских упражнений, упражнений лёгкой атлетики и зимних видов спорта, технических действий спортивных игр.</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218" w:name="bookmark13515"/>
      <w:bookmarkEnd w:id="1218"/>
      <w:r>
        <w:rPr>
          <w:rFonts w:ascii="Times New Roman" w:eastAsia="Times New Roman" w:hAnsi="Times New Roman" w:cs="Times New Roman"/>
          <w:b/>
          <w:bCs/>
          <w:i/>
          <w:iCs/>
          <w:sz w:val="28"/>
          <w:szCs w:val="28"/>
          <w:lang w:eastAsia="ja-JP"/>
        </w:rPr>
        <w:t>Модуль «Спорт».</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Физическая подготовка к выполнению нормативов комплекса ГТО с использ</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1219" w:name="bookmark13517"/>
      <w:bookmarkStart w:id="1220" w:name="bookmark13516"/>
      <w:bookmarkEnd w:id="1219"/>
      <w:bookmarkEnd w:id="1220"/>
      <w:r>
        <w:rPr>
          <w:rFonts w:ascii="Times New Roman" w:eastAsia="Times New Roman" w:hAnsi="Times New Roman" w:cs="Times New Roman"/>
          <w:b/>
          <w:sz w:val="28"/>
          <w:szCs w:val="28"/>
          <w:lang w:eastAsia="ru-RU"/>
        </w:rPr>
        <w:t>СОДЕРЖАНИЕ ОБУЧЕНИЯ В 8 КЛАССЕ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Знания о физической культуре.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Физическая культура в современном обществе: характеристика основных н</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21" w:name="bookmark13518"/>
      <w:bookmarkEnd w:id="1221"/>
      <w:r>
        <w:rPr>
          <w:rFonts w:ascii="Times New Roman" w:eastAsia="Times New Roman" w:hAnsi="Times New Roman" w:cs="Times New Roman"/>
          <w:sz w:val="28"/>
          <w:szCs w:val="28"/>
          <w:lang w:eastAsia="ja-JP"/>
        </w:rPr>
        <w:lastRenderedPageBreak/>
        <w:t>Способы самостоятельной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Коррекция осанки и разработка индивидуальных планов занятий корригиру</w:t>
      </w:r>
      <w:r>
        <w:rPr>
          <w:rFonts w:ascii="Times New Roman" w:eastAsia="Times New Roman" w:hAnsi="Times New Roman" w:cs="Times New Roman"/>
          <w:sz w:val="28"/>
          <w:szCs w:val="28"/>
          <w:lang w:eastAsia="ja-JP"/>
        </w:rPr>
        <w:t>ю</w:t>
      </w:r>
      <w:r>
        <w:rPr>
          <w:rFonts w:ascii="Times New Roman" w:eastAsia="Times New Roman" w:hAnsi="Times New Roman" w:cs="Times New Roman"/>
          <w:sz w:val="28"/>
          <w:szCs w:val="28"/>
          <w:lang w:eastAsia="ja-JP"/>
        </w:rPr>
        <w:t>щей гимнастикой. Коррекция избыточной массы тела и разработка индивидуальных планов занятий корригирующей гимнастикой.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Составление планов-конспектов для самостоятельных занятий спортивной по</w:t>
      </w:r>
      <w:r>
        <w:rPr>
          <w:rFonts w:ascii="Times New Roman" w:eastAsia="Times New Roman" w:hAnsi="Times New Roman" w:cs="Times New Roman"/>
          <w:sz w:val="28"/>
          <w:szCs w:val="28"/>
          <w:lang w:eastAsia="ja-JP"/>
        </w:rPr>
        <w:t>д</w:t>
      </w:r>
      <w:r>
        <w:rPr>
          <w:rFonts w:ascii="Times New Roman" w:eastAsia="Times New Roman" w:hAnsi="Times New Roman" w:cs="Times New Roman"/>
          <w:sz w:val="28"/>
          <w:szCs w:val="28"/>
          <w:lang w:eastAsia="ja-JP"/>
        </w:rPr>
        <w:t>готовкой. Способы учёта индивидуальных особенностей при составлении планов с</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мостоятельных тренировочных занятий.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22" w:name="bookmark13519"/>
      <w:bookmarkEnd w:id="1222"/>
      <w:r>
        <w:rPr>
          <w:rFonts w:ascii="Times New Roman" w:eastAsia="Times New Roman" w:hAnsi="Times New Roman" w:cs="Times New Roman"/>
          <w:sz w:val="28"/>
          <w:szCs w:val="28"/>
          <w:lang w:eastAsia="ja-JP"/>
        </w:rPr>
        <w:t>Физическое совершенствование.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23" w:name="bookmark13520"/>
      <w:bookmarkEnd w:id="1223"/>
      <w:r>
        <w:rPr>
          <w:rFonts w:ascii="Times New Roman" w:eastAsia="Times New Roman" w:hAnsi="Times New Roman" w:cs="Times New Roman"/>
          <w:sz w:val="28"/>
          <w:szCs w:val="28"/>
          <w:lang w:eastAsia="ja-JP"/>
        </w:rPr>
        <w:t>Физкультурно-оздоровительная деятельность.</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тивной нервной системы, профилактики общего утомления и остроты зрения.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24" w:name="bookmark13521"/>
      <w:bookmarkEnd w:id="1224"/>
      <w:r>
        <w:rPr>
          <w:rFonts w:ascii="Times New Roman" w:eastAsia="Times New Roman" w:hAnsi="Times New Roman" w:cs="Times New Roman"/>
          <w:sz w:val="28"/>
          <w:szCs w:val="28"/>
          <w:lang w:eastAsia="ja-JP"/>
        </w:rPr>
        <w:t>Спортивно-оздоровительная деятельность.</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225" w:name="bookmark13522"/>
      <w:bookmarkEnd w:id="1225"/>
      <w:r>
        <w:rPr>
          <w:rFonts w:ascii="Times New Roman" w:eastAsia="Times New Roman" w:hAnsi="Times New Roman" w:cs="Times New Roman"/>
          <w:b/>
          <w:bCs/>
          <w:i/>
          <w:iCs/>
          <w:sz w:val="28"/>
          <w:szCs w:val="28"/>
          <w:lang w:eastAsia="ja-JP"/>
        </w:rPr>
        <w:t>Модуль «Гимнастика».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Акробатическая комбинация из ранее освоенных упражнений силовой напра</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ленности, с увеличивающимся числом технических элементов в стойках, упорах, к</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вырках, прыжках (юноши).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Гимнастическая комбинация на гимнастическом бревне из ранее освоенных у</w:t>
      </w:r>
      <w:r>
        <w:rPr>
          <w:rFonts w:ascii="Times New Roman" w:eastAsia="Times New Roman" w:hAnsi="Times New Roman" w:cs="Times New Roman"/>
          <w:sz w:val="28"/>
          <w:szCs w:val="28"/>
          <w:lang w:eastAsia="ja-JP"/>
        </w:rPr>
        <w:t>п</w:t>
      </w:r>
      <w:r>
        <w:rPr>
          <w:rFonts w:ascii="Times New Roman" w:eastAsia="Times New Roman" w:hAnsi="Times New Roman" w:cs="Times New Roman"/>
          <w:sz w:val="28"/>
          <w:szCs w:val="28"/>
          <w:lang w:eastAsia="ja-JP"/>
        </w:rPr>
        <w:t>ражнений с увеличивающимся числом технических элементов в прыжках, поворотах и передвижениях (девушки). Гимнастическая комбинация на перекладине с включ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нием ранее освоенных упражнений в упорах и висах (юноши). Гимнастическая ко</w:t>
      </w:r>
      <w:r>
        <w:rPr>
          <w:rFonts w:ascii="Times New Roman" w:eastAsia="Times New Roman" w:hAnsi="Times New Roman" w:cs="Times New Roman"/>
          <w:sz w:val="28"/>
          <w:szCs w:val="28"/>
          <w:lang w:eastAsia="ja-JP"/>
        </w:rPr>
        <w:t>м</w:t>
      </w:r>
      <w:r>
        <w:rPr>
          <w:rFonts w:ascii="Times New Roman" w:eastAsia="Times New Roman" w:hAnsi="Times New Roman" w:cs="Times New Roman"/>
          <w:sz w:val="28"/>
          <w:szCs w:val="28"/>
          <w:lang w:eastAsia="ja-JP"/>
        </w:rPr>
        <w:t>бинация на параллельных брусьях с включением упражнений в упоре на руках, к</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вырка вперёд и соскока (юноши). Вольные упражнения на базе ранее разученных а</w:t>
      </w:r>
      <w:r>
        <w:rPr>
          <w:rFonts w:ascii="Times New Roman" w:eastAsia="Times New Roman" w:hAnsi="Times New Roman" w:cs="Times New Roman"/>
          <w:sz w:val="28"/>
          <w:szCs w:val="28"/>
          <w:lang w:eastAsia="ja-JP"/>
        </w:rPr>
        <w:t>к</w:t>
      </w:r>
      <w:r>
        <w:rPr>
          <w:rFonts w:ascii="Times New Roman" w:eastAsia="Times New Roman" w:hAnsi="Times New Roman" w:cs="Times New Roman"/>
          <w:sz w:val="28"/>
          <w:szCs w:val="28"/>
          <w:lang w:eastAsia="ja-JP"/>
        </w:rPr>
        <w:t>робатических упражнений и упражнений ритмической гимнастики (девушки).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226" w:name="bookmark13523"/>
      <w:bookmarkEnd w:id="1226"/>
      <w:r>
        <w:rPr>
          <w:rFonts w:ascii="Times New Roman" w:eastAsia="Times New Roman" w:hAnsi="Times New Roman" w:cs="Times New Roman"/>
          <w:b/>
          <w:bCs/>
          <w:i/>
          <w:iCs/>
          <w:sz w:val="28"/>
          <w:szCs w:val="28"/>
          <w:lang w:eastAsia="ja-JP"/>
        </w:rPr>
        <w:t>Модуль «Лёгкая атлетика».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Кроссовый бег, прыжок в длину с разбега способом «прогнувшись».</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Правила проведения соревнований по сдаче норм комплекса ГТО. Самосто</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тельная подготовка к выполнению нормативных требований комплекса ГТО в бег</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вых (бег на короткие и средние дистанции) и технических (прыжки и метание спо</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тивного снаряда) дисциплинах лёгкой атлетики.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227" w:name="bookmark13524"/>
      <w:bookmarkEnd w:id="1227"/>
      <w:r>
        <w:rPr>
          <w:rFonts w:ascii="Times New Roman" w:eastAsia="Times New Roman" w:hAnsi="Times New Roman" w:cs="Times New Roman"/>
          <w:b/>
          <w:bCs/>
          <w:i/>
          <w:iCs/>
          <w:sz w:val="28"/>
          <w:szCs w:val="28"/>
          <w:lang w:eastAsia="ja-JP"/>
        </w:rPr>
        <w:t>Модуль «Зимние виды спорта».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Передвижение на лыжах одновременным бесшажным ходом, преодоление ест</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нее разученные упражнения лыжной подготовки в передвижениях на лыжах, при спусках, подъёмах, торможении.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228" w:name="bookmark13525"/>
      <w:bookmarkEnd w:id="1228"/>
      <w:r>
        <w:rPr>
          <w:rFonts w:ascii="Times New Roman" w:eastAsia="Times New Roman" w:hAnsi="Times New Roman" w:cs="Times New Roman"/>
          <w:b/>
          <w:bCs/>
          <w:i/>
          <w:iCs/>
          <w:sz w:val="28"/>
          <w:szCs w:val="28"/>
          <w:lang w:eastAsia="ja-JP"/>
        </w:rPr>
        <w:t>Модуль «Плавание».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Старт прыжком с тумбочки при плавании кролем на груди, старт из воды тол</w:t>
      </w:r>
      <w:r>
        <w:rPr>
          <w:rFonts w:ascii="Times New Roman" w:eastAsia="Times New Roman" w:hAnsi="Times New Roman" w:cs="Times New Roman"/>
          <w:sz w:val="28"/>
          <w:szCs w:val="28"/>
          <w:lang w:eastAsia="ja-JP"/>
        </w:rPr>
        <w:t>ч</w:t>
      </w:r>
      <w:r>
        <w:rPr>
          <w:rFonts w:ascii="Times New Roman" w:eastAsia="Times New Roman" w:hAnsi="Times New Roman" w:cs="Times New Roman"/>
          <w:sz w:val="28"/>
          <w:szCs w:val="28"/>
          <w:lang w:eastAsia="ja-JP"/>
        </w:rPr>
        <w:t>ком от стенки бассейна при плавании кролем на спине. Повороты при плавании кр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лем на груди и на спине. Проплывание учебных дистанций кролем на груди и на сп</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не.</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229" w:name="bookmark13526"/>
      <w:bookmarkEnd w:id="1229"/>
      <w:r>
        <w:rPr>
          <w:rFonts w:ascii="Times New Roman" w:eastAsia="Times New Roman" w:hAnsi="Times New Roman" w:cs="Times New Roman"/>
          <w:b/>
          <w:bCs/>
          <w:i/>
          <w:iCs/>
          <w:sz w:val="28"/>
          <w:szCs w:val="28"/>
          <w:lang w:eastAsia="ja-JP"/>
        </w:rPr>
        <w:t>Модуль «Спортивные игры».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Баскетбол. Повороты туловища в правую и левую стороны с удержанием мяча двумя руками, передача мяча одной рукой от плеча и снизу, бросок мяча двумя и о</w:t>
      </w:r>
      <w:r>
        <w:rPr>
          <w:rFonts w:ascii="Times New Roman" w:eastAsia="Times New Roman" w:hAnsi="Times New Roman" w:cs="Times New Roman"/>
          <w:sz w:val="28"/>
          <w:szCs w:val="28"/>
          <w:lang w:eastAsia="ja-JP"/>
        </w:rPr>
        <w:t>д</w:t>
      </w:r>
      <w:r>
        <w:rPr>
          <w:rFonts w:ascii="Times New Roman" w:eastAsia="Times New Roman" w:hAnsi="Times New Roman" w:cs="Times New Roman"/>
          <w:sz w:val="28"/>
          <w:szCs w:val="28"/>
          <w:lang w:eastAsia="ja-JP"/>
        </w:rPr>
        <w:t>ной рукой в прыжке. Игровая деятельность по правилам с использованием ранее 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lastRenderedPageBreak/>
        <w:t>зученных технических приёмов.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лам классического футбола с использованием ранее разученных технических приёмов (юноши).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Совершенствование техники ранее разученных гимнастических и акробатич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ских упражнений, упражнений лёгкой атлетики и зимних видов спорта, технических действий спортивных игр.</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230" w:name="bookmark13527"/>
      <w:bookmarkEnd w:id="1230"/>
      <w:r>
        <w:rPr>
          <w:rFonts w:ascii="Times New Roman" w:eastAsia="Times New Roman" w:hAnsi="Times New Roman" w:cs="Times New Roman"/>
          <w:b/>
          <w:bCs/>
          <w:i/>
          <w:iCs/>
          <w:sz w:val="28"/>
          <w:szCs w:val="28"/>
          <w:lang w:eastAsia="ja-JP"/>
        </w:rPr>
        <w:t>Модуль «Спорт».</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Физическая подготовка к выполнению нормативов комплекса ГТО с использ</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1231" w:name="bookmark13529"/>
      <w:bookmarkStart w:id="1232" w:name="bookmark13528"/>
      <w:bookmarkEnd w:id="1231"/>
      <w:bookmarkEnd w:id="1232"/>
      <w:r>
        <w:rPr>
          <w:rFonts w:ascii="Times New Roman" w:eastAsia="Times New Roman" w:hAnsi="Times New Roman" w:cs="Times New Roman"/>
          <w:b/>
          <w:sz w:val="28"/>
          <w:szCs w:val="28"/>
          <w:lang w:eastAsia="ru-RU"/>
        </w:rPr>
        <w:t>СОДЕРЖАНИЕ ОБУЧЕНИЯ В 9 КЛАССЕ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Знания о физической культуре.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ни. Профессионально-прикладная физическая культура.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33" w:name="bookmark13530"/>
      <w:bookmarkEnd w:id="1233"/>
      <w:r>
        <w:rPr>
          <w:rFonts w:ascii="Times New Roman" w:eastAsia="Times New Roman" w:hAnsi="Times New Roman" w:cs="Times New Roman"/>
          <w:sz w:val="28"/>
          <w:szCs w:val="28"/>
          <w:lang w:eastAsia="ja-JP"/>
        </w:rPr>
        <w:t>Способы самостоятельной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ные процедуры как средство укрепления здоровья. Измерение функциональных 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зервов организма. Оказание первой помощи на самостоятельных занятиях физич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скими упражнениями и во время активного отдыха.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34" w:name="bookmark13531"/>
      <w:bookmarkEnd w:id="1234"/>
      <w:r>
        <w:rPr>
          <w:rFonts w:ascii="Times New Roman" w:eastAsia="Times New Roman" w:hAnsi="Times New Roman" w:cs="Times New Roman"/>
          <w:sz w:val="28"/>
          <w:szCs w:val="28"/>
          <w:lang w:eastAsia="ja-JP"/>
        </w:rPr>
        <w:t>Физическое совершенствование.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35" w:name="bookmark13532"/>
      <w:bookmarkEnd w:id="1235"/>
      <w:r>
        <w:rPr>
          <w:rFonts w:ascii="Times New Roman" w:eastAsia="Times New Roman" w:hAnsi="Times New Roman" w:cs="Times New Roman"/>
          <w:sz w:val="28"/>
          <w:szCs w:val="28"/>
          <w:lang w:eastAsia="ja-JP"/>
        </w:rPr>
        <w:t>Физкультурно-оздоровительная деятельность.</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Занятия физической культурой и режим питания. Упражнения для снижения избыточной массы тела. Оздоровительные, коррекционные и профилактические м</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роприятия в режиме двигательной активности обучающихся.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36" w:name="bookmark13533"/>
      <w:bookmarkEnd w:id="1236"/>
      <w:r>
        <w:rPr>
          <w:rFonts w:ascii="Times New Roman" w:eastAsia="Times New Roman" w:hAnsi="Times New Roman" w:cs="Times New Roman"/>
          <w:sz w:val="28"/>
          <w:szCs w:val="28"/>
          <w:lang w:eastAsia="ja-JP"/>
        </w:rPr>
        <w:t>Спортивно-оздоровительная деятельность.</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237" w:name="bookmark13534"/>
      <w:bookmarkEnd w:id="1237"/>
      <w:r>
        <w:rPr>
          <w:rFonts w:ascii="Times New Roman" w:eastAsia="Times New Roman" w:hAnsi="Times New Roman" w:cs="Times New Roman"/>
          <w:b/>
          <w:bCs/>
          <w:i/>
          <w:iCs/>
          <w:sz w:val="28"/>
          <w:szCs w:val="28"/>
          <w:lang w:eastAsia="ja-JP"/>
        </w:rPr>
        <w:t>Модуль «Гимнастика».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Акробатическая комбинация с включением длинного кувырка с разбега и к</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вырка назад в упор, стоя ноги врозь (юноши). Гимнастическая комбинация на выс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кой перекладине, с включением элементов размахивания и соскока вперёд прогну</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строением пирамид, элементами степ-аэробики, акробатики и ритмической гимнаст</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ки (девушки).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238" w:name="bookmark13535"/>
      <w:bookmarkEnd w:id="1238"/>
      <w:r>
        <w:rPr>
          <w:rFonts w:ascii="Times New Roman" w:eastAsia="Times New Roman" w:hAnsi="Times New Roman" w:cs="Times New Roman"/>
          <w:b/>
          <w:bCs/>
          <w:i/>
          <w:iCs/>
          <w:sz w:val="28"/>
          <w:szCs w:val="28"/>
          <w:lang w:eastAsia="ja-JP"/>
        </w:rPr>
        <w:t>Модуль «Лёгкая атлетика».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xml:space="preserve">Техническая подготовка в беговых и прыжковых упражнениях: бег на короткие </w:t>
      </w:r>
      <w:r>
        <w:rPr>
          <w:rFonts w:ascii="Times New Roman" w:eastAsia="Times New Roman" w:hAnsi="Times New Roman" w:cs="Times New Roman"/>
          <w:sz w:val="28"/>
          <w:szCs w:val="28"/>
          <w:lang w:eastAsia="ja-JP"/>
        </w:rPr>
        <w:lastRenderedPageBreak/>
        <w:t>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239" w:name="bookmark13536"/>
      <w:bookmarkEnd w:id="1239"/>
      <w:r>
        <w:rPr>
          <w:rFonts w:ascii="Times New Roman" w:eastAsia="Times New Roman" w:hAnsi="Times New Roman" w:cs="Times New Roman"/>
          <w:b/>
          <w:bCs/>
          <w:i/>
          <w:iCs/>
          <w:sz w:val="28"/>
          <w:szCs w:val="28"/>
          <w:lang w:eastAsia="ja-JP"/>
        </w:rPr>
        <w:t>Модуль «Зимние виды спорта».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Техническая подготовка в передвижении лыжными ходами по учебной диста</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ции: попеременный двухшажный ход, одновременный одношажный ход, способы п</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рехода с одного лыжного хода на другой.</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240" w:name="bookmark13537"/>
      <w:bookmarkEnd w:id="1240"/>
      <w:r>
        <w:rPr>
          <w:rFonts w:ascii="Times New Roman" w:eastAsia="Times New Roman" w:hAnsi="Times New Roman" w:cs="Times New Roman"/>
          <w:b/>
          <w:bCs/>
          <w:i/>
          <w:iCs/>
          <w:sz w:val="28"/>
          <w:szCs w:val="28"/>
          <w:lang w:eastAsia="ja-JP"/>
        </w:rPr>
        <w:t>Модуль «Плавание».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Брасс: подводящие упражнения и плавание в полной координации. Повороты при плавании брассом.</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241" w:name="bookmark13538"/>
      <w:bookmarkEnd w:id="1241"/>
      <w:r>
        <w:rPr>
          <w:rFonts w:ascii="Times New Roman" w:eastAsia="Times New Roman" w:hAnsi="Times New Roman" w:cs="Times New Roman"/>
          <w:b/>
          <w:bCs/>
          <w:i/>
          <w:iCs/>
          <w:sz w:val="28"/>
          <w:szCs w:val="28"/>
          <w:lang w:eastAsia="ja-JP"/>
        </w:rPr>
        <w:t>Модуль «Спортивные игры».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Баскетбол. Техническая подготовка в игровых действиях: ведение, передачи, приёмы и броски мяча на месте, в прыжке, после ведения.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Волейбол. Техническая подготовка в игровых действиях: подачи мяча в разные зоны площадки соперника, приёмы и передачи на месте и в движении, удары и бл</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кировка.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Футбол. Техническая подготовка в игровых действиях: ведение, приёмы и пер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дачи, остановки и удары по мячу с места и в движении.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Совершенствование техники ранее разученных гимнастических и акробатич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ских упражнений, упражнений лёгкой атлетики и зимних видов спорта, технических действий спортивных игр.</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242" w:name="bookmark13539"/>
      <w:bookmarkEnd w:id="1242"/>
      <w:r>
        <w:rPr>
          <w:rFonts w:ascii="Times New Roman" w:eastAsia="Times New Roman" w:hAnsi="Times New Roman" w:cs="Times New Roman"/>
          <w:b/>
          <w:bCs/>
          <w:i/>
          <w:iCs/>
          <w:sz w:val="28"/>
          <w:szCs w:val="28"/>
          <w:lang w:eastAsia="ja-JP"/>
        </w:rPr>
        <w:t>Модуль «Спорт».</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Физическая подготовка к выполнению нормативов Комплекса ГТО с использ</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43" w:name="bookmark13540"/>
      <w:bookmarkEnd w:id="1243"/>
      <w:r>
        <w:rPr>
          <w:rFonts w:ascii="Times New Roman" w:eastAsia="Times New Roman" w:hAnsi="Times New Roman" w:cs="Times New Roman"/>
          <w:sz w:val="28"/>
          <w:szCs w:val="28"/>
          <w:lang w:eastAsia="ja-JP"/>
        </w:rPr>
        <w:t>Программа вариативного модуля «Базовая физическая подготовка».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44" w:name="bookmark13541"/>
      <w:bookmarkEnd w:id="1244"/>
      <w:r>
        <w:rPr>
          <w:rFonts w:ascii="Times New Roman" w:eastAsia="Times New Roman" w:hAnsi="Times New Roman" w:cs="Times New Roman"/>
          <w:sz w:val="28"/>
          <w:szCs w:val="28"/>
          <w:lang w:eastAsia="ja-JP"/>
        </w:rPr>
        <w:t>Развитие силовых способностей.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Комплексы общеразвивающих и локально воздействующих упражнений, от</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гощённых весом собственного тела и с использованием дополнительных средств (гантелей, эспандера, набивных мячей, штанги и другого инвентаря). Комплексы у</w:t>
      </w:r>
      <w:r>
        <w:rPr>
          <w:rFonts w:ascii="Times New Roman" w:eastAsia="Times New Roman" w:hAnsi="Times New Roman" w:cs="Times New Roman"/>
          <w:sz w:val="28"/>
          <w:szCs w:val="28"/>
          <w:lang w:eastAsia="ja-JP"/>
        </w:rPr>
        <w:t>п</w:t>
      </w:r>
      <w:r>
        <w:rPr>
          <w:rFonts w:ascii="Times New Roman" w:eastAsia="Times New Roman" w:hAnsi="Times New Roman" w:cs="Times New Roman"/>
          <w:sz w:val="28"/>
          <w:szCs w:val="28"/>
          <w:lang w:eastAsia="ja-JP"/>
        </w:rPr>
        <w:t>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го мяча двумя и одной рукой из положений стоя и сидя (вверх, вперёд, назад, в стор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ны, снизу и сбоку, от груди, из-за головы). Прыжковые упражнения с дополнител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ным отягощением (напрыгивание и спрыгивание, прыжки через скакалку, многоск</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ки, прыжки через препятствия и другие упражнения). Бег с дополнительным отяг</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45" w:name="bookmark13542"/>
      <w:bookmarkEnd w:id="1245"/>
      <w:r>
        <w:rPr>
          <w:rFonts w:ascii="Times New Roman" w:eastAsia="Times New Roman" w:hAnsi="Times New Roman" w:cs="Times New Roman"/>
          <w:sz w:val="28"/>
          <w:szCs w:val="28"/>
          <w:lang w:eastAsia="ja-JP"/>
        </w:rPr>
        <w:t>Развитие скоростных способностей.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ми из разных исходных положений. Бег с максимальной скоростью и собиранием м</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lastRenderedPageBreak/>
        <w:t>лых предметов, лежащих на полу и на разной высоте. Стартовые ускорения по ди</w:t>
      </w:r>
      <w:r>
        <w:rPr>
          <w:rFonts w:ascii="Times New Roman" w:eastAsia="Times New Roman" w:hAnsi="Times New Roman" w:cs="Times New Roman"/>
          <w:sz w:val="28"/>
          <w:szCs w:val="28"/>
          <w:lang w:eastAsia="ja-JP"/>
        </w:rPr>
        <w:t>ф</w:t>
      </w:r>
      <w:r>
        <w:rPr>
          <w:rFonts w:ascii="Times New Roman" w:eastAsia="Times New Roman" w:hAnsi="Times New Roman" w:cs="Times New Roman"/>
          <w:sz w:val="28"/>
          <w:szCs w:val="28"/>
          <w:lang w:eastAsia="ja-JP"/>
        </w:rPr>
        <w:t>ференцированному сигналу. Метание малых мячей по движущимся мишеням (кат</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щейся, раскачивающейся, летящей). Ловля теннисного мяча после отскока от пола, стены (правой и левой рукой). Передача теннисного мяча в парах правой (левой) р</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шенных на высоте). Эстафеты и подвижные игры со скоростной направленностью. Технические действия из базовых видов спорта, выполняемые с максимальной скор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стью движений.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46" w:name="bookmark13543"/>
      <w:bookmarkEnd w:id="1246"/>
      <w:r>
        <w:rPr>
          <w:rFonts w:ascii="Times New Roman" w:eastAsia="Times New Roman" w:hAnsi="Times New Roman" w:cs="Times New Roman"/>
          <w:sz w:val="28"/>
          <w:szCs w:val="28"/>
          <w:lang w:eastAsia="ja-JP"/>
        </w:rPr>
        <w:t>Развитие выносливости.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47" w:name="bookmark13544"/>
      <w:bookmarkEnd w:id="1247"/>
      <w:r>
        <w:rPr>
          <w:rFonts w:ascii="Times New Roman" w:eastAsia="Times New Roman" w:hAnsi="Times New Roman" w:cs="Times New Roman"/>
          <w:sz w:val="28"/>
          <w:szCs w:val="28"/>
          <w:lang w:eastAsia="ja-JP"/>
        </w:rPr>
        <w:t>Развитие координации движений.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Жонглирование большими (волейбольными) и малыми (теннисными) мячами. Жонглирование гимнастической палкой. Жонглирование волейбольным мячом гол</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вой. Метание малых и больших мячей в мишень (неподвижную и двигающуюся). П</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редвижения по возвышенной и наклонной, ограниченной по ширине опоре (без пре</w:t>
      </w:r>
      <w:r>
        <w:rPr>
          <w:rFonts w:ascii="Times New Roman" w:eastAsia="Times New Roman" w:hAnsi="Times New Roman" w:cs="Times New Roman"/>
          <w:sz w:val="28"/>
          <w:szCs w:val="28"/>
          <w:lang w:eastAsia="ja-JP"/>
        </w:rPr>
        <w:t>д</w:t>
      </w:r>
      <w:r>
        <w:rPr>
          <w:rFonts w:ascii="Times New Roman" w:eastAsia="Times New Roman" w:hAnsi="Times New Roman" w:cs="Times New Roman"/>
          <w:sz w:val="28"/>
          <w:szCs w:val="28"/>
          <w:lang w:eastAsia="ja-JP"/>
        </w:rPr>
        <w:t>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тивные игры.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48" w:name="bookmark13545"/>
      <w:bookmarkEnd w:id="1248"/>
      <w:r>
        <w:rPr>
          <w:rFonts w:ascii="Times New Roman" w:eastAsia="Times New Roman" w:hAnsi="Times New Roman" w:cs="Times New Roman"/>
          <w:sz w:val="28"/>
          <w:szCs w:val="28"/>
          <w:lang w:eastAsia="ja-JP"/>
        </w:rPr>
        <w:t>Развитие гибкости.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Комплексы общеразвивающих упражнений (активных и пассивных), выполня</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49" w:name="bookmark13546"/>
      <w:bookmarkEnd w:id="1249"/>
      <w:r>
        <w:rPr>
          <w:rFonts w:ascii="Times New Roman" w:eastAsia="Times New Roman" w:hAnsi="Times New Roman" w:cs="Times New Roman"/>
          <w:sz w:val="28"/>
          <w:szCs w:val="28"/>
          <w:lang w:eastAsia="ja-JP"/>
        </w:rPr>
        <w:t>Упражнения культурно-этнической направленности.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Сюжетно-образные и обрядовые игры. Технические действия национальных видов спорта.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50" w:name="bookmark13547"/>
      <w:bookmarkEnd w:id="1250"/>
      <w:r>
        <w:rPr>
          <w:rFonts w:ascii="Times New Roman" w:eastAsia="Times New Roman" w:hAnsi="Times New Roman" w:cs="Times New Roman"/>
          <w:sz w:val="28"/>
          <w:szCs w:val="28"/>
          <w:lang w:eastAsia="ja-JP"/>
        </w:rPr>
        <w:t>Специальная физическая подготовка.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51" w:name="bookmark13548"/>
      <w:bookmarkEnd w:id="1251"/>
      <w:r>
        <w:rPr>
          <w:rFonts w:ascii="Times New Roman" w:eastAsia="Times New Roman" w:hAnsi="Times New Roman" w:cs="Times New Roman"/>
          <w:sz w:val="28"/>
          <w:szCs w:val="28"/>
          <w:lang w:eastAsia="ja-JP"/>
        </w:rPr>
        <w:t>Модуль «Гимнастика».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52" w:name="bookmark13549"/>
      <w:bookmarkEnd w:id="1252"/>
      <w:r>
        <w:rPr>
          <w:rFonts w:ascii="Times New Roman" w:eastAsia="Times New Roman" w:hAnsi="Times New Roman" w:cs="Times New Roman"/>
          <w:sz w:val="28"/>
          <w:szCs w:val="28"/>
          <w:lang w:eastAsia="ja-JP"/>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го сустава (выкруты). Комплексы общеразвивающих упражнений с повышенной а</w:t>
      </w:r>
      <w:r>
        <w:rPr>
          <w:rFonts w:ascii="Times New Roman" w:eastAsia="Times New Roman" w:hAnsi="Times New Roman" w:cs="Times New Roman"/>
          <w:sz w:val="28"/>
          <w:szCs w:val="28"/>
          <w:lang w:eastAsia="ja-JP"/>
        </w:rPr>
        <w:t>м</w:t>
      </w:r>
      <w:r>
        <w:rPr>
          <w:rFonts w:ascii="Times New Roman" w:eastAsia="Times New Roman" w:hAnsi="Times New Roman" w:cs="Times New Roman"/>
          <w:sz w:val="28"/>
          <w:szCs w:val="28"/>
          <w:lang w:eastAsia="ja-JP"/>
        </w:rPr>
        <w:t>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53" w:name="bookmark13550"/>
      <w:bookmarkEnd w:id="1253"/>
      <w:r>
        <w:rPr>
          <w:rFonts w:ascii="Times New Roman" w:eastAsia="Times New Roman" w:hAnsi="Times New Roman" w:cs="Times New Roman"/>
          <w:sz w:val="28"/>
          <w:szCs w:val="28"/>
          <w:lang w:eastAsia="ja-JP"/>
        </w:rPr>
        <w:t>Развитие координации движений. Прохождение усложнённой полосы препятс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вий, включающей быстрые кувырки (вперёд, назад), кувырки по наклонной плоск</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lastRenderedPageBreak/>
        <w:t>сти, преодоление препятствий прыжком с опорой на руку, безопорным прыжком, б</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стрым лазаньем. Броски теннисного мяча правой и левой рукой в подвижную и н</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вания и приземления.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54" w:name="bookmark13551"/>
      <w:bookmarkEnd w:id="1254"/>
      <w:r>
        <w:rPr>
          <w:rFonts w:ascii="Times New Roman" w:eastAsia="Times New Roman" w:hAnsi="Times New Roman" w:cs="Times New Roman"/>
          <w:sz w:val="28"/>
          <w:szCs w:val="28"/>
          <w:lang w:eastAsia="ja-JP"/>
        </w:rPr>
        <w:t>Развитие силовых способностей. Подтягивание в висе и отжимание в упоре. П</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редвижения в висе и упоре на руках на перекладине (мальчики), подтягивание в висе стоя (лёжа) на низкой перекладине (девочки), отжимания в упоре лёжа с изменя</w:t>
      </w:r>
      <w:r>
        <w:rPr>
          <w:rFonts w:ascii="Times New Roman" w:eastAsia="Times New Roman" w:hAnsi="Times New Roman" w:cs="Times New Roman"/>
          <w:sz w:val="28"/>
          <w:szCs w:val="28"/>
          <w:lang w:eastAsia="ja-JP"/>
        </w:rPr>
        <w:t>ю</w:t>
      </w:r>
      <w:r>
        <w:rPr>
          <w:rFonts w:ascii="Times New Roman" w:eastAsia="Times New Roman" w:hAnsi="Times New Roman" w:cs="Times New Roman"/>
          <w:sz w:val="28"/>
          <w:szCs w:val="28"/>
          <w:lang w:eastAsia="ja-JP"/>
        </w:rPr>
        <w:t>щейся высотой опоры для рук и ног, отжимание в упоре на низких брусьях, подним</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тудой движений (на животе и на спине), комплексы упражнений с гантелями с инд</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видуально подобранной массой (движения руками, повороты на месте, наклоны, по</w:t>
      </w:r>
      <w:r>
        <w:rPr>
          <w:rFonts w:ascii="Times New Roman" w:eastAsia="Times New Roman" w:hAnsi="Times New Roman" w:cs="Times New Roman"/>
          <w:sz w:val="28"/>
          <w:szCs w:val="28"/>
          <w:lang w:eastAsia="ja-JP"/>
        </w:rPr>
        <w:t>д</w:t>
      </w:r>
      <w:r>
        <w:rPr>
          <w:rFonts w:ascii="Times New Roman" w:eastAsia="Times New Roman" w:hAnsi="Times New Roman" w:cs="Times New Roman"/>
          <w:sz w:val="28"/>
          <w:szCs w:val="28"/>
          <w:lang w:eastAsia="ja-JP"/>
        </w:rPr>
        <w:t>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том» с опорой на руку для сохранения равновесия).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55" w:name="bookmark13552"/>
      <w:bookmarkEnd w:id="1255"/>
      <w:r>
        <w:rPr>
          <w:rFonts w:ascii="Times New Roman" w:eastAsia="Times New Roman" w:hAnsi="Times New Roman" w:cs="Times New Roman"/>
          <w:sz w:val="28"/>
          <w:szCs w:val="28"/>
          <w:lang w:eastAsia="ja-JP"/>
        </w:rPr>
        <w:t>Развитие выносливости. Упражнения с непредельными отягощениями, выпо</w:t>
      </w:r>
      <w:r>
        <w:rPr>
          <w:rFonts w:ascii="Times New Roman" w:eastAsia="Times New Roman" w:hAnsi="Times New Roman" w:cs="Times New Roman"/>
          <w:sz w:val="28"/>
          <w:szCs w:val="28"/>
          <w:lang w:eastAsia="ja-JP"/>
        </w:rPr>
        <w:t>л</w:t>
      </w:r>
      <w:r>
        <w:rPr>
          <w:rFonts w:ascii="Times New Roman" w:eastAsia="Times New Roman" w:hAnsi="Times New Roman" w:cs="Times New Roman"/>
          <w:sz w:val="28"/>
          <w:szCs w:val="28"/>
          <w:lang w:eastAsia="ja-JP"/>
        </w:rPr>
        <w:t>няемые в режиме умеренной интенсивности в сочетании с напряжением мышц и фи</w:t>
      </w:r>
      <w:r>
        <w:rPr>
          <w:rFonts w:ascii="Times New Roman" w:eastAsia="Times New Roman" w:hAnsi="Times New Roman" w:cs="Times New Roman"/>
          <w:sz w:val="28"/>
          <w:szCs w:val="28"/>
          <w:lang w:eastAsia="ja-JP"/>
        </w:rPr>
        <w:t>к</w:t>
      </w:r>
      <w:r>
        <w:rPr>
          <w:rFonts w:ascii="Times New Roman" w:eastAsia="Times New Roman" w:hAnsi="Times New Roman" w:cs="Times New Roman"/>
          <w:sz w:val="28"/>
          <w:szCs w:val="28"/>
          <w:lang w:eastAsia="ja-JP"/>
        </w:rPr>
        <w:t>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Модуль «Лёгкая атлетика».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56" w:name="bookmark13553"/>
      <w:bookmarkEnd w:id="1256"/>
      <w:r>
        <w:rPr>
          <w:rFonts w:ascii="Times New Roman" w:eastAsia="Times New Roman" w:hAnsi="Times New Roman" w:cs="Times New Roman"/>
          <w:sz w:val="28"/>
          <w:szCs w:val="28"/>
          <w:lang w:eastAsia="ja-JP"/>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57" w:name="bookmark13554"/>
      <w:bookmarkEnd w:id="1257"/>
      <w:r>
        <w:rPr>
          <w:rFonts w:ascii="Times New Roman" w:eastAsia="Times New Roman" w:hAnsi="Times New Roman" w:cs="Times New Roman"/>
          <w:sz w:val="28"/>
          <w:szCs w:val="28"/>
          <w:lang w:eastAsia="ja-JP"/>
        </w:rPr>
        <w:t>Развитие силовых способностей. Специальные прыжковые упражнения с д</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w:t>
      </w:r>
      <w:r>
        <w:rPr>
          <w:rFonts w:ascii="Times New Roman" w:eastAsia="Times New Roman" w:hAnsi="Times New Roman" w:cs="Times New Roman"/>
          <w:sz w:val="28"/>
          <w:szCs w:val="28"/>
          <w:lang w:eastAsia="ja-JP"/>
        </w:rPr>
        <w:t>л</w:t>
      </w:r>
      <w:r>
        <w:rPr>
          <w:rFonts w:ascii="Times New Roman" w:eastAsia="Times New Roman" w:hAnsi="Times New Roman" w:cs="Times New Roman"/>
          <w:sz w:val="28"/>
          <w:szCs w:val="28"/>
          <w:lang w:eastAsia="ja-JP"/>
        </w:rPr>
        <w:t>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58" w:name="bookmark13555"/>
      <w:bookmarkEnd w:id="1258"/>
      <w:r>
        <w:rPr>
          <w:rFonts w:ascii="Times New Roman" w:eastAsia="Times New Roman" w:hAnsi="Times New Roman" w:cs="Times New Roman"/>
          <w:sz w:val="28"/>
          <w:szCs w:val="28"/>
          <w:lang w:eastAsia="ja-JP"/>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 xml:space="preserve">мальном темпе. Ускорение, переходящее в многоскоки, и многоскоки, переходящие в </w:t>
      </w:r>
      <w:r>
        <w:rPr>
          <w:rFonts w:ascii="Times New Roman" w:eastAsia="Times New Roman" w:hAnsi="Times New Roman" w:cs="Times New Roman"/>
          <w:sz w:val="28"/>
          <w:szCs w:val="28"/>
          <w:lang w:eastAsia="ja-JP"/>
        </w:rPr>
        <w:lastRenderedPageBreak/>
        <w:t>бег с ускорением. Подвижные и спортивные игры, эстафеты.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59" w:name="bookmark13556"/>
      <w:bookmarkEnd w:id="1259"/>
      <w:r>
        <w:rPr>
          <w:rFonts w:ascii="Times New Roman" w:eastAsia="Times New Roman" w:hAnsi="Times New Roman" w:cs="Times New Roman"/>
          <w:sz w:val="28"/>
          <w:szCs w:val="28"/>
          <w:lang w:eastAsia="ja-JP"/>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60" w:name="bookmark13557"/>
      <w:bookmarkEnd w:id="1260"/>
      <w:r>
        <w:rPr>
          <w:rFonts w:ascii="Times New Roman" w:eastAsia="Times New Roman" w:hAnsi="Times New Roman" w:cs="Times New Roman"/>
          <w:sz w:val="28"/>
          <w:szCs w:val="28"/>
          <w:lang w:eastAsia="ja-JP"/>
        </w:rPr>
        <w:t>Модуль «Зимние виды спорта».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61" w:name="bookmark13558"/>
      <w:bookmarkEnd w:id="1261"/>
      <w:r>
        <w:rPr>
          <w:rFonts w:ascii="Times New Roman" w:eastAsia="Times New Roman" w:hAnsi="Times New Roman" w:cs="Times New Roman"/>
          <w:sz w:val="28"/>
          <w:szCs w:val="28"/>
          <w:lang w:eastAsia="ja-JP"/>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62" w:name="bookmark13559"/>
      <w:bookmarkEnd w:id="1262"/>
      <w:r>
        <w:rPr>
          <w:rFonts w:ascii="Times New Roman" w:eastAsia="Times New Roman" w:hAnsi="Times New Roman" w:cs="Times New Roman"/>
          <w:sz w:val="28"/>
          <w:szCs w:val="28"/>
          <w:lang w:eastAsia="ja-JP"/>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63" w:name="bookmark13560"/>
      <w:bookmarkEnd w:id="1263"/>
      <w:r>
        <w:rPr>
          <w:rFonts w:ascii="Times New Roman" w:eastAsia="Times New Roman" w:hAnsi="Times New Roman" w:cs="Times New Roman"/>
          <w:sz w:val="28"/>
          <w:szCs w:val="28"/>
          <w:lang w:eastAsia="ja-JP"/>
        </w:rPr>
        <w:t>Развитие координации. Упражнения в поворотах и спусках на лыжах, проезд через «ворота» и преодоление небольших трамплинов.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64" w:name="bookmark13561"/>
      <w:bookmarkEnd w:id="1264"/>
      <w:r>
        <w:rPr>
          <w:rFonts w:ascii="Times New Roman" w:eastAsia="Times New Roman" w:hAnsi="Times New Roman" w:cs="Times New Roman"/>
          <w:sz w:val="28"/>
          <w:szCs w:val="28"/>
          <w:lang w:eastAsia="ja-JP"/>
        </w:rPr>
        <w:t>Модуль «Спортивные игры».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65" w:name="bookmark13562"/>
      <w:bookmarkEnd w:id="1265"/>
      <w:r>
        <w:rPr>
          <w:rFonts w:ascii="Times New Roman" w:eastAsia="Times New Roman" w:hAnsi="Times New Roman" w:cs="Times New Roman"/>
          <w:sz w:val="28"/>
          <w:szCs w:val="28"/>
          <w:lang w:eastAsia="ja-JP"/>
        </w:rPr>
        <w:t>Баскетбол.</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66" w:name="bookmark13563"/>
      <w:bookmarkEnd w:id="1266"/>
      <w:r>
        <w:rPr>
          <w:rFonts w:ascii="Times New Roman" w:eastAsia="Times New Roman" w:hAnsi="Times New Roman" w:cs="Times New Roman"/>
          <w:sz w:val="28"/>
          <w:szCs w:val="28"/>
          <w:lang w:eastAsia="ja-JP"/>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ний (например, прыжки вверх, назад, вправо, влево, приседания). Ускорения с изм</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нением направления движения. Бег с максимальной частотой (темпом) шагов с оп</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рой на руки и без опоры. Выпрыгивание вверх с доставанием ориентиров левой (пр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нием многоскоков. Передвижения с ускорениями и максимальной скоростью пр</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ми от груди в максимальном темпе при встречном беге в колоннах. Кувырки вперёд, назад, боком с последующим рывком на 3-5 м. Подвижные и спортивные игры, эст</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феты;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67" w:name="bookmark13564"/>
      <w:bookmarkEnd w:id="1267"/>
      <w:r>
        <w:rPr>
          <w:rFonts w:ascii="Times New Roman" w:eastAsia="Times New Roman" w:hAnsi="Times New Roman" w:cs="Times New Roman"/>
          <w:sz w:val="28"/>
          <w:szCs w:val="28"/>
          <w:lang w:eastAsia="ja-JP"/>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68" w:name="bookmark13565"/>
      <w:bookmarkEnd w:id="1268"/>
      <w:r>
        <w:rPr>
          <w:rFonts w:ascii="Times New Roman" w:eastAsia="Times New Roman" w:hAnsi="Times New Roman" w:cs="Times New Roman"/>
          <w:sz w:val="28"/>
          <w:szCs w:val="28"/>
          <w:lang w:eastAsia="ja-JP"/>
        </w:rPr>
        <w:t>развитие выносливости. Повторный бег с максимальной скоростью с умен</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шающимся интервалом отдыха. Гладкий бег по методу непрерывно</w:t>
      </w:r>
      <w:r>
        <w:rPr>
          <w:rFonts w:ascii="Times New Roman" w:eastAsia="Times New Roman" w:hAnsi="Times New Roman" w:cs="Times New Roman"/>
          <w:sz w:val="28"/>
          <w:szCs w:val="28"/>
          <w:lang w:eastAsia="ja-JP"/>
        </w:rPr>
        <w:softHyphen/>
        <w:t>интервального у</w:t>
      </w:r>
      <w:r>
        <w:rPr>
          <w:rFonts w:ascii="Times New Roman" w:eastAsia="Times New Roman" w:hAnsi="Times New Roman" w:cs="Times New Roman"/>
          <w:sz w:val="28"/>
          <w:szCs w:val="28"/>
          <w:lang w:eastAsia="ja-JP"/>
        </w:rPr>
        <w:t>п</w:t>
      </w:r>
      <w:r>
        <w:rPr>
          <w:rFonts w:ascii="Times New Roman" w:eastAsia="Times New Roman" w:hAnsi="Times New Roman" w:cs="Times New Roman"/>
          <w:sz w:val="28"/>
          <w:szCs w:val="28"/>
          <w:lang w:eastAsia="ja-JP"/>
        </w:rPr>
        <w:t>ражнения. Гладкий бег в режиме большой и умеренной интенсивности. Игра в ба</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кетбол с увеличивающимся объёмом времени игры;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69" w:name="bookmark13566"/>
      <w:bookmarkEnd w:id="1269"/>
      <w:r>
        <w:rPr>
          <w:rFonts w:ascii="Times New Roman" w:eastAsia="Times New Roman" w:hAnsi="Times New Roman" w:cs="Times New Roman"/>
          <w:sz w:val="28"/>
          <w:szCs w:val="28"/>
          <w:lang w:eastAsia="ja-JP"/>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 xml:space="preserve">ской скамейке, по гимнастическому бревну разной высоты. Прыжки по разметкам с </w:t>
      </w:r>
      <w:r>
        <w:rPr>
          <w:rFonts w:ascii="Times New Roman" w:eastAsia="Times New Roman" w:hAnsi="Times New Roman" w:cs="Times New Roman"/>
          <w:sz w:val="28"/>
          <w:szCs w:val="28"/>
          <w:lang w:eastAsia="ja-JP"/>
        </w:rPr>
        <w:lastRenderedPageBreak/>
        <w:t>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ем передвижения.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70" w:name="bookmark13567"/>
      <w:bookmarkEnd w:id="1270"/>
      <w:r>
        <w:rPr>
          <w:rFonts w:ascii="Times New Roman" w:eastAsia="Times New Roman" w:hAnsi="Times New Roman" w:cs="Times New Roman"/>
          <w:sz w:val="28"/>
          <w:szCs w:val="28"/>
          <w:lang w:eastAsia="ja-JP"/>
        </w:rPr>
        <w:t>Футбол.</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71" w:name="bookmark13568"/>
      <w:bookmarkEnd w:id="1271"/>
      <w:r>
        <w:rPr>
          <w:rFonts w:ascii="Times New Roman" w:eastAsia="Times New Roman" w:hAnsi="Times New Roman" w:cs="Times New Roman"/>
          <w:sz w:val="28"/>
          <w:szCs w:val="28"/>
          <w:lang w:eastAsia="ja-JP"/>
        </w:rPr>
        <w:t>Развитие скоростных способностей. Старты из различных положений с посл</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дующим ускорением. Бег с максимальной скоростью по прямой, с остановками (по свистку, хлопку, заданному сигналу), с ускорениями, «рывками», изменением напра</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ления передвижения. Бег в максимальном темпе. Бег и ходьба спиной вперёд с изм</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нением темпа и направления движения (по прямой, по кругу и «змейкой»). Бег с ма</w:t>
      </w:r>
      <w:r>
        <w:rPr>
          <w:rFonts w:ascii="Times New Roman" w:eastAsia="Times New Roman" w:hAnsi="Times New Roman" w:cs="Times New Roman"/>
          <w:sz w:val="28"/>
          <w:szCs w:val="28"/>
          <w:lang w:eastAsia="ja-JP"/>
        </w:rPr>
        <w:t>к</w:t>
      </w:r>
      <w:r>
        <w:rPr>
          <w:rFonts w:ascii="Times New Roman" w:eastAsia="Times New Roman" w:hAnsi="Times New Roman" w:cs="Times New Roman"/>
          <w:sz w:val="28"/>
          <w:szCs w:val="28"/>
          <w:lang w:eastAsia="ja-JP"/>
        </w:rPr>
        <w:t>симальной скоростью с поворотами на 180° и 360°. Прыжки через скакалку в макс</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72" w:name="bookmark13569"/>
      <w:bookmarkEnd w:id="1272"/>
      <w:r>
        <w:rPr>
          <w:rFonts w:ascii="Times New Roman" w:eastAsia="Times New Roman" w:hAnsi="Times New Roman" w:cs="Times New Roman"/>
          <w:sz w:val="28"/>
          <w:szCs w:val="28"/>
          <w:lang w:eastAsia="ja-JP"/>
        </w:rPr>
        <w:t>Развитие силовых способностей. Комплексы упражнений с дополнительным отягощением на основные мышечные группы. Многоскоки через препятствия. Спр</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гивание с возвышенной опоры с последующим ускорением, прыжком в длину и в в</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соту. Прыжки на обеих ногах с дополнительным отягощением (вперёд, назад, в пр</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седе, с продвижением вперёд).</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73" w:name="bookmark13570"/>
      <w:bookmarkEnd w:id="1273"/>
      <w:r>
        <w:rPr>
          <w:rFonts w:ascii="Times New Roman" w:eastAsia="Times New Roman" w:hAnsi="Times New Roman" w:cs="Times New Roman"/>
          <w:sz w:val="28"/>
          <w:szCs w:val="28"/>
          <w:lang w:eastAsia="ja-JP"/>
        </w:rPr>
        <w:t>Развитие выносливости. Равномерный бег на средние и длинные дистанции. Повторные ускорения с уменьшающимся интервалом отдыха. Повторный бег на к</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роткие дистанции с максимальной скоростью и уменьшающимся интервалом отдыха. Гладкий бег в режиме непрерывно</w:t>
      </w:r>
      <w:r>
        <w:rPr>
          <w:rFonts w:ascii="Times New Roman" w:eastAsia="Times New Roman" w:hAnsi="Times New Roman" w:cs="Times New Roman"/>
          <w:sz w:val="28"/>
          <w:szCs w:val="28"/>
          <w:lang w:eastAsia="ja-JP"/>
        </w:rPr>
        <w:softHyphen/>
        <w:t>интервального метода. Передвижение на лыжах в режиме большой и умеренной интенсивности.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163.9. Планируемые результаты освоения программы по физической культуре на уровне основного общего образования.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74" w:name="bookmark13571"/>
      <w:bookmarkEnd w:id="1274"/>
      <w:r>
        <w:rPr>
          <w:rFonts w:ascii="Times New Roman" w:eastAsia="Times New Roman" w:hAnsi="Times New Roman" w:cs="Times New Roman"/>
          <w:sz w:val="28"/>
          <w:szCs w:val="28"/>
          <w:lang w:eastAsia="ja-JP"/>
        </w:rPr>
        <w:t>В результате изучения физической культуры на уровне основного общего обр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зования у обучающегося будут сформированы следующие личностные результаты: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w:t>
      </w:r>
      <w:r>
        <w:rPr>
          <w:rFonts w:ascii="Times New Roman" w:eastAsia="Times New Roman" w:hAnsi="Times New Roman" w:cs="Times New Roman"/>
          <w:sz w:val="28"/>
          <w:szCs w:val="28"/>
          <w:lang w:eastAsia="ja-JP"/>
        </w:rPr>
        <w:t>м</w:t>
      </w:r>
      <w:r>
        <w:rPr>
          <w:rFonts w:ascii="Times New Roman" w:eastAsia="Times New Roman" w:hAnsi="Times New Roman" w:cs="Times New Roman"/>
          <w:sz w:val="28"/>
          <w:szCs w:val="28"/>
          <w:lang w:eastAsia="ja-JP"/>
        </w:rPr>
        <w:t>пийского движения;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го отдыха и досуга;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готовность оценивать своё поведение и поступки во время проведения совмес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ных занятий физической культурой, участия в спортивных мероприятиях и соревн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ваниях;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готовность оказывать первую медицинскую помощь при травмах и ушибах, 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блюдать правила техники безопасности во время совместных занятий физической культурой и спортом;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стремление к физическому совершенствованию, формированию культуры дв</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жения и телосложения, самовыражению в избранном виде спорта;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готовность организовывать и проводить занятия физической культурой и спо</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том на основе научных представлений о закономерностях физического развития и ф</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зической подготовленности с учётом самостоятельных наблюдений за изменением их показателей;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осознание здоровья как базовой ценности человека, признание объективной н</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обходимости в его укреплении и длительном сохранении посредством занятий физ</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ческой культурой и спортом;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осознание необходимости ведения здорового образа жизни как средства проф</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лактики пагубного влияния вредных привычек на физическое, психическое и соц</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альное здоровье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способность адаптироваться к стрессовым ситуациям, осуществлять профила</w:t>
      </w:r>
      <w:r>
        <w:rPr>
          <w:rFonts w:ascii="Times New Roman" w:eastAsia="Times New Roman" w:hAnsi="Times New Roman" w:cs="Times New Roman"/>
          <w:sz w:val="28"/>
          <w:szCs w:val="28"/>
          <w:lang w:eastAsia="ja-JP"/>
        </w:rPr>
        <w:t>к</w:t>
      </w:r>
      <w:r>
        <w:rPr>
          <w:rFonts w:ascii="Times New Roman" w:eastAsia="Times New Roman" w:hAnsi="Times New Roman" w:cs="Times New Roman"/>
          <w:sz w:val="28"/>
          <w:szCs w:val="28"/>
          <w:lang w:eastAsia="ja-JP"/>
        </w:rPr>
        <w:t>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ной одежды;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жающей среде;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новательной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повышение компетентности в организации самостоятельных занятий физич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ской культурой, планировании их содержания и направленности в зависимости от и</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дивидуальных интересов и потребностей;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ной и практической деятельности, общении со сверстниками, публичных выступл</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ниях и дискуссиях.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75" w:name="bookmark13572"/>
      <w:bookmarkEnd w:id="1275"/>
      <w:r>
        <w:rPr>
          <w:rFonts w:ascii="Times New Roman" w:eastAsia="Times New Roman" w:hAnsi="Times New Roman" w:cs="Times New Roman"/>
          <w:sz w:val="28"/>
          <w:szCs w:val="28"/>
          <w:lang w:eastAsia="ja-JP"/>
        </w:rPr>
        <w:t>В результате изучения физической культуры на уровне основного общего обр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зования у обучающегося будут сформированы универсальные познавательные уче</w:t>
      </w:r>
      <w:r>
        <w:rPr>
          <w:rFonts w:ascii="Times New Roman" w:eastAsia="Times New Roman" w:hAnsi="Times New Roman" w:cs="Times New Roman"/>
          <w:sz w:val="28"/>
          <w:szCs w:val="28"/>
          <w:lang w:eastAsia="ja-JP"/>
        </w:rPr>
        <w:t>б</w:t>
      </w:r>
      <w:r>
        <w:rPr>
          <w:rFonts w:ascii="Times New Roman" w:eastAsia="Times New Roman" w:hAnsi="Times New Roman" w:cs="Times New Roman"/>
          <w:sz w:val="28"/>
          <w:szCs w:val="28"/>
          <w:lang w:eastAsia="ja-JP"/>
        </w:rPr>
        <w:t>ные действия, универсальные коммуникативные учебные действия, универсальные регулятивные учебные действия.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76" w:name="bookmark13573"/>
      <w:bookmarkEnd w:id="1276"/>
      <w:r>
        <w:rPr>
          <w:rFonts w:ascii="Times New Roman" w:eastAsia="Times New Roman" w:hAnsi="Times New Roman" w:cs="Times New Roman"/>
          <w:sz w:val="28"/>
          <w:szCs w:val="28"/>
          <w:lang w:eastAsia="ja-JP"/>
        </w:rPr>
        <w:t>У обучающегося будут сформированы следующие универсальные познавател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ные учебные действия: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проводить сравнение соревновательных упражнений Олимпийских игр древн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сти и современных Олимпийских игр, выявлять их общность и различия;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осмысливать Олимпийскую хартию как основополагающий документ совр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менного олимпийского движения, приводить примеры её гуманистической напра</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ленности;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w:t>
      </w:r>
      <w:r>
        <w:rPr>
          <w:rFonts w:ascii="Times New Roman" w:eastAsia="Times New Roman" w:hAnsi="Times New Roman" w:cs="Times New Roman"/>
          <w:sz w:val="28"/>
          <w:szCs w:val="28"/>
          <w:lang w:eastAsia="ja-JP"/>
        </w:rPr>
        <w:t>д</w:t>
      </w:r>
      <w:r>
        <w:rPr>
          <w:rFonts w:ascii="Times New Roman" w:eastAsia="Times New Roman" w:hAnsi="Times New Roman" w:cs="Times New Roman"/>
          <w:sz w:val="28"/>
          <w:szCs w:val="28"/>
          <w:lang w:eastAsia="ja-JP"/>
        </w:rPr>
        <w:t>ных привычек;</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бованиями техники безопасности во время передвижения по маршруту и организации бивуака;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устанавливать причинно-следственную связь между планированием режима дня и изменениями показателей работоспособности;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устанавливать связь негативного влияния нарушения осанки на состояние зд</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устанавливать причинно-следственную связь между уровнем развития физич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ских качеств, состоянием здоровья и функциональными возможностями основных систем организма;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устанавливать причинно-следственную связь между качеством владения техн</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кой физического упражнения и возможностью возникновения травм и ушибов во время самостоятельных занятий физической культурой и спортом;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устанавливать причинно-следственную связь между подготовкой мест занятий на открытых площадках и правилами предупреждения травматизма.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77" w:name="bookmark13574"/>
      <w:bookmarkEnd w:id="1277"/>
      <w:r>
        <w:rPr>
          <w:rFonts w:ascii="Times New Roman" w:eastAsia="Times New Roman" w:hAnsi="Times New Roman" w:cs="Times New Roman"/>
          <w:sz w:val="28"/>
          <w:szCs w:val="28"/>
          <w:lang w:eastAsia="ja-JP"/>
        </w:rPr>
        <w:t>У обучающегося будут сформированы следующие универсальные коммуник</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тивные учебные действия: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выбирать, анализировать и систематизировать информацию из разных источн</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ков об образцах техники выполнения разучиваемых упражнений, правилах планир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вания самостоятельных занятий физической и технической подготовкой;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лённых правил и регулировать нагрузку по частоте пульса и внешним признакам утомления;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следовательность решения задач обучения, оценивать эффективность обучения п</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средством сравнения с эталонным образцом;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изучать и коллективно обсуждать технику «иллюстративного образца» разуч</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ваемого упражнения, рассматривать и моделировать появление ошибок, анализир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вать возможные причины их появления, выяснять способы их устранения.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78" w:name="bookmark13575"/>
      <w:bookmarkEnd w:id="1278"/>
      <w:r>
        <w:rPr>
          <w:rFonts w:ascii="Times New Roman" w:eastAsia="Times New Roman" w:hAnsi="Times New Roman" w:cs="Times New Roman"/>
          <w:sz w:val="28"/>
          <w:szCs w:val="28"/>
          <w:lang w:eastAsia="ja-JP"/>
        </w:rPr>
        <w:t>У обучающегося будут сформированы следующие универсальные регулятивные учебные действия: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составлять и выполнять акробатические и гимнастические комплексы упражн</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ний, самостоятельно разучивать сложно-координированные упражнения на спорти</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ных снарядах;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активно взаимодействовать в условиях учебной и игровой деятельности, орие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lastRenderedPageBreak/>
        <w:t>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пимо относится к ошибкам игроков своей команды и команды соперников;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организовывать оказание первой помощи при травмах и ушибах во время сам</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1279" w:name="bookmark13576"/>
      <w:bookmarkEnd w:id="1279"/>
      <w:r>
        <w:rPr>
          <w:rFonts w:ascii="Times New Roman" w:eastAsia="Times New Roman" w:hAnsi="Times New Roman" w:cs="Times New Roman"/>
          <w:b/>
          <w:sz w:val="28"/>
          <w:szCs w:val="28"/>
          <w:lang w:eastAsia="ru-RU"/>
        </w:rPr>
        <w:t>3) ПЛАНИРУЕМЫЕ РЕЗУЛЬТАТЫ ОСВОЕНИЯ ПРОГРАММЫ ПО Ф</w:t>
      </w:r>
      <w:r>
        <w:rPr>
          <w:rFonts w:ascii="Times New Roman" w:eastAsia="Times New Roman" w:hAnsi="Times New Roman" w:cs="Times New Roman"/>
          <w:b/>
          <w:sz w:val="28"/>
          <w:szCs w:val="28"/>
          <w:lang w:eastAsia="ru-RU"/>
        </w:rPr>
        <w:t>И</w:t>
      </w:r>
      <w:r>
        <w:rPr>
          <w:rFonts w:ascii="Times New Roman" w:eastAsia="Times New Roman" w:hAnsi="Times New Roman" w:cs="Times New Roman"/>
          <w:b/>
          <w:sz w:val="28"/>
          <w:szCs w:val="28"/>
          <w:lang w:eastAsia="ru-RU"/>
        </w:rPr>
        <w:t>ЗИЧЕСКОЙ КУЛЬТУРЕ НА УРОВНЕ ООО</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32937" w:rsidRDefault="00D4769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ЛИЧНОСТНЫЕ РЕЗУЛЬТАТЫ</w:t>
      </w:r>
    </w:p>
    <w:p w:rsidR="00B32937" w:rsidRDefault="00D4769F">
      <w:pPr>
        <w:widowControl w:val="0"/>
        <w:spacing w:after="0" w:line="240" w:lineRule="auto"/>
        <w:ind w:firstLine="720"/>
        <w:jc w:val="both"/>
        <w:rPr>
          <w:rFonts w:ascii="Times New Roman" w:eastAsia="Times New Roman" w:hAnsi="Times New Roman" w:cs="Times New Roman"/>
          <w:i/>
          <w:iCs/>
          <w:sz w:val="28"/>
          <w:szCs w:val="28"/>
          <w:lang w:eastAsia="ja-JP"/>
        </w:rPr>
      </w:pPr>
      <w:r>
        <w:rPr>
          <w:rFonts w:ascii="Times New Roman" w:eastAsia="Times New Roman" w:hAnsi="Times New Roman" w:cs="Times New Roman"/>
          <w:i/>
          <w:iCs/>
          <w:sz w:val="28"/>
          <w:szCs w:val="28"/>
          <w:lang w:eastAsia="ja-JP"/>
        </w:rPr>
        <w:t>В результате изучения физической культуры на уровне основного общего обр</w:t>
      </w:r>
      <w:r>
        <w:rPr>
          <w:rFonts w:ascii="Times New Roman" w:eastAsia="Times New Roman" w:hAnsi="Times New Roman" w:cs="Times New Roman"/>
          <w:i/>
          <w:iCs/>
          <w:sz w:val="28"/>
          <w:szCs w:val="28"/>
          <w:lang w:eastAsia="ja-JP"/>
        </w:rPr>
        <w:t>а</w:t>
      </w:r>
      <w:r>
        <w:rPr>
          <w:rFonts w:ascii="Times New Roman" w:eastAsia="Times New Roman" w:hAnsi="Times New Roman" w:cs="Times New Roman"/>
          <w:i/>
          <w:iCs/>
          <w:sz w:val="28"/>
          <w:szCs w:val="28"/>
          <w:lang w:eastAsia="ja-JP"/>
        </w:rPr>
        <w:t>зования у обучающегося будут сформированы следующие личностные результаты: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w:t>
      </w:r>
      <w:r>
        <w:rPr>
          <w:rFonts w:ascii="Times New Roman" w:eastAsia="Times New Roman" w:hAnsi="Times New Roman" w:cs="Times New Roman"/>
          <w:sz w:val="28"/>
          <w:szCs w:val="28"/>
          <w:lang w:eastAsia="ja-JP"/>
        </w:rPr>
        <w:t>м</w:t>
      </w:r>
      <w:r>
        <w:rPr>
          <w:rFonts w:ascii="Times New Roman" w:eastAsia="Times New Roman" w:hAnsi="Times New Roman" w:cs="Times New Roman"/>
          <w:sz w:val="28"/>
          <w:szCs w:val="28"/>
          <w:lang w:eastAsia="ja-JP"/>
        </w:rPr>
        <w:t>пийского движения;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го отдыха и досуга;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готовность оценивать своё поведение и поступки во время проведения совмес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ных занятий физической культурой, участия в спортивных мероприятиях и соревн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ваниях;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готовность оказывать первую медицинскую помощь при травмах и ушибах, 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блюдать правила техники безопасности во время совместных занятий физической культурой и спортом;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стремление к физическому совершенствованию, формированию культуры дв</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жения и телосложения, самовыражению в избранном виде спорта;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готовность организовывать и проводить занятия физической культурой и спо</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том на основе научных представлений о закономерностях физического развития и ф</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зической подготовленности с учётом самостоятельных наблюдений за изменением их показателей;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осознание здоровья как базовой ценности человека, признание объективной н</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обходимости в его укреплении и длительном сохранении посредством занятий физ</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ческой культурой и спортом;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осознание необходимости ведения здорового образа жизни как средства проф</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лактики пагубного влияния вредных привычек на физическое, психическое и соц</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альное здоровье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способность адаптироваться к стрессовым ситуациям, осуществлять профила</w:t>
      </w:r>
      <w:r>
        <w:rPr>
          <w:rFonts w:ascii="Times New Roman" w:eastAsia="Times New Roman" w:hAnsi="Times New Roman" w:cs="Times New Roman"/>
          <w:sz w:val="28"/>
          <w:szCs w:val="28"/>
          <w:lang w:eastAsia="ja-JP"/>
        </w:rPr>
        <w:t>к</w:t>
      </w:r>
      <w:r>
        <w:rPr>
          <w:rFonts w:ascii="Times New Roman" w:eastAsia="Times New Roman" w:hAnsi="Times New Roman" w:cs="Times New Roman"/>
          <w:sz w:val="28"/>
          <w:szCs w:val="28"/>
          <w:lang w:eastAsia="ja-JP"/>
        </w:rPr>
        <w:t>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ной одежды;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жающей среде;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новательной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повышение компетентности в организации самостоятельных занятий физич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ской культурой, планировании их содержания и направленности в зависимости от и</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дивидуальных интересов и потребностей;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ной и практической деятельности, общении со сверстниками, публичных выступл</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ниях и дискуссиях.</w:t>
      </w:r>
    </w:p>
    <w:p w:rsidR="00B32937" w:rsidRDefault="00D4769F">
      <w:pPr>
        <w:spacing w:after="0" w:line="240" w:lineRule="auto"/>
        <w:jc w:val="center"/>
        <w:rPr>
          <w:rFonts w:ascii="Times New Roman" w:eastAsia="Times New Roman" w:hAnsi="Times New Roman" w:cs="Times New Roman"/>
          <w:b/>
          <w:sz w:val="28"/>
          <w:szCs w:val="28"/>
        </w:rPr>
      </w:pPr>
      <w:bookmarkStart w:id="1280" w:name="bookmark13577"/>
      <w:bookmarkEnd w:id="1280"/>
      <w:r>
        <w:rPr>
          <w:rFonts w:ascii="Times New Roman" w:eastAsia="Times New Roman" w:hAnsi="Times New Roman" w:cs="Times New Roman"/>
          <w:b/>
          <w:sz w:val="28"/>
          <w:szCs w:val="28"/>
        </w:rPr>
        <w:t>МЕТАПРЕДМЕТНЫЕ РЕЗУЛЬТАТЫ</w:t>
      </w:r>
    </w:p>
    <w:p w:rsidR="00B32937" w:rsidRDefault="00D4769F">
      <w:pPr>
        <w:widowControl w:val="0"/>
        <w:spacing w:after="0" w:line="240" w:lineRule="auto"/>
        <w:ind w:firstLine="720"/>
        <w:jc w:val="both"/>
        <w:rPr>
          <w:rFonts w:ascii="Times New Roman" w:eastAsia="Times New Roman" w:hAnsi="Times New Roman" w:cs="Times New Roman"/>
          <w:i/>
          <w:iCs/>
          <w:sz w:val="28"/>
          <w:szCs w:val="28"/>
          <w:lang w:eastAsia="ja-JP"/>
        </w:rPr>
      </w:pPr>
      <w:r>
        <w:rPr>
          <w:rFonts w:ascii="Times New Roman" w:eastAsia="Times New Roman" w:hAnsi="Times New Roman" w:cs="Times New Roman"/>
          <w:i/>
          <w:iCs/>
          <w:sz w:val="28"/>
          <w:szCs w:val="28"/>
          <w:lang w:eastAsia="ja-JP"/>
        </w:rPr>
        <w:t>В результате изучения физической культуры на уровне основного общего обр</w:t>
      </w:r>
      <w:r>
        <w:rPr>
          <w:rFonts w:ascii="Times New Roman" w:eastAsia="Times New Roman" w:hAnsi="Times New Roman" w:cs="Times New Roman"/>
          <w:i/>
          <w:iCs/>
          <w:sz w:val="28"/>
          <w:szCs w:val="28"/>
          <w:lang w:eastAsia="ja-JP"/>
        </w:rPr>
        <w:t>а</w:t>
      </w:r>
      <w:r>
        <w:rPr>
          <w:rFonts w:ascii="Times New Roman" w:eastAsia="Times New Roman" w:hAnsi="Times New Roman" w:cs="Times New Roman"/>
          <w:i/>
          <w:iCs/>
          <w:sz w:val="28"/>
          <w:szCs w:val="28"/>
          <w:lang w:eastAsia="ja-JP"/>
        </w:rPr>
        <w:t>зования у обучающегося будут сформированы универсальные познавательные уче</w:t>
      </w:r>
      <w:r>
        <w:rPr>
          <w:rFonts w:ascii="Times New Roman" w:eastAsia="Times New Roman" w:hAnsi="Times New Roman" w:cs="Times New Roman"/>
          <w:i/>
          <w:iCs/>
          <w:sz w:val="28"/>
          <w:szCs w:val="28"/>
          <w:lang w:eastAsia="ja-JP"/>
        </w:rPr>
        <w:t>б</w:t>
      </w:r>
      <w:r>
        <w:rPr>
          <w:rFonts w:ascii="Times New Roman" w:eastAsia="Times New Roman" w:hAnsi="Times New Roman" w:cs="Times New Roman"/>
          <w:i/>
          <w:iCs/>
          <w:sz w:val="28"/>
          <w:szCs w:val="28"/>
          <w:lang w:eastAsia="ja-JP"/>
        </w:rPr>
        <w:t>ные действия, универсальные коммуникативные учебные действия, универсальные регулятивные учебные действия.</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281" w:name="bookmark13578"/>
      <w:bookmarkEnd w:id="1281"/>
      <w:r>
        <w:rPr>
          <w:rFonts w:ascii="Times New Roman" w:eastAsia="Times New Roman" w:hAnsi="Times New Roman" w:cs="Times New Roman"/>
          <w:b/>
          <w:bCs/>
          <w:i/>
          <w:iCs/>
          <w:sz w:val="28"/>
          <w:szCs w:val="28"/>
          <w:lang w:eastAsia="ja-JP"/>
        </w:rPr>
        <w:t>Познавательные УУД</w:t>
      </w:r>
    </w:p>
    <w:p w:rsidR="00B32937" w:rsidRDefault="00D4769F">
      <w:pPr>
        <w:widowControl w:val="0"/>
        <w:spacing w:after="0" w:line="240" w:lineRule="auto"/>
        <w:ind w:firstLine="720"/>
        <w:jc w:val="both"/>
        <w:rPr>
          <w:rFonts w:ascii="Times New Roman" w:eastAsia="Times New Roman" w:hAnsi="Times New Roman" w:cs="Times New Roman"/>
          <w:i/>
          <w:iCs/>
          <w:sz w:val="28"/>
          <w:szCs w:val="28"/>
          <w:lang w:eastAsia="ja-JP"/>
        </w:rPr>
      </w:pPr>
      <w:r>
        <w:rPr>
          <w:rFonts w:ascii="Times New Roman" w:eastAsia="Times New Roman" w:hAnsi="Times New Roman" w:cs="Times New Roman"/>
          <w:i/>
          <w:iCs/>
          <w:sz w:val="28"/>
          <w:szCs w:val="28"/>
          <w:lang w:eastAsia="ja-JP"/>
        </w:rPr>
        <w:t>У обучающегося будут сформированы следующие универсальные познавател</w:t>
      </w:r>
      <w:r>
        <w:rPr>
          <w:rFonts w:ascii="Times New Roman" w:eastAsia="Times New Roman" w:hAnsi="Times New Roman" w:cs="Times New Roman"/>
          <w:i/>
          <w:iCs/>
          <w:sz w:val="28"/>
          <w:szCs w:val="28"/>
          <w:lang w:eastAsia="ja-JP"/>
        </w:rPr>
        <w:t>ь</w:t>
      </w:r>
      <w:r>
        <w:rPr>
          <w:rFonts w:ascii="Times New Roman" w:eastAsia="Times New Roman" w:hAnsi="Times New Roman" w:cs="Times New Roman"/>
          <w:i/>
          <w:iCs/>
          <w:sz w:val="28"/>
          <w:szCs w:val="28"/>
          <w:lang w:eastAsia="ja-JP"/>
        </w:rPr>
        <w:t>ные учебные действия: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проводить сравнение соревновательных упражнений Олимпийских игр древн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сти и современных Олимпийских игр, выявлять их общность и различия;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осмысливать Олимпийскую хартию как основополагающий документ совр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менного олимпийского движения, приводить примеры её гуманистической напра</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ленности;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w:t>
      </w:r>
      <w:r>
        <w:rPr>
          <w:rFonts w:ascii="Times New Roman" w:eastAsia="Times New Roman" w:hAnsi="Times New Roman" w:cs="Times New Roman"/>
          <w:sz w:val="28"/>
          <w:szCs w:val="28"/>
          <w:lang w:eastAsia="ja-JP"/>
        </w:rPr>
        <w:t>д</w:t>
      </w:r>
      <w:r>
        <w:rPr>
          <w:rFonts w:ascii="Times New Roman" w:eastAsia="Times New Roman" w:hAnsi="Times New Roman" w:cs="Times New Roman"/>
          <w:sz w:val="28"/>
          <w:szCs w:val="28"/>
          <w:lang w:eastAsia="ja-JP"/>
        </w:rPr>
        <w:t>ных привычек;</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бованиями техники безопасности во время передвижения по маршруту и организации бивуака;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устанавливать причинно-следственную связь между планированием режима дня и изменениями показателей работоспособности;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устанавливать связь негативного влияния нарушения осанки на состояние зд</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устанавливать причинно-следственную связь между уровнем развития физич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ских качеств, состоянием здоровья и функциональными возможностями основных систем организма;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устанавливать причинно-следственную связь между качеством владения техн</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lastRenderedPageBreak/>
        <w:t>кой физического упражнения и возможностью возникновения травм и ушибов во время самостоятельных занятий физической культурой и спортом;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устанавливать причинно-следственную связь между подготовкой мест занятий на открытых площадках и правилами предупреждения травматизма.</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282" w:name="bookmark13579"/>
      <w:bookmarkEnd w:id="1282"/>
      <w:r>
        <w:rPr>
          <w:rFonts w:ascii="Times New Roman" w:eastAsia="Times New Roman" w:hAnsi="Times New Roman" w:cs="Times New Roman"/>
          <w:b/>
          <w:bCs/>
          <w:i/>
          <w:iCs/>
          <w:sz w:val="28"/>
          <w:szCs w:val="28"/>
          <w:lang w:eastAsia="ja-JP"/>
        </w:rPr>
        <w:t>Коммуникативные УУД</w:t>
      </w:r>
    </w:p>
    <w:p w:rsidR="00B32937" w:rsidRDefault="00D4769F">
      <w:pPr>
        <w:widowControl w:val="0"/>
        <w:spacing w:after="0" w:line="240" w:lineRule="auto"/>
        <w:ind w:firstLine="720"/>
        <w:jc w:val="both"/>
        <w:rPr>
          <w:rFonts w:ascii="Times New Roman" w:eastAsia="Times New Roman" w:hAnsi="Times New Roman" w:cs="Times New Roman"/>
          <w:i/>
          <w:iCs/>
          <w:sz w:val="28"/>
          <w:szCs w:val="28"/>
          <w:lang w:eastAsia="ja-JP"/>
        </w:rPr>
      </w:pPr>
      <w:r>
        <w:rPr>
          <w:rFonts w:ascii="Times New Roman" w:eastAsia="Times New Roman" w:hAnsi="Times New Roman" w:cs="Times New Roman"/>
          <w:i/>
          <w:iCs/>
          <w:sz w:val="28"/>
          <w:szCs w:val="28"/>
          <w:lang w:eastAsia="ja-JP"/>
        </w:rPr>
        <w:t>У обучающегося будут сформированы следующие универсальные коммуник</w:t>
      </w:r>
      <w:r>
        <w:rPr>
          <w:rFonts w:ascii="Times New Roman" w:eastAsia="Times New Roman" w:hAnsi="Times New Roman" w:cs="Times New Roman"/>
          <w:i/>
          <w:iCs/>
          <w:sz w:val="28"/>
          <w:szCs w:val="28"/>
          <w:lang w:eastAsia="ja-JP"/>
        </w:rPr>
        <w:t>а</w:t>
      </w:r>
      <w:r>
        <w:rPr>
          <w:rFonts w:ascii="Times New Roman" w:eastAsia="Times New Roman" w:hAnsi="Times New Roman" w:cs="Times New Roman"/>
          <w:i/>
          <w:iCs/>
          <w:sz w:val="28"/>
          <w:szCs w:val="28"/>
          <w:lang w:eastAsia="ja-JP"/>
        </w:rPr>
        <w:t>тивные учебные действия: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выбирать, анализировать и систематизировать информацию из разных источн</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ков об образцах техники выполнения разучиваемых упражнений, правилах планир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вания самостоятельных занятий физической и технической подготовкой;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лённых правил и регулировать нагрузку по частоте пульса и внешним признакам утомления;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следовательность решения задач обучения, оценивать эффективность обучения п</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средством сравнения с эталонным образцом;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изучать и коллективно обсуждать технику «иллюстративного образца» разуч</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ваемого упражнения, рассматривать и моделировать появление ошибок, анализир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вать возможные причины их появления, выяснять способы их устранения.</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283" w:name="bookmark13580"/>
      <w:bookmarkEnd w:id="1283"/>
      <w:r>
        <w:rPr>
          <w:rFonts w:ascii="Times New Roman" w:eastAsia="Times New Roman" w:hAnsi="Times New Roman" w:cs="Times New Roman"/>
          <w:b/>
          <w:bCs/>
          <w:i/>
          <w:iCs/>
          <w:sz w:val="28"/>
          <w:szCs w:val="28"/>
          <w:lang w:eastAsia="ja-JP"/>
        </w:rPr>
        <w:t>Регулятивные УУД</w:t>
      </w:r>
    </w:p>
    <w:p w:rsidR="00B32937" w:rsidRDefault="00D4769F">
      <w:pPr>
        <w:widowControl w:val="0"/>
        <w:spacing w:after="0" w:line="240" w:lineRule="auto"/>
        <w:ind w:firstLine="720"/>
        <w:jc w:val="both"/>
        <w:rPr>
          <w:rFonts w:ascii="Times New Roman" w:eastAsia="Times New Roman" w:hAnsi="Times New Roman" w:cs="Times New Roman"/>
          <w:i/>
          <w:iCs/>
          <w:sz w:val="28"/>
          <w:szCs w:val="28"/>
          <w:lang w:eastAsia="ja-JP"/>
        </w:rPr>
      </w:pPr>
      <w:r>
        <w:rPr>
          <w:rFonts w:ascii="Times New Roman" w:eastAsia="Times New Roman" w:hAnsi="Times New Roman" w:cs="Times New Roman"/>
          <w:i/>
          <w:iCs/>
          <w:sz w:val="28"/>
          <w:szCs w:val="28"/>
          <w:lang w:eastAsia="ja-JP"/>
        </w:rPr>
        <w:t>У обучающегося будут сформированы следующие универсальные регулятивные учебные действия: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составлять и выполнять акробатические и гимнастические комплексы упражн</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ний, самостоятельно разучивать сложно-координированные упражнения на спорти</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ных снарядах;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активно взаимодействовать в условиях учебной и игровой деятельности, орие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пимо относится к ошибкам игроков своей команды и команды соперников;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организовывать оказание первой помощи при травмах и ушибах во время сам</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B32937" w:rsidRDefault="00D4769F">
      <w:pPr>
        <w:spacing w:after="0" w:line="240" w:lineRule="auto"/>
        <w:jc w:val="center"/>
        <w:rPr>
          <w:rFonts w:ascii="Times New Roman" w:eastAsia="Times New Roman" w:hAnsi="Times New Roman" w:cs="Times New Roman"/>
          <w:b/>
          <w:sz w:val="28"/>
          <w:szCs w:val="28"/>
        </w:rPr>
      </w:pPr>
      <w:bookmarkStart w:id="1284" w:name="bookmark13582"/>
      <w:bookmarkStart w:id="1285" w:name="bookmark13581"/>
      <w:bookmarkEnd w:id="1284"/>
      <w:bookmarkEnd w:id="1285"/>
      <w:r>
        <w:rPr>
          <w:rFonts w:ascii="Times New Roman" w:eastAsia="Times New Roman" w:hAnsi="Times New Roman" w:cs="Times New Roman"/>
          <w:b/>
          <w:sz w:val="28"/>
          <w:szCs w:val="28"/>
        </w:rPr>
        <w:t>ПРЕДМЕТНЫЕ РЕЗУЛЬТАТЫ ОСВОЕНИЯ ПРОГРАММЫ</w:t>
      </w:r>
    </w:p>
    <w:p w:rsidR="00B32937" w:rsidRDefault="00D4769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 КЛАСС</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К концу обучения в 5 классе обучающийся научится: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выполнять требования безопасности на уроках физической культуры, на сам</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стоятельных занятиях физическими упражнениями в условиях активного отдыха и досуга;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рушения, планировать их выполнение в режиме дня;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составлять дневник физической культуры и вести в нём наблюдение за показ</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телями физического развития и физической подготовленности, планировать содерж</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ние и регулярность проведения самостоятельных занятий;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осуществлять профилактику утомления во время учебной деятельности, выпо</w:t>
      </w:r>
      <w:r>
        <w:rPr>
          <w:rFonts w:ascii="Times New Roman" w:eastAsia="Times New Roman" w:hAnsi="Times New Roman" w:cs="Times New Roman"/>
          <w:sz w:val="28"/>
          <w:szCs w:val="28"/>
          <w:lang w:eastAsia="ja-JP"/>
        </w:rPr>
        <w:t>л</w:t>
      </w:r>
      <w:r>
        <w:rPr>
          <w:rFonts w:ascii="Times New Roman" w:eastAsia="Times New Roman" w:hAnsi="Times New Roman" w:cs="Times New Roman"/>
          <w:sz w:val="28"/>
          <w:szCs w:val="28"/>
          <w:lang w:eastAsia="ja-JP"/>
        </w:rPr>
        <w:t>нять комплексы упражнений физкультминуток, дыхательной и зрительной гимнаст</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выполнять комплексы упражнений оздоровительной физической культуры на развитие гибкости, координации и формирование телосложения;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выполнять опорный прыжок с разбега способом «ноги врозь» (мальчики) и сп</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собом «напрыгивания с последующим спрыгиванием» (девочки);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выполнять упражнения в висах и упорах на низкой гимнастической переклад</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не (мальчики), в передвижениях по гимнастическому бревну ходьбой и приставным шагом с поворотами, подпрыгиванием на двух ногах на месте и с продвижением (д</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вочки);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передвигаться по гимнастической стенке приставным шагом, лазать разноимё</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ным способом вверх и по диагонали;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выполнять бег с равномерной скоростью с высокого старта по учебной диста</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ции;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демонстрировать технику прыжка в длину с разбега способом «согнув ноги»;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передвигаться на лыжах попеременным двухшажным ходом (для бесснежных районов - имитация передвижения);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тренироваться в упражнениях общефизической и специальной физической по</w:t>
      </w:r>
      <w:r>
        <w:rPr>
          <w:rFonts w:ascii="Times New Roman" w:eastAsia="Times New Roman" w:hAnsi="Times New Roman" w:cs="Times New Roman"/>
          <w:sz w:val="28"/>
          <w:szCs w:val="28"/>
          <w:lang w:eastAsia="ja-JP"/>
        </w:rPr>
        <w:t>д</w:t>
      </w:r>
      <w:r>
        <w:rPr>
          <w:rFonts w:ascii="Times New Roman" w:eastAsia="Times New Roman" w:hAnsi="Times New Roman" w:cs="Times New Roman"/>
          <w:sz w:val="28"/>
          <w:szCs w:val="28"/>
          <w:lang w:eastAsia="ja-JP"/>
        </w:rPr>
        <w:t>готовки с учётом индивидуальных и возрастно-половых особенностей;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демонстрировать технические действия в спортивных играх: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баскетбол (ведение мяча с равномерной скоростью в разных направлениях, пр</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ём и передача мяча двумя руками от груди с места и в движении);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волейбол (приём и передача мяча двумя руками снизу и сверху с места и в дв</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жении, прямая нижняя подача);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футбол (ведение мяча с равномерной скоростью в разных направлениях, приём и передача мяча, удар по неподвижному мячу с небольшого разбега).</w:t>
      </w:r>
    </w:p>
    <w:p w:rsidR="00B32937" w:rsidRDefault="00D4769F">
      <w:pPr>
        <w:spacing w:after="0" w:line="240" w:lineRule="auto"/>
        <w:jc w:val="center"/>
        <w:rPr>
          <w:rFonts w:ascii="Times New Roman" w:eastAsia="Times New Roman" w:hAnsi="Times New Roman" w:cs="Times New Roman"/>
          <w:b/>
          <w:sz w:val="28"/>
          <w:szCs w:val="28"/>
        </w:rPr>
      </w:pPr>
      <w:bookmarkStart w:id="1286" w:name="bookmark13583"/>
      <w:bookmarkEnd w:id="1286"/>
      <w:r>
        <w:rPr>
          <w:rFonts w:ascii="Times New Roman" w:eastAsia="Times New Roman" w:hAnsi="Times New Roman" w:cs="Times New Roman"/>
          <w:b/>
          <w:sz w:val="28"/>
          <w:szCs w:val="28"/>
        </w:rPr>
        <w:t>6 КЛАСС</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 концу обучения в 6 классе обучающийся научится: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характеризовать Олимпийские игры современности как международное кул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измерять индивидуальные показатели физических качеств, определять их соо</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ветствие возрастным нормам и подбирать упражнения для их направленного разв</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тия;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xml:space="preserve">контролировать режимы физической нагрузки по частоте пульса и степени </w:t>
      </w:r>
      <w:r>
        <w:rPr>
          <w:rFonts w:ascii="Times New Roman" w:eastAsia="Times New Roman" w:hAnsi="Times New Roman" w:cs="Times New Roman"/>
          <w:sz w:val="28"/>
          <w:szCs w:val="28"/>
          <w:lang w:eastAsia="ja-JP"/>
        </w:rPr>
        <w:lastRenderedPageBreak/>
        <w:t>утомления организма по внешним признакам во время самостоятельных занятий ф</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зической подготовкой;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ваниями;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сти и снятия мышечного утомления в режиме учебной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составлять и выполнять акробатические комбинации из разученных упражн</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ний, наблюдать и анализировать выполнение другими обучающимися, выявлять ошибки и предлагать способы устранения;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цом, выявлять ошибки и предлагать способы устранения;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выполнять передвижение на лыжах одновременным одношажным ходом, н</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блюдать и анализировать его выполнение другими обучающимися, сравнивая с з</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данным образцом, выявлять ошибки и предлагать способы устранения (для бессне</w:t>
      </w:r>
      <w:r>
        <w:rPr>
          <w:rFonts w:ascii="Times New Roman" w:eastAsia="Times New Roman" w:hAnsi="Times New Roman" w:cs="Times New Roman"/>
          <w:sz w:val="28"/>
          <w:szCs w:val="28"/>
          <w:lang w:eastAsia="ja-JP"/>
        </w:rPr>
        <w:t>ж</w:t>
      </w:r>
      <w:r>
        <w:rPr>
          <w:rFonts w:ascii="Times New Roman" w:eastAsia="Times New Roman" w:hAnsi="Times New Roman" w:cs="Times New Roman"/>
          <w:sz w:val="28"/>
          <w:szCs w:val="28"/>
          <w:lang w:eastAsia="ja-JP"/>
        </w:rPr>
        <w:t>ных районов - имитация передвижения);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тренироваться в упражнениях общефизической и специальной физической по</w:t>
      </w:r>
      <w:r>
        <w:rPr>
          <w:rFonts w:ascii="Times New Roman" w:eastAsia="Times New Roman" w:hAnsi="Times New Roman" w:cs="Times New Roman"/>
          <w:sz w:val="28"/>
          <w:szCs w:val="28"/>
          <w:lang w:eastAsia="ja-JP"/>
        </w:rPr>
        <w:t>д</w:t>
      </w:r>
      <w:r>
        <w:rPr>
          <w:rFonts w:ascii="Times New Roman" w:eastAsia="Times New Roman" w:hAnsi="Times New Roman" w:cs="Times New Roman"/>
          <w:sz w:val="28"/>
          <w:szCs w:val="28"/>
          <w:lang w:eastAsia="ja-JP"/>
        </w:rPr>
        <w:t>готовки с учётом индивидуальных и возрастно-половых особенностей;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выполнять правила и демонстрировать технические действия в спортивных и</w:t>
      </w:r>
      <w:r>
        <w:rPr>
          <w:rFonts w:ascii="Times New Roman" w:eastAsia="Times New Roman" w:hAnsi="Times New Roman" w:cs="Times New Roman"/>
          <w:sz w:val="28"/>
          <w:szCs w:val="28"/>
          <w:lang w:eastAsia="ja-JP"/>
        </w:rPr>
        <w:t>г</w:t>
      </w:r>
      <w:r>
        <w:rPr>
          <w:rFonts w:ascii="Times New Roman" w:eastAsia="Times New Roman" w:hAnsi="Times New Roman" w:cs="Times New Roman"/>
          <w:sz w:val="28"/>
          <w:szCs w:val="28"/>
          <w:lang w:eastAsia="ja-JP"/>
        </w:rPr>
        <w:t>рах: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ческих действий в условиях игровой деятельности).</w:t>
      </w:r>
    </w:p>
    <w:p w:rsidR="00B32937" w:rsidRDefault="00D4769F">
      <w:pPr>
        <w:spacing w:after="0" w:line="240" w:lineRule="auto"/>
        <w:jc w:val="center"/>
        <w:rPr>
          <w:rFonts w:ascii="Times New Roman" w:eastAsia="Times New Roman" w:hAnsi="Times New Roman" w:cs="Times New Roman"/>
          <w:b/>
          <w:sz w:val="28"/>
          <w:szCs w:val="28"/>
        </w:rPr>
      </w:pPr>
      <w:bookmarkStart w:id="1287" w:name="bookmark13584"/>
      <w:bookmarkEnd w:id="1287"/>
      <w:r>
        <w:rPr>
          <w:rFonts w:ascii="Times New Roman" w:eastAsia="Times New Roman" w:hAnsi="Times New Roman" w:cs="Times New Roman"/>
          <w:b/>
          <w:sz w:val="28"/>
          <w:szCs w:val="28"/>
        </w:rPr>
        <w:t>7 КЛАСС</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 концу обучения в 7 классе обучающийся научится: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объяснять понятие «техника физических упражнений», руководствоваться пр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 xml:space="preserve">вилами технической подготовки при самостоятельном обучении новым физическим </w:t>
      </w:r>
      <w:r>
        <w:rPr>
          <w:rFonts w:ascii="Times New Roman" w:eastAsia="Times New Roman" w:hAnsi="Times New Roman" w:cs="Times New Roman"/>
          <w:sz w:val="28"/>
          <w:szCs w:val="28"/>
          <w:lang w:eastAsia="ja-JP"/>
        </w:rPr>
        <w:lastRenderedPageBreak/>
        <w:t>упражнениям, проводить процедуры оценивания техники их выполнения;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составлять планы самостоятельных занятий физической и технической подг</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выполнять лазанье по канату в два приёма (юноши) и простейшие акробатич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ские пирамиды в парах и тройках (девушки);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нием рук и ног (девушки);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выполнять стойку на голове с опорой на руки и включать её в акробатическую комбинацию из ранее освоенных упражнений (юноши);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выполнять беговые упражнения с преодолением препятствий способами «н</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ступание» и «прыжковый бег», применять их в беге по пересечённой местности;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выполнять метание малого мяча на точность в неподвижную, качающуюся и к</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тящуюся с разной скоростью мишень;</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выполнять переход с передвижения попеременным двухшажным ходом на п</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редвижение одновременным одношажным ходом и обратно во время прохождения учебной дистанции, наблюдать и анализировать его выполнение другими обучающ</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мися, сравнивая с заданным образцом, выявлять ошибки и предлагать способы устр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нения (для бесснежных районов - имитация перехода);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тренироваться в упражнениях общефизической и специальной физической по</w:t>
      </w:r>
      <w:r>
        <w:rPr>
          <w:rFonts w:ascii="Times New Roman" w:eastAsia="Times New Roman" w:hAnsi="Times New Roman" w:cs="Times New Roman"/>
          <w:sz w:val="28"/>
          <w:szCs w:val="28"/>
          <w:lang w:eastAsia="ja-JP"/>
        </w:rPr>
        <w:t>д</w:t>
      </w:r>
      <w:r>
        <w:rPr>
          <w:rFonts w:ascii="Times New Roman" w:eastAsia="Times New Roman" w:hAnsi="Times New Roman" w:cs="Times New Roman"/>
          <w:sz w:val="28"/>
          <w:szCs w:val="28"/>
          <w:lang w:eastAsia="ja-JP"/>
        </w:rPr>
        <w:t>готовки с учётом индивидуальных и возрастно-половых особенностей;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демонстрировать и использовать технические действия спортивных игр:</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баскетбол (передача и ловля мяча после отскока от пола, броски мяча двумя р</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ками снизу и от груди в движении, использование разученных технических действий в условиях игровой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волейбол (передача мяча за голову на своей площадке и через сетку, использ</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вание разученных технических действий в условиях игровой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вание разученных технических действий в условиях игровой деятельности).</w:t>
      </w:r>
    </w:p>
    <w:p w:rsidR="00B32937" w:rsidRDefault="00D4769F">
      <w:pPr>
        <w:spacing w:after="0" w:line="240" w:lineRule="auto"/>
        <w:jc w:val="center"/>
        <w:rPr>
          <w:rFonts w:ascii="Times New Roman" w:eastAsia="Times New Roman" w:hAnsi="Times New Roman" w:cs="Times New Roman"/>
          <w:b/>
          <w:sz w:val="28"/>
          <w:szCs w:val="28"/>
        </w:rPr>
      </w:pPr>
      <w:bookmarkStart w:id="1288" w:name="bookmark13585"/>
      <w:bookmarkEnd w:id="1288"/>
      <w:r>
        <w:rPr>
          <w:rFonts w:ascii="Times New Roman" w:eastAsia="Times New Roman" w:hAnsi="Times New Roman" w:cs="Times New Roman"/>
          <w:b/>
          <w:sz w:val="28"/>
          <w:szCs w:val="28"/>
        </w:rPr>
        <w:t>8 КЛАСС</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 концу обучения в 8 классе обучающийся научится: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проводить анализ основных направлений развития физической культуры в Ро</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сийской Федерации, характеризовать содержание основных форм их организации;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проводить занятия оздоровительной гимнастикой по коррекции индивидуал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ной формы осанки и избыточной массы тела;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составлять планы занятия спортивной тренировкой, определять их целевое 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держание в соответствии с индивидуальными показателями развития основных физ</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ческих качеств;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lastRenderedPageBreak/>
        <w:t>стики (девушки);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выполнять комбинацию на параллельных брусьях с включением упражнений в упоре на руках, кувырка вперёд и соскока, наблюдать их выполнение другими об</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чающимися и сравнивать с заданным образцом, анализировать ошибки и причины их появления, находить способы устранения (юноши);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выполнять прыжок в длину с разбега способом «прогнувшись», наблюдать и анализировать технические особенности в выполнении другими обучающимися, в</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являть ошибки и предлагать способы устранения;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выполнять тестовые задания комплекса ГТО в беговых и технических легкоа</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летических дисциплинах в соответствии с установленными требованиями к их техн</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ке;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выполнять передвижение на лыжах одновременным бесшажным ходом, пер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ход с попеременного двухшажного хода на одновременный бесшажный ход, преод</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ление естественных препятствий на лыжах широким шагом, перешагиванием, перел</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занием (для бесснежных районов - имитация передвижения);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соблюдать правила безопасности в бассейне при выполнении плавательных у</w:t>
      </w:r>
      <w:r>
        <w:rPr>
          <w:rFonts w:ascii="Times New Roman" w:eastAsia="Times New Roman" w:hAnsi="Times New Roman" w:cs="Times New Roman"/>
          <w:sz w:val="28"/>
          <w:szCs w:val="28"/>
          <w:lang w:eastAsia="ja-JP"/>
        </w:rPr>
        <w:t>п</w:t>
      </w:r>
      <w:r>
        <w:rPr>
          <w:rFonts w:ascii="Times New Roman" w:eastAsia="Times New Roman" w:hAnsi="Times New Roman" w:cs="Times New Roman"/>
          <w:sz w:val="28"/>
          <w:szCs w:val="28"/>
          <w:lang w:eastAsia="ja-JP"/>
        </w:rPr>
        <w:t>ражнений;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выполнять прыжки в воду со стартовой тумбы;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выполнять технические элементы плавания кролем на груди в согласовании с дыханием;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тренироваться в упражнениях общефизической и специальной физической по</w:t>
      </w:r>
      <w:r>
        <w:rPr>
          <w:rFonts w:ascii="Times New Roman" w:eastAsia="Times New Roman" w:hAnsi="Times New Roman" w:cs="Times New Roman"/>
          <w:sz w:val="28"/>
          <w:szCs w:val="28"/>
          <w:lang w:eastAsia="ja-JP"/>
        </w:rPr>
        <w:t>д</w:t>
      </w:r>
      <w:r>
        <w:rPr>
          <w:rFonts w:ascii="Times New Roman" w:eastAsia="Times New Roman" w:hAnsi="Times New Roman" w:cs="Times New Roman"/>
          <w:sz w:val="28"/>
          <w:szCs w:val="28"/>
          <w:lang w:eastAsia="ja-JP"/>
        </w:rPr>
        <w:t>готовки с учётом индивидуальных и возрастно-половых особенностей;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демонстрировать и использовать технические действия спортивных игр:</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ных технических и тактических действий в условиях игровой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футбол (удары по неподвижному, катящемуся и летящему мячу с разбега вну</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B32937" w:rsidRDefault="00D4769F">
      <w:pPr>
        <w:spacing w:after="0" w:line="240" w:lineRule="auto"/>
        <w:jc w:val="center"/>
        <w:rPr>
          <w:rFonts w:ascii="Times New Roman" w:eastAsia="Times New Roman" w:hAnsi="Times New Roman" w:cs="Times New Roman"/>
          <w:b/>
          <w:sz w:val="28"/>
          <w:szCs w:val="28"/>
        </w:rPr>
      </w:pPr>
      <w:bookmarkStart w:id="1289" w:name="bookmark13586"/>
      <w:bookmarkEnd w:id="1289"/>
      <w:r>
        <w:rPr>
          <w:rFonts w:ascii="Times New Roman" w:eastAsia="Times New Roman" w:hAnsi="Times New Roman" w:cs="Times New Roman"/>
          <w:b/>
          <w:sz w:val="28"/>
          <w:szCs w:val="28"/>
        </w:rPr>
        <w:t>9 КЛАСС</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 концу обучения в 9 классе обучающийся научится: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понимать пользу туристских подходов как формы организации здорового о</w:t>
      </w:r>
      <w:r>
        <w:rPr>
          <w:rFonts w:ascii="Times New Roman" w:eastAsia="Times New Roman" w:hAnsi="Times New Roman" w:cs="Times New Roman"/>
          <w:sz w:val="28"/>
          <w:szCs w:val="28"/>
          <w:lang w:eastAsia="ja-JP"/>
        </w:rPr>
        <w:t>б</w:t>
      </w:r>
      <w:r>
        <w:rPr>
          <w:rFonts w:ascii="Times New Roman" w:eastAsia="Times New Roman" w:hAnsi="Times New Roman" w:cs="Times New Roman"/>
          <w:sz w:val="28"/>
          <w:szCs w:val="28"/>
          <w:lang w:eastAsia="ja-JP"/>
        </w:rPr>
        <w:t>раза жизни, выполнять правила подготовки к пешим походам, требования безопасн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сти при передвижении и организации бивуака;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объяснять понятие «профессионально-прикладная физическая культура», её ц</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левое предназначение, связь с характером и особенностями профессиональной де</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тельности, понимать необходимость занятий профессионально-прикладной физич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ской подготовкой обучающихся общеобразовательной организации;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использовать приёмы массажа и применять их в процессе самостоятельных з</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lastRenderedPageBreak/>
        <w:t>нятий физической культурой и спортом, выполнять гигиенические требования к пр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цедурам массажа;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измерять индивидуальные функциональные резервы организма с помощью проб Штанге, Генча, «задержки дыхания», использовать их для планирования инд</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видуальных занятий спортивной и профессионально-прикладной физической подг</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товкой;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определять характер травм и ушибов, встречающихся на самостоятельных зан</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тиях физическими упражнениями и во время активного отдыха, применять способы оказания первой помощи;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составлять и выполнять композицию упражнений черлидинга с построением пирамид, элементами степ-аэробики и акробатики (девушки);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составлять и выполнять комплекс ритмической гимнастики с включением эл</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ментов художественной гимнастики, упражнений на гибкость и равновесие (деву</w:t>
      </w:r>
      <w:r>
        <w:rPr>
          <w:rFonts w:ascii="Times New Roman" w:eastAsia="Times New Roman" w:hAnsi="Times New Roman" w:cs="Times New Roman"/>
          <w:sz w:val="28"/>
          <w:szCs w:val="28"/>
          <w:lang w:eastAsia="ja-JP"/>
        </w:rPr>
        <w:t>ш</w:t>
      </w:r>
      <w:r>
        <w:rPr>
          <w:rFonts w:ascii="Times New Roman" w:eastAsia="Times New Roman" w:hAnsi="Times New Roman" w:cs="Times New Roman"/>
          <w:sz w:val="28"/>
          <w:szCs w:val="28"/>
          <w:lang w:eastAsia="ja-JP"/>
        </w:rPr>
        <w:t>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совершенствовать технику беговых и прыжковых упражнений в процессе сам</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стоятельных занятий технической подготовкой к выполнению нормативных требов</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ний комплекса ГТО;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совершенствовать технику передвижения лыжными ходами в процессе сам</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стоятельных занятий технической подготовкой к выполнению нормативных требов</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ний комплекса ГТО;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соблюдать правила безопасности в бассейне при выполнении плавательных у</w:t>
      </w:r>
      <w:r>
        <w:rPr>
          <w:rFonts w:ascii="Times New Roman" w:eastAsia="Times New Roman" w:hAnsi="Times New Roman" w:cs="Times New Roman"/>
          <w:sz w:val="28"/>
          <w:szCs w:val="28"/>
          <w:lang w:eastAsia="ja-JP"/>
        </w:rPr>
        <w:t>п</w:t>
      </w:r>
      <w:r>
        <w:rPr>
          <w:rFonts w:ascii="Times New Roman" w:eastAsia="Times New Roman" w:hAnsi="Times New Roman" w:cs="Times New Roman"/>
          <w:sz w:val="28"/>
          <w:szCs w:val="28"/>
          <w:lang w:eastAsia="ja-JP"/>
        </w:rPr>
        <w:t>ражнений;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выполнять повороты кувырком, маятником;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выполнять технические элементы брассом в согласовании с дыханием;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совершенствовать технические действия в спортивных играх: баскетбол, воле</w:t>
      </w:r>
      <w:r>
        <w:rPr>
          <w:rFonts w:ascii="Times New Roman" w:eastAsia="Times New Roman" w:hAnsi="Times New Roman" w:cs="Times New Roman"/>
          <w:sz w:val="28"/>
          <w:szCs w:val="28"/>
          <w:lang w:eastAsia="ja-JP"/>
        </w:rPr>
        <w:t>й</w:t>
      </w:r>
      <w:r>
        <w:rPr>
          <w:rFonts w:ascii="Times New Roman" w:eastAsia="Times New Roman" w:hAnsi="Times New Roman" w:cs="Times New Roman"/>
          <w:sz w:val="28"/>
          <w:szCs w:val="28"/>
          <w:lang w:eastAsia="ja-JP"/>
        </w:rPr>
        <w:t>бол, футбол, взаимодействовать с игроками своих команд в условиях игровой де</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тельности, при организации тактических действий в нападении и защите;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тренироваться в упражнениях общефизической и специальной физической по</w:t>
      </w:r>
      <w:r>
        <w:rPr>
          <w:rFonts w:ascii="Times New Roman" w:eastAsia="Times New Roman" w:hAnsi="Times New Roman" w:cs="Times New Roman"/>
          <w:sz w:val="28"/>
          <w:szCs w:val="28"/>
          <w:lang w:eastAsia="ja-JP"/>
        </w:rPr>
        <w:t>д</w:t>
      </w:r>
      <w:r>
        <w:rPr>
          <w:rFonts w:ascii="Times New Roman" w:eastAsia="Times New Roman" w:hAnsi="Times New Roman" w:cs="Times New Roman"/>
          <w:sz w:val="28"/>
          <w:szCs w:val="28"/>
          <w:lang w:eastAsia="ja-JP"/>
        </w:rPr>
        <w:t>готовки с учётом индивидуальных и возрастно-половых особенностей.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Физическая культура. Модули по видам спорта.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90" w:name="bookmark13587"/>
      <w:bookmarkEnd w:id="1290"/>
      <w:r>
        <w:rPr>
          <w:rFonts w:ascii="Times New Roman" w:eastAsia="Times New Roman" w:hAnsi="Times New Roman" w:cs="Times New Roman"/>
          <w:sz w:val="28"/>
          <w:szCs w:val="28"/>
          <w:lang w:eastAsia="ja-JP"/>
        </w:rPr>
        <w:t>Модуль «Самбо».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91" w:name="bookmark13588"/>
      <w:bookmarkEnd w:id="1291"/>
      <w:r>
        <w:rPr>
          <w:rFonts w:ascii="Times New Roman" w:eastAsia="Times New Roman" w:hAnsi="Times New Roman" w:cs="Times New Roman"/>
          <w:sz w:val="28"/>
          <w:szCs w:val="28"/>
          <w:lang w:eastAsia="ja-JP"/>
        </w:rPr>
        <w:t>Пояснительная записка модуля «Самбо».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ных тенденций в системе образования и использования спортивно-ориентированных форм, средств и методов обучения по различным видам спорта.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 xml:space="preserve">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w:t>
      </w:r>
      <w:r>
        <w:rPr>
          <w:rFonts w:ascii="Times New Roman" w:eastAsia="Times New Roman" w:hAnsi="Times New Roman" w:cs="Times New Roman"/>
          <w:sz w:val="28"/>
          <w:szCs w:val="28"/>
          <w:lang w:eastAsia="ja-JP"/>
        </w:rPr>
        <w:lastRenderedPageBreak/>
        <w:t>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w:t>
      </w:r>
      <w:r>
        <w:rPr>
          <w:rFonts w:ascii="Times New Roman" w:eastAsia="Times New Roman" w:hAnsi="Times New Roman" w:cs="Times New Roman"/>
          <w:sz w:val="28"/>
          <w:szCs w:val="28"/>
          <w:lang w:eastAsia="ja-JP"/>
        </w:rPr>
        <w:t>п</w:t>
      </w:r>
      <w:r>
        <w:rPr>
          <w:rFonts w:ascii="Times New Roman" w:eastAsia="Times New Roman" w:hAnsi="Times New Roman" w:cs="Times New Roman"/>
          <w:sz w:val="28"/>
          <w:szCs w:val="28"/>
          <w:lang w:eastAsia="ja-JP"/>
        </w:rPr>
        <w:t>ляя и повышая их функциональный уровень.</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 реализации модуля по самбо владение различными техниками самбо обе</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92" w:name="bookmark13589"/>
      <w:bookmarkEnd w:id="1292"/>
      <w:r>
        <w:rPr>
          <w:rFonts w:ascii="Times New Roman" w:eastAsia="Times New Roman" w:hAnsi="Times New Roman" w:cs="Times New Roman"/>
          <w:sz w:val="28"/>
          <w:szCs w:val="28"/>
          <w:lang w:eastAsia="ja-JP"/>
        </w:rPr>
        <w:t>Целью изучения модуля по самбо является обучение самбо как базовому жи</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ненно необходимому навыку, формирование у обучающихся общечеловеческой кул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туры и социального самоопределения, устойчивой мотивации к сохранению и укре</w:t>
      </w:r>
      <w:r>
        <w:rPr>
          <w:rFonts w:ascii="Times New Roman" w:eastAsia="Times New Roman" w:hAnsi="Times New Roman" w:cs="Times New Roman"/>
          <w:sz w:val="28"/>
          <w:szCs w:val="28"/>
          <w:lang w:eastAsia="ja-JP"/>
        </w:rPr>
        <w:t>п</w:t>
      </w:r>
      <w:r>
        <w:rPr>
          <w:rFonts w:ascii="Times New Roman" w:eastAsia="Times New Roman" w:hAnsi="Times New Roman" w:cs="Times New Roman"/>
          <w:sz w:val="28"/>
          <w:szCs w:val="28"/>
          <w:lang w:eastAsia="ja-JP"/>
        </w:rPr>
        <w:t>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93" w:name="bookmark13590"/>
      <w:bookmarkEnd w:id="1293"/>
      <w:r>
        <w:rPr>
          <w:rFonts w:ascii="Times New Roman" w:eastAsia="Times New Roman" w:hAnsi="Times New Roman" w:cs="Times New Roman"/>
          <w:sz w:val="28"/>
          <w:szCs w:val="28"/>
          <w:lang w:eastAsia="ja-JP"/>
        </w:rPr>
        <w:t>Задачами изучения модуля по самбо являются: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всестороннее гармоничное развитие обучающихся, увеличение объёма их дв</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гательной активности;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укрепление физического, психологического и социального здоровья обуча</w:t>
      </w:r>
      <w:r>
        <w:rPr>
          <w:rFonts w:ascii="Times New Roman" w:eastAsia="Times New Roman" w:hAnsi="Times New Roman" w:cs="Times New Roman"/>
          <w:sz w:val="28"/>
          <w:szCs w:val="28"/>
          <w:lang w:eastAsia="ja-JP"/>
        </w:rPr>
        <w:t>ю</w:t>
      </w:r>
      <w:r>
        <w:rPr>
          <w:rFonts w:ascii="Times New Roman" w:eastAsia="Times New Roman" w:hAnsi="Times New Roman" w:cs="Times New Roman"/>
          <w:sz w:val="28"/>
          <w:szCs w:val="28"/>
          <w:lang w:eastAsia="ja-JP"/>
        </w:rPr>
        <w:t>щихся, развитие основных физических качеств и повышение функциональных во</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можностей их организма, обеспечение культуры безопасного поведения средствами самбо;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жизненно важных навыков самостраховки и самозащиты, а та</w:t>
      </w:r>
      <w:r>
        <w:rPr>
          <w:rFonts w:ascii="Times New Roman" w:eastAsia="Times New Roman" w:hAnsi="Times New Roman" w:cs="Times New Roman"/>
          <w:sz w:val="28"/>
          <w:szCs w:val="28"/>
          <w:lang w:eastAsia="ja-JP"/>
        </w:rPr>
        <w:t>к</w:t>
      </w:r>
      <w:r>
        <w:rPr>
          <w:rFonts w:ascii="Times New Roman" w:eastAsia="Times New Roman" w:hAnsi="Times New Roman" w:cs="Times New Roman"/>
          <w:sz w:val="28"/>
          <w:szCs w:val="28"/>
          <w:lang w:eastAsia="ja-JP"/>
        </w:rPr>
        <w:t>же умения применять его в различных условиях;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чающихся;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обучение основам техники и тактики самбо, элементам самозащиты, безопа</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ному поведению на занятиях в спортивном зале, на открытых плоскостных сооруж</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ниях, в бытовых условиях и в критических ситуациях;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культуры движений, обогащение двигательного опыта средств</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ми самбо с общеразвивающей и корригирующей направленностью;</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воспитание общей культуры развития личности обучающегося средствами са</w:t>
      </w:r>
      <w:r>
        <w:rPr>
          <w:rFonts w:ascii="Times New Roman" w:eastAsia="Times New Roman" w:hAnsi="Times New Roman" w:cs="Times New Roman"/>
          <w:sz w:val="28"/>
          <w:szCs w:val="28"/>
          <w:lang w:eastAsia="ja-JP"/>
        </w:rPr>
        <w:t>м</w:t>
      </w:r>
      <w:r>
        <w:rPr>
          <w:rFonts w:ascii="Times New Roman" w:eastAsia="Times New Roman" w:hAnsi="Times New Roman" w:cs="Times New Roman"/>
          <w:sz w:val="28"/>
          <w:szCs w:val="28"/>
          <w:lang w:eastAsia="ja-JP"/>
        </w:rPr>
        <w:t>бо, в том числе для самореализации и самоопределения;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развитие положительной мотивации и устойчивого учебно- познавательного интереса к физической культуре;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удовлетворение индивидуальных потребностей, обучающихся в занятиях физ</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ческой культурой и спортом средствами самбо;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популяризация самбо, как вид спорта и системы самозащиты в общеобразов</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тельных организациях, привлечение обучающихся, проявляющих повышенный инт</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рес и способности к занятиям самбо в школьные спортивные клубы, секции, к уч</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стию в соревнованиях;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выявление, развитие и поддержка одарённых детей в области спорта.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94" w:name="bookmark13591"/>
      <w:bookmarkEnd w:id="1294"/>
      <w:r>
        <w:rPr>
          <w:rFonts w:ascii="Times New Roman" w:eastAsia="Times New Roman" w:hAnsi="Times New Roman" w:cs="Times New Roman"/>
          <w:sz w:val="28"/>
          <w:szCs w:val="28"/>
          <w:lang w:eastAsia="ja-JP"/>
        </w:rPr>
        <w:lastRenderedPageBreak/>
        <w:t>Место и роль модуля по самбо.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культурно-спортивных направлений в общеобразовательных организациях.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зации (легкая атлетика, гимнастика, спортивные игры) и разделами «Знания о физич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ской культуре», «Способы самостоятельной деятельности», «Физическое совершенс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вование».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Интеграция модуля по самбо поможет обучающимся в освоении образовател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ных программ в рамках внеурочной деятельности, дополнительного образования, де</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тельности школьных спортивных клубов, подготовке обучающихся к сдаче норм ГТО и участии в спортивных соревнованиях.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 итогам прохождения модуля по самбо возможно сформировать у обуча</w:t>
      </w:r>
      <w:r>
        <w:rPr>
          <w:rFonts w:ascii="Times New Roman" w:eastAsia="Times New Roman" w:hAnsi="Times New Roman" w:cs="Times New Roman"/>
          <w:sz w:val="28"/>
          <w:szCs w:val="28"/>
          <w:lang w:eastAsia="ja-JP"/>
        </w:rPr>
        <w:t>ю</w:t>
      </w:r>
      <w:r>
        <w:rPr>
          <w:rFonts w:ascii="Times New Roman" w:eastAsia="Times New Roman" w:hAnsi="Times New Roman" w:cs="Times New Roman"/>
          <w:sz w:val="28"/>
          <w:szCs w:val="28"/>
          <w:lang w:eastAsia="ja-JP"/>
        </w:rPr>
        <w:t>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ле, открытых плоскостных сооружениях, в бытовых условиях и в критических ситу</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циях.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95" w:name="bookmark13592"/>
      <w:bookmarkEnd w:id="1295"/>
      <w:r>
        <w:rPr>
          <w:rFonts w:ascii="Times New Roman" w:eastAsia="Times New Roman" w:hAnsi="Times New Roman" w:cs="Times New Roman"/>
          <w:sz w:val="28"/>
          <w:szCs w:val="28"/>
          <w:lang w:eastAsia="ja-JP"/>
        </w:rPr>
        <w:t>Модуль по самбо может быть реализован в следующих вариантах: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 виде целостного последовательного учебного модуля, изучаемого за счёт ча</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ти учебного плана, формируемой участниками образовательных отношений из пере</w:t>
      </w:r>
      <w:r>
        <w:rPr>
          <w:rFonts w:ascii="Times New Roman" w:eastAsia="Times New Roman" w:hAnsi="Times New Roman" w:cs="Times New Roman"/>
          <w:sz w:val="28"/>
          <w:szCs w:val="28"/>
          <w:lang w:eastAsia="ja-JP"/>
        </w:rPr>
        <w:t>ч</w:t>
      </w:r>
      <w:r>
        <w:rPr>
          <w:rFonts w:ascii="Times New Roman" w:eastAsia="Times New Roman" w:hAnsi="Times New Roman" w:cs="Times New Roman"/>
          <w:sz w:val="28"/>
          <w:szCs w:val="28"/>
          <w:lang w:eastAsia="ja-JP"/>
        </w:rPr>
        <w:t>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 виде дополнительных часов, выделяемых на спортивно-оздоровительную 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боту с обучающимися в рамках внеурочной деятельности и (или) за счет посещения обучающимися спортивных секций, школьных спортивных клубов, включая испол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зование учебных модулей по видам спорта (рекомендуемый объём в 5, 6, 7, 8, 9-х классах - по 34 часа).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96" w:name="bookmark13593"/>
      <w:bookmarkEnd w:id="1296"/>
      <w:r>
        <w:rPr>
          <w:rFonts w:ascii="Times New Roman" w:eastAsia="Times New Roman" w:hAnsi="Times New Roman" w:cs="Times New Roman"/>
          <w:sz w:val="28"/>
          <w:szCs w:val="28"/>
          <w:lang w:eastAsia="ja-JP"/>
        </w:rPr>
        <w:t>Содержание модуля по самбо.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Знания о самбо.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История развития самбо на малой родине, в стране и мире.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Роль личности в истории самбо. Последователи и легенды самбо.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Роль самбо в ведении боевых действий. Героизация подвигов.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Главные организации и федерации (международные, российские), осущест</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ляющие управление самбо.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xml:space="preserve">Характеристика направлений и правила самбо (спортивное, боевое, пляжное, </w:t>
      </w:r>
      <w:r>
        <w:rPr>
          <w:rFonts w:ascii="Times New Roman" w:eastAsia="Times New Roman" w:hAnsi="Times New Roman" w:cs="Times New Roman"/>
          <w:sz w:val="28"/>
          <w:szCs w:val="28"/>
          <w:lang w:eastAsia="ja-JP"/>
        </w:rPr>
        <w:lastRenderedPageBreak/>
        <w:t>демо).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Социальная и личностная успешность выдающихся спортсменов - самбистов.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Основные правила проведения соревнований по самбо. Судейская коллегия, о</w:t>
      </w:r>
      <w:r>
        <w:rPr>
          <w:rFonts w:ascii="Times New Roman" w:eastAsia="Times New Roman" w:hAnsi="Times New Roman" w:cs="Times New Roman"/>
          <w:sz w:val="28"/>
          <w:szCs w:val="28"/>
          <w:lang w:eastAsia="ja-JP"/>
        </w:rPr>
        <w:t>б</w:t>
      </w:r>
      <w:r>
        <w:rPr>
          <w:rFonts w:ascii="Times New Roman" w:eastAsia="Times New Roman" w:hAnsi="Times New Roman" w:cs="Times New Roman"/>
          <w:sz w:val="28"/>
          <w:szCs w:val="28"/>
          <w:lang w:eastAsia="ja-JP"/>
        </w:rPr>
        <w:t>служивающая соревнования по самбо (основные функции). Словарь терминов и опр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делений по самбо.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w:t>
      </w:r>
      <w:r>
        <w:rPr>
          <w:rFonts w:ascii="Times New Roman" w:eastAsia="Times New Roman" w:hAnsi="Times New Roman" w:cs="Times New Roman"/>
          <w:sz w:val="28"/>
          <w:szCs w:val="28"/>
          <w:lang w:eastAsia="ja-JP"/>
        </w:rPr>
        <w:t>б</w:t>
      </w:r>
      <w:r>
        <w:rPr>
          <w:rFonts w:ascii="Times New Roman" w:eastAsia="Times New Roman" w:hAnsi="Times New Roman" w:cs="Times New Roman"/>
          <w:sz w:val="28"/>
          <w:szCs w:val="28"/>
          <w:lang w:eastAsia="ja-JP"/>
        </w:rPr>
        <w:t>ходимых самбисту и способах их развития. Значение занятий самбо на формирование положительных качеств личности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Дневник спортсмена (самонаблюдение, краткосрочное и долгосрочное план</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рования, решение поставленных задач).</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Питьевой режим. Роль витаминов и микроэлементов в функционировании и</w:t>
      </w:r>
      <w:r>
        <w:rPr>
          <w:rFonts w:ascii="Times New Roman" w:eastAsia="Times New Roman" w:hAnsi="Times New Roman" w:cs="Times New Roman"/>
          <w:sz w:val="28"/>
          <w:szCs w:val="28"/>
          <w:lang w:eastAsia="ja-JP"/>
        </w:rPr>
        <w:t>м</w:t>
      </w:r>
      <w:r>
        <w:rPr>
          <w:rFonts w:ascii="Times New Roman" w:eastAsia="Times New Roman" w:hAnsi="Times New Roman" w:cs="Times New Roman"/>
          <w:sz w:val="28"/>
          <w:szCs w:val="28"/>
          <w:lang w:eastAsia="ja-JP"/>
        </w:rPr>
        <w:t>мунной системы.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Основные средства и методы обучения технике и тактике самбо. Основы пр</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кладного самбо и его значение.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Антидопинговые правила и программы в самбо.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Правила поведения в экстремальных жизненных ситуациях.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Оказание первой доврачебной помощи на занятиях самбо и в бытовой деятел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Этические нормы и правила поведения самбиста, техника безопасности при з</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нятиях самбо.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Способы самостоятельной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Самоконтроль во время занятий самбо и при выполнении самостоятельных з</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даний. Первые внешние признаки утомления. Средства восстановления организма п</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сле физической нагрузки.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Правила личной гигиены, требования к спортивной одежде (экипировке) для занятий самбо. Правильное сбалансированное питание самбиста.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Судейство простейших спортивных соревнований по самбо в качестве судьи или помощника судьи.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Характерные травмы во время занятий самбо и мероприятия по их предупре</w:t>
      </w:r>
      <w:r>
        <w:rPr>
          <w:rFonts w:ascii="Times New Roman" w:eastAsia="Times New Roman" w:hAnsi="Times New Roman" w:cs="Times New Roman"/>
          <w:sz w:val="28"/>
          <w:szCs w:val="28"/>
          <w:lang w:eastAsia="ja-JP"/>
        </w:rPr>
        <w:t>ж</w:t>
      </w:r>
      <w:r>
        <w:rPr>
          <w:rFonts w:ascii="Times New Roman" w:eastAsia="Times New Roman" w:hAnsi="Times New Roman" w:cs="Times New Roman"/>
          <w:sz w:val="28"/>
          <w:szCs w:val="28"/>
          <w:lang w:eastAsia="ja-JP"/>
        </w:rPr>
        <w:t>дению. Причины возникновения ошибок при выполнении технических приёмов са</w:t>
      </w:r>
      <w:r>
        <w:rPr>
          <w:rFonts w:ascii="Times New Roman" w:eastAsia="Times New Roman" w:hAnsi="Times New Roman" w:cs="Times New Roman"/>
          <w:sz w:val="28"/>
          <w:szCs w:val="28"/>
          <w:lang w:eastAsia="ja-JP"/>
        </w:rPr>
        <w:t>м</w:t>
      </w:r>
      <w:r>
        <w:rPr>
          <w:rFonts w:ascii="Times New Roman" w:eastAsia="Times New Roman" w:hAnsi="Times New Roman" w:cs="Times New Roman"/>
          <w:sz w:val="28"/>
          <w:szCs w:val="28"/>
          <w:lang w:eastAsia="ja-JP"/>
        </w:rPr>
        <w:t>бо.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Тестирование уровня физической подготовленности в самбо.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Физическое совершенствование.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Подвижные игры с элементами самбо: игры, включающие элемент соревнов</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ния и не имеющие сюжета, игры сюжетного характера, командные игры, игры с эл</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ментами прикладного самбо.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Специально-подготовительные упражнения самбо.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Приёмы самостраховки: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на спину через партнёра, стоящего в упоре на коленях и предплечьях;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на спину через партнёра, стоящего в упоре на коленях и руках;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на бок перекатом через партнёра, стоящего в упоре на коленях и предплечьях, на бок через партнёра, стоящего в упоре на коленях и руках;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на бок кувырком через партнёра, стоящего в упоре на коленях и предплечьях;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на бок через партнёра, стоящего в упоре на коленях и руках;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на бок кувырком, выполняемые прыжком через руку партнёра в стойке;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на бок кувырком в движении, выполняя кувырок-полёт через партнёра, лежащ</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го на ковре или стоящего боком;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вперёд на руки при падении на ковер спиной с вращением вокруг продольной оси, из стойки на руках;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на руки прыжком, то же прыжком назад, на спину прыжком.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Специально-подготовительные упражнения для бросков: зацепов, подхватов, через голову, через спину, через бедро.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Технике - тактические основы самбо: стойки, дистанции, захваты, перемещ</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Технические действия самбо в положении стоя: выведение из равновесия тол</w:t>
      </w:r>
      <w:r>
        <w:rPr>
          <w:rFonts w:ascii="Times New Roman" w:eastAsia="Times New Roman" w:hAnsi="Times New Roman" w:cs="Times New Roman"/>
          <w:sz w:val="28"/>
          <w:szCs w:val="28"/>
          <w:lang w:eastAsia="ja-JP"/>
        </w:rPr>
        <w:t>ч</w:t>
      </w:r>
      <w:r>
        <w:rPr>
          <w:rFonts w:ascii="Times New Roman" w:eastAsia="Times New Roman" w:hAnsi="Times New Roman" w:cs="Times New Roman"/>
          <w:sz w:val="28"/>
          <w:szCs w:val="28"/>
          <w:lang w:eastAsia="ja-JP"/>
        </w:rPr>
        <w:t>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дом зацепа голенью изнутри, методом подхвата под две ноги, через спину, через бе</w:t>
      </w:r>
      <w:r>
        <w:rPr>
          <w:rFonts w:ascii="Times New Roman" w:eastAsia="Times New Roman" w:hAnsi="Times New Roman" w:cs="Times New Roman"/>
          <w:sz w:val="28"/>
          <w:szCs w:val="28"/>
          <w:lang w:eastAsia="ja-JP"/>
        </w:rPr>
        <w:t>д</w:t>
      </w:r>
      <w:r>
        <w:rPr>
          <w:rFonts w:ascii="Times New Roman" w:eastAsia="Times New Roman" w:hAnsi="Times New Roman" w:cs="Times New Roman"/>
          <w:sz w:val="28"/>
          <w:szCs w:val="28"/>
          <w:lang w:eastAsia="ja-JP"/>
        </w:rPr>
        <w:t>ро.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Технические действия самбо в положении лёжа: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варианты удержаний и переворачиваний, рычаг локтя от удержания сбоку, п</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регибая руку через бедро;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узел плеча ногой от удержания сбоку;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рычаг руки противнику, лежащему на груди (рычаг плеча, рычаг локтя);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рычаг локтя захватом руки между ног;</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ущемление ахиллова сухожилия при различных взаиморасположениях соперн</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ков.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Основы самозащиты. Освобождение от захватов: в области запястья, предпл</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чья, плеча, за одежду. От обхватов: туловища сзади, спереди, с руками, без рук.</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Тактическая подготовка. Игры-задания. Учебные схватки по заданию.</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Тестовые упражнения по физической и технической подготовленности в самбо. Участие в соревновательной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97" w:name="bookmark13594"/>
      <w:bookmarkEnd w:id="1297"/>
      <w:r>
        <w:rPr>
          <w:rFonts w:ascii="Times New Roman" w:eastAsia="Times New Roman" w:hAnsi="Times New Roman" w:cs="Times New Roman"/>
          <w:sz w:val="28"/>
          <w:szCs w:val="28"/>
          <w:lang w:eastAsia="ja-JP"/>
        </w:rPr>
        <w:t>Содержание модуля по самбо направлено на достижение обучающимися личн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стных, метапредметных и предметных результатов обучения.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98" w:name="bookmark13595"/>
      <w:bookmarkEnd w:id="1298"/>
      <w:r>
        <w:rPr>
          <w:rFonts w:ascii="Times New Roman" w:eastAsia="Times New Roman" w:hAnsi="Times New Roman" w:cs="Times New Roman"/>
          <w:sz w:val="28"/>
          <w:szCs w:val="28"/>
          <w:lang w:eastAsia="ja-JP"/>
        </w:rPr>
        <w:t>При изучении модуля по самбо на уровне основного общего образования у об</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чающихся будут сформированы следующие личностные результаты: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чувства патриотизма, уважения к Отечеству через знание истории и совреме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ного состояния развития самбо;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основы нравственного поведения, проявление положительных качеств личн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сти, осознанного и ответственного отношения к собственным поступкам, решение проблем в процессе занятий самбо;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вычайных ситуациях при занятии самбо;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осознанное, уважительное и доброжелательное отношение к сверстникам и п</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дагогам.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299" w:name="bookmark13596"/>
      <w:bookmarkEnd w:id="1299"/>
      <w:r>
        <w:rPr>
          <w:rFonts w:ascii="Times New Roman" w:eastAsia="Times New Roman" w:hAnsi="Times New Roman" w:cs="Times New Roman"/>
          <w:sz w:val="28"/>
          <w:szCs w:val="28"/>
          <w:lang w:eastAsia="ja-JP"/>
        </w:rPr>
        <w:t>При изучении модуля по самбо на уровне основного общего образования у об</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чающихся будут сформированы следующие метапредметные результаты: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турно-спортивном направлении;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татами в самбо, определять и корректировать способы действий в рамках предложе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ных условий,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применять на практике прикладные действия самбо (самостраховка, с</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мозащита) в экстремальных жизненных условиях;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00" w:name="bookmark13597"/>
      <w:bookmarkEnd w:id="1300"/>
      <w:r>
        <w:rPr>
          <w:rFonts w:ascii="Times New Roman" w:eastAsia="Times New Roman" w:hAnsi="Times New Roman" w:cs="Times New Roman"/>
          <w:sz w:val="28"/>
          <w:szCs w:val="28"/>
          <w:lang w:eastAsia="ja-JP"/>
        </w:rPr>
        <w:t>При изучении модуля по самбо на уровне основного общего образования у об</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чающихся будут сформированы следующие предметные результаты: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понимание значения самбо как средства повышения функциональных возмо</w:t>
      </w:r>
      <w:r>
        <w:rPr>
          <w:rFonts w:ascii="Times New Roman" w:eastAsia="Times New Roman" w:hAnsi="Times New Roman" w:cs="Times New Roman"/>
          <w:sz w:val="28"/>
          <w:szCs w:val="28"/>
          <w:lang w:eastAsia="ja-JP"/>
        </w:rPr>
        <w:t>ж</w:t>
      </w:r>
      <w:r>
        <w:rPr>
          <w:rFonts w:ascii="Times New Roman" w:eastAsia="Times New Roman" w:hAnsi="Times New Roman" w:cs="Times New Roman"/>
          <w:sz w:val="28"/>
          <w:szCs w:val="28"/>
          <w:lang w:eastAsia="ja-JP"/>
        </w:rPr>
        <w:t>ностей основных систем организма и укрепления здоровья человека, роли самбо в н</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правлениях: физическая культура, спорт, здоровье, безопасность, укрепление межд</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народных связей, достижений выдающихся отечественных самбистов, их вклад в ра</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витие самбо;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характеризовать направления самбо (спортивное, боевое, пляжное, д</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мо) и основные термины самбо (подсечка, бросок, подножка, подсад, рычаг, удерж</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ние, узел, болевой, приём, стойка, техника, дистанция, захват);</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освоение прикладного направления самбо, демонстрация основных способов самозащиты и самостраховки;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осуществлять самоконтроль за физической нагрузкой в процессе зан</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тий самбо, применять средства восстановления организма после физической нагру</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знание и выполнение тестовых упражнений по физической и технической по</w:t>
      </w:r>
      <w:r>
        <w:rPr>
          <w:rFonts w:ascii="Times New Roman" w:eastAsia="Times New Roman" w:hAnsi="Times New Roman" w:cs="Times New Roman"/>
          <w:sz w:val="28"/>
          <w:szCs w:val="28"/>
          <w:lang w:eastAsia="ja-JP"/>
        </w:rPr>
        <w:t>д</w:t>
      </w:r>
      <w:r>
        <w:rPr>
          <w:rFonts w:ascii="Times New Roman" w:eastAsia="Times New Roman" w:hAnsi="Times New Roman" w:cs="Times New Roman"/>
          <w:sz w:val="28"/>
          <w:szCs w:val="28"/>
          <w:lang w:eastAsia="ja-JP"/>
        </w:rPr>
        <w:t>готовленности.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301" w:name="bookmark13598"/>
      <w:bookmarkEnd w:id="1301"/>
      <w:r>
        <w:rPr>
          <w:rFonts w:ascii="Times New Roman" w:eastAsia="Times New Roman" w:hAnsi="Times New Roman" w:cs="Times New Roman"/>
          <w:b/>
          <w:bCs/>
          <w:i/>
          <w:iCs/>
          <w:sz w:val="28"/>
          <w:szCs w:val="28"/>
          <w:lang w:eastAsia="ja-JP"/>
        </w:rPr>
        <w:t>Модуль «Хоккей».</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302" w:name="bookmark13637"/>
      <w:bookmarkEnd w:id="1302"/>
      <w:r>
        <w:rPr>
          <w:rFonts w:ascii="Times New Roman" w:eastAsia="Times New Roman" w:hAnsi="Times New Roman" w:cs="Times New Roman"/>
          <w:b/>
          <w:bCs/>
          <w:i/>
          <w:iCs/>
          <w:sz w:val="28"/>
          <w:szCs w:val="28"/>
          <w:lang w:eastAsia="ja-JP"/>
        </w:rPr>
        <w:t>Пояснительная записка модуля «Хоккей».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Модуль «Хоккей» (далее - модуль по хоккею, хоккей) на уровне основного о</w:t>
      </w:r>
      <w:r>
        <w:rPr>
          <w:rFonts w:ascii="Times New Roman" w:eastAsia="Times New Roman" w:hAnsi="Times New Roman" w:cs="Times New Roman"/>
          <w:sz w:val="28"/>
          <w:szCs w:val="28"/>
          <w:lang w:eastAsia="ja-JP"/>
        </w:rPr>
        <w:t>б</w:t>
      </w:r>
      <w:r>
        <w:rPr>
          <w:rFonts w:ascii="Times New Roman" w:eastAsia="Times New Roman" w:hAnsi="Times New Roman" w:cs="Times New Roman"/>
          <w:sz w:val="28"/>
          <w:szCs w:val="28"/>
          <w:lang w:eastAsia="ja-JP"/>
        </w:rPr>
        <w:lastRenderedPageBreak/>
        <w:t>щего образования разработан с целью оказания методической помощи учителю физ</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ческой культуры в создании рабочей программы по физической культуре с учётом 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Хоккей является эффективным средством физического воспитания и содейств</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ет всестороннему физическому, интеллектуальному, нравственному развитию об</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чающихся, укреплению здоровья, привлечению обучающихся к систематическим з</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нятиям физической культурой и спортом, их личностному и профессиональному с</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моопределению.</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ливости, силы и гибкости) и формирование двигательных навыков.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Средства хоккея формируют у обучающихся чувство патриотизма, нравстве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ные качества (честность, доброжелательность, дисциплинированность, самооблад</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ние, терпимость, коллективизм) в сочетании с волевыми качествами (смелость, реш</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тельность, инициатива, трудолюбие, настойчивость и целеустремленность, спосо</w:t>
      </w:r>
      <w:r>
        <w:rPr>
          <w:rFonts w:ascii="Times New Roman" w:eastAsia="Times New Roman" w:hAnsi="Times New Roman" w:cs="Times New Roman"/>
          <w:sz w:val="28"/>
          <w:szCs w:val="28"/>
          <w:lang w:eastAsia="ja-JP"/>
        </w:rPr>
        <w:t>б</w:t>
      </w:r>
      <w:r>
        <w:rPr>
          <w:rFonts w:ascii="Times New Roman" w:eastAsia="Times New Roman" w:hAnsi="Times New Roman" w:cs="Times New Roman"/>
          <w:sz w:val="28"/>
          <w:szCs w:val="28"/>
          <w:lang w:eastAsia="ja-JP"/>
        </w:rPr>
        <w:t>ность управлять своими эмоциями).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03" w:name="bookmark13638"/>
      <w:bookmarkEnd w:id="1303"/>
      <w:r>
        <w:rPr>
          <w:rFonts w:ascii="Times New Roman" w:eastAsia="Times New Roman" w:hAnsi="Times New Roman" w:cs="Times New Roman"/>
          <w:sz w:val="28"/>
          <w:szCs w:val="28"/>
          <w:lang w:eastAsia="ja-JP"/>
        </w:rPr>
        <w:t>Целью изучения модуля по хоккею является формирование у обучающихся н</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выков общечеловеческой культуры и социального самоопределения, устойчивой м</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ванием средств хоккея.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04" w:name="bookmark13639"/>
      <w:bookmarkEnd w:id="1304"/>
      <w:r>
        <w:rPr>
          <w:rFonts w:ascii="Times New Roman" w:eastAsia="Times New Roman" w:hAnsi="Times New Roman" w:cs="Times New Roman"/>
          <w:sz w:val="28"/>
          <w:szCs w:val="28"/>
          <w:lang w:eastAsia="ja-JP"/>
        </w:rPr>
        <w:t>Задачами изучения модуля по хоккею являются: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всестороннее гармоничное развитие обучающихся, увеличение объёма их дв</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гательной активности;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укрепление физического, психологического и социального здоровья обуча</w:t>
      </w:r>
      <w:r>
        <w:rPr>
          <w:rFonts w:ascii="Times New Roman" w:eastAsia="Times New Roman" w:hAnsi="Times New Roman" w:cs="Times New Roman"/>
          <w:sz w:val="28"/>
          <w:szCs w:val="28"/>
          <w:lang w:eastAsia="ja-JP"/>
        </w:rPr>
        <w:t>ю</w:t>
      </w:r>
      <w:r>
        <w:rPr>
          <w:rFonts w:ascii="Times New Roman" w:eastAsia="Times New Roman" w:hAnsi="Times New Roman" w:cs="Times New Roman"/>
          <w:sz w:val="28"/>
          <w:szCs w:val="28"/>
          <w:lang w:eastAsia="ja-JP"/>
        </w:rPr>
        <w:t>щихся, развитие основных физических качеств и повышение функциональных во</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можностей их организма, обеспечение культуры безопасного поведения на занятиях по хоккею;</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освоение знаний о физической культуре и спорте в целом, истории развития хоккея в частности;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чающихся;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образовательного фундамента, основанного как на знаниях и умениях в области физической культуры и спорта, так и на соответствующем кул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турном уровне развития личности обучающегося, создающем необходимые предп</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сылки для его самореализации;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культуры движений, обогащение двигательного опыта физич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скими упражнениями с общеразвивающей и корригирующей направленностью, те</w:t>
      </w:r>
      <w:r>
        <w:rPr>
          <w:rFonts w:ascii="Times New Roman" w:eastAsia="Times New Roman" w:hAnsi="Times New Roman" w:cs="Times New Roman"/>
          <w:sz w:val="28"/>
          <w:szCs w:val="28"/>
          <w:lang w:eastAsia="ja-JP"/>
        </w:rPr>
        <w:t>х</w:t>
      </w:r>
      <w:r>
        <w:rPr>
          <w:rFonts w:ascii="Times New Roman" w:eastAsia="Times New Roman" w:hAnsi="Times New Roman" w:cs="Times New Roman"/>
          <w:sz w:val="28"/>
          <w:szCs w:val="28"/>
          <w:lang w:eastAsia="ja-JP"/>
        </w:rPr>
        <w:t>ническими действиями и приемами вида спорта «хоккей»;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воспитание положительных качеств личности, норм коллективного взаимоде</w:t>
      </w:r>
      <w:r>
        <w:rPr>
          <w:rFonts w:ascii="Times New Roman" w:eastAsia="Times New Roman" w:hAnsi="Times New Roman" w:cs="Times New Roman"/>
          <w:sz w:val="28"/>
          <w:szCs w:val="28"/>
          <w:lang w:eastAsia="ja-JP"/>
        </w:rPr>
        <w:t>й</w:t>
      </w:r>
      <w:r>
        <w:rPr>
          <w:rFonts w:ascii="Times New Roman" w:eastAsia="Times New Roman" w:hAnsi="Times New Roman" w:cs="Times New Roman"/>
          <w:sz w:val="28"/>
          <w:szCs w:val="28"/>
          <w:lang w:eastAsia="ja-JP"/>
        </w:rPr>
        <w:t>ствия и сотрудничества в образовательной и соревновательной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развитие положительной мотивации и устойчивого учебно-познавательного и</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тереса к физической культуре, удовлетворение индивидуальных потребностей, об</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чающихся в занятиях физической культурой и спортом средствами вида спорта «Хо</w:t>
      </w:r>
      <w:r>
        <w:rPr>
          <w:rFonts w:ascii="Times New Roman" w:eastAsia="Times New Roman" w:hAnsi="Times New Roman" w:cs="Times New Roman"/>
          <w:sz w:val="28"/>
          <w:szCs w:val="28"/>
          <w:lang w:eastAsia="ja-JP"/>
        </w:rPr>
        <w:t>к</w:t>
      </w:r>
      <w:r>
        <w:rPr>
          <w:rFonts w:ascii="Times New Roman" w:eastAsia="Times New Roman" w:hAnsi="Times New Roman" w:cs="Times New Roman"/>
          <w:sz w:val="28"/>
          <w:szCs w:val="28"/>
          <w:lang w:eastAsia="ja-JP"/>
        </w:rPr>
        <w:lastRenderedPageBreak/>
        <w:t>кей»;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популяризация вида спорта «Хоккей», привлечение обучающихся, проявля</w:t>
      </w:r>
      <w:r>
        <w:rPr>
          <w:rFonts w:ascii="Times New Roman" w:eastAsia="Times New Roman" w:hAnsi="Times New Roman" w:cs="Times New Roman"/>
          <w:sz w:val="28"/>
          <w:szCs w:val="28"/>
          <w:lang w:eastAsia="ja-JP"/>
        </w:rPr>
        <w:t>ю</w:t>
      </w:r>
      <w:r>
        <w:rPr>
          <w:rFonts w:ascii="Times New Roman" w:eastAsia="Times New Roman" w:hAnsi="Times New Roman" w:cs="Times New Roman"/>
          <w:sz w:val="28"/>
          <w:szCs w:val="28"/>
          <w:lang w:eastAsia="ja-JP"/>
        </w:rPr>
        <w:t>щих повышенный интерес и способности к занятиям хоккеем, в школьные спорти</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ные клубы, секции, к участию в спортивных соревнованиях;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выявление, развитие и поддержка одарённых детей в области спорта.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05" w:name="bookmark13640"/>
      <w:bookmarkEnd w:id="1305"/>
      <w:r>
        <w:rPr>
          <w:rFonts w:ascii="Times New Roman" w:eastAsia="Times New Roman" w:hAnsi="Times New Roman" w:cs="Times New Roman"/>
          <w:sz w:val="28"/>
          <w:szCs w:val="28"/>
          <w:lang w:eastAsia="ja-JP"/>
        </w:rPr>
        <w:t>Место и роль модуля по хоккею.</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культурно-спортивных направлений в общеобразовательных организациях.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Интеграция модуля по хоккею поможет обучающимся в освоении содержател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ных компонентов и модулей по гимнастике, легкой атлетике, спортивным играм, по</w:t>
      </w:r>
      <w:r>
        <w:rPr>
          <w:rFonts w:ascii="Times New Roman" w:eastAsia="Times New Roman" w:hAnsi="Times New Roman" w:cs="Times New Roman"/>
          <w:sz w:val="28"/>
          <w:szCs w:val="28"/>
          <w:lang w:eastAsia="ja-JP"/>
        </w:rPr>
        <w:t>д</w:t>
      </w:r>
      <w:r>
        <w:rPr>
          <w:rFonts w:ascii="Times New Roman" w:eastAsia="Times New Roman" w:hAnsi="Times New Roman" w:cs="Times New Roman"/>
          <w:sz w:val="28"/>
          <w:szCs w:val="28"/>
          <w:lang w:eastAsia="ja-JP"/>
        </w:rPr>
        <w:t>готовке и проведении спортивных мероприятий, а также в освоении программ в ра</w:t>
      </w:r>
      <w:r>
        <w:rPr>
          <w:rFonts w:ascii="Times New Roman" w:eastAsia="Times New Roman" w:hAnsi="Times New Roman" w:cs="Times New Roman"/>
          <w:sz w:val="28"/>
          <w:szCs w:val="28"/>
          <w:lang w:eastAsia="ja-JP"/>
        </w:rPr>
        <w:t>м</w:t>
      </w:r>
      <w:r>
        <w:rPr>
          <w:rFonts w:ascii="Times New Roman" w:eastAsia="Times New Roman" w:hAnsi="Times New Roman" w:cs="Times New Roman"/>
          <w:sz w:val="28"/>
          <w:szCs w:val="28"/>
          <w:lang w:eastAsia="ja-JP"/>
        </w:rPr>
        <w:t>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лах Российской Федерации и участии в спортивных соревнованиях.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06" w:name="bookmark13641"/>
      <w:bookmarkEnd w:id="1306"/>
      <w:r>
        <w:rPr>
          <w:rFonts w:ascii="Times New Roman" w:eastAsia="Times New Roman" w:hAnsi="Times New Roman" w:cs="Times New Roman"/>
          <w:sz w:val="28"/>
          <w:szCs w:val="28"/>
          <w:lang w:eastAsia="ja-JP"/>
        </w:rPr>
        <w:t>Модуль по хоккею может быть реализован в следующих вариантах: при сам</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стоятельном планировании учителем физической культуры процесса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 виде целостного последовательного учебного модуля, изучаемого за счёт ча</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ти учебного плана, формируемой участниками образовательных отношений из пере</w:t>
      </w:r>
      <w:r>
        <w:rPr>
          <w:rFonts w:ascii="Times New Roman" w:eastAsia="Times New Roman" w:hAnsi="Times New Roman" w:cs="Times New Roman"/>
          <w:sz w:val="28"/>
          <w:szCs w:val="28"/>
          <w:lang w:eastAsia="ja-JP"/>
        </w:rPr>
        <w:t>ч</w:t>
      </w:r>
      <w:r>
        <w:rPr>
          <w:rFonts w:ascii="Times New Roman" w:eastAsia="Times New Roman" w:hAnsi="Times New Roman" w:cs="Times New Roman"/>
          <w:sz w:val="28"/>
          <w:szCs w:val="28"/>
          <w:lang w:eastAsia="ja-JP"/>
        </w:rPr>
        <w:t>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 виде дополнительных часов, выделяемых на спортивно-оздоровительную 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боту с обучающимися в рамках внеурочной деятельности и (или) за счет посещения обучающимися спортивных секций, школьных спортивных клубов, включая испол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зование учебных модулей по видам спорта (рекомендуемый объём в 5, 6, 7, 8, 9-х классах - по 34 часа).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07" w:name="bookmark13642"/>
      <w:bookmarkEnd w:id="1307"/>
      <w:r>
        <w:rPr>
          <w:rFonts w:ascii="Times New Roman" w:eastAsia="Times New Roman" w:hAnsi="Times New Roman" w:cs="Times New Roman"/>
          <w:sz w:val="28"/>
          <w:szCs w:val="28"/>
          <w:lang w:eastAsia="ja-JP"/>
        </w:rPr>
        <w:t>Содержание модуля по хоккею.</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Знания о хоккее.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ций).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Требования к безопасности при организации занятий хоккеем. Характерные травмы хоккеистов и мероприятия по их предупреждению.</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Хоккейный словарь терминов и определений. Правила соревнований вида спо</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та «хоккей».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Судейская коллегия, обслуживающая соревнования по хоккею. Жесты судьи. Амплуа полевых игроков при игре в хоккей.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xml:space="preserve">Правила подбора физических упражнений для воспитания физических качеств </w:t>
      </w:r>
      <w:r>
        <w:rPr>
          <w:rFonts w:ascii="Times New Roman" w:eastAsia="Times New Roman" w:hAnsi="Times New Roman" w:cs="Times New Roman"/>
          <w:sz w:val="28"/>
          <w:szCs w:val="28"/>
          <w:lang w:eastAsia="ja-JP"/>
        </w:rPr>
        <w:lastRenderedPageBreak/>
        <w:t>хоккеиста.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Понятия и характеристика технических и тактических элементов хоккея, их н</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звание и методика выполнения.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Способы самостоятельной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Правила безопасного, правомерного поведения во время соревнований по хо</w:t>
      </w:r>
      <w:r>
        <w:rPr>
          <w:rFonts w:ascii="Times New Roman" w:eastAsia="Times New Roman" w:hAnsi="Times New Roman" w:cs="Times New Roman"/>
          <w:sz w:val="28"/>
          <w:szCs w:val="28"/>
          <w:lang w:eastAsia="ja-JP"/>
        </w:rPr>
        <w:t>к</w:t>
      </w:r>
      <w:r>
        <w:rPr>
          <w:rFonts w:ascii="Times New Roman" w:eastAsia="Times New Roman" w:hAnsi="Times New Roman" w:cs="Times New Roman"/>
          <w:sz w:val="28"/>
          <w:szCs w:val="28"/>
          <w:lang w:eastAsia="ja-JP"/>
        </w:rPr>
        <w:t>кею в качестве зрителя, болельщика (фаната).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Правильное сбалансированное питание хоккеиста.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Тестирование уровня физической подготовленности в хоккее.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Дневник самонаблюдения за показателями развития физических качеств и 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стояния здоровья.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Физическое совершенствование.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Комплексы упражнений для воспитания физических качеств (ловкости, гибк</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сти, силы, выносливости, быстроты).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Комплексы упражнений, формирующие двигательные умения и навыки для реализации технических и тактических действий хоккеиста.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Комплексы корригирующей гимнастики с использованием специальных хо</w:t>
      </w:r>
      <w:r>
        <w:rPr>
          <w:rFonts w:ascii="Times New Roman" w:eastAsia="Times New Roman" w:hAnsi="Times New Roman" w:cs="Times New Roman"/>
          <w:sz w:val="28"/>
          <w:szCs w:val="28"/>
          <w:lang w:eastAsia="ja-JP"/>
        </w:rPr>
        <w:t>к</w:t>
      </w:r>
      <w:r>
        <w:rPr>
          <w:rFonts w:ascii="Times New Roman" w:eastAsia="Times New Roman" w:hAnsi="Times New Roman" w:cs="Times New Roman"/>
          <w:sz w:val="28"/>
          <w:szCs w:val="28"/>
          <w:lang w:eastAsia="ja-JP"/>
        </w:rPr>
        <w:t>кейных упражнений. Разминка и её роль в уроке физической культуры.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Техника передвижения на коньках: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бег скользящими, короткими и скрестными шагами, бег с изменением напра</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ления движения, спиной вперед переступанием ногами, спиной вперед не отрывая коньков ото льда, спиной вперед скрестными шагами;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повороты влево и вправо скрестными шагами;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старт с места лицом вперед, из различных положений с последующими ускор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ниями в заданные направления;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торможение с поворотом туловища на 90 градусов на одной и двух ногах;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прыжки толчком одной и двумя ногами, повороты в движении на 180 градусов и 360 градусов;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выпады, глубокие приседания на одной и двух ногах, падения на колени в дв</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жении с последующим быстрым вставанием и ускорениями;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падение на грудь, на бок с последующим быстрым вставанием и бегом в зада</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ном направлении;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комплекс приемов техники движения на коньках по реализации стартовой и дистанционной скорости;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комплекс приемов техники по передвижению хоккеистов на коньках, напра</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ленный на совершенствование скоростного маневрирования.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Техника владения клюшкой и шайбой: ведение шайбы, обводка, удары, бросок шайбы, остановка шайбы, прием шайбы с одновременной ее подработкой и посл</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дующими действиями, отбор шайбы способом остановки, прижимания соперника к борту и овладения шайбой.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Техника игры вратаря: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торможение на параллельных коньках;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передвижения короткими шагами, повороты в движении на 180 градусов, 360 градусов в основной стойке вратаря, бег спиной вперед, лицом вперед;</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ловля шайбы ловушкой в шпагате, на блин;</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отбивание шайбы блином с одновременным движением в сторону (вправо, вл</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во) на параллельных коньках, щитками с падением на бок (вправо, влево).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Тактическая подготовка: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скоростное маневрирование и выбор позиции, дистанционная опека, контактная опека;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отбор шайбы перехватом, клюшкой, с применением силовых единоборств;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ловля шайбы на себя с падением на одно и два колена, а также с падением на бок.</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Групповые тактические действия.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Командные атакующие тактические действия.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Тактика игры вратаря. Выбор позиции в воротах.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Учебные игры в хоккей. Участие в соревновательной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08" w:name="bookmark13643"/>
      <w:bookmarkEnd w:id="1308"/>
      <w:r>
        <w:rPr>
          <w:rFonts w:ascii="Times New Roman" w:eastAsia="Times New Roman" w:hAnsi="Times New Roman" w:cs="Times New Roman"/>
          <w:sz w:val="28"/>
          <w:szCs w:val="28"/>
          <w:lang w:eastAsia="ja-JP"/>
        </w:rPr>
        <w:t>Содержание модуля по хоккею направлено на достижение обучающимися ли</w:t>
      </w:r>
      <w:r>
        <w:rPr>
          <w:rFonts w:ascii="Times New Roman" w:eastAsia="Times New Roman" w:hAnsi="Times New Roman" w:cs="Times New Roman"/>
          <w:sz w:val="28"/>
          <w:szCs w:val="28"/>
          <w:lang w:eastAsia="ja-JP"/>
        </w:rPr>
        <w:t>ч</w:t>
      </w:r>
      <w:r>
        <w:rPr>
          <w:rFonts w:ascii="Times New Roman" w:eastAsia="Times New Roman" w:hAnsi="Times New Roman" w:cs="Times New Roman"/>
          <w:sz w:val="28"/>
          <w:szCs w:val="28"/>
          <w:lang w:eastAsia="ja-JP"/>
        </w:rPr>
        <w:t>ностных, метапредметных и предметных результатов обучения.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09" w:name="bookmark13644"/>
      <w:bookmarkEnd w:id="1309"/>
      <w:r>
        <w:rPr>
          <w:rFonts w:ascii="Times New Roman" w:eastAsia="Times New Roman" w:hAnsi="Times New Roman" w:cs="Times New Roman"/>
          <w:sz w:val="28"/>
          <w:szCs w:val="28"/>
          <w:lang w:eastAsia="ja-JP"/>
        </w:rPr>
        <w:t>При изучении модуля по хоккею на уровне основного общего образования у обучающихся будут сформированы следующие личностные результаты: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воспитание патриотизма, уважения к Отечеству через знания истории и совр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менного состояния развития хоккея, включая региональный, всероссийский и межд</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народный уровни;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ми хоккея профессиональных предпочтений в области физической культуры и спорта;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осознанного, уважительного и доброжелательного общения в команде, со сверстниками и педагогами;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владение умением вести дискуссию, обсуждать содержание и результаты 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вместной деятельности, находить компромиссы при принятии общих решений;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нравственного поведения, осознанного и ответственного отн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ценности здорового и безопасного образа жизни, усвоение пр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вил индивидуального и коллективного безопасного поведения в учебной, соревнов</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тельной, досуговой деятельности и чрезвычайных ситуациях.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10" w:name="bookmark13645"/>
      <w:bookmarkEnd w:id="1310"/>
      <w:r>
        <w:rPr>
          <w:rFonts w:ascii="Times New Roman" w:eastAsia="Times New Roman" w:hAnsi="Times New Roman" w:cs="Times New Roman"/>
          <w:sz w:val="28"/>
          <w:szCs w:val="28"/>
          <w:lang w:eastAsia="ja-JP"/>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тересы своей познавательной деятельности в физкультурно-спортивном направлении;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самостоятельно планировать пути достижения целей, в том числе ал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ные возможности и правильность выполнения задач;</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соотносить собственные действия с планируемыми результатами, ос</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lastRenderedPageBreak/>
        <w:t>ществлять контроль своей деятельности в процессе достижения результатов в уче</w:t>
      </w:r>
      <w:r>
        <w:rPr>
          <w:rFonts w:ascii="Times New Roman" w:eastAsia="Times New Roman" w:hAnsi="Times New Roman" w:cs="Times New Roman"/>
          <w:sz w:val="28"/>
          <w:szCs w:val="28"/>
          <w:lang w:eastAsia="ja-JP"/>
        </w:rPr>
        <w:t>б</w:t>
      </w:r>
      <w:r>
        <w:rPr>
          <w:rFonts w:ascii="Times New Roman" w:eastAsia="Times New Roman" w:hAnsi="Times New Roman" w:cs="Times New Roman"/>
          <w:sz w:val="28"/>
          <w:szCs w:val="28"/>
          <w:lang w:eastAsia="ja-JP"/>
        </w:rPr>
        <w:t>ной, игровой и соревновательной деятельности, определять способы действий в ра</w:t>
      </w:r>
      <w:r>
        <w:rPr>
          <w:rFonts w:ascii="Times New Roman" w:eastAsia="Times New Roman" w:hAnsi="Times New Roman" w:cs="Times New Roman"/>
          <w:sz w:val="28"/>
          <w:szCs w:val="28"/>
          <w:lang w:eastAsia="ja-JP"/>
        </w:rPr>
        <w:t>м</w:t>
      </w:r>
      <w:r>
        <w:rPr>
          <w:rFonts w:ascii="Times New Roman" w:eastAsia="Times New Roman" w:hAnsi="Times New Roman" w:cs="Times New Roman"/>
          <w:sz w:val="28"/>
          <w:szCs w:val="28"/>
          <w:lang w:eastAsia="ja-JP"/>
        </w:rPr>
        <w:t>ках предложенных условий и требований, корректировать свои действия в соответс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вии с изменяющейся ситуацией;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владение основами самоконтроля, самооценки, принятия решений и осущест</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ления осознанного выбора в учебной и познавательной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ние и разрешать конфликты на основе согласования позиций и учёта интересов, фо</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мулировать, аргументировать и отстаивать своё мнение;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компетентности в области использования ИКТ, соблюдение норм информационной избирательности, этики и этикета.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11" w:name="bookmark13646"/>
      <w:bookmarkEnd w:id="1311"/>
      <w:r>
        <w:rPr>
          <w:rFonts w:ascii="Times New Roman" w:eastAsia="Times New Roman" w:hAnsi="Times New Roman" w:cs="Times New Roman"/>
          <w:sz w:val="28"/>
          <w:szCs w:val="28"/>
          <w:lang w:eastAsia="ja-JP"/>
        </w:rPr>
        <w:t>При изучении модуля по хоккею на уровне основного общего образования у обучающихся будут сформированы следующие предметные результаты: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понимание роли и значения занятий хоккеем в формировании личностных к</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честв, в активном включении в здоровый образ жизни, укреплении и сохранении и</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дивидуального здоровья;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знания правил соревнований по виду спорта «Хоккей», состава судейской ко</w:t>
      </w:r>
      <w:r>
        <w:rPr>
          <w:rFonts w:ascii="Times New Roman" w:eastAsia="Times New Roman" w:hAnsi="Times New Roman" w:cs="Times New Roman"/>
          <w:sz w:val="28"/>
          <w:szCs w:val="28"/>
          <w:lang w:eastAsia="ja-JP"/>
        </w:rPr>
        <w:t>л</w:t>
      </w:r>
      <w:r>
        <w:rPr>
          <w:rFonts w:ascii="Times New Roman" w:eastAsia="Times New Roman" w:hAnsi="Times New Roman" w:cs="Times New Roman"/>
          <w:sz w:val="28"/>
          <w:szCs w:val="28"/>
          <w:lang w:eastAsia="ja-JP"/>
        </w:rPr>
        <w:t>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новательной деятельности, правил соревнований и судейской терминологии в игре;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классифицировать: физические упражнения и применять правила по</w:t>
      </w:r>
      <w:r>
        <w:rPr>
          <w:rFonts w:ascii="Times New Roman" w:eastAsia="Times New Roman" w:hAnsi="Times New Roman" w:cs="Times New Roman"/>
          <w:sz w:val="28"/>
          <w:szCs w:val="28"/>
          <w:lang w:eastAsia="ja-JP"/>
        </w:rPr>
        <w:t>д</w:t>
      </w:r>
      <w:r>
        <w:rPr>
          <w:rFonts w:ascii="Times New Roman" w:eastAsia="Times New Roman" w:hAnsi="Times New Roman" w:cs="Times New Roman"/>
          <w:sz w:val="28"/>
          <w:szCs w:val="28"/>
          <w:lang w:eastAsia="ja-JP"/>
        </w:rPr>
        <w:t>бора физических упражнений для развития различных физических качеств, общепо</w:t>
      </w:r>
      <w:r>
        <w:rPr>
          <w:rFonts w:ascii="Times New Roman" w:eastAsia="Times New Roman" w:hAnsi="Times New Roman" w:cs="Times New Roman"/>
          <w:sz w:val="28"/>
          <w:szCs w:val="28"/>
          <w:lang w:eastAsia="ja-JP"/>
        </w:rPr>
        <w:t>д</w:t>
      </w:r>
      <w:r>
        <w:rPr>
          <w:rFonts w:ascii="Times New Roman" w:eastAsia="Times New Roman" w:hAnsi="Times New Roman" w:cs="Times New Roman"/>
          <w:sz w:val="28"/>
          <w:szCs w:val="28"/>
          <w:lang w:eastAsia="ja-JP"/>
        </w:rPr>
        <w:t>готовительные и специально-подготовительные упражнения, формирующие двиг</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тельные умения и навыки для реализации технических и тактических действий хо</w:t>
      </w:r>
      <w:r>
        <w:rPr>
          <w:rFonts w:ascii="Times New Roman" w:eastAsia="Times New Roman" w:hAnsi="Times New Roman" w:cs="Times New Roman"/>
          <w:sz w:val="28"/>
          <w:szCs w:val="28"/>
          <w:lang w:eastAsia="ja-JP"/>
        </w:rPr>
        <w:t>к</w:t>
      </w:r>
      <w:r>
        <w:rPr>
          <w:rFonts w:ascii="Times New Roman" w:eastAsia="Times New Roman" w:hAnsi="Times New Roman" w:cs="Times New Roman"/>
          <w:sz w:val="28"/>
          <w:szCs w:val="28"/>
          <w:lang w:eastAsia="ja-JP"/>
        </w:rPr>
        <w:t>кеиста, определять их эффективность;</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описания и демонстрации правильной техники выполнения общеподг</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товительных и специально-подготовительных упражнений в хоккее;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знание определений тактической и технической подготовки хоккеиста, опис</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применение техники владения клюшкой и шайбой (ведение, обводка, финты, бросок, удары, остановка, отбор) в игровых ситуациях;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тов шайбы различным способом в игре;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lastRenderedPageBreak/>
        <w:t>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демонстрировать атакующие действия с шайбой и без шайбы, коман</w:t>
      </w:r>
      <w:r>
        <w:rPr>
          <w:rFonts w:ascii="Times New Roman" w:eastAsia="Times New Roman" w:hAnsi="Times New Roman" w:cs="Times New Roman"/>
          <w:sz w:val="28"/>
          <w:szCs w:val="28"/>
          <w:lang w:eastAsia="ja-JP"/>
        </w:rPr>
        <w:t>д</w:t>
      </w:r>
      <w:r>
        <w:rPr>
          <w:rFonts w:ascii="Times New Roman" w:eastAsia="Times New Roman" w:hAnsi="Times New Roman" w:cs="Times New Roman"/>
          <w:sz w:val="28"/>
          <w:szCs w:val="28"/>
          <w:lang w:eastAsia="ja-JP"/>
        </w:rPr>
        <w:t>ные атакующие действия и способы атаки и контратаки в хоккее, тактические комб</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нации при различных игровых ситуациях;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новка, отбор) и ошибки в технике передвижения на коньках различным способом;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знание и соблюдение правил безопасного, правомерного поведения во время соревнований по хоккею в качестве зрителя, болельщика;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знание характеристики внешних признаков утомления, осуществление самоко</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соблюдение правил личной гигиены и ухода за хоккейным спортивным инве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тарем и оборудованием, подбора спортивной одежды и обуви для занятий хоккеем;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способность организовывать самостоятельные занятия с использованием средств хоккея, подбирать упражнения различной направленности, режимы физич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ской нагрузки в зависимости от индивидуальных особенностей физической подгото</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ленности;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знание контрольных упражнений для определения уровня физической подг</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товленности хоккеиста, умение проводить тестирование уровня физической подг</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товленности юного хоккеиста, сравнивать свои результаты с результатами других обучающихся;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взаимодействие в коллективе сверстников при выполнении групповых упра</w:t>
      </w:r>
      <w:r>
        <w:rPr>
          <w:rFonts w:ascii="Times New Roman" w:eastAsia="Times New Roman" w:hAnsi="Times New Roman" w:cs="Times New Roman"/>
          <w:sz w:val="28"/>
          <w:szCs w:val="28"/>
          <w:lang w:eastAsia="ja-JP"/>
        </w:rPr>
        <w:t>ж</w:t>
      </w:r>
      <w:r>
        <w:rPr>
          <w:rFonts w:ascii="Times New Roman" w:eastAsia="Times New Roman" w:hAnsi="Times New Roman" w:cs="Times New Roman"/>
          <w:sz w:val="28"/>
          <w:szCs w:val="28"/>
          <w:lang w:eastAsia="ja-JP"/>
        </w:rPr>
        <w:t>нений тактического характера, проявление толерантности во время учебной и соре</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новательной деятельности.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312" w:name="bookmark13647"/>
      <w:bookmarkEnd w:id="1312"/>
      <w:r>
        <w:rPr>
          <w:rFonts w:ascii="Times New Roman" w:eastAsia="Times New Roman" w:hAnsi="Times New Roman" w:cs="Times New Roman"/>
          <w:b/>
          <w:bCs/>
          <w:i/>
          <w:iCs/>
          <w:sz w:val="28"/>
          <w:szCs w:val="28"/>
          <w:lang w:eastAsia="ja-JP"/>
        </w:rPr>
        <w:t>Модуль «Футбол».</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313" w:name="bookmark13648"/>
      <w:bookmarkEnd w:id="1313"/>
      <w:r>
        <w:rPr>
          <w:rFonts w:ascii="Times New Roman" w:eastAsia="Times New Roman" w:hAnsi="Times New Roman" w:cs="Times New Roman"/>
          <w:b/>
          <w:bCs/>
          <w:i/>
          <w:iCs/>
          <w:sz w:val="28"/>
          <w:szCs w:val="28"/>
          <w:lang w:eastAsia="ja-JP"/>
        </w:rPr>
        <w:t>Пояснительная записка модуля «Футбол».</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Учебный модуль «Футбол» (далее - модуль по футболу, футбол) на уровне о</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ской культуре с учётом современных тенденций в системе образования и использов</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ния спортивно-ориентированных форм, средств и методов обучения по различным видам спорта.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w:t>
      </w:r>
      <w:r>
        <w:rPr>
          <w:rFonts w:ascii="Times New Roman" w:eastAsia="Times New Roman" w:hAnsi="Times New Roman" w:cs="Times New Roman"/>
          <w:sz w:val="28"/>
          <w:szCs w:val="28"/>
          <w:lang w:eastAsia="ja-JP"/>
        </w:rPr>
        <w:t>л</w:t>
      </w:r>
      <w:r>
        <w:rPr>
          <w:rFonts w:ascii="Times New Roman" w:eastAsia="Times New Roman" w:hAnsi="Times New Roman" w:cs="Times New Roman"/>
          <w:sz w:val="28"/>
          <w:szCs w:val="28"/>
          <w:lang w:eastAsia="ja-JP"/>
        </w:rPr>
        <w:t>лектуальному, нравственному развитию обучающихся, укреплению здоровья, привл</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чению школьников к систематическим занятиям физической культурой и спортом, их личностному и профессиональному самоопределению.</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Футбол позволяет обучающимся понимать принципы взаимовыручки, проя</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лять волю, терпение и развивать чувство ответственности. В процессе игры формир</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ется командный дух, познаются основы взаимодействия друг с другом. Футбол - к</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 xml:space="preserve">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w:t>
      </w:r>
      <w:r>
        <w:rPr>
          <w:rFonts w:ascii="Times New Roman" w:eastAsia="Times New Roman" w:hAnsi="Times New Roman" w:cs="Times New Roman"/>
          <w:sz w:val="28"/>
          <w:szCs w:val="28"/>
          <w:lang w:eastAsia="ja-JP"/>
        </w:rPr>
        <w:lastRenderedPageBreak/>
        <w:t>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Систематические занятия футболом оказывают на организм обучающихся вс</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стороннее влияние: повышают общий объем двигательной активности, совершенс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вуют функциональную деятельность организма, обеспечивая правильное физическое развитие.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Модуль по футболу рассматривается как средство физической подготовки, о</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воения технической и тактической стороны игры как для мальчиков, так и для дев</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чек, повышает умственную работоспособность, снижает заболеваемость и утомление у обучающихся, возникающее в ходе учебных занятий.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14" w:name="bookmark13649"/>
      <w:bookmarkEnd w:id="1314"/>
      <w:r>
        <w:rPr>
          <w:rFonts w:ascii="Times New Roman" w:eastAsia="Times New Roman" w:hAnsi="Times New Roman" w:cs="Times New Roman"/>
          <w:sz w:val="28"/>
          <w:szCs w:val="28"/>
          <w:lang w:eastAsia="ja-JP"/>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15" w:name="bookmark13650"/>
      <w:bookmarkEnd w:id="1315"/>
      <w:r>
        <w:rPr>
          <w:rFonts w:ascii="Times New Roman" w:eastAsia="Times New Roman" w:hAnsi="Times New Roman" w:cs="Times New Roman"/>
          <w:sz w:val="28"/>
          <w:szCs w:val="28"/>
          <w:lang w:eastAsia="ja-JP"/>
        </w:rPr>
        <w:t>Задачами изучения модуля по футболу являются: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всестороннее гармоничное развитие обучающихся, увеличение объёма их дв</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гательной активности;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чающихся;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развитие основных физических качеств и повышение функциональных возмо</w:t>
      </w:r>
      <w:r>
        <w:rPr>
          <w:rFonts w:ascii="Times New Roman" w:eastAsia="Times New Roman" w:hAnsi="Times New Roman" w:cs="Times New Roman"/>
          <w:sz w:val="28"/>
          <w:szCs w:val="28"/>
          <w:lang w:eastAsia="ja-JP"/>
        </w:rPr>
        <w:t>ж</w:t>
      </w:r>
      <w:r>
        <w:rPr>
          <w:rFonts w:ascii="Times New Roman" w:eastAsia="Times New Roman" w:hAnsi="Times New Roman" w:cs="Times New Roman"/>
          <w:sz w:val="28"/>
          <w:szCs w:val="28"/>
          <w:lang w:eastAsia="ja-JP"/>
        </w:rPr>
        <w:t>ностей организма обучающихся, укрепление их физического, нравственного, псих</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логического и социального здоровья, обеспечение культуры безопасного поведения средствами футбола;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ознакомление и обучение физическим упражнениям общеразвивающей и ко</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ригирующей направленности посредством освоения технических действий в футболе;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ознакомление и освоение знаний об истории и развитии футбола, основных п</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воспитание социально значимых качеств личности, норм коллективного вза</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модействия и сотрудничества в игровой деятельности средствами футбола;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удовлетворение индивидуальных потребностей обучающихся в занятиях физ</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ческой культурой и спортом средствами футбола;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популяризация футбола среди подрастающего поколения, привлечение об</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выявление, развитие и поддержка одарённых детей в области спорта.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16" w:name="bookmark13651"/>
      <w:bookmarkEnd w:id="1316"/>
      <w:r>
        <w:rPr>
          <w:rFonts w:ascii="Times New Roman" w:eastAsia="Times New Roman" w:hAnsi="Times New Roman" w:cs="Times New Roman"/>
          <w:sz w:val="28"/>
          <w:szCs w:val="28"/>
          <w:lang w:eastAsia="ja-JP"/>
        </w:rPr>
        <w:t>Место и роль модуля по футболу.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культурно-спортивных направлений в общеобразовательных организациях. Расшир</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lastRenderedPageBreak/>
        <w:t>ет и дополняет компетенции обучающихся, полученные в результате обучения и фо</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Интеграция модуля по футболу поможет обучающимся в освоении содерж</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тельных компонентов и модулей по легкой атлетике, подвижным и спортивным и</w:t>
      </w:r>
      <w:r>
        <w:rPr>
          <w:rFonts w:ascii="Times New Roman" w:eastAsia="Times New Roman" w:hAnsi="Times New Roman" w:cs="Times New Roman"/>
          <w:sz w:val="28"/>
          <w:szCs w:val="28"/>
          <w:lang w:eastAsia="ja-JP"/>
        </w:rPr>
        <w:t>г</w:t>
      </w:r>
      <w:r>
        <w:rPr>
          <w:rFonts w:ascii="Times New Roman" w:eastAsia="Times New Roman" w:hAnsi="Times New Roman" w:cs="Times New Roman"/>
          <w:sz w:val="28"/>
          <w:szCs w:val="28"/>
          <w:lang w:eastAsia="ja-JP"/>
        </w:rPr>
        <w:t>рам, гимнастике, а также в освоении программ в рамках внеурочной деятельности, дополнительного образования, деятельности школьных спортивных клубов, подг</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товке обучающихся к выполнению норм ГТО и участию в спортивных мероприятиях.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17" w:name="bookmark13652"/>
      <w:bookmarkEnd w:id="1317"/>
      <w:r>
        <w:rPr>
          <w:rFonts w:ascii="Times New Roman" w:eastAsia="Times New Roman" w:hAnsi="Times New Roman" w:cs="Times New Roman"/>
          <w:sz w:val="28"/>
          <w:szCs w:val="28"/>
          <w:lang w:eastAsia="ja-JP"/>
        </w:rPr>
        <w:t>Модуль по футболу может быть реализован в следующих вариантах: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ментов футбола, с учётом возраста и физической подготовленности обучающихся;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 виде целостного последовательного учебного модуля, изучаемого за счёт ча</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ти учебного плана, формируемой участниками образовательных отношений из пере</w:t>
      </w:r>
      <w:r>
        <w:rPr>
          <w:rFonts w:ascii="Times New Roman" w:eastAsia="Times New Roman" w:hAnsi="Times New Roman" w:cs="Times New Roman"/>
          <w:sz w:val="28"/>
          <w:szCs w:val="28"/>
          <w:lang w:eastAsia="ja-JP"/>
        </w:rPr>
        <w:t>ч</w:t>
      </w:r>
      <w:r>
        <w:rPr>
          <w:rFonts w:ascii="Times New Roman" w:eastAsia="Times New Roman" w:hAnsi="Times New Roman" w:cs="Times New Roman"/>
          <w:sz w:val="28"/>
          <w:szCs w:val="28"/>
          <w:lang w:eastAsia="ja-JP"/>
        </w:rPr>
        <w:t>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 виде дополнительных часов, выделяемых на спортивно-оздоровительную 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18" w:name="bookmark13653"/>
      <w:bookmarkEnd w:id="1318"/>
      <w:r>
        <w:rPr>
          <w:rFonts w:ascii="Times New Roman" w:eastAsia="Times New Roman" w:hAnsi="Times New Roman" w:cs="Times New Roman"/>
          <w:sz w:val="28"/>
          <w:szCs w:val="28"/>
          <w:lang w:eastAsia="ja-JP"/>
        </w:rPr>
        <w:t>Содержание модуля по футболу.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Знания о футболе.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Сведения о ведущих отечественных и зарубежных футбольных клубах, их тр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дициях.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Выдающиеся отечественные и зарубежные игроки, тренеры, внесшие общий вклад в развитие и становление современного футбола.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дейской бригады.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Правила ухода за инвентарем, спортивным оборудованием, футбольным полем.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Правила безопасного поведения на занятиях футболом и стадионе во время просмотра игры в качестве зрителя, болельщика.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Характерные травмы футболистов, методы и меры предупреждения травмати</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ма во время занятий.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Основы правильного питания и суточного пищевого рациона футболистов.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Влияние занятий футболом на укрепление здоровья, развитие физических к</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честв и физической подготовленности организма.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Основы организации здорового образа жизни средствами футбола, методы пр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филактики вредных привычек и асоциального поведения.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Влияние занятий футболом на формирование положительных качеств личности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Стратегии, системы, тактика и стили игры футбол.</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Способы самостоятельной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Подбор и составление комплексов общеразвивающих и корригирующих упра</w:t>
      </w:r>
      <w:r>
        <w:rPr>
          <w:rFonts w:ascii="Times New Roman" w:eastAsia="Times New Roman" w:hAnsi="Times New Roman" w:cs="Times New Roman"/>
          <w:sz w:val="28"/>
          <w:szCs w:val="28"/>
          <w:lang w:eastAsia="ja-JP"/>
        </w:rPr>
        <w:t>ж</w:t>
      </w:r>
      <w:r>
        <w:rPr>
          <w:rFonts w:ascii="Times New Roman" w:eastAsia="Times New Roman" w:hAnsi="Times New Roman" w:cs="Times New Roman"/>
          <w:sz w:val="28"/>
          <w:szCs w:val="28"/>
          <w:lang w:eastAsia="ja-JP"/>
        </w:rPr>
        <w:t>нений. Закаливающие процедуры.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Методы предупреждения и нивелирования конфликтных ситуации во время з</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нятий футболом.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Подвижные игры и эстафеты с элементами футбола. Контроль за физической нагрузкой, физическим развития и состоянием здоровья.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Тестирование уровня физической и технической подготовленности в футболе.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Физическое совершенствование.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Подбор и составление комплексов общеразвивающих упражнений с футбол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ным мячом.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Комплексы специальных упражнений для развития физических качеств, упра</w:t>
      </w:r>
      <w:r>
        <w:rPr>
          <w:rFonts w:ascii="Times New Roman" w:eastAsia="Times New Roman" w:hAnsi="Times New Roman" w:cs="Times New Roman"/>
          <w:sz w:val="28"/>
          <w:szCs w:val="28"/>
          <w:lang w:eastAsia="ja-JP"/>
        </w:rPr>
        <w:t>ж</w:t>
      </w:r>
      <w:r>
        <w:rPr>
          <w:rFonts w:ascii="Times New Roman" w:eastAsia="Times New Roman" w:hAnsi="Times New Roman" w:cs="Times New Roman"/>
          <w:sz w:val="28"/>
          <w:szCs w:val="28"/>
          <w:lang w:eastAsia="ja-JP"/>
        </w:rPr>
        <w:t>нения на частоту движений ног и специально-беговые упражнения.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Подвижные игры и эстафеты специальной направленности с элементами и те</w:t>
      </w:r>
      <w:r>
        <w:rPr>
          <w:rFonts w:ascii="Times New Roman" w:eastAsia="Times New Roman" w:hAnsi="Times New Roman" w:cs="Times New Roman"/>
          <w:sz w:val="28"/>
          <w:szCs w:val="28"/>
          <w:lang w:eastAsia="ja-JP"/>
        </w:rPr>
        <w:t>х</w:t>
      </w:r>
      <w:r>
        <w:rPr>
          <w:rFonts w:ascii="Times New Roman" w:eastAsia="Times New Roman" w:hAnsi="Times New Roman" w:cs="Times New Roman"/>
          <w:sz w:val="28"/>
          <w:szCs w:val="28"/>
          <w:lang w:eastAsia="ja-JP"/>
        </w:rPr>
        <w:t>ническими приемами футбола.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Индивидуальные технические действия с мячом: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ведение мяча ногой - различными способами с изменением скорости и напра</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ления движения, с различным сочетанием техники владения мячом (развороты с м</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чом, обманные движения («финты»), удары по мячу ногой);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остановка мяча ногой - внутренней стороной стопы, подошвой, средней частью подъема, с переводом в стороны;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удары по мячу ногой - внутренней стороной стопы, внутренней частью подъ</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ма, средней частью подъема, внешней частью подъема;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удар по мячу головой - серединой лба;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обманные движения («финты») - «остановка» мяча ногой, «уход» выпадом, «уход» в сторону, «уход» с переносом ноги через мяч, «удар» по мячу ногой;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отбор мяча - выбиванием, перехватом;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Вбрасывание мяча.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Игровые комбинации и упражнения в парах, тройках, группах, тактические де</w:t>
      </w:r>
      <w:r>
        <w:rPr>
          <w:rFonts w:ascii="Times New Roman" w:eastAsia="Times New Roman" w:hAnsi="Times New Roman" w:cs="Times New Roman"/>
          <w:sz w:val="28"/>
          <w:szCs w:val="28"/>
          <w:lang w:eastAsia="ja-JP"/>
        </w:rPr>
        <w:t>й</w:t>
      </w:r>
      <w:r>
        <w:rPr>
          <w:rFonts w:ascii="Times New Roman" w:eastAsia="Times New Roman" w:hAnsi="Times New Roman" w:cs="Times New Roman"/>
          <w:sz w:val="28"/>
          <w:szCs w:val="28"/>
          <w:lang w:eastAsia="ja-JP"/>
        </w:rPr>
        <w:t>ствия (в процессе учебной игры и (или) соревновательной деятельности). Игра в фу</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бол по упрощенным правилам.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Учебные игры в футбол. Участие в фестивалях и соревнованиях по футболу.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Тестовые упражнения по физической и технической подготовленности об</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чающихся в футболе.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19" w:name="bookmark13654"/>
      <w:bookmarkEnd w:id="1319"/>
      <w:r>
        <w:rPr>
          <w:rFonts w:ascii="Times New Roman" w:eastAsia="Times New Roman" w:hAnsi="Times New Roman" w:cs="Times New Roman"/>
          <w:sz w:val="28"/>
          <w:szCs w:val="28"/>
          <w:lang w:eastAsia="ja-JP"/>
        </w:rPr>
        <w:t>Содержание модуля по футболу направлено на достижение обучающимися личностных, метапредметных и предметных результатов обучения.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20" w:name="bookmark13655"/>
      <w:bookmarkEnd w:id="1320"/>
      <w:r>
        <w:rPr>
          <w:rFonts w:ascii="Times New Roman" w:eastAsia="Times New Roman" w:hAnsi="Times New Roman" w:cs="Times New Roman"/>
          <w:sz w:val="28"/>
          <w:szCs w:val="28"/>
          <w:lang w:eastAsia="ja-JP"/>
        </w:rPr>
        <w:t xml:space="preserve">При изучении модуля по футболу на уровне основного общего образования у </w:t>
      </w:r>
      <w:r>
        <w:rPr>
          <w:rFonts w:ascii="Times New Roman" w:eastAsia="Times New Roman" w:hAnsi="Times New Roman" w:cs="Times New Roman"/>
          <w:sz w:val="28"/>
          <w:szCs w:val="28"/>
          <w:lang w:eastAsia="ja-JP"/>
        </w:rPr>
        <w:lastRenderedPageBreak/>
        <w:t>обучающихся будут сформированы следующие личностные результаты: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воспитание патриотизма, уважения к Отечеству через знания истории и совр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менного состояния развития футбола;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проявление готовности обучающихся к саморазвитию и самообразованию, м</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осознанного, уважительного и доброжелательного отношения в команде, со сверстниками и педагогами;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нравственного поведения, осознанного и ответственного отн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шения к собственным поступкам, положительных качеств личности;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моральной компетентности в решении проблем в процессе занятий физической культурой, игровой и соревновательной деятельности по футболу;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владение умением вести дискуссию, обсуждать содержание и результаты 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вместной деятельности, находить компромиссы при принятии общих решений;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ценности здорового и безопасного образа жизни;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ветственной деятельности средствами футбола.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21" w:name="bookmark13656"/>
      <w:bookmarkEnd w:id="1321"/>
      <w:r>
        <w:rPr>
          <w:rFonts w:ascii="Times New Roman" w:eastAsia="Times New Roman" w:hAnsi="Times New Roman" w:cs="Times New Roman"/>
          <w:sz w:val="28"/>
          <w:szCs w:val="28"/>
          <w:lang w:eastAsia="ja-JP"/>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самостоятельно планировать пути достижения целей, в том числе ал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ность выполнения задач и собственные возможности их решения;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сопоставлять свои действия с планируемыми результатами, осущест</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лять контроль своей деятельности в процессе достижения результатов в учебной, и</w:t>
      </w:r>
      <w:r>
        <w:rPr>
          <w:rFonts w:ascii="Times New Roman" w:eastAsia="Times New Roman" w:hAnsi="Times New Roman" w:cs="Times New Roman"/>
          <w:sz w:val="28"/>
          <w:szCs w:val="28"/>
          <w:lang w:eastAsia="ja-JP"/>
        </w:rPr>
        <w:t>г</w:t>
      </w:r>
      <w:r>
        <w:rPr>
          <w:rFonts w:ascii="Times New Roman" w:eastAsia="Times New Roman" w:hAnsi="Times New Roman" w:cs="Times New Roman"/>
          <w:sz w:val="28"/>
          <w:szCs w:val="28"/>
          <w:lang w:eastAsia="ja-JP"/>
        </w:rPr>
        <w:t>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w:t>
      </w:r>
      <w:r>
        <w:rPr>
          <w:rFonts w:ascii="Times New Roman" w:eastAsia="Times New Roman" w:hAnsi="Times New Roman" w:cs="Times New Roman"/>
          <w:sz w:val="28"/>
          <w:szCs w:val="28"/>
          <w:lang w:eastAsia="ja-JP"/>
        </w:rPr>
        <w:t>й</w:t>
      </w:r>
      <w:r>
        <w:rPr>
          <w:rFonts w:ascii="Times New Roman" w:eastAsia="Times New Roman" w:hAnsi="Times New Roman" w:cs="Times New Roman"/>
          <w:sz w:val="28"/>
          <w:szCs w:val="28"/>
          <w:lang w:eastAsia="ja-JP"/>
        </w:rPr>
        <w:t>ся ситуацией;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владение основами самоконтроля, самооценки, принятия решений и осущест</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ления осознанного выбора в учебной и познавательной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организовывать учебное сотрудничество и совместную деятельность с учителем и сверстниками, работать индивидуально и в группе;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находить общее решение и разрешать конфликтные ситуации на основе согл</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сования позиций и учёта интересов;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формулировать, аргументировать и отстаивать своё мнение;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создавать, применять и преобразовывать графические пиктограммы ф</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зических упражнений в двигательные действия и наоборот, схемы для тактических, игровых задач.</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22" w:name="bookmark13657"/>
      <w:bookmarkEnd w:id="1322"/>
      <w:r>
        <w:rPr>
          <w:rFonts w:ascii="Times New Roman" w:eastAsia="Times New Roman" w:hAnsi="Times New Roman" w:cs="Times New Roman"/>
          <w:sz w:val="28"/>
          <w:szCs w:val="28"/>
          <w:lang w:eastAsia="ja-JP"/>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понимание роли и значения занятий футболом в формировании личностных к</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честв, основ здорового образа жизни, укреплении и сохранении здоровья;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знания правил соревнований по виду спорта футбол, состава судейской бригады их роли, обязанностей, основных функций и жесты;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соблюдать правила игры футбол в учебных играх в качестве судьи, помощника судьи, секретаря;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ками;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характеризовать средства общей и специальной физической подготовки, основные методы обучения техническим приемам;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w:t>
      </w:r>
      <w:r>
        <w:rPr>
          <w:rFonts w:ascii="Times New Roman" w:eastAsia="Times New Roman" w:hAnsi="Times New Roman" w:cs="Times New Roman"/>
          <w:sz w:val="28"/>
          <w:szCs w:val="28"/>
          <w:lang w:eastAsia="ja-JP"/>
        </w:rPr>
        <w:t>х</w:t>
      </w:r>
      <w:r>
        <w:rPr>
          <w:rFonts w:ascii="Times New Roman" w:eastAsia="Times New Roman" w:hAnsi="Times New Roman" w:cs="Times New Roman"/>
          <w:sz w:val="28"/>
          <w:szCs w:val="28"/>
          <w:lang w:eastAsia="ja-JP"/>
        </w:rPr>
        <w:t>ники передвижения с техникой владения мячом, различных обманных движений («финтов»), отбора и вбрасывания мяча;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применять изученные технические приемы в учебной, игровой, соре</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новательной и досуговой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анализировать выполнение технических приемов в футболе и находить способы устранения ошибок;</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выполнять игровые комбинации и упражнения в парах, тройках, группах и та</w:t>
      </w:r>
      <w:r>
        <w:rPr>
          <w:rFonts w:ascii="Times New Roman" w:eastAsia="Times New Roman" w:hAnsi="Times New Roman" w:cs="Times New Roman"/>
          <w:sz w:val="28"/>
          <w:szCs w:val="28"/>
          <w:lang w:eastAsia="ja-JP"/>
        </w:rPr>
        <w:t>к</w:t>
      </w:r>
      <w:r>
        <w:rPr>
          <w:rFonts w:ascii="Times New Roman" w:eastAsia="Times New Roman" w:hAnsi="Times New Roman" w:cs="Times New Roman"/>
          <w:sz w:val="28"/>
          <w:szCs w:val="28"/>
          <w:lang w:eastAsia="ja-JP"/>
        </w:rPr>
        <w:t>тические действия с учетом игровых амплуа и ситуаций, в учебной, игровой, соревн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вательной и досуговой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оказывать первую помощь при травмах и повреждениях во время зан</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тий футболом;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новления после физической нагрузки;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выполнение контрольно-тестовых упражнений по общей, специальной и техн</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участие в соревновательной деятельности на внутришкольном, районном, м</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ниципальном, городском, региональном, всероссийском уровнях;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взаимодействие со сверстниками при выполнении групповых упражнений та</w:t>
      </w:r>
      <w:r>
        <w:rPr>
          <w:rFonts w:ascii="Times New Roman" w:eastAsia="Times New Roman" w:hAnsi="Times New Roman" w:cs="Times New Roman"/>
          <w:sz w:val="28"/>
          <w:szCs w:val="28"/>
          <w:lang w:eastAsia="ja-JP"/>
        </w:rPr>
        <w:t>к</w:t>
      </w:r>
      <w:r>
        <w:rPr>
          <w:rFonts w:ascii="Times New Roman" w:eastAsia="Times New Roman" w:hAnsi="Times New Roman" w:cs="Times New Roman"/>
          <w:sz w:val="28"/>
          <w:szCs w:val="28"/>
          <w:lang w:eastAsia="ja-JP"/>
        </w:rPr>
        <w:t>тического характера, умение проявлять толерантность во время учебной и соревнов</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тельной деятельности.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323" w:name="bookmark13658"/>
      <w:bookmarkEnd w:id="1323"/>
      <w:r>
        <w:rPr>
          <w:rFonts w:ascii="Times New Roman" w:eastAsia="Times New Roman" w:hAnsi="Times New Roman" w:cs="Times New Roman"/>
          <w:b/>
          <w:bCs/>
          <w:i/>
          <w:iCs/>
          <w:sz w:val="28"/>
          <w:szCs w:val="28"/>
          <w:lang w:eastAsia="ja-JP"/>
        </w:rPr>
        <w:t>Модуль «Фитнес-аэробика».</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324" w:name="bookmark13659"/>
      <w:bookmarkEnd w:id="1324"/>
      <w:r>
        <w:rPr>
          <w:rFonts w:ascii="Times New Roman" w:eastAsia="Times New Roman" w:hAnsi="Times New Roman" w:cs="Times New Roman"/>
          <w:b/>
          <w:bCs/>
          <w:i/>
          <w:iCs/>
          <w:sz w:val="28"/>
          <w:szCs w:val="28"/>
          <w:lang w:eastAsia="ja-JP"/>
        </w:rPr>
        <w:t>Пояснительная записка модуля «Фитнес-аэробика».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Модуль «Фитнес-аэробика» (далее - модуль по фитнес-аэробике, фитнес- аэр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Занятия фитнесом соединяют элементы хореографии, гимнастики, танцевал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тающего поколения.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Фитнес-аэробика способствует гармоничному развитию обучающихся, всест</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роннему совершенствованию их двигательных способностей, укреплению здоровья, воспитанию устойчивого интереса и положительного эмоционально</w:t>
      </w:r>
      <w:r>
        <w:rPr>
          <w:rFonts w:ascii="Times New Roman" w:eastAsia="Times New Roman" w:hAnsi="Times New Roman" w:cs="Times New Roman"/>
          <w:sz w:val="28"/>
          <w:szCs w:val="28"/>
          <w:lang w:eastAsia="ja-JP"/>
        </w:rPr>
        <w:softHyphen/>
        <w:t>ценностного о</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ношения к физкультурно-оздоровительной и спортивной деятельности, формиров</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нию навыков культуры здорового образа жизни, способствующих успешной социал</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зации в жизни.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25" w:name="bookmark13660"/>
      <w:bookmarkEnd w:id="1325"/>
      <w:r>
        <w:rPr>
          <w:rFonts w:ascii="Times New Roman" w:eastAsia="Times New Roman" w:hAnsi="Times New Roman" w:cs="Times New Roman"/>
          <w:sz w:val="28"/>
          <w:szCs w:val="28"/>
          <w:lang w:eastAsia="ja-JP"/>
        </w:rPr>
        <w:t>Целью изучения модуля по фитнес-аэробике является формирование у обуча</w:t>
      </w:r>
      <w:r>
        <w:rPr>
          <w:rFonts w:ascii="Times New Roman" w:eastAsia="Times New Roman" w:hAnsi="Times New Roman" w:cs="Times New Roman"/>
          <w:sz w:val="28"/>
          <w:szCs w:val="28"/>
          <w:lang w:eastAsia="ja-JP"/>
        </w:rPr>
        <w:t>ю</w:t>
      </w:r>
      <w:r>
        <w:rPr>
          <w:rFonts w:ascii="Times New Roman" w:eastAsia="Times New Roman" w:hAnsi="Times New Roman" w:cs="Times New Roman"/>
          <w:sz w:val="28"/>
          <w:szCs w:val="28"/>
          <w:lang w:eastAsia="ja-JP"/>
        </w:rPr>
        <w:t>щихся устойчивой мотивации к сохранению и укреплению собственного здоровья и самоопределения с использованием средств фитнес- аэробики.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26" w:name="bookmark13661"/>
      <w:bookmarkEnd w:id="1326"/>
      <w:r>
        <w:rPr>
          <w:rFonts w:ascii="Times New Roman" w:eastAsia="Times New Roman" w:hAnsi="Times New Roman" w:cs="Times New Roman"/>
          <w:sz w:val="28"/>
          <w:szCs w:val="28"/>
          <w:lang w:eastAsia="ja-JP"/>
        </w:rPr>
        <w:t>Задачами изучения модуля по фитнес-аэробике являются: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всестороннее гармоничное развитие детей и подростков, увеличение объёма их двигательной активности;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освоение знаний о физической культуре и спорте в целом, истории развития фитнес-аэробики в частности;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укрепление физического, психологического и социального здоровья обуча</w:t>
      </w:r>
      <w:r>
        <w:rPr>
          <w:rFonts w:ascii="Times New Roman" w:eastAsia="Times New Roman" w:hAnsi="Times New Roman" w:cs="Times New Roman"/>
          <w:sz w:val="28"/>
          <w:szCs w:val="28"/>
          <w:lang w:eastAsia="ja-JP"/>
        </w:rPr>
        <w:t>ю</w:t>
      </w:r>
      <w:r>
        <w:rPr>
          <w:rFonts w:ascii="Times New Roman" w:eastAsia="Times New Roman" w:hAnsi="Times New Roman" w:cs="Times New Roman"/>
          <w:sz w:val="28"/>
          <w:szCs w:val="28"/>
          <w:lang w:eastAsia="ja-JP"/>
        </w:rPr>
        <w:t>щихся, развитие основных физических качеств и повышение функциональных во</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можностей их организма, обеспечение культуры безопасного поведения на занятиях по фитнес-аэробике;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культуры движений, обогащение двигательного опыта физич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скими упражнениями с общеразвивающей и корригирующей направленностью, те</w:t>
      </w:r>
      <w:r>
        <w:rPr>
          <w:rFonts w:ascii="Times New Roman" w:eastAsia="Times New Roman" w:hAnsi="Times New Roman" w:cs="Times New Roman"/>
          <w:sz w:val="28"/>
          <w:szCs w:val="28"/>
          <w:lang w:eastAsia="ja-JP"/>
        </w:rPr>
        <w:t>х</w:t>
      </w:r>
      <w:r>
        <w:rPr>
          <w:rFonts w:ascii="Times New Roman" w:eastAsia="Times New Roman" w:hAnsi="Times New Roman" w:cs="Times New Roman"/>
          <w:sz w:val="28"/>
          <w:szCs w:val="28"/>
          <w:lang w:eastAsia="ja-JP"/>
        </w:rPr>
        <w:t>ническими действиями и приемами различных видов фитнес- аэробики;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воспитание положительных качеств личности, норм коллективного взаимоде</w:t>
      </w:r>
      <w:r>
        <w:rPr>
          <w:rFonts w:ascii="Times New Roman" w:eastAsia="Times New Roman" w:hAnsi="Times New Roman" w:cs="Times New Roman"/>
          <w:sz w:val="28"/>
          <w:szCs w:val="28"/>
          <w:lang w:eastAsia="ja-JP"/>
        </w:rPr>
        <w:t>й</w:t>
      </w:r>
      <w:r>
        <w:rPr>
          <w:rFonts w:ascii="Times New Roman" w:eastAsia="Times New Roman" w:hAnsi="Times New Roman" w:cs="Times New Roman"/>
          <w:sz w:val="28"/>
          <w:szCs w:val="28"/>
          <w:lang w:eastAsia="ja-JP"/>
        </w:rPr>
        <w:t>ствия и сотрудничества в образовательной и соревновательной деятельности средс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вами фитнес-аэробики;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укрепление и сохранение здоровья, совершенствование телосложения и восп</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тание гармонично развитой личности, нацеленной на многолетнее сохранение выс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кого уровня общей работоспособности;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популяризация вида спорта «Фитнес-аэробика» среди детей и молодежи и в</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влечение большого количества обучающихся в занятия фитнес-аэробикой;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выявление, развитие у обучающихся творческих способностей;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развитие положительной мотивации и устойчивого учебно-познавательного и</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тереса к физической культуре, удовлетворение индивидуальных потребностей об</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чающихся в занятиях физической культурой и спортом;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выявление, развитие и поддержка одарённых детей в области спорта.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27" w:name="bookmark13662"/>
      <w:bookmarkEnd w:id="1327"/>
      <w:r>
        <w:rPr>
          <w:rFonts w:ascii="Times New Roman" w:eastAsia="Times New Roman" w:hAnsi="Times New Roman" w:cs="Times New Roman"/>
          <w:sz w:val="28"/>
          <w:szCs w:val="28"/>
          <w:lang w:eastAsia="ja-JP"/>
        </w:rPr>
        <w:t>Место и роль модуля по фитнес-аэробике.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Модуль по фитнес-аэробике доступен для освоения всем обучающимся, незав</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Специфика модуля по фитнес-аэробике сочетается практически со всеми баз</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lastRenderedPageBreak/>
        <w:t>выми видами спорта, входящими в учебный предмет «Физическая культура» в общ</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образовательной организации (легкая атлетика, гимнастика, спортивные игры).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Интеграция модуля по фитнес-аэробике поможет обучающимся в освоении о</w:t>
      </w:r>
      <w:r>
        <w:rPr>
          <w:rFonts w:ascii="Times New Roman" w:eastAsia="Times New Roman" w:hAnsi="Times New Roman" w:cs="Times New Roman"/>
          <w:sz w:val="28"/>
          <w:szCs w:val="28"/>
          <w:lang w:eastAsia="ja-JP"/>
        </w:rPr>
        <w:t>б</w:t>
      </w:r>
      <w:r>
        <w:rPr>
          <w:rFonts w:ascii="Times New Roman" w:eastAsia="Times New Roman" w:hAnsi="Times New Roman" w:cs="Times New Roman"/>
          <w:sz w:val="28"/>
          <w:szCs w:val="28"/>
          <w:lang w:eastAsia="ja-JP"/>
        </w:rPr>
        <w:t>разовательных программ в рамках внеурочной деятельности, дополнительного обр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зования, деятельности школьных спортивных клубов, подготовке обучающихся к сдаче норм ГТО и участии в спортивных соревнованиях.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28" w:name="bookmark13663"/>
      <w:bookmarkEnd w:id="1328"/>
      <w:r>
        <w:rPr>
          <w:rFonts w:ascii="Times New Roman" w:eastAsia="Times New Roman" w:hAnsi="Times New Roman" w:cs="Times New Roman"/>
          <w:sz w:val="28"/>
          <w:szCs w:val="28"/>
          <w:lang w:eastAsia="ja-JP"/>
        </w:rPr>
        <w:t>Модуль по фитнес-аэробике может быть реализован в следующих вариантах: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w:t>
      </w:r>
      <w:r>
        <w:rPr>
          <w:rFonts w:ascii="Times New Roman" w:eastAsia="Times New Roman" w:hAnsi="Times New Roman" w:cs="Times New Roman"/>
          <w:sz w:val="28"/>
          <w:szCs w:val="28"/>
          <w:lang w:eastAsia="ja-JP"/>
        </w:rPr>
        <w:t>ч</w:t>
      </w:r>
      <w:r>
        <w:rPr>
          <w:rFonts w:ascii="Times New Roman" w:eastAsia="Times New Roman" w:hAnsi="Times New Roman" w:cs="Times New Roman"/>
          <w:sz w:val="28"/>
          <w:szCs w:val="28"/>
          <w:lang w:eastAsia="ja-JP"/>
        </w:rPr>
        <w:t>ных элементов фитнес-аэробики, с учётом возраста и физической подготовленности обучающихся;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 виде целостного последовательного учебного модуля, изучаемого за счёт ча</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ти учебного плана, формируемой участниками образовательных отношений из пере</w:t>
      </w:r>
      <w:r>
        <w:rPr>
          <w:rFonts w:ascii="Times New Roman" w:eastAsia="Times New Roman" w:hAnsi="Times New Roman" w:cs="Times New Roman"/>
          <w:sz w:val="28"/>
          <w:szCs w:val="28"/>
          <w:lang w:eastAsia="ja-JP"/>
        </w:rPr>
        <w:t>ч</w:t>
      </w:r>
      <w:r>
        <w:rPr>
          <w:rFonts w:ascii="Times New Roman" w:eastAsia="Times New Roman" w:hAnsi="Times New Roman" w:cs="Times New Roman"/>
          <w:sz w:val="28"/>
          <w:szCs w:val="28"/>
          <w:lang w:eastAsia="ja-JP"/>
        </w:rPr>
        <w:t>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 виде дополнительных часов, выделяемых на спортивно-оздоровительную 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боту с обучающимися в рамках внеурочной деятельности и (или) за счет посещения обучающимися спортивных секций, школьных спортивных клубов, включая испол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зование учебных модулей по видам спорта (рекомендуемый объем в 5, 6, 7, 8, 9-х классах - по 34 часа).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29" w:name="bookmark13664"/>
      <w:bookmarkEnd w:id="1329"/>
      <w:r>
        <w:rPr>
          <w:rFonts w:ascii="Times New Roman" w:eastAsia="Times New Roman" w:hAnsi="Times New Roman" w:cs="Times New Roman"/>
          <w:sz w:val="28"/>
          <w:szCs w:val="28"/>
          <w:lang w:eastAsia="ja-JP"/>
        </w:rPr>
        <w:t>Модуль «Фитнес-аэробика».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30" w:name="bookmark13665"/>
      <w:bookmarkEnd w:id="1330"/>
      <w:r>
        <w:rPr>
          <w:rFonts w:ascii="Times New Roman" w:eastAsia="Times New Roman" w:hAnsi="Times New Roman" w:cs="Times New Roman"/>
          <w:sz w:val="28"/>
          <w:szCs w:val="28"/>
          <w:lang w:eastAsia="ja-JP"/>
        </w:rPr>
        <w:t>Пояснительная записка модуля «Фитнес-аэробика».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Модуль «Фитнес-аэробика» (далее - модуль по фитнес-аэробике, фитнес- аэр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Занятия фитнесом соединяют элементы хореографии, гимнастики, танцевал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тающего поколения.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Фитнес-аэробика способствует гармоничному развитию обучающихся, всест</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роннему совершенствованию их двигательных способностей, укреплению здоровья, воспитанию устойчивого интереса и положительного эмоционально</w:t>
      </w:r>
      <w:r>
        <w:rPr>
          <w:rFonts w:ascii="Times New Roman" w:eastAsia="Times New Roman" w:hAnsi="Times New Roman" w:cs="Times New Roman"/>
          <w:sz w:val="28"/>
          <w:szCs w:val="28"/>
          <w:lang w:eastAsia="ja-JP"/>
        </w:rPr>
        <w:softHyphen/>
        <w:t>ценностного о</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ношения к физкультурно-оздоровительной и спортивной деятельности, формиров</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нию навыков культуры здорового образа жизни, способствующих успешной социал</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зации в жизни.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31" w:name="bookmark13666"/>
      <w:bookmarkEnd w:id="1331"/>
      <w:r>
        <w:rPr>
          <w:rFonts w:ascii="Times New Roman" w:eastAsia="Times New Roman" w:hAnsi="Times New Roman" w:cs="Times New Roman"/>
          <w:sz w:val="28"/>
          <w:szCs w:val="28"/>
          <w:lang w:eastAsia="ja-JP"/>
        </w:rPr>
        <w:t>Целью изучения модуля по фитнес-аэробике является формирование у обуча</w:t>
      </w:r>
      <w:r>
        <w:rPr>
          <w:rFonts w:ascii="Times New Roman" w:eastAsia="Times New Roman" w:hAnsi="Times New Roman" w:cs="Times New Roman"/>
          <w:sz w:val="28"/>
          <w:szCs w:val="28"/>
          <w:lang w:eastAsia="ja-JP"/>
        </w:rPr>
        <w:t>ю</w:t>
      </w:r>
      <w:r>
        <w:rPr>
          <w:rFonts w:ascii="Times New Roman" w:eastAsia="Times New Roman" w:hAnsi="Times New Roman" w:cs="Times New Roman"/>
          <w:sz w:val="28"/>
          <w:szCs w:val="28"/>
          <w:lang w:eastAsia="ja-JP"/>
        </w:rPr>
        <w:t>щихся устойчивой мотивации к сохранению и укреплению собственного здоровья и самоопределения с использованием средств фитнес- аэробики.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32" w:name="bookmark13667"/>
      <w:bookmarkEnd w:id="1332"/>
      <w:r>
        <w:rPr>
          <w:rFonts w:ascii="Times New Roman" w:eastAsia="Times New Roman" w:hAnsi="Times New Roman" w:cs="Times New Roman"/>
          <w:sz w:val="28"/>
          <w:szCs w:val="28"/>
          <w:lang w:eastAsia="ja-JP"/>
        </w:rPr>
        <w:t>Задачами изучения модуля по фитнес-аэробике являются: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всестороннее гармоничное развитие детей и подростков, увеличение объёма их двигательной активности;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освоение знаний о физической культуре и спорте в целом, истории развития фитнес-аэробики в частности;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укрепление физического, психологического и социального здоровья обуча</w:t>
      </w:r>
      <w:r>
        <w:rPr>
          <w:rFonts w:ascii="Times New Roman" w:eastAsia="Times New Roman" w:hAnsi="Times New Roman" w:cs="Times New Roman"/>
          <w:sz w:val="28"/>
          <w:szCs w:val="28"/>
          <w:lang w:eastAsia="ja-JP"/>
        </w:rPr>
        <w:t>ю</w:t>
      </w:r>
      <w:r>
        <w:rPr>
          <w:rFonts w:ascii="Times New Roman" w:eastAsia="Times New Roman" w:hAnsi="Times New Roman" w:cs="Times New Roman"/>
          <w:sz w:val="28"/>
          <w:szCs w:val="28"/>
          <w:lang w:eastAsia="ja-JP"/>
        </w:rPr>
        <w:t>щихся, развитие основных физических качеств и повышение функциональных во</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можностей их организма, обеспечение культуры безопасного поведения на занятиях по фитнес-аэробике;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культуры движений, обогащение двигательного опыта физич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скими упражнениями с общеразвивающей и корригирующей направленностью, те</w:t>
      </w:r>
      <w:r>
        <w:rPr>
          <w:rFonts w:ascii="Times New Roman" w:eastAsia="Times New Roman" w:hAnsi="Times New Roman" w:cs="Times New Roman"/>
          <w:sz w:val="28"/>
          <w:szCs w:val="28"/>
          <w:lang w:eastAsia="ja-JP"/>
        </w:rPr>
        <w:t>х</w:t>
      </w:r>
      <w:r>
        <w:rPr>
          <w:rFonts w:ascii="Times New Roman" w:eastAsia="Times New Roman" w:hAnsi="Times New Roman" w:cs="Times New Roman"/>
          <w:sz w:val="28"/>
          <w:szCs w:val="28"/>
          <w:lang w:eastAsia="ja-JP"/>
        </w:rPr>
        <w:t>ническими действиями и приемами различных видов фитнес- аэробики;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воспитание положительных качеств личности, норм коллективного взаимоде</w:t>
      </w:r>
      <w:r>
        <w:rPr>
          <w:rFonts w:ascii="Times New Roman" w:eastAsia="Times New Roman" w:hAnsi="Times New Roman" w:cs="Times New Roman"/>
          <w:sz w:val="28"/>
          <w:szCs w:val="28"/>
          <w:lang w:eastAsia="ja-JP"/>
        </w:rPr>
        <w:t>й</w:t>
      </w:r>
      <w:r>
        <w:rPr>
          <w:rFonts w:ascii="Times New Roman" w:eastAsia="Times New Roman" w:hAnsi="Times New Roman" w:cs="Times New Roman"/>
          <w:sz w:val="28"/>
          <w:szCs w:val="28"/>
          <w:lang w:eastAsia="ja-JP"/>
        </w:rPr>
        <w:t>ствия и сотрудничества в образовательной и соревновательной деятельности средс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вами фитнес-аэробики;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укрепление и сохранение здоровья, совершенствование телосложения и восп</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тание гармонично развитой личности, нацеленной на многолетнее сохранение выс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кого уровня общей работоспособности;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популяризация вида спорта «Фитнес-аэробика» среди детей и молодежи и в</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влечение большого количества обучающихся в занятия фитнес-аэробикой;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выявление, развитие у обучающихся творческих способностей;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развитие положительной мотивации и устойчивого учебно-познавательного и</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тереса к физической культуре, удовлетворение индивидуальных потребностей об</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чающихся в занятиях физической культурой и спортом;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выявление, развитие и поддержка одарённых детей в области спорта.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33" w:name="bookmark13668"/>
      <w:bookmarkEnd w:id="1333"/>
      <w:r>
        <w:rPr>
          <w:rFonts w:ascii="Times New Roman" w:eastAsia="Times New Roman" w:hAnsi="Times New Roman" w:cs="Times New Roman"/>
          <w:sz w:val="28"/>
          <w:szCs w:val="28"/>
          <w:lang w:eastAsia="ja-JP"/>
        </w:rPr>
        <w:t>Место и роль модуля по фитнес-аэробике.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Модуль по фитнес-аэробике доступен для освоения всем обучающимся, незав</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Специфика модуля по фитнес-аэробике сочетается практически со всеми баз</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выми видами спорта, входящими в учебный предмет «Физическая культура» в общ</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образовательной организации (легкая атлетика, гимнастика, спортивные игры).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Интеграция модуля по фитнес-аэробике поможет обучающимся в освоении о</w:t>
      </w:r>
      <w:r>
        <w:rPr>
          <w:rFonts w:ascii="Times New Roman" w:eastAsia="Times New Roman" w:hAnsi="Times New Roman" w:cs="Times New Roman"/>
          <w:sz w:val="28"/>
          <w:szCs w:val="28"/>
          <w:lang w:eastAsia="ja-JP"/>
        </w:rPr>
        <w:t>б</w:t>
      </w:r>
      <w:r>
        <w:rPr>
          <w:rFonts w:ascii="Times New Roman" w:eastAsia="Times New Roman" w:hAnsi="Times New Roman" w:cs="Times New Roman"/>
          <w:sz w:val="28"/>
          <w:szCs w:val="28"/>
          <w:lang w:eastAsia="ja-JP"/>
        </w:rPr>
        <w:t>разовательных программ в рамках внеурочной деятельности, дополнительного обр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зования, деятельности школьных спортивных клубов, подготовке обучающихся к сдаче норм ГТО и участии в спортивных соревнованиях.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34" w:name="bookmark13669"/>
      <w:bookmarkEnd w:id="1334"/>
      <w:r>
        <w:rPr>
          <w:rFonts w:ascii="Times New Roman" w:eastAsia="Times New Roman" w:hAnsi="Times New Roman" w:cs="Times New Roman"/>
          <w:sz w:val="28"/>
          <w:szCs w:val="28"/>
          <w:lang w:eastAsia="ja-JP"/>
        </w:rPr>
        <w:t>Модуль по фитнес-аэробике может быть реализован в следующих вариантах: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w:t>
      </w:r>
      <w:r>
        <w:rPr>
          <w:rFonts w:ascii="Times New Roman" w:eastAsia="Times New Roman" w:hAnsi="Times New Roman" w:cs="Times New Roman"/>
          <w:sz w:val="28"/>
          <w:szCs w:val="28"/>
          <w:lang w:eastAsia="ja-JP"/>
        </w:rPr>
        <w:t>ч</w:t>
      </w:r>
      <w:r>
        <w:rPr>
          <w:rFonts w:ascii="Times New Roman" w:eastAsia="Times New Roman" w:hAnsi="Times New Roman" w:cs="Times New Roman"/>
          <w:sz w:val="28"/>
          <w:szCs w:val="28"/>
          <w:lang w:eastAsia="ja-JP"/>
        </w:rPr>
        <w:t>ных элементов фитнес-аэробики, с учётом возраста и физической подготовленности обучающихся;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 виде целостного последовательного учебного модуля, изучаемого за счёт ча</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ти учебного плана, формируемой участниками образовательных отношений из пере</w:t>
      </w:r>
      <w:r>
        <w:rPr>
          <w:rFonts w:ascii="Times New Roman" w:eastAsia="Times New Roman" w:hAnsi="Times New Roman" w:cs="Times New Roman"/>
          <w:sz w:val="28"/>
          <w:szCs w:val="28"/>
          <w:lang w:eastAsia="ja-JP"/>
        </w:rPr>
        <w:t>ч</w:t>
      </w:r>
      <w:r>
        <w:rPr>
          <w:rFonts w:ascii="Times New Roman" w:eastAsia="Times New Roman" w:hAnsi="Times New Roman" w:cs="Times New Roman"/>
          <w:sz w:val="28"/>
          <w:szCs w:val="28"/>
          <w:lang w:eastAsia="ja-JP"/>
        </w:rPr>
        <w:t>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lastRenderedPageBreak/>
        <w:t>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 виде дополнительных часов, выделяемых на спортивно-оздоровительную 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боту с обучающимися в рамках внеурочной деятельности и (или) за счет посещения обучающимися спортивных секций, школьных спортивных клубов, включая испол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зование учебных модулей по видам спорта (рекомендуемый объем в 5, 6, 7, 8, 9-х классах - по 34 часа).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35" w:name="bookmark13670"/>
      <w:bookmarkEnd w:id="1335"/>
      <w:r>
        <w:rPr>
          <w:rFonts w:ascii="Times New Roman" w:eastAsia="Times New Roman" w:hAnsi="Times New Roman" w:cs="Times New Roman"/>
          <w:sz w:val="28"/>
          <w:szCs w:val="28"/>
          <w:lang w:eastAsia="ja-JP"/>
        </w:rPr>
        <w:t>Содержание модуля по фитнес-аэробике.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Знания о фитнес-аэробике.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Фитнес-аэробика как массовый вид спорта, его роль, как важного фактора укр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пления здоровья и формирования собственного стиля здорового образа жизни. Пр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вила соревнований по виду спорта «Фитнес-аэробика».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Требования безопасности при организации занятий фитнес-аэробикой (в спо</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тивном и хореографическом залах) в том числе самостоятельных. Гигиена и самоко</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троль при занятиях фитнес-аэробикой. Специальное оборудование для фитнес-занятий.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Воспитание морально-волевых качеств во время занятий фитнес-аэробикой.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Движения рук в фитнес-аэробике. Подача вербальных и визуальных команд. Построение занятия (разминка, аэробная часть, силовая часть, заминка).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История возникновения и развития хип-хоп аэробики в Америке, Европе и Ро</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сии. Особенности данного танцевального стиля.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Правила постановки позиции ног, корпуса.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Способы самостоятельной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Подготовка места занятий, выбор одежды и обуви для занятий фитнес- аэроб</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кой.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Подбор упражнений фитнес-аэробики, определение последовательности их в</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полнения, дозировка в соответствии с возрастными особенностями и физической по</w:t>
      </w:r>
      <w:r>
        <w:rPr>
          <w:rFonts w:ascii="Times New Roman" w:eastAsia="Times New Roman" w:hAnsi="Times New Roman" w:cs="Times New Roman"/>
          <w:sz w:val="28"/>
          <w:szCs w:val="28"/>
          <w:lang w:eastAsia="ja-JP"/>
        </w:rPr>
        <w:t>д</w:t>
      </w:r>
      <w:r>
        <w:rPr>
          <w:rFonts w:ascii="Times New Roman" w:eastAsia="Times New Roman" w:hAnsi="Times New Roman" w:cs="Times New Roman"/>
          <w:sz w:val="28"/>
          <w:szCs w:val="28"/>
          <w:lang w:eastAsia="ja-JP"/>
        </w:rPr>
        <w:t>готовленностью обучающихся.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Составление планов и самостоятельное проведение занятий фитнес-аэробикой.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Тестирование уровня физической подготовленности в фитнес-аэробики.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Движения рук в фитнес-аэробике. Подача вербальных и визуальных команд.</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Построение урока (разминка, аэробная часть, силовая часть, заминка).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Физическое совершенствование.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Комплексы упражнений для развития физических качеств (гибкости, силы, в</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носливости, быстроты и скоростных способностей).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и совершенствование техники двигательных действий (элементов) фитнес-аэробики, акробатических упражнений, изученных на уровне начального о</w:t>
      </w:r>
      <w:r>
        <w:rPr>
          <w:rFonts w:ascii="Times New Roman" w:eastAsia="Times New Roman" w:hAnsi="Times New Roman" w:cs="Times New Roman"/>
          <w:sz w:val="28"/>
          <w:szCs w:val="28"/>
          <w:lang w:eastAsia="ja-JP"/>
        </w:rPr>
        <w:t>б</w:t>
      </w:r>
      <w:r>
        <w:rPr>
          <w:rFonts w:ascii="Times New Roman" w:eastAsia="Times New Roman" w:hAnsi="Times New Roman" w:cs="Times New Roman"/>
          <w:sz w:val="28"/>
          <w:szCs w:val="28"/>
          <w:lang w:eastAsia="ja-JP"/>
        </w:rPr>
        <w:t>щего образования.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Классическая аэробика: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структурные элементы высокой интенсивности, выполнение различных элеме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тов без смены и со сменой лидирующей ноги, движения руками (в том числе в соч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тании с движениями ног);</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xml:space="preserve">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w:t>
      </w:r>
      <w:r>
        <w:rPr>
          <w:rFonts w:ascii="Times New Roman" w:eastAsia="Times New Roman" w:hAnsi="Times New Roman" w:cs="Times New Roman"/>
          <w:sz w:val="28"/>
          <w:szCs w:val="28"/>
          <w:lang w:eastAsia="ja-JP"/>
        </w:rPr>
        <w:lastRenderedPageBreak/>
        <w:t>учетом интенсивности и ритма движений;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подбор элементов, движений и связок классической аэробики.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Степ-аэробика: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базовые элементы со сменой лидирующей ноги (билатеральные);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базовые шаги и различные элементы без смены и со сменой лидирующей ноги, движения руками (в том числе в сочетании с движениями ног);</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Хип-хоп аэробика: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базовые элементы танцевальных движений, базовые движения хип-хопа;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элементы хип-хоп танца на середине и в партере в разнообразных вариациях; выразительность танцевальных движений;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комбинации танцевальных движений хип-хопа.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Хореографическая подготовка: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повторение танцевальных шагов, основных элементов танцевальных движений: (шаги с подскоками вперед и с поворотом, шаги галопа);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французская классическая балетная постановка позиции рук;</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позиции рук классического танца;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взаимодействие в паре, синхронность, распределение движений и фигур в пр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странстве, внешнее воздействие на зрителей и судей, артистизм и эмоциональность.</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36" w:name="bookmark13671"/>
      <w:bookmarkEnd w:id="1336"/>
      <w:r>
        <w:rPr>
          <w:rFonts w:ascii="Times New Roman" w:eastAsia="Times New Roman" w:hAnsi="Times New Roman" w:cs="Times New Roman"/>
          <w:sz w:val="28"/>
          <w:szCs w:val="28"/>
          <w:lang w:eastAsia="ja-JP"/>
        </w:rPr>
        <w:t>Содержание модуля по фитнес-аэробике направлен на достижение обучающ</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мися личностных, метапредметных и предметных результатов обучения.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37" w:name="bookmark13672"/>
      <w:bookmarkEnd w:id="1337"/>
      <w:r>
        <w:rPr>
          <w:rFonts w:ascii="Times New Roman" w:eastAsia="Times New Roman" w:hAnsi="Times New Roman" w:cs="Times New Roman"/>
          <w:sz w:val="28"/>
          <w:szCs w:val="28"/>
          <w:lang w:eastAsia="ja-JP"/>
        </w:rPr>
        <w:t>При изучении модуля по фитнес-аэробике на уровне основного общего образ</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вания у обучающихся будут сформированы следующие личностные результаты: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воспитание патриотизма, уважения к Отечеству через знание истории и совр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менного состояния развития фитнес-аэробики, включая региональный, всероссийский и международный уровни;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предупреждать конфликтные ситуации во время совместных занятий физической культурой и спортом, разрешать спорные проблемы на основе уваж</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тельного и доброжелательного отношения к окружающим;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оценивать ситуацию и оперативно принимать решения, находить способы вза</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модействия с партнерами во время занятий фитнес-аэробикой, а также в учебной и игровой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проявление уважительного отношения к сверстникам, культуры общения и взаимодействия, терпимости и толерантности в достижении общих целей при совм</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стной деятельности на принципах доброжелательности и взаимопомощи;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ми фитнес-аэробики, профессиональных предпочтений в области физической культ</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lastRenderedPageBreak/>
        <w:t>ры и спорта;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навыка сотрудничества со сверстниками, детьми младшего во</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осознанный выбор будущей профессии и возможностей реализации собстве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ных жизненных планов средствами фитнес-аэробики как условие успешной профе</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сиональной, спортивной и общественной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понимание установки на безопасный, здоровый образ жизни, наличие мотив</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ции к творческому труду, работе на результат, бережному отношению к материал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ным и духовным ценностям;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ветственной деятельности средствами фитнес-аэробики.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38" w:name="bookmark13673"/>
      <w:bookmarkEnd w:id="1338"/>
      <w:r>
        <w:rPr>
          <w:rFonts w:ascii="Times New Roman" w:eastAsia="Times New Roman" w:hAnsi="Times New Roman" w:cs="Times New Roman"/>
          <w:sz w:val="28"/>
          <w:szCs w:val="28"/>
          <w:lang w:eastAsia="ja-JP"/>
        </w:rPr>
        <w:t>При изучении модуля по фитнес-аэробике на уровне основного общего образ</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вания у обучающихся будут сформированы следующие метапредметные результаты: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самостоятельно определять цели и составлять планы в рамках физкул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турно-спортивной деятельности, выбирать успешную стратегию и тактику в разли</w:t>
      </w:r>
      <w:r>
        <w:rPr>
          <w:rFonts w:ascii="Times New Roman" w:eastAsia="Times New Roman" w:hAnsi="Times New Roman" w:cs="Times New Roman"/>
          <w:sz w:val="28"/>
          <w:szCs w:val="28"/>
          <w:lang w:eastAsia="ja-JP"/>
        </w:rPr>
        <w:t>ч</w:t>
      </w:r>
      <w:r>
        <w:rPr>
          <w:rFonts w:ascii="Times New Roman" w:eastAsia="Times New Roman" w:hAnsi="Times New Roman" w:cs="Times New Roman"/>
          <w:sz w:val="28"/>
          <w:szCs w:val="28"/>
          <w:lang w:eastAsia="ja-JP"/>
        </w:rPr>
        <w:t>ных ситуациях, осуществлять, контролировать и корректировать учебную, тренир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вочную, игровую и соревновательную деятельность по фитнес-аэробике;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умения планировать, контролировать и оценивать учебные действия, собстве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ную деятельность, распределять нагрузку и отдых в процессе ее выполнения, опред</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лять наиболее эффективные способы достижения результата;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вести дискуссию, обсуждать содержание и результаты совместной де</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тельности, формулировать, аргументировать и отстаивать своё мнение;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выделять и обосновывать эстетические признаки в физических упра</w:t>
      </w:r>
      <w:r>
        <w:rPr>
          <w:rFonts w:ascii="Times New Roman" w:eastAsia="Times New Roman" w:hAnsi="Times New Roman" w:cs="Times New Roman"/>
          <w:sz w:val="28"/>
          <w:szCs w:val="28"/>
          <w:lang w:eastAsia="ja-JP"/>
        </w:rPr>
        <w:t>ж</w:t>
      </w:r>
      <w:r>
        <w:rPr>
          <w:rFonts w:ascii="Times New Roman" w:eastAsia="Times New Roman" w:hAnsi="Times New Roman" w:cs="Times New Roman"/>
          <w:sz w:val="28"/>
          <w:szCs w:val="28"/>
          <w:lang w:eastAsia="ja-JP"/>
        </w:rPr>
        <w:t>нениях, двигательных действиях; оценивать красоту телосложения и осанки.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39" w:name="bookmark13674"/>
      <w:bookmarkEnd w:id="1339"/>
      <w:r>
        <w:rPr>
          <w:rFonts w:ascii="Times New Roman" w:eastAsia="Times New Roman" w:hAnsi="Times New Roman" w:cs="Times New Roman"/>
          <w:sz w:val="28"/>
          <w:szCs w:val="28"/>
          <w:lang w:eastAsia="ja-JP"/>
        </w:rPr>
        <w:t>При изучении модуля по фитнес-аэробике на уровне основного общего образ</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вания у обучающихся будут сформированы следующие предметные результаты: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понимание роли и значения занятий фитнес-аэробикой в формировании личн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стных качеств, в активном включении в здоровый образ жизни, укреплении и сохр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нении индивидуального здоровья;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туаций; умение оказывать первую помощь при травмах и повреждениях во время з</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нятий фитнес-аэробикой;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знания современных правил организации и проведения соревнований по фи</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lastRenderedPageBreak/>
        <w:t>нес-аэробике, правил судейства, роли и обязанностей судейской бригады, осущест</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ление судейства композиций в качестве судьи, помощника судьи, секретаря;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умения применять правила требований безопасности к местам проведения зан</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тий фитнес-аэробикой (в спортивном, хореографическом и тренажерном залах), пр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вил ухода за спортивным оборудованием, инвентарем, правильного выбора обуви и одежды;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характеризовать классификацию видов фитнес-аэробики;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знание и понимание техники и последовательности выполнения упражнений по фитнес-аэробике;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выполнение базовых элементов классической и степ-аэробики низкой и выс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кой интенсивности со сменой (и без смены) лидирующей ноги;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сочетать маршевые и лифтовые элементы;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подбирать музыку для комплексов упражнений фитнес-аэробики с уч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том интенсивности и ритма;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находить отличительные особенности в техническом выполнении у</w:t>
      </w:r>
      <w:r>
        <w:rPr>
          <w:rFonts w:ascii="Times New Roman" w:eastAsia="Times New Roman" w:hAnsi="Times New Roman" w:cs="Times New Roman"/>
          <w:sz w:val="28"/>
          <w:szCs w:val="28"/>
          <w:lang w:eastAsia="ja-JP"/>
        </w:rPr>
        <w:t>п</w:t>
      </w:r>
      <w:r>
        <w:rPr>
          <w:rFonts w:ascii="Times New Roman" w:eastAsia="Times New Roman" w:hAnsi="Times New Roman" w:cs="Times New Roman"/>
          <w:sz w:val="28"/>
          <w:szCs w:val="28"/>
          <w:lang w:eastAsia="ja-JP"/>
        </w:rPr>
        <w:t>ражнений разными обучающимися и оказывать посильную помощь сверстникам при выполнении учебных заданий по фитнес-аэробике;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основ музыкальных знаний грамоты (музыкальный квадрат, м</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зыкальная фраза);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чувства ритма, понимание взаимосвязи музыки и движений;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тами фитнес-аэробики во время самостоятельных занятий и досуговой деятельности со сверстниками;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знания методов тестирования физических качеств, умение оценивать показат</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ли физической подготовленности, анализировать результаты тестирования, сопоста</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лять со среднестатистическими показателями.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Модуль «Легкая атлетика».</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340" w:name="bookmark13695"/>
      <w:bookmarkEnd w:id="1340"/>
      <w:r>
        <w:rPr>
          <w:rFonts w:ascii="Times New Roman" w:eastAsia="Times New Roman" w:hAnsi="Times New Roman" w:cs="Times New Roman"/>
          <w:b/>
          <w:bCs/>
          <w:i/>
          <w:iCs/>
          <w:sz w:val="28"/>
          <w:szCs w:val="28"/>
          <w:lang w:eastAsia="ja-JP"/>
        </w:rPr>
        <w:t>Пояснительная записка модуля «Легкая атлетика».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ской культуре с учётом современных тенденций в системе образования и использов</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ния спортивно-ориентированных форм, средств и методов обучения по различным видам спорта.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Легкая атлетика дает возможность развивать все физические (двигательные) к</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Виды легкой атлетики имеют большое оздоровительное, воспитательное и пр</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кладное значение, так как владение основами техники бега, прыжков и метаний явл</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ется жизненно необходимыми навыками каждого человека. Легкоатлетические ди</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lastRenderedPageBreak/>
        <w:t>циплины играют важную роль в общефизической подготовке спортсменов практич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шают выносливость и устойчивое состояние организма к воздействию низких темп</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ратур, простудным заболеваниям.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41" w:name="bookmark13696"/>
      <w:bookmarkEnd w:id="1341"/>
      <w:r>
        <w:rPr>
          <w:rFonts w:ascii="Times New Roman" w:eastAsia="Times New Roman" w:hAnsi="Times New Roman" w:cs="Times New Roman"/>
          <w:sz w:val="28"/>
          <w:szCs w:val="28"/>
          <w:lang w:eastAsia="ja-JP"/>
        </w:rPr>
        <w:t>Целью изучения модуля по легкой атлетике является обучение основам легк</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атлетических дисциплин (бега, прыжков и метаний) как базовому жизненно необх</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димому навыку, формирование у обучающихся общечеловеческой культуры и соц</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ального самоопределения, устойчивой мотивации к сохранению и укреплению собс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венного здоровья, ведению здорового и безопасного образа жизни через занятия ф</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зической культурой и спортом с использованием средств легкой атлетики.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42" w:name="bookmark13697"/>
      <w:bookmarkEnd w:id="1342"/>
      <w:r>
        <w:rPr>
          <w:rFonts w:ascii="Times New Roman" w:eastAsia="Times New Roman" w:hAnsi="Times New Roman" w:cs="Times New Roman"/>
          <w:sz w:val="28"/>
          <w:szCs w:val="28"/>
          <w:lang w:eastAsia="ja-JP"/>
        </w:rPr>
        <w:t>Задачами изучения модуля по легкой атлетике являются: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всестороннее гармоничное развитие детей и подростков, увеличение объёма их двигательной активности;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укрепление физического, психологического и социального здоровья обуча</w:t>
      </w:r>
      <w:r>
        <w:rPr>
          <w:rFonts w:ascii="Times New Roman" w:eastAsia="Times New Roman" w:hAnsi="Times New Roman" w:cs="Times New Roman"/>
          <w:sz w:val="28"/>
          <w:szCs w:val="28"/>
          <w:lang w:eastAsia="ja-JP"/>
        </w:rPr>
        <w:t>ю</w:t>
      </w:r>
      <w:r>
        <w:rPr>
          <w:rFonts w:ascii="Times New Roman" w:eastAsia="Times New Roman" w:hAnsi="Times New Roman" w:cs="Times New Roman"/>
          <w:sz w:val="28"/>
          <w:szCs w:val="28"/>
          <w:lang w:eastAsia="ja-JP"/>
        </w:rPr>
        <w:t>щихся, развитие основных физических качеств и повышение функциональных во</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можностей их организма, обеспечение культуры безопасного поведения средствами легкой атлетики;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технических навыков бега, прыжков, метаний и умения прим</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нять их в различных условиях;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тивном зале, при проведении соревнований по кроссу и различным эстафетам, отдыхе на природе, в критических ситуациях;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культуры движений, обогащение двигательного опыта средств</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ми различных видов легкой атлетики с общеразвивающей и корригирующей напра</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ленностью;</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воспитание общей культуры развития личности обучающегося средствами ле</w:t>
      </w:r>
      <w:r>
        <w:rPr>
          <w:rFonts w:ascii="Times New Roman" w:eastAsia="Times New Roman" w:hAnsi="Times New Roman" w:cs="Times New Roman"/>
          <w:sz w:val="28"/>
          <w:szCs w:val="28"/>
          <w:lang w:eastAsia="ja-JP"/>
        </w:rPr>
        <w:t>г</w:t>
      </w:r>
      <w:r>
        <w:rPr>
          <w:rFonts w:ascii="Times New Roman" w:eastAsia="Times New Roman" w:hAnsi="Times New Roman" w:cs="Times New Roman"/>
          <w:sz w:val="28"/>
          <w:szCs w:val="28"/>
          <w:lang w:eastAsia="ja-JP"/>
        </w:rPr>
        <w:t>кой атлетики, в том числе, для самореализации и самоопределения;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развитие положительной мотивации и устойчивого учебно-познавательного и</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тереса к физической культуре, удовлетворение индивидуальных потребностей, об</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чающихся в занятиях физической культурой и спортом средствами различных видов легкой атлетики;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популяризация легкой атлетики в общеобразовательных организациях, привл</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чение обучающихся, проявляющих повышенный интерес и способности к занятиям различными видами легкой атлетики в школьные спортивные клубы, секции, к уч</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стию в соревнованиях;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выявление, развитие и поддержка одаренных детей в области спорта.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43" w:name="bookmark13698"/>
      <w:bookmarkEnd w:id="1343"/>
      <w:r>
        <w:rPr>
          <w:rFonts w:ascii="Times New Roman" w:eastAsia="Times New Roman" w:hAnsi="Times New Roman" w:cs="Times New Roman"/>
          <w:sz w:val="28"/>
          <w:szCs w:val="28"/>
          <w:lang w:eastAsia="ja-JP"/>
        </w:rPr>
        <w:t>Место и роль модуля по легкой атлетике.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Модуль по легкой атлетике доступен для освоения всем обучающимся, незав</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Интеграция модуля по легкой атлетике поможет обучающимся в освоении 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lastRenderedPageBreak/>
        <w:t>держательных компонентов и модулей по гимнастике, самбо, плаванию, подвижным и спортивным играм, а также в освоении программ в рамках внеурочной деятельн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сти, дополнительного образования физкультурно-спортивной направленности, де</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44" w:name="bookmark13699"/>
      <w:bookmarkEnd w:id="1344"/>
      <w:r>
        <w:rPr>
          <w:rFonts w:ascii="Times New Roman" w:eastAsia="Times New Roman" w:hAnsi="Times New Roman" w:cs="Times New Roman"/>
          <w:sz w:val="28"/>
          <w:szCs w:val="28"/>
          <w:lang w:eastAsia="ja-JP"/>
        </w:rPr>
        <w:t>Модуль по легкой атлетике может быть реализован в следующих вариантах: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тенсивностью);</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 виде целостного последовательного учебного модуля, изучаемого за счёт ча</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ти учебного плана, формируемой участниками образовательных отношений из пере</w:t>
      </w:r>
      <w:r>
        <w:rPr>
          <w:rFonts w:ascii="Times New Roman" w:eastAsia="Times New Roman" w:hAnsi="Times New Roman" w:cs="Times New Roman"/>
          <w:sz w:val="28"/>
          <w:szCs w:val="28"/>
          <w:lang w:eastAsia="ja-JP"/>
        </w:rPr>
        <w:t>ч</w:t>
      </w:r>
      <w:r>
        <w:rPr>
          <w:rFonts w:ascii="Times New Roman" w:eastAsia="Times New Roman" w:hAnsi="Times New Roman" w:cs="Times New Roman"/>
          <w:sz w:val="28"/>
          <w:szCs w:val="28"/>
          <w:lang w:eastAsia="ja-JP"/>
        </w:rPr>
        <w:t>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 виде дополнительных часов, выделяемых на спортивно-оздоровительную 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боту с обучающимися в рамках внеурочной деятельности школьных спортивных кл</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бов, включая использование учебных модулей по видам спорта (рекомендуемый об</w:t>
      </w:r>
      <w:r>
        <w:rPr>
          <w:rFonts w:ascii="Times New Roman" w:eastAsia="Times New Roman" w:hAnsi="Times New Roman" w:cs="Times New Roman"/>
          <w:sz w:val="28"/>
          <w:szCs w:val="28"/>
          <w:lang w:eastAsia="ja-JP"/>
        </w:rPr>
        <w:t>ъ</w:t>
      </w:r>
      <w:r>
        <w:rPr>
          <w:rFonts w:ascii="Times New Roman" w:eastAsia="Times New Roman" w:hAnsi="Times New Roman" w:cs="Times New Roman"/>
          <w:sz w:val="28"/>
          <w:szCs w:val="28"/>
          <w:lang w:eastAsia="ja-JP"/>
        </w:rPr>
        <w:t>ём в 5, 6, 7, 8, 9-х классах - по 34 часа).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45" w:name="bookmark13700"/>
      <w:bookmarkEnd w:id="1345"/>
      <w:r>
        <w:rPr>
          <w:rFonts w:ascii="Times New Roman" w:eastAsia="Times New Roman" w:hAnsi="Times New Roman" w:cs="Times New Roman"/>
          <w:sz w:val="28"/>
          <w:szCs w:val="28"/>
          <w:lang w:eastAsia="ja-JP"/>
        </w:rPr>
        <w:t>Содержание модуля по легкой атлетике.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Знания о легкой атлетике.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История развития легкой атлетики как вида спорта в мире, в Российской Фед</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рации, в регионе.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Характеристика различных видов легкой атлетики (бега, прыжков, метаний, спортивной ходьбы).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Достижения отечественных легкоатлетов на мировых первенствах и Олимпи</w:t>
      </w:r>
      <w:r>
        <w:rPr>
          <w:rFonts w:ascii="Times New Roman" w:eastAsia="Times New Roman" w:hAnsi="Times New Roman" w:cs="Times New Roman"/>
          <w:sz w:val="28"/>
          <w:szCs w:val="28"/>
          <w:lang w:eastAsia="ja-JP"/>
        </w:rPr>
        <w:t>й</w:t>
      </w:r>
      <w:r>
        <w:rPr>
          <w:rFonts w:ascii="Times New Roman" w:eastAsia="Times New Roman" w:hAnsi="Times New Roman" w:cs="Times New Roman"/>
          <w:sz w:val="28"/>
          <w:szCs w:val="28"/>
          <w:lang w:eastAsia="ja-JP"/>
        </w:rPr>
        <w:t>ских играх.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Главные организации и федерации</w:t>
      </w:r>
      <w:r>
        <w:rPr>
          <w:rFonts w:ascii="Times New Roman" w:eastAsia="Times New Roman" w:hAnsi="Times New Roman" w:cs="Times New Roman"/>
          <w:sz w:val="28"/>
          <w:szCs w:val="28"/>
          <w:lang w:eastAsia="ja-JP"/>
        </w:rPr>
        <w:tab/>
        <w:t>(международные, российские),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осуществляющие управление легкой атлетикой.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Судейская коллегия, обслуживающая соревнования по легкой атлетике (осно</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ные функции).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Словарь терминов и определений по легкой атлетике.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Сведения о физических качествах, необходимых в различных видах легкой а</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летики и способах их развития с учетом сенситивных периодов.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Значение занятий различными видами легкой атлетики на формирование пол</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жительных качеств личности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Основные требования к спортивным сооружениям для занятий легкой атлет</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кой (стадион, манеж - размеры, планировка, беговая дорожка, секторы для прыжков и метаний).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Основные средства и методы обучения технике различных видов легкой атл</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тики.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Основы прикладного значения различных видов легкой атлетики.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Игры и развлечения при занятиях различными видами легкой атлетики.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же.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2) Способы самостоятельной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Правила личной гигиены, требования к спортивной одежде, кроссовой и спец</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альной обуви для занятий легкой атлетикой.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Правильное сбалансированное питание в различных видах легкой атлетики.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Индивидуальные комплексы упражнений, включающие общеразвивающие, специальные и имитационные упражнения в различных видах легкой атлетики, у</w:t>
      </w:r>
      <w:r>
        <w:rPr>
          <w:rFonts w:ascii="Times New Roman" w:eastAsia="Times New Roman" w:hAnsi="Times New Roman" w:cs="Times New Roman"/>
          <w:sz w:val="28"/>
          <w:szCs w:val="28"/>
          <w:lang w:eastAsia="ja-JP"/>
        </w:rPr>
        <w:t>п</w:t>
      </w:r>
      <w:r>
        <w:rPr>
          <w:rFonts w:ascii="Times New Roman" w:eastAsia="Times New Roman" w:hAnsi="Times New Roman" w:cs="Times New Roman"/>
          <w:sz w:val="28"/>
          <w:szCs w:val="28"/>
          <w:lang w:eastAsia="ja-JP"/>
        </w:rPr>
        <w:t>ражнения для изучения техники бега, прыжков, метаний и ее совершенствования.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Самостоятельное освоение двигательных действий.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Судейство простейших спортивных соревнований по различным видам легкой атлетики в качестве судьи.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Характерные травмы во время занятий различными видами легкой атлетики и мероприятия по их профилактике.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Причины возникновения ошибок при выполнении технических приёмов в беге, прыжках и метаниях.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Тестирование уровня физической подготовленности в беге, прыжках и метан</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3) Физическое совершенствование.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Комплексы общеразвивающих, специальных и имитационных упражнений в различных видах легкой атлетики.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Комплексы упражнений на развитие физических качеств, характерных для ра</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личных видов легкой атлетики.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Упражнения с использованием вспомогательных средств (барьеров и конусов различной высоты, медболов).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Бег со старта из различных положений, бег со сменой темпа и направлений б</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га, многоскоки (прыжки с ноги на ногу), метание медбола с партнером.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Пробегание учебных дистанций с низкого и высокого старта, с хода, в группах и в парах с фиксацией результата.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Подвижные игры с элементами бега, прыжков и метаний (с элементами соре</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нования, не имеющие сюжета, игры сюжетного характера, командные игры).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Специальные и имитационные упражнения при проведении занятий по разли</w:t>
      </w:r>
      <w:r>
        <w:rPr>
          <w:rFonts w:ascii="Times New Roman" w:eastAsia="Times New Roman" w:hAnsi="Times New Roman" w:cs="Times New Roman"/>
          <w:sz w:val="28"/>
          <w:szCs w:val="28"/>
          <w:lang w:eastAsia="ja-JP"/>
        </w:rPr>
        <w:t>ч</w:t>
      </w:r>
      <w:r>
        <w:rPr>
          <w:rFonts w:ascii="Times New Roman" w:eastAsia="Times New Roman" w:hAnsi="Times New Roman" w:cs="Times New Roman"/>
          <w:sz w:val="28"/>
          <w:szCs w:val="28"/>
          <w:lang w:eastAsia="ja-JP"/>
        </w:rPr>
        <w:t>ным видам легкой атлетики, упражнения для изучения техники при занятиях бегом, прыжками и метаниями.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Прикладные виды легкой атлетики (кросс).</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Тестовые упражнения по физической подготовленности в беге, прыжках и м</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таниях.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Участие в соревновательной деятельности. Соревнования, проводимые по н</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стандартным многоборьям (3-4 вида - «станции»), имеющие четкую направленность - спринтерско-барьерную, прыжковую или метательскую.</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46" w:name="bookmark13701"/>
      <w:bookmarkEnd w:id="1346"/>
      <w:r>
        <w:rPr>
          <w:rFonts w:ascii="Times New Roman" w:eastAsia="Times New Roman" w:hAnsi="Times New Roman" w:cs="Times New Roman"/>
          <w:sz w:val="28"/>
          <w:szCs w:val="28"/>
          <w:lang w:eastAsia="ja-JP"/>
        </w:rPr>
        <w:t>Содержание модуля по легкой атлетике направлено на достижение обучающ</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мися личностных, метапредметных и предметных результатов обучения.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47" w:name="bookmark13702"/>
      <w:bookmarkEnd w:id="1347"/>
      <w:r>
        <w:rPr>
          <w:rFonts w:ascii="Times New Roman" w:eastAsia="Times New Roman" w:hAnsi="Times New Roman" w:cs="Times New Roman"/>
          <w:sz w:val="28"/>
          <w:szCs w:val="28"/>
          <w:lang w:eastAsia="ja-JP"/>
        </w:rPr>
        <w:t>При изучении модуля по легкой атлетике на уровне основного общего образ</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вания у обучающихся будут сформированы следующие личностные результаты: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проявление патриотизма, уважения к Отечеству через знания истории и совр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атлетов на мировых чемпионатах и первенствах, Чемпионатах Европы и Олимпи</w:t>
      </w:r>
      <w:r>
        <w:rPr>
          <w:rFonts w:ascii="Times New Roman" w:eastAsia="Times New Roman" w:hAnsi="Times New Roman" w:cs="Times New Roman"/>
          <w:sz w:val="28"/>
          <w:szCs w:val="28"/>
          <w:lang w:eastAsia="ja-JP"/>
        </w:rPr>
        <w:t>й</w:t>
      </w:r>
      <w:r>
        <w:rPr>
          <w:rFonts w:ascii="Times New Roman" w:eastAsia="Times New Roman" w:hAnsi="Times New Roman" w:cs="Times New Roman"/>
          <w:sz w:val="28"/>
          <w:szCs w:val="28"/>
          <w:lang w:eastAsia="ja-JP"/>
        </w:rPr>
        <w:t>ских играх;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проявление готовности обучающихся к саморазвитию и самообразованию, м</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сформированность толерантного сознания и поведения, способность вести ди</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лог с другими людьми (сверстниками, взрослыми, педагогами), достигать взаимоп</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нимание, находить общие цели и сотрудничать для их достижения в учебной, трен</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ровочной, досуговой, игровой и соревновательной деятельности на принципах до</w:t>
      </w:r>
      <w:r>
        <w:rPr>
          <w:rFonts w:ascii="Times New Roman" w:eastAsia="Times New Roman" w:hAnsi="Times New Roman" w:cs="Times New Roman"/>
          <w:sz w:val="28"/>
          <w:szCs w:val="28"/>
          <w:lang w:eastAsia="ja-JP"/>
        </w:rPr>
        <w:t>б</w:t>
      </w:r>
      <w:r>
        <w:rPr>
          <w:rFonts w:ascii="Times New Roman" w:eastAsia="Times New Roman" w:hAnsi="Times New Roman" w:cs="Times New Roman"/>
          <w:sz w:val="28"/>
          <w:szCs w:val="28"/>
          <w:lang w:eastAsia="ja-JP"/>
        </w:rPr>
        <w:t>рожелательности и взаимопомощи;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проявление осознанного и ответственного отношения к собственным посту</w:t>
      </w:r>
      <w:r>
        <w:rPr>
          <w:rFonts w:ascii="Times New Roman" w:eastAsia="Times New Roman" w:hAnsi="Times New Roman" w:cs="Times New Roman"/>
          <w:sz w:val="28"/>
          <w:szCs w:val="28"/>
          <w:lang w:eastAsia="ja-JP"/>
        </w:rPr>
        <w:t>п</w:t>
      </w:r>
      <w:r>
        <w:rPr>
          <w:rFonts w:ascii="Times New Roman" w:eastAsia="Times New Roman" w:hAnsi="Times New Roman" w:cs="Times New Roman"/>
          <w:sz w:val="28"/>
          <w:szCs w:val="28"/>
          <w:lang w:eastAsia="ja-JP"/>
        </w:rPr>
        <w:t>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вычайных ситуациях при занятии легкой атлетикой;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w:t>
      </w:r>
      <w:r>
        <w:rPr>
          <w:rFonts w:ascii="Times New Roman" w:eastAsia="Times New Roman" w:hAnsi="Times New Roman" w:cs="Times New Roman"/>
          <w:sz w:val="28"/>
          <w:szCs w:val="28"/>
          <w:lang w:eastAsia="ja-JP"/>
        </w:rPr>
        <w:t>д</w:t>
      </w:r>
      <w:r>
        <w:rPr>
          <w:rFonts w:ascii="Times New Roman" w:eastAsia="Times New Roman" w:hAnsi="Times New Roman" w:cs="Times New Roman"/>
          <w:sz w:val="28"/>
          <w:szCs w:val="28"/>
          <w:lang w:eastAsia="ja-JP"/>
        </w:rPr>
        <w:t>ставлений о нравственных нормах, способность к самостоятельной, творческой и о</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ветственной деятельности средствами легкой атлетики.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48" w:name="bookmark13703"/>
      <w:bookmarkEnd w:id="1348"/>
      <w:r>
        <w:rPr>
          <w:rFonts w:ascii="Times New Roman" w:eastAsia="Times New Roman" w:hAnsi="Times New Roman" w:cs="Times New Roman"/>
          <w:sz w:val="28"/>
          <w:szCs w:val="28"/>
          <w:lang w:eastAsia="ja-JP"/>
        </w:rPr>
        <w:t>При изучении модуля по легкой атлетике на уровне основного общего образ</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вания у обучающихся будут сформированы следующие метапред метные результаты: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w:t>
      </w:r>
      <w:r>
        <w:rPr>
          <w:rFonts w:ascii="Times New Roman" w:eastAsia="Times New Roman" w:hAnsi="Times New Roman" w:cs="Times New Roman"/>
          <w:sz w:val="28"/>
          <w:szCs w:val="28"/>
          <w:lang w:eastAsia="ja-JP"/>
        </w:rPr>
        <w:lastRenderedPageBreak/>
        <w:t>взаимодействовать и разрешать конфликты в процессе учебной, тренировочной, игр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вой и соревновательной деятельности, судейской практики, учитывать позиции др</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гих участников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личных видах легкой атлетики;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49" w:name="bookmark13704"/>
      <w:bookmarkEnd w:id="1349"/>
      <w:r>
        <w:rPr>
          <w:rFonts w:ascii="Times New Roman" w:eastAsia="Times New Roman" w:hAnsi="Times New Roman" w:cs="Times New Roman"/>
          <w:sz w:val="28"/>
          <w:szCs w:val="28"/>
          <w:lang w:eastAsia="ja-JP"/>
        </w:rPr>
        <w:t>При изучении модуля по легкой атлетике на уровне основного общего образ</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вания у обучающихся будут сформированы следующие предметные результаты: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w:t>
      </w:r>
      <w:r>
        <w:rPr>
          <w:rFonts w:ascii="Times New Roman" w:eastAsia="Times New Roman" w:hAnsi="Times New Roman" w:cs="Times New Roman"/>
          <w:sz w:val="28"/>
          <w:szCs w:val="28"/>
          <w:lang w:eastAsia="ja-JP"/>
        </w:rPr>
        <w:t>х</w:t>
      </w:r>
      <w:r>
        <w:rPr>
          <w:rFonts w:ascii="Times New Roman" w:eastAsia="Times New Roman" w:hAnsi="Times New Roman" w:cs="Times New Roman"/>
          <w:sz w:val="28"/>
          <w:szCs w:val="28"/>
          <w:lang w:eastAsia="ja-JP"/>
        </w:rPr>
        <w:t>ся отечественных легкоатлетов, их вкладе в развитие легкой атлетики;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характеризовать виды легкой атлетики (бег, прыжки, метания, соревн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вания на стадионе, в манеже, пробеги по шоссе, кросс, спортивная ходьба);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знания легкоатлетических дисциплин и программ соревнований, состава суде</w:t>
      </w:r>
      <w:r>
        <w:rPr>
          <w:rFonts w:ascii="Times New Roman" w:eastAsia="Times New Roman" w:hAnsi="Times New Roman" w:cs="Times New Roman"/>
          <w:sz w:val="28"/>
          <w:szCs w:val="28"/>
          <w:lang w:eastAsia="ja-JP"/>
        </w:rPr>
        <w:t>й</w:t>
      </w:r>
      <w:r>
        <w:rPr>
          <w:rFonts w:ascii="Times New Roman" w:eastAsia="Times New Roman" w:hAnsi="Times New Roman" w:cs="Times New Roman"/>
          <w:sz w:val="28"/>
          <w:szCs w:val="28"/>
          <w:lang w:eastAsia="ja-JP"/>
        </w:rPr>
        <w:t>ской коллегии, функций судей, применение терминологии и правил проведения 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ревнований по различным видам легкой атлетики в учебной, соревновательной и д</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суговой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использование основных средств и методов обучения основам техники разли</w:t>
      </w:r>
      <w:r>
        <w:rPr>
          <w:rFonts w:ascii="Times New Roman" w:eastAsia="Times New Roman" w:hAnsi="Times New Roman" w:cs="Times New Roman"/>
          <w:sz w:val="28"/>
          <w:szCs w:val="28"/>
          <w:lang w:eastAsia="ja-JP"/>
        </w:rPr>
        <w:t>ч</w:t>
      </w:r>
      <w:r>
        <w:rPr>
          <w:rFonts w:ascii="Times New Roman" w:eastAsia="Times New Roman" w:hAnsi="Times New Roman" w:cs="Times New Roman"/>
          <w:sz w:val="28"/>
          <w:szCs w:val="28"/>
          <w:lang w:eastAsia="ja-JP"/>
        </w:rPr>
        <w:t>ных видов легкой атлетики, знание прикладного значения легкой атлетики;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применение правил поведения и требований безопасности при организации з</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нятий легкой атлетикой на стадионе, в легкоатлетическом манеже (спортивном зале) и вне стадиона;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выполнять комплексы упражнений, включающие общеразвивающие, специальные и имитационные упражнения в различных видах легкой атлетики, у</w:t>
      </w:r>
      <w:r>
        <w:rPr>
          <w:rFonts w:ascii="Times New Roman" w:eastAsia="Times New Roman" w:hAnsi="Times New Roman" w:cs="Times New Roman"/>
          <w:sz w:val="28"/>
          <w:szCs w:val="28"/>
          <w:lang w:eastAsia="ja-JP"/>
        </w:rPr>
        <w:t>п</w:t>
      </w:r>
      <w:r>
        <w:rPr>
          <w:rFonts w:ascii="Times New Roman" w:eastAsia="Times New Roman" w:hAnsi="Times New Roman" w:cs="Times New Roman"/>
          <w:sz w:val="28"/>
          <w:szCs w:val="28"/>
          <w:lang w:eastAsia="ja-JP"/>
        </w:rPr>
        <w:t>ражнения для изучения техники отдельных видов легкой атлетики и их совершенс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вование;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составлять и демонстрировать комплексы упражнений на развитие ф</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зических качеств, характерные для легкой атлетики в целом и отдельно для бега, прыжков и метаний;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осуществлять самоконтроль за физической нагрузкой в процессе зан</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тий легкой атлетикой, применять средства восстановления организма после физич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ской нагрузки;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Модуль «Лапта».</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350" w:name="bookmark13725"/>
      <w:bookmarkEnd w:id="1350"/>
      <w:r>
        <w:rPr>
          <w:rFonts w:ascii="Times New Roman" w:eastAsia="Times New Roman" w:hAnsi="Times New Roman" w:cs="Times New Roman"/>
          <w:b/>
          <w:bCs/>
          <w:i/>
          <w:iCs/>
          <w:sz w:val="28"/>
          <w:szCs w:val="28"/>
          <w:lang w:eastAsia="ja-JP"/>
        </w:rPr>
        <w:t>Пояснительная записка модуля «Лапта».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 xml:space="preserve">ных тенденций в системе образования и использования спортивно-ориентированных </w:t>
      </w:r>
      <w:r>
        <w:rPr>
          <w:rFonts w:ascii="Times New Roman" w:eastAsia="Times New Roman" w:hAnsi="Times New Roman" w:cs="Times New Roman"/>
          <w:sz w:val="28"/>
          <w:szCs w:val="28"/>
          <w:lang w:eastAsia="ja-JP"/>
        </w:rPr>
        <w:lastRenderedPageBreak/>
        <w:t>форм, средств и методов обучения по различным видам спорта.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Русская лапта - одна из древнейших национальных спортивных игр. В насто</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щее время русская лапта является официальным видом спорта. Лаптой можно зан</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маться с дошкольного возраста и продолжать эту деятельность на протяжении многих лет жизни.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Лапта является универсальным средством физического воспитания и способс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вует гармоничному развитию, укреплению здоровья детей. В образовательном пр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цессе средства лапты содействуют комплексному развитию у обучающихся всех ф</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зических качеств, комплексно влияют на органы и системы растущего организма 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бенка, укрепляя и повышая их функциональный уровень.</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Регулярные занятия лаптой содействуют развитию личностных качеств об</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зиологических свойств организма. Игровой процесс обеспечивает развитие образов</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тельного потенциала личности, ее индивидуальности, творческого отношения к де</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51" w:name="bookmark13726"/>
      <w:bookmarkEnd w:id="1351"/>
      <w:r>
        <w:rPr>
          <w:rFonts w:ascii="Times New Roman" w:eastAsia="Times New Roman" w:hAnsi="Times New Roman" w:cs="Times New Roman"/>
          <w:sz w:val="28"/>
          <w:szCs w:val="28"/>
          <w:lang w:eastAsia="ja-JP"/>
        </w:rPr>
        <w:t>Целью изучения модуля по лапте является формирование у обучающихся нав</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ков общечеловеческой культуры и социального самоопределения, устойчивой мот</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52" w:name="bookmark13727"/>
      <w:bookmarkEnd w:id="1352"/>
      <w:r>
        <w:rPr>
          <w:rFonts w:ascii="Times New Roman" w:eastAsia="Times New Roman" w:hAnsi="Times New Roman" w:cs="Times New Roman"/>
          <w:sz w:val="28"/>
          <w:szCs w:val="28"/>
          <w:lang w:eastAsia="ja-JP"/>
        </w:rPr>
        <w:t>Задачами изучения модуля по лапте являются: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всестороннее гармоничное развитие обучающихся, увеличение объёма их дв</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гательной активности;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укрепление физического, психологического и социального здоровья обуча</w:t>
      </w:r>
      <w:r>
        <w:rPr>
          <w:rFonts w:ascii="Times New Roman" w:eastAsia="Times New Roman" w:hAnsi="Times New Roman" w:cs="Times New Roman"/>
          <w:sz w:val="28"/>
          <w:szCs w:val="28"/>
          <w:lang w:eastAsia="ja-JP"/>
        </w:rPr>
        <w:t>ю</w:t>
      </w:r>
      <w:r>
        <w:rPr>
          <w:rFonts w:ascii="Times New Roman" w:eastAsia="Times New Roman" w:hAnsi="Times New Roman" w:cs="Times New Roman"/>
          <w:sz w:val="28"/>
          <w:szCs w:val="28"/>
          <w:lang w:eastAsia="ja-JP"/>
        </w:rPr>
        <w:t>щихся, развитие основных физических качеств и повышение функциональных во</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можностей их организма, обеспечение безопасности на занятиях по лапте;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освоение знаний о физической культуре и спорте в целом, истории развития лапты в частности;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чающихся;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культуры движений, обогащение двигательного опыта физич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скими упражнениями с общеразвивающей и корригирующей направленностью, те</w:t>
      </w:r>
      <w:r>
        <w:rPr>
          <w:rFonts w:ascii="Times New Roman" w:eastAsia="Times New Roman" w:hAnsi="Times New Roman" w:cs="Times New Roman"/>
          <w:sz w:val="28"/>
          <w:szCs w:val="28"/>
          <w:lang w:eastAsia="ja-JP"/>
        </w:rPr>
        <w:t>х</w:t>
      </w:r>
      <w:r>
        <w:rPr>
          <w:rFonts w:ascii="Times New Roman" w:eastAsia="Times New Roman" w:hAnsi="Times New Roman" w:cs="Times New Roman"/>
          <w:sz w:val="28"/>
          <w:szCs w:val="28"/>
          <w:lang w:eastAsia="ja-JP"/>
        </w:rPr>
        <w:t>ническими действиями и приемами вида спорта «лапта»;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воспитание положительных качеств личности, норм коллективного взаимоде</w:t>
      </w:r>
      <w:r>
        <w:rPr>
          <w:rFonts w:ascii="Times New Roman" w:eastAsia="Times New Roman" w:hAnsi="Times New Roman" w:cs="Times New Roman"/>
          <w:sz w:val="28"/>
          <w:szCs w:val="28"/>
          <w:lang w:eastAsia="ja-JP"/>
        </w:rPr>
        <w:t>й</w:t>
      </w:r>
      <w:r>
        <w:rPr>
          <w:rFonts w:ascii="Times New Roman" w:eastAsia="Times New Roman" w:hAnsi="Times New Roman" w:cs="Times New Roman"/>
          <w:sz w:val="28"/>
          <w:szCs w:val="28"/>
          <w:lang w:eastAsia="ja-JP"/>
        </w:rPr>
        <w:t>ствия и сотрудничества;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развитие положительной мотивации и устойчивого учебно-познавательного и</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lastRenderedPageBreak/>
        <w:t>тереса к физической культуре, удовлетворение индивидуальных потребностей, об</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чающихся в занятиях физической культурой и спортом средствами лапты;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выявление, развитие и поддержка одарённых детей в области спорта.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53" w:name="bookmark13728"/>
      <w:bookmarkEnd w:id="1353"/>
      <w:r>
        <w:rPr>
          <w:rFonts w:ascii="Times New Roman" w:eastAsia="Times New Roman" w:hAnsi="Times New Roman" w:cs="Times New Roman"/>
          <w:sz w:val="28"/>
          <w:szCs w:val="28"/>
          <w:lang w:eastAsia="ja-JP"/>
        </w:rPr>
        <w:t>Место и роль модуля по лапте.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культурно-спортивных направлений в общеобразовательных организациях.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Интеграция модуля по лапте поможет обучающимся в освоении содержател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ных компонентов и модулей по легкой атлетике, подвижным и спортивным играм, гимнастике, а также в освоении программ в рамках внеурочной деятельности, де</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тельности школьных спортивных клубов, подготовке обучающихся к сдаче норм ГТО и участии в спортивных мероприятиях.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54" w:name="bookmark13729"/>
      <w:bookmarkEnd w:id="1354"/>
      <w:r>
        <w:rPr>
          <w:rFonts w:ascii="Times New Roman" w:eastAsia="Times New Roman" w:hAnsi="Times New Roman" w:cs="Times New Roman"/>
          <w:sz w:val="28"/>
          <w:szCs w:val="28"/>
          <w:lang w:eastAsia="ja-JP"/>
        </w:rPr>
        <w:t>Модуль по лапте может быть реализован в следующих вариантах: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тов лапты, с учётом возраста и физической подготовленности обучающихся (с соо</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ветствующей дозировкой и интенсивностью);</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 виде целостного последовательного учебного модуля, изучаемого за счёт ча</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ти учебного плана, формируемой участниками образовательных отношений из пере</w:t>
      </w:r>
      <w:r>
        <w:rPr>
          <w:rFonts w:ascii="Times New Roman" w:eastAsia="Times New Roman" w:hAnsi="Times New Roman" w:cs="Times New Roman"/>
          <w:sz w:val="28"/>
          <w:szCs w:val="28"/>
          <w:lang w:eastAsia="ja-JP"/>
        </w:rPr>
        <w:t>ч</w:t>
      </w:r>
      <w:r>
        <w:rPr>
          <w:rFonts w:ascii="Times New Roman" w:eastAsia="Times New Roman" w:hAnsi="Times New Roman" w:cs="Times New Roman"/>
          <w:sz w:val="28"/>
          <w:szCs w:val="28"/>
          <w:lang w:eastAsia="ja-JP"/>
        </w:rPr>
        <w:t>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 виде дополнительных часов, выделяемых на спортивно-оздоровительную 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боту с обучающимися в рамках внеурочной деятельности и (или) за счет посещения обучающимися спортивных секций, школьных спортивных клубов, включая испол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зование учебных модулей по видам спорта (рекомендуемый объём в 5, 6, 7, 8, 9-х классах - по 34 часа).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55" w:name="bookmark13730"/>
      <w:bookmarkEnd w:id="1355"/>
      <w:r>
        <w:rPr>
          <w:rFonts w:ascii="Times New Roman" w:eastAsia="Times New Roman" w:hAnsi="Times New Roman" w:cs="Times New Roman"/>
          <w:sz w:val="28"/>
          <w:szCs w:val="28"/>
          <w:lang w:eastAsia="ja-JP"/>
        </w:rPr>
        <w:t>Содержание модуля по лапте.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Знания о лапте.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История зарождения лапты. Известные отечественные игроки в лапту и трен</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Влияние занятий лаптой на формирование положительных качеств личности человека (воли, смелости, трудолюбия, честности, сознательности, выдержки, реш</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тельности, настойчивости, этических норм поведения).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Разновидности лапты. Основные понятия о спортивных сооружениях и инве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таре.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Амплуа полевых игроков при игре в лапту.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xml:space="preserve">Правила безопасного поведения во время занятий лаптой. Характерные травмы </w:t>
      </w:r>
      <w:r>
        <w:rPr>
          <w:rFonts w:ascii="Times New Roman" w:eastAsia="Times New Roman" w:hAnsi="Times New Roman" w:cs="Times New Roman"/>
          <w:sz w:val="28"/>
          <w:szCs w:val="28"/>
          <w:lang w:eastAsia="ja-JP"/>
        </w:rPr>
        <w:lastRenderedPageBreak/>
        <w:t>игроки в лапту и мероприятия по их предупреждению.</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Режим дня при занятиях лаптой. Правила личной гигиены во время занятий лаптой.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Правила подбора физических упражнений для развития физических качеств и</w:t>
      </w:r>
      <w:r>
        <w:rPr>
          <w:rFonts w:ascii="Times New Roman" w:eastAsia="Times New Roman" w:hAnsi="Times New Roman" w:cs="Times New Roman"/>
          <w:sz w:val="28"/>
          <w:szCs w:val="28"/>
          <w:lang w:eastAsia="ja-JP"/>
        </w:rPr>
        <w:t>г</w:t>
      </w:r>
      <w:r>
        <w:rPr>
          <w:rFonts w:ascii="Times New Roman" w:eastAsia="Times New Roman" w:hAnsi="Times New Roman" w:cs="Times New Roman"/>
          <w:sz w:val="28"/>
          <w:szCs w:val="28"/>
          <w:lang w:eastAsia="ja-JP"/>
        </w:rPr>
        <w:t>роков в лапту. Основные средства и методы обучения технике и тактике игры лапта.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Способы самостоятельной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Подвижные игры и правила их проведения. Организация и проведение игр сп</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циальной направленности с элементами лапты.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альных упражнений. Самоконтроль и его роль в учебной и соревновательной де</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тельности. Дневник самонаблюдения.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Правила безопасного, правомерного поведения во время соревнований по лапте в качестве зрителя, болельщика.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Средства восстановления организма после физической нагрузки. Правила ли</w:t>
      </w:r>
      <w:r>
        <w:rPr>
          <w:rFonts w:ascii="Times New Roman" w:eastAsia="Times New Roman" w:hAnsi="Times New Roman" w:cs="Times New Roman"/>
          <w:sz w:val="28"/>
          <w:szCs w:val="28"/>
          <w:lang w:eastAsia="ja-JP"/>
        </w:rPr>
        <w:t>ч</w:t>
      </w:r>
      <w:r>
        <w:rPr>
          <w:rFonts w:ascii="Times New Roman" w:eastAsia="Times New Roman" w:hAnsi="Times New Roman" w:cs="Times New Roman"/>
          <w:sz w:val="28"/>
          <w:szCs w:val="28"/>
          <w:lang w:eastAsia="ja-JP"/>
        </w:rPr>
        <w:t>ной гигиены, требования к спортивной одежде и обуви для занятий лаптой. Правила ухода за спортивным инвентарем и оборудованием.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Причины возникновения ошибок при выполнении технических приёмов и сп</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собы их устранения. Основы анализа собственной игры, игры своей команды и игры команды соперников.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Контрольно-тестовые упражнения по общей и специальной физической подг</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товке. Оценка уровня технической и тактической подготовленности игроков в лапту.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Способы и методы профилактики пагубных привычек, асоциального и созав</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симого поведения. Антидопинговое поведение.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Физическое совершенствование.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Специально-подготовительные упражнения, развивающие основные качества, необходимые для овладения техникой и тактикой игры в лапту.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Техника нападения. Стойки бьющего: для удара сверху, снизу. Стойки пер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бежчика: высокий старт, низкий старт. Передвижения: ходьба, бег, прыжки, остано</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ки и падения, приемы, позволяющие избежать осаливания. Удары битой по мячу сп</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собом сверху, сбоку. Подача мяча.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Техника защиты. Стойки. Передвижения: ходьба, бег, прыжки. Ловля мяча: в</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соко, низколетящего, катящегося. Передачи мяча: сверху, сбоку, снизу. Техника ос</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ливания неподвижного игрока и бегущего в одном направлении. Бросок способом сверху, сбоку.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Тактика нападения.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Индивидуальные действия. Выбор удара в зависимости от игровой ситуации: сверху, сбоку, «свечой». Выбор направления удара (влево, вправо и по центру). Де</w:t>
      </w:r>
      <w:r>
        <w:rPr>
          <w:rFonts w:ascii="Times New Roman" w:eastAsia="Times New Roman" w:hAnsi="Times New Roman" w:cs="Times New Roman"/>
          <w:sz w:val="28"/>
          <w:szCs w:val="28"/>
          <w:lang w:eastAsia="ja-JP"/>
        </w:rPr>
        <w:t>й</w:t>
      </w:r>
      <w:r>
        <w:rPr>
          <w:rFonts w:ascii="Times New Roman" w:eastAsia="Times New Roman" w:hAnsi="Times New Roman" w:cs="Times New Roman"/>
          <w:sz w:val="28"/>
          <w:szCs w:val="28"/>
          <w:lang w:eastAsia="ja-JP"/>
        </w:rPr>
        <w:t xml:space="preserve">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w:t>
      </w:r>
      <w:r>
        <w:rPr>
          <w:rFonts w:ascii="Times New Roman" w:eastAsia="Times New Roman" w:hAnsi="Times New Roman" w:cs="Times New Roman"/>
          <w:sz w:val="28"/>
          <w:szCs w:val="28"/>
          <w:lang w:eastAsia="ja-JP"/>
        </w:rPr>
        <w:lastRenderedPageBreak/>
        <w:t>(неточная подача мяча, мяч выходит из поля зрения защитников). Действия напада</w:t>
      </w:r>
      <w:r>
        <w:rPr>
          <w:rFonts w:ascii="Times New Roman" w:eastAsia="Times New Roman" w:hAnsi="Times New Roman" w:cs="Times New Roman"/>
          <w:sz w:val="28"/>
          <w:szCs w:val="28"/>
          <w:lang w:eastAsia="ja-JP"/>
        </w:rPr>
        <w:t>ю</w:t>
      </w:r>
      <w:r>
        <w:rPr>
          <w:rFonts w:ascii="Times New Roman" w:eastAsia="Times New Roman" w:hAnsi="Times New Roman" w:cs="Times New Roman"/>
          <w:sz w:val="28"/>
          <w:szCs w:val="28"/>
          <w:lang w:eastAsia="ja-JP"/>
        </w:rPr>
        <w:t>щего находящегося: за линией дома, за линией кона. Действия нападающего при ос</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ливании, самоосаливании, переосаливании.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Групповые действия. Взаимодействия двух, трех и более перебежчиков с пер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мещением от линии дома до линии кона и наоборот. Виды групповых перебежек. Групповые перебежки после удара сверху («свечой») за линию дома. Групповые п</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ребежки команды, имеющей в ходе встречи меньшее количество очков. Взаимодейс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вия бьющего ударом сверху и перебежчика (или нескольких, находящихся в пригор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де). Взаимодействие нападающего, бьющих ударом сбоку и перебежчиков, наход</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щихся за линией кона. Методика обучения.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Командные взаимодействия: расположение и взаимодействие игроков при орг</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низации атакующих действий в различных игровых ситуациях, расположение и вза</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нией кона при последнем бьющем игроке. Методика обучения.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Тактика защиты: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Индивидуальные действия. Выбор места для ловли мяча при ударах (сверху, сбоку, «свечой»).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Действия защитника при: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пропуске мяча, летящего в его сторону;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страховке своих партнеров при ударе сверху;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выборе места для того, чтобы осалить перебежчика;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выборе места для получения мяча от партнера;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переосаливании (обратном осаливании);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расположении нападающих в пригороде и за линией кона;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перебежках нападающих.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Действия подающего при выносе мяча за линию дома.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Групповые действия. Взаимодействие двух, трех и более игроков при розыгр</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ше мяча после удара соперника. Действия группы защитников передней линии (пр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вый ближний, левый ближний, центральный) при ударах сверху (вправо и влево).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Командные взаимодействия: расположение и взаимодействие игроков при орг</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жение игроков защиты на площадке.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Действия команды защиты при: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ударе сверху (в правую, левую зоны и по центру);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ударе сбоку и «свечой»;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проигрывающей по ходу игры;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случае, когда у нападающих остался один игрок, имеющий право на удар; од</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ночных перебежках соперника, групповых перебежках соперника;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ударе, после которого мяч улетает за боковую линию;</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самоосаливание соперника, переосаливание соперника.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Взаимодействие подающего с игроками передней линии, центрального и игр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ками задней линии. Тактические комбинации и отдельные моменты игры (стандар</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ные положения). Методика обучения.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Учебные игры в лапту. Малые (упрощенные) игры в технико-тактической по</w:t>
      </w:r>
      <w:r>
        <w:rPr>
          <w:rFonts w:ascii="Times New Roman" w:eastAsia="Times New Roman" w:hAnsi="Times New Roman" w:cs="Times New Roman"/>
          <w:sz w:val="28"/>
          <w:szCs w:val="28"/>
          <w:lang w:eastAsia="ja-JP"/>
        </w:rPr>
        <w:t>д</w:t>
      </w:r>
      <w:r>
        <w:rPr>
          <w:rFonts w:ascii="Times New Roman" w:eastAsia="Times New Roman" w:hAnsi="Times New Roman" w:cs="Times New Roman"/>
          <w:sz w:val="28"/>
          <w:szCs w:val="28"/>
          <w:lang w:eastAsia="ja-JP"/>
        </w:rPr>
        <w:t>готовке игроков в лапту. Участие в соревновательной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56" w:name="bookmark13731"/>
      <w:bookmarkEnd w:id="1356"/>
      <w:r>
        <w:rPr>
          <w:rFonts w:ascii="Times New Roman" w:eastAsia="Times New Roman" w:hAnsi="Times New Roman" w:cs="Times New Roman"/>
          <w:sz w:val="28"/>
          <w:szCs w:val="28"/>
          <w:lang w:eastAsia="ja-JP"/>
        </w:rPr>
        <w:t>Содержание модуля по лапте направлено на достижение обучающимися личн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стных, метапредметных и предметных результатов обучения.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57" w:name="bookmark13732"/>
      <w:bookmarkEnd w:id="1357"/>
      <w:r>
        <w:rPr>
          <w:rFonts w:ascii="Times New Roman" w:eastAsia="Times New Roman" w:hAnsi="Times New Roman" w:cs="Times New Roman"/>
          <w:sz w:val="28"/>
          <w:szCs w:val="28"/>
          <w:lang w:eastAsia="ja-JP"/>
        </w:rPr>
        <w:t>В результате изучения модуля по лапте на уровне основного общего образов</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ния у обучающихся будут сформированы следующие личностные результаты: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проявление чувства гордости за свою Родину, российский народ и историю Ро</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сии через знание истории и современного состояния развития лапты;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проявление осознанного и ответственного отношения к собственным посту</w:t>
      </w:r>
      <w:r>
        <w:rPr>
          <w:rFonts w:ascii="Times New Roman" w:eastAsia="Times New Roman" w:hAnsi="Times New Roman" w:cs="Times New Roman"/>
          <w:sz w:val="28"/>
          <w:szCs w:val="28"/>
          <w:lang w:eastAsia="ja-JP"/>
        </w:rPr>
        <w:t>п</w:t>
      </w:r>
      <w:r>
        <w:rPr>
          <w:rFonts w:ascii="Times New Roman" w:eastAsia="Times New Roman" w:hAnsi="Times New Roman" w:cs="Times New Roman"/>
          <w:sz w:val="28"/>
          <w:szCs w:val="28"/>
          <w:lang w:eastAsia="ja-JP"/>
        </w:rPr>
        <w:t>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туациях;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проявление положительных качеств личности и управление своими эмоциями в различных ситуациях и условиях;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осознанное, уважительное и доброжелательное отношение к сверстникам и п</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дагогам.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58" w:name="bookmark13733"/>
      <w:bookmarkEnd w:id="1358"/>
      <w:r>
        <w:rPr>
          <w:rFonts w:ascii="Times New Roman" w:eastAsia="Times New Roman" w:hAnsi="Times New Roman" w:cs="Times New Roman"/>
          <w:sz w:val="28"/>
          <w:szCs w:val="28"/>
          <w:lang w:eastAsia="ja-JP"/>
        </w:rPr>
        <w:t>В результате изучения модуля по лапте на уровне основного общего образов</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ния у обучающихся будут сформированы следующие метапредметные результаты: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w:t>
      </w:r>
      <w:r>
        <w:rPr>
          <w:rFonts w:ascii="Times New Roman" w:eastAsia="Times New Roman" w:hAnsi="Times New Roman" w:cs="Times New Roman"/>
          <w:sz w:val="28"/>
          <w:szCs w:val="28"/>
          <w:lang w:eastAsia="ja-JP"/>
        </w:rPr>
        <w:t>ш</w:t>
      </w:r>
      <w:r>
        <w:rPr>
          <w:rFonts w:ascii="Times New Roman" w:eastAsia="Times New Roman" w:hAnsi="Times New Roman" w:cs="Times New Roman"/>
          <w:sz w:val="28"/>
          <w:szCs w:val="28"/>
          <w:lang w:eastAsia="ja-JP"/>
        </w:rPr>
        <w:t>ную стратегию и тактику в различных ситуациях;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самостоятельно планировать пути достижения целей, в том числе ал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ность выполнения задач, собственные возможности их решения;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владение основами самоконтроля, самооценки, принятия решений и осущест</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ления осознанного выбора в учебной и познавательной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59" w:name="bookmark13734"/>
      <w:bookmarkEnd w:id="1359"/>
      <w:r>
        <w:rPr>
          <w:rFonts w:ascii="Times New Roman" w:eastAsia="Times New Roman" w:hAnsi="Times New Roman" w:cs="Times New Roman"/>
          <w:sz w:val="28"/>
          <w:szCs w:val="28"/>
          <w:lang w:eastAsia="ja-JP"/>
        </w:rPr>
        <w:t>В результате изучения модуля по лапте на уровне основного общего образов</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lastRenderedPageBreak/>
        <w:t>ния у обучающихся будут сформированы следующие предметные результаты: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понимание роли и значения занятий лаптой в формировании личностных к</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честв, в активном включении в здоровый образ жизни, укреплении и сохранении и</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дивидуального здоровья;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освоение и демонстрация базовых технических приемов техники игры, знание, демонстрация базовых тактических действий игроков в лапту;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использование основных средств и методов обучения базовым техническим приемам и тактическим действиям лапты;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соблюдение правил личной гигиены и ухода за спортивным инвентарем и об</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рудованием, подбора спортивной одежды и обуви для занятий по лапте;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способность организовывать самостоятельные занятия с использованием средств лапты, подбирать упражнения различной направленности, режимы физич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ской нагрузки в зависимости от индивидуальных особенностей физической подгото</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ленности;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знание контрольно-тестовых упражнений для определения уровня физической и технической подготовленности игроков в лапту;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взаимодействие в коллективе сверстников при выполнении групповых и к</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мандных упражнений тактического характера, проявление толерантности во время учебной и соревновательной деятельности.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Модуль «Футбол для всех».</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360" w:name="bookmark13735"/>
      <w:bookmarkEnd w:id="1360"/>
      <w:r>
        <w:rPr>
          <w:rFonts w:ascii="Times New Roman" w:eastAsia="Times New Roman" w:hAnsi="Times New Roman" w:cs="Times New Roman"/>
          <w:b/>
          <w:bCs/>
          <w:i/>
          <w:iCs/>
          <w:sz w:val="28"/>
          <w:szCs w:val="28"/>
          <w:lang w:eastAsia="ja-JP"/>
        </w:rPr>
        <w:t>Пояснительная записка модуля «Футбол для всех».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вания и использования спортивно-ориентированных форм, средств и методов обуч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ния по различным видам спорта.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Модуль по футболу создает максимально благоприятные условия для раскр</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тия и развития физических, духовных способностей ребенка, его самоопределения.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Командный характер игры в футбол воспитывает чувство дружбы, товарищес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ва, взаимопомощи, развивает такие ценные моральные качества, как чувство ответс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ческие качества, преодолевать усталость, боль, вырабатывать устойчивость к небл</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гоприятным условиям внешней среды, строго соблюдать бытовой и спортивный 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жим. Все это способствует воспитанию волевых черт характера: смелости, стойкости, решительности, выдержки, мужества.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лога безопасности жизни.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61" w:name="bookmark13736"/>
      <w:bookmarkEnd w:id="1361"/>
      <w:r>
        <w:rPr>
          <w:rFonts w:ascii="Times New Roman" w:eastAsia="Times New Roman" w:hAnsi="Times New Roman" w:cs="Times New Roman"/>
          <w:sz w:val="28"/>
          <w:szCs w:val="28"/>
          <w:lang w:eastAsia="ja-JP"/>
        </w:rPr>
        <w:t>Целью изучения модуля по футболу является содействие всестороннему разв</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lastRenderedPageBreak/>
        <w:t>тию личности посредством формирования физической культуры обучающихся с и</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пользованием средств футбола, формирования у подрастающего поколения потребн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сти в ведении здорового образа жизни.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62" w:name="bookmark13737"/>
      <w:bookmarkEnd w:id="1362"/>
      <w:r>
        <w:rPr>
          <w:rFonts w:ascii="Times New Roman" w:eastAsia="Times New Roman" w:hAnsi="Times New Roman" w:cs="Times New Roman"/>
          <w:sz w:val="28"/>
          <w:szCs w:val="28"/>
          <w:lang w:eastAsia="ja-JP"/>
        </w:rPr>
        <w:t>Задачами изучения модуля по футболу являются: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культуры движений, обогащение двигательного опыта физич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скими упражнениями с общеразвивающей и корригирующей направленностью, те</w:t>
      </w:r>
      <w:r>
        <w:rPr>
          <w:rFonts w:ascii="Times New Roman" w:eastAsia="Times New Roman" w:hAnsi="Times New Roman" w:cs="Times New Roman"/>
          <w:sz w:val="28"/>
          <w:szCs w:val="28"/>
          <w:lang w:eastAsia="ja-JP"/>
        </w:rPr>
        <w:t>х</w:t>
      </w:r>
      <w:r>
        <w:rPr>
          <w:rFonts w:ascii="Times New Roman" w:eastAsia="Times New Roman" w:hAnsi="Times New Roman" w:cs="Times New Roman"/>
          <w:sz w:val="28"/>
          <w:szCs w:val="28"/>
          <w:lang w:eastAsia="ja-JP"/>
        </w:rPr>
        <w:t>ническими действиями и приемами в футболе;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приобщение обучающихся к здоровому образу жизни и гармонии тела средс</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вами футбола;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укрепление и сохранения здоровья, развитие основных физических качеств и повышение функциональных способностей организма;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воспитание нравственных качеств, чувства товарищества и личной ответстве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ности, сотрудничества в игровой и соревновательной деятельности в футболе.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63" w:name="bookmark13738"/>
      <w:bookmarkEnd w:id="1363"/>
      <w:r>
        <w:rPr>
          <w:rFonts w:ascii="Times New Roman" w:eastAsia="Times New Roman" w:hAnsi="Times New Roman" w:cs="Times New Roman"/>
          <w:sz w:val="28"/>
          <w:szCs w:val="28"/>
          <w:lang w:eastAsia="ja-JP"/>
        </w:rPr>
        <w:t>Место и роль модуля по футболу.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Учитель имеет возможность вариативно использовать учебный материал в ра</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64" w:name="bookmark13739"/>
      <w:bookmarkEnd w:id="1364"/>
      <w:r>
        <w:rPr>
          <w:rFonts w:ascii="Times New Roman" w:eastAsia="Times New Roman" w:hAnsi="Times New Roman" w:cs="Times New Roman"/>
          <w:sz w:val="28"/>
          <w:szCs w:val="28"/>
          <w:lang w:eastAsia="ja-JP"/>
        </w:rPr>
        <w:t>Модуль по футболу может быть реализован в следующих вариантах: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ской подготовленности обучающихся;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 виде целостного последовательного учебного модуля, изучаемого за счёт ча</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ти учебного плана, формируемой участниками образовательных отношений из пере</w:t>
      </w:r>
      <w:r>
        <w:rPr>
          <w:rFonts w:ascii="Times New Roman" w:eastAsia="Times New Roman" w:hAnsi="Times New Roman" w:cs="Times New Roman"/>
          <w:sz w:val="28"/>
          <w:szCs w:val="28"/>
          <w:lang w:eastAsia="ja-JP"/>
        </w:rPr>
        <w:t>ч</w:t>
      </w:r>
      <w:r>
        <w:rPr>
          <w:rFonts w:ascii="Times New Roman" w:eastAsia="Times New Roman" w:hAnsi="Times New Roman" w:cs="Times New Roman"/>
          <w:sz w:val="28"/>
          <w:szCs w:val="28"/>
          <w:lang w:eastAsia="ja-JP"/>
        </w:rPr>
        <w:t>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 виде дополнительных часов, выделяемых на спортивно-оздоровительную 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боту с обучающимися в рамках внеурочной деятельности и (или) за счет посещения обучающимися спортивных секций, школьных спортивных клубов, включая испол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зование учебных модулей по видам спорта (рекомендуемый объём в 5, 6, 7, 8, 9-х классах - по 34 часа).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65" w:name="bookmark13740"/>
      <w:bookmarkEnd w:id="1365"/>
      <w:r>
        <w:rPr>
          <w:rFonts w:ascii="Times New Roman" w:eastAsia="Times New Roman" w:hAnsi="Times New Roman" w:cs="Times New Roman"/>
          <w:sz w:val="28"/>
          <w:szCs w:val="28"/>
          <w:lang w:eastAsia="ja-JP"/>
        </w:rPr>
        <w:t>Содержание модуля по футболу.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Знания о футболе.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Техника безопасности во время занятий футболом. Правила игры в футбол. Ф</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зическая культура и спорт в России. Развитие футбола в России и за рубежом.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Строение и функции организма человека. Влияние физических упражнений на организм занимающихся. Гигиенические знания и навыки. Закаливание. Режим и п</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тание спортсмена.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Врачебный контроль и самоконтроль. Оказание первой медицинской помощи.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Комплексы упражнений для развития основных физических качеств футбол</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lastRenderedPageBreak/>
        <w:t>ста.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Понятие о спортивной этике и взаимоотношениях между обучающимися. Игр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вые амплуа в футболе. Подбор общеразвивающих упражнений для разминки футб</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листов различных амплуа.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Способы самостоятельной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Подготовка места занятий, выбор одежды и обуви для занятий футболом в зав</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Оценка техники осваиваемых специальных упражнений с футбольным мячом, способы выявления и устранения ошибок в технике выполнения упражнений. Тест</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рование уровня физической подготовленности в футболе.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Физическое совершенствование.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Комплексы подготовительных и специальных упражнений, формирующих дв</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гательные умения и навыки футболиста.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Технические действия в игре.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Техника передвижения: бег обычный, спиной вперед, скрестным и приставным шагом, по прямой, дугами, с изменением направления и скорости.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Прыжки: вверх, вверх - вперед, вверх - назад, вверх - вправо, вверх - влево, толчком двумя ногами с места и толчком одной и двумя ногами с разбега. Для врат</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Удары по мячу ногой: внутренней стороной стопы, внутренней и средней ч</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Удары на точность: в определенную цель на поле, в ворота, в ноги партнеру, на ход двигающемуся партнеру.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Остановка мяча: подошвой и внутренней стороной стопы катящегося и опу</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Обманные движения (финты): «уход» выпадом (при атаке противника спереди умение показать туловищем движение в сторону и уйти с мячом в другую), «остано</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кой» мяча ногой (после замедления бега и ложной попытки остановки мяча выполн</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ется рывок с мячом), «ударом» по мячу ногой (имитируя удар, уход от соперника вправо или влево).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Отбор мяча: при единоборстве с соперником, находящимся на месте, движ</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щимся навстречу или сбоку, применяя выбивание мяча ногой в выпаде.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Вбрасывание мяча: из-за боковой линии, с места из положения ноги вместе и шага, на точность: в ноги или на ход партнеру.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Техника игры вратаря: основная стойка вратаря. Передвижение в воротах без мяча в сторону скрестным, приставным шагом и скачками.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сколько в сторону мяча без падения и с падением, высоко летящего навстречу и в ст</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рону мяча без прыжка и в прыжке с места и с разбега, летящего в сторону на уровне живота, груди мяча с падением перекатом.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Быстрый подъём с мячом на ноги после падения. Отбивание мяча одной или двумя рукам без прыжка и в прыжке, с места и разбега. Выбивание мяча ногой: с зе</w:t>
      </w:r>
      <w:r>
        <w:rPr>
          <w:rFonts w:ascii="Times New Roman" w:eastAsia="Times New Roman" w:hAnsi="Times New Roman" w:cs="Times New Roman"/>
          <w:sz w:val="28"/>
          <w:szCs w:val="28"/>
          <w:lang w:eastAsia="ja-JP"/>
        </w:rPr>
        <w:t>м</w:t>
      </w:r>
      <w:r>
        <w:rPr>
          <w:rFonts w:ascii="Times New Roman" w:eastAsia="Times New Roman" w:hAnsi="Times New Roman" w:cs="Times New Roman"/>
          <w:sz w:val="28"/>
          <w:szCs w:val="28"/>
          <w:lang w:eastAsia="ja-JP"/>
        </w:rPr>
        <w:t>ли (по неподвижному мячу) и с рук (с воздуха по выпущенному из рук и подброше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ному перед собой мячу) на точность.</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Тактические действия в нападении.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Индивидуальные действия без мяча. Выбор месторасположения на футбольном поле.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Индивидуальные действия с мячом. Способы остановки в зависимости от н</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правления, траектории и скорости мяча. Определение игровой ситуации, целесоо</w:t>
      </w:r>
      <w:r>
        <w:rPr>
          <w:rFonts w:ascii="Times New Roman" w:eastAsia="Times New Roman" w:hAnsi="Times New Roman" w:cs="Times New Roman"/>
          <w:sz w:val="28"/>
          <w:szCs w:val="28"/>
          <w:lang w:eastAsia="ja-JP"/>
        </w:rPr>
        <w:t>б</w:t>
      </w:r>
      <w:r>
        <w:rPr>
          <w:rFonts w:ascii="Times New Roman" w:eastAsia="Times New Roman" w:hAnsi="Times New Roman" w:cs="Times New Roman"/>
          <w:sz w:val="28"/>
          <w:szCs w:val="28"/>
          <w:lang w:eastAsia="ja-JP"/>
        </w:rPr>
        <w:t>разной для использования ведения мяча, выбор способа и направления ведения. Пр</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менение различных видов обводки (с изменением скорости направления движения с мячом, изученные финты) в зависимости от игровой ситуации.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ниях: начале игры, угловом, штрафном и свободных ударах, вбрасывание мяча (не менее одной по каждой группе).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Тактика защиты.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Групповые действия. Противодействие комбинации «стенка». Взаимодействие игроков при розыгрыше противником «стандартных» комбинаций.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w:t>
      </w:r>
      <w:r>
        <w:rPr>
          <w:rFonts w:ascii="Times New Roman" w:eastAsia="Times New Roman" w:hAnsi="Times New Roman" w:cs="Times New Roman"/>
          <w:sz w:val="28"/>
          <w:szCs w:val="28"/>
          <w:lang w:eastAsia="ja-JP"/>
        </w:rPr>
        <w:t>ф</w:t>
      </w:r>
      <w:r>
        <w:rPr>
          <w:rFonts w:ascii="Times New Roman" w:eastAsia="Times New Roman" w:hAnsi="Times New Roman" w:cs="Times New Roman"/>
          <w:sz w:val="28"/>
          <w:szCs w:val="28"/>
          <w:lang w:eastAsia="ja-JP"/>
        </w:rPr>
        <w:t>ном и свободном ударах вблизи своих ворот.</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66" w:name="bookmark13741"/>
      <w:bookmarkEnd w:id="1366"/>
      <w:r>
        <w:rPr>
          <w:rFonts w:ascii="Times New Roman" w:eastAsia="Times New Roman" w:hAnsi="Times New Roman" w:cs="Times New Roman"/>
          <w:sz w:val="28"/>
          <w:szCs w:val="28"/>
          <w:lang w:eastAsia="ja-JP"/>
        </w:rPr>
        <w:t>Содержание модуля по футболу направлено на достижение обучающимися личностных, метапредметных и предметных результатов обучения.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67" w:name="bookmark13742"/>
      <w:bookmarkEnd w:id="1367"/>
      <w:r>
        <w:rPr>
          <w:rFonts w:ascii="Times New Roman" w:eastAsia="Times New Roman" w:hAnsi="Times New Roman" w:cs="Times New Roman"/>
          <w:sz w:val="28"/>
          <w:szCs w:val="28"/>
          <w:lang w:eastAsia="ja-JP"/>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готовность и способность обучающихся к саморазвитию и самообразованию;</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развитие доброжелательности и эмоционально-нравственной отзывчивости, п</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нимания во время игры в футбол;</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развитие навыков сотрудничества со сверстниками и взрослыми в разных игр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вых ситуациях, умение не создавать конфликты и находить выходы из спорных с</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туаций во время игры в футбол;</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развитие самостоятельности и личной ответственности за свои поступки на о</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нове представлений о нравственных нормах, социальной справедливости и свободе;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формирование эстетических потребностей, ценностей и чувств;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установки на безопасный, здоровый образ жизни.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68" w:name="bookmark13743"/>
      <w:bookmarkEnd w:id="1368"/>
      <w:r>
        <w:rPr>
          <w:rFonts w:ascii="Times New Roman" w:eastAsia="Times New Roman" w:hAnsi="Times New Roman" w:cs="Times New Roman"/>
          <w:sz w:val="28"/>
          <w:szCs w:val="28"/>
          <w:lang w:eastAsia="ja-JP"/>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овладение способностью принимать и сохранять цели и задачи учебной де</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тельности, поиска средств её осуществления с использованием игры в футбол;</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умения планировать, контролировать и оценивать учебные де</w:t>
      </w:r>
      <w:r>
        <w:rPr>
          <w:rFonts w:ascii="Times New Roman" w:eastAsia="Times New Roman" w:hAnsi="Times New Roman" w:cs="Times New Roman"/>
          <w:sz w:val="28"/>
          <w:szCs w:val="28"/>
          <w:lang w:eastAsia="ja-JP"/>
        </w:rPr>
        <w:t>й</w:t>
      </w:r>
      <w:r>
        <w:rPr>
          <w:rFonts w:ascii="Times New Roman" w:eastAsia="Times New Roman" w:hAnsi="Times New Roman" w:cs="Times New Roman"/>
          <w:sz w:val="28"/>
          <w:szCs w:val="28"/>
          <w:lang w:eastAsia="ja-JP"/>
        </w:rPr>
        <w:t>ствия в соответствии с правилами и условиями игры в футбол, определять наиболее эффективные способы достижения игрового результата;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овладение способностью использовать знаки, символы, схемы в игровой и 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ревновательной деятельности по футболу;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69" w:name="bookmark13744"/>
      <w:bookmarkEnd w:id="1369"/>
      <w:r>
        <w:rPr>
          <w:rFonts w:ascii="Times New Roman" w:eastAsia="Times New Roman" w:hAnsi="Times New Roman" w:cs="Times New Roman"/>
          <w:sz w:val="28"/>
          <w:szCs w:val="28"/>
          <w:lang w:eastAsia="ja-JP"/>
        </w:rPr>
        <w:t>При изучении модуля «Футбол для всех» на уровне основного общего образ</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вания у обучающихся будут сформированы следующие предметные результаты: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первоначальных представлений о развитии футбола, олимпи</w:t>
      </w:r>
      <w:r>
        <w:rPr>
          <w:rFonts w:ascii="Times New Roman" w:eastAsia="Times New Roman" w:hAnsi="Times New Roman" w:cs="Times New Roman"/>
          <w:sz w:val="28"/>
          <w:szCs w:val="28"/>
          <w:lang w:eastAsia="ja-JP"/>
        </w:rPr>
        <w:t>й</w:t>
      </w:r>
      <w:r>
        <w:rPr>
          <w:rFonts w:ascii="Times New Roman" w:eastAsia="Times New Roman" w:hAnsi="Times New Roman" w:cs="Times New Roman"/>
          <w:sz w:val="28"/>
          <w:szCs w:val="28"/>
          <w:lang w:eastAsia="ja-JP"/>
        </w:rPr>
        <w:t>ского движения, истории возникновения и развития игры в России и мире;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владение различными приемами владения мячом;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применение тактических и стратегических приемов организации игры в футбол в быстро меняющейся игровой обстановке;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применение различных приемов владения мячом и специальными упражнени</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ми футбола, активное их использование в самостоятельно организованной физкул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турно-оздоровительной и спортивно-оздоровительной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организация соревнований по футболу для обучающихся младшего школьного возраста;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навыка систематического наблюдения за своим физическим 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r>
        <w:rPr>
          <w:rFonts w:ascii="Times New Roman" w:eastAsia="Times New Roman" w:hAnsi="Times New Roman" w:cs="Times New Roman"/>
          <w:b/>
          <w:bCs/>
          <w:i/>
          <w:iCs/>
          <w:sz w:val="28"/>
          <w:szCs w:val="28"/>
          <w:lang w:eastAsia="ja-JP"/>
        </w:rPr>
        <w:t>Модуль «Шахматы в школе».</w:t>
      </w:r>
    </w:p>
    <w:p w:rsidR="00B32937" w:rsidRDefault="00D4769F">
      <w:pPr>
        <w:widowControl w:val="0"/>
        <w:spacing w:after="0" w:line="240" w:lineRule="auto"/>
        <w:ind w:firstLine="720"/>
        <w:jc w:val="both"/>
        <w:rPr>
          <w:rFonts w:ascii="Times New Roman" w:eastAsia="Times New Roman" w:hAnsi="Times New Roman" w:cs="Times New Roman"/>
          <w:b/>
          <w:bCs/>
          <w:i/>
          <w:iCs/>
          <w:sz w:val="28"/>
          <w:szCs w:val="28"/>
          <w:lang w:eastAsia="ja-JP"/>
        </w:rPr>
      </w:pPr>
      <w:bookmarkStart w:id="1370" w:name="bookmark13745"/>
      <w:bookmarkEnd w:id="1370"/>
      <w:r>
        <w:rPr>
          <w:rFonts w:ascii="Times New Roman" w:eastAsia="Times New Roman" w:hAnsi="Times New Roman" w:cs="Times New Roman"/>
          <w:b/>
          <w:bCs/>
          <w:i/>
          <w:iCs/>
          <w:sz w:val="28"/>
          <w:szCs w:val="28"/>
          <w:lang w:eastAsia="ja-JP"/>
        </w:rPr>
        <w:t>Пояснительная записка модуля «Шахматы в школе».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Модуль «Шахматы в школе» на уровне основного общего образования разраб</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тан с целью оказания методической помощи учителю физической культуры в созд</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нии рабочей программы по учебному предмету «Физическая культура» с учётом с</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lastRenderedPageBreak/>
        <w:t>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гировать на большой поток информации и быстро её осмысливать. Для подростков шахматы являются интеллектуальной формой проведения досуга.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Игра в шахматы способствует формированию у обучающихся навыков сотру</w:t>
      </w:r>
      <w:r>
        <w:rPr>
          <w:rFonts w:ascii="Times New Roman" w:eastAsia="Times New Roman" w:hAnsi="Times New Roman" w:cs="Times New Roman"/>
          <w:sz w:val="28"/>
          <w:szCs w:val="28"/>
          <w:lang w:eastAsia="ja-JP"/>
        </w:rPr>
        <w:t>д</w:t>
      </w:r>
      <w:r>
        <w:rPr>
          <w:rFonts w:ascii="Times New Roman" w:eastAsia="Times New Roman" w:hAnsi="Times New Roman" w:cs="Times New Roman"/>
          <w:sz w:val="28"/>
          <w:szCs w:val="28"/>
          <w:lang w:eastAsia="ja-JP"/>
        </w:rPr>
        <w:t>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w:t>
      </w:r>
      <w:r>
        <w:rPr>
          <w:rFonts w:ascii="Times New Roman" w:eastAsia="Times New Roman" w:hAnsi="Times New Roman" w:cs="Times New Roman"/>
          <w:sz w:val="28"/>
          <w:szCs w:val="28"/>
          <w:lang w:eastAsia="ja-JP"/>
        </w:rPr>
        <w:t>в</w:t>
      </w:r>
      <w:r>
        <w:rPr>
          <w:rFonts w:ascii="Times New Roman" w:eastAsia="Times New Roman" w:hAnsi="Times New Roman" w:cs="Times New Roman"/>
          <w:sz w:val="28"/>
          <w:szCs w:val="28"/>
          <w:lang w:eastAsia="ja-JP"/>
        </w:rPr>
        <w:t>ленной задачей, овладению логическими действиями сравнения, анализа, синтеза, у</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тановления аналогий и причинно-следственных связей.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71" w:name="bookmark13746"/>
      <w:bookmarkEnd w:id="1371"/>
      <w:r>
        <w:rPr>
          <w:rFonts w:ascii="Times New Roman" w:eastAsia="Times New Roman" w:hAnsi="Times New Roman" w:cs="Times New Roman"/>
          <w:sz w:val="28"/>
          <w:szCs w:val="28"/>
          <w:lang w:eastAsia="ja-JP"/>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72" w:name="bookmark13747"/>
      <w:bookmarkEnd w:id="1372"/>
      <w:r>
        <w:rPr>
          <w:rFonts w:ascii="Times New Roman" w:eastAsia="Times New Roman" w:hAnsi="Times New Roman" w:cs="Times New Roman"/>
          <w:sz w:val="28"/>
          <w:szCs w:val="28"/>
          <w:lang w:eastAsia="ja-JP"/>
        </w:rPr>
        <w:t>Задачами изучения модуля «Шахматы в школе» являются: приобщение об</w:t>
      </w:r>
      <w:r>
        <w:rPr>
          <w:rFonts w:ascii="Times New Roman" w:eastAsia="Times New Roman" w:hAnsi="Times New Roman" w:cs="Times New Roman"/>
          <w:sz w:val="28"/>
          <w:szCs w:val="28"/>
          <w:lang w:eastAsia="ja-JP"/>
        </w:rPr>
        <w:t>у</w:t>
      </w:r>
      <w:r>
        <w:rPr>
          <w:rFonts w:ascii="Times New Roman" w:eastAsia="Times New Roman" w:hAnsi="Times New Roman" w:cs="Times New Roman"/>
          <w:sz w:val="28"/>
          <w:szCs w:val="28"/>
          <w:lang w:eastAsia="ja-JP"/>
        </w:rPr>
        <w:t>чающихся основной школы к шахматной культуре; формирование новых знаний, умений и навыков игры в шахматы;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выявление, развитие и поддержка одарённых детей в области спорта,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привлечение обучающихся, проявляющих повышенный интерес и способности к занятиям шахматами, в школьные спортивные клубы, секции, к участию в соревн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ваниях;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приобретение знаний из истории развития шахмат;</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углубление знаний в области шахматной игры, получение представлений о ра</w:t>
      </w:r>
      <w:r>
        <w:rPr>
          <w:rFonts w:ascii="Times New Roman" w:eastAsia="Times New Roman" w:hAnsi="Times New Roman" w:cs="Times New Roman"/>
          <w:sz w:val="28"/>
          <w:szCs w:val="28"/>
          <w:lang w:eastAsia="ja-JP"/>
        </w:rPr>
        <w:t>з</w:t>
      </w:r>
      <w:r>
        <w:rPr>
          <w:rFonts w:ascii="Times New Roman" w:eastAsia="Times New Roman" w:hAnsi="Times New Roman" w:cs="Times New Roman"/>
          <w:sz w:val="28"/>
          <w:szCs w:val="28"/>
          <w:lang w:eastAsia="ja-JP"/>
        </w:rPr>
        <w:t>личных тактических приёмах;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освоение принципов игры в дебюте, миттельшпиле и эндшпиле;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изучение приёмов и методов шахматной борьбы;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представлений об интеллектуальной культуре вообще и о кул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туре шахмат в частности;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первоначальных умений саморегуляции интеллектуальных и эмоциональных проявлений;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воспитание стремления вести здоровый образ жизни;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приобщение подростков к самостоятельным занятиям интеллектуальными и</w:t>
      </w:r>
      <w:r>
        <w:rPr>
          <w:rFonts w:ascii="Times New Roman" w:eastAsia="Times New Roman" w:hAnsi="Times New Roman" w:cs="Times New Roman"/>
          <w:sz w:val="28"/>
          <w:szCs w:val="28"/>
          <w:lang w:eastAsia="ja-JP"/>
        </w:rPr>
        <w:t>г</w:t>
      </w:r>
      <w:r>
        <w:rPr>
          <w:rFonts w:ascii="Times New Roman" w:eastAsia="Times New Roman" w:hAnsi="Times New Roman" w:cs="Times New Roman"/>
          <w:sz w:val="28"/>
          <w:szCs w:val="28"/>
          <w:lang w:eastAsia="ja-JP"/>
        </w:rPr>
        <w:t>рами и использованию их в свободное время;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воспитание положительных качеств личности, норм коллективного взаимоде</w:t>
      </w:r>
      <w:r>
        <w:rPr>
          <w:rFonts w:ascii="Times New Roman" w:eastAsia="Times New Roman" w:hAnsi="Times New Roman" w:cs="Times New Roman"/>
          <w:sz w:val="28"/>
          <w:szCs w:val="28"/>
          <w:lang w:eastAsia="ja-JP"/>
        </w:rPr>
        <w:t>й</w:t>
      </w:r>
      <w:r>
        <w:rPr>
          <w:rFonts w:ascii="Times New Roman" w:eastAsia="Times New Roman" w:hAnsi="Times New Roman" w:cs="Times New Roman"/>
          <w:sz w:val="28"/>
          <w:szCs w:val="28"/>
          <w:lang w:eastAsia="ja-JP"/>
        </w:rPr>
        <w:t>ствия и сотрудничества в учебной и соревновательной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у подростков устойчивой мотивации к интеллектуальным зан</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тиям;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развитие выдержки, собранности, внимательности;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развитие эстетического восприятия действительности;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уважения к чужому мнению.</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73" w:name="bookmark13748"/>
      <w:bookmarkEnd w:id="1373"/>
      <w:r>
        <w:rPr>
          <w:rFonts w:ascii="Times New Roman" w:eastAsia="Times New Roman" w:hAnsi="Times New Roman" w:cs="Times New Roman"/>
          <w:sz w:val="28"/>
          <w:szCs w:val="28"/>
          <w:lang w:eastAsia="ja-JP"/>
        </w:rPr>
        <w:t>Место и роль модуля «Шахматы в школе».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Интеграция модуля «Шахматы в школе» поможет обучающимся в освоении программ в рамках внеурочной деятельности, дополнительного образования физкул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lastRenderedPageBreak/>
        <w:t>турно-спортивной направленности, деятельности школьных спортивных клубов и проведении спортивных мероприятий.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Основу содержания урока составляет изучение основ теории и практики ша</w:t>
      </w:r>
      <w:r>
        <w:rPr>
          <w:rFonts w:ascii="Times New Roman" w:eastAsia="Times New Roman" w:hAnsi="Times New Roman" w:cs="Times New Roman"/>
          <w:sz w:val="28"/>
          <w:szCs w:val="28"/>
          <w:lang w:eastAsia="ja-JP"/>
        </w:rPr>
        <w:t>х</w:t>
      </w:r>
      <w:r>
        <w:rPr>
          <w:rFonts w:ascii="Times New Roman" w:eastAsia="Times New Roman" w:hAnsi="Times New Roman" w:cs="Times New Roman"/>
          <w:sz w:val="28"/>
          <w:szCs w:val="28"/>
          <w:lang w:eastAsia="ja-JP"/>
        </w:rPr>
        <w:t>матной игры с дальнейшим закреплением полученных знаний в игровой деятельн</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сти, включающей в себя игру с соперником, спарринги, соревновательную деятел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ность, шахматные праздники.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74" w:name="bookmark13749"/>
      <w:bookmarkEnd w:id="1374"/>
      <w:r>
        <w:rPr>
          <w:rFonts w:ascii="Times New Roman" w:eastAsia="Times New Roman" w:hAnsi="Times New Roman" w:cs="Times New Roman"/>
          <w:sz w:val="28"/>
          <w:szCs w:val="28"/>
          <w:lang w:eastAsia="ja-JP"/>
        </w:rPr>
        <w:t>Модуль «Шахматы в школе» может быть реализован в следующих вариантах: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 виде целостного последовательного учебного модуля, изучаемого за счёт ча</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ти учебного плана, формируемой участниками образовательных отношений из пере</w:t>
      </w:r>
      <w:r>
        <w:rPr>
          <w:rFonts w:ascii="Times New Roman" w:eastAsia="Times New Roman" w:hAnsi="Times New Roman" w:cs="Times New Roman"/>
          <w:sz w:val="28"/>
          <w:szCs w:val="28"/>
          <w:lang w:eastAsia="ja-JP"/>
        </w:rPr>
        <w:t>ч</w:t>
      </w:r>
      <w:r>
        <w:rPr>
          <w:rFonts w:ascii="Times New Roman" w:eastAsia="Times New Roman" w:hAnsi="Times New Roman" w:cs="Times New Roman"/>
          <w:sz w:val="28"/>
          <w:szCs w:val="28"/>
          <w:lang w:eastAsia="ja-JP"/>
        </w:rPr>
        <w:t>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w:t>
      </w:r>
      <w:r>
        <w:rPr>
          <w:rFonts w:ascii="Times New Roman" w:eastAsia="Times New Roman" w:hAnsi="Times New Roman" w:cs="Times New Roman"/>
          <w:sz w:val="28"/>
          <w:szCs w:val="28"/>
          <w:lang w:eastAsia="ja-JP"/>
        </w:rPr>
        <w:t>н</w:t>
      </w:r>
      <w:r>
        <w:rPr>
          <w:rFonts w:ascii="Times New Roman" w:eastAsia="Times New Roman" w:hAnsi="Times New Roman" w:cs="Times New Roman"/>
          <w:sz w:val="28"/>
          <w:szCs w:val="28"/>
          <w:lang w:eastAsia="ja-JP"/>
        </w:rPr>
        <w:t>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 виде дополнительных часов, выделяемых на спортивно-оздоровительную р</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боту с обучающимися в рамках внеурочной деятельности и (или) за счет посещения обучающимися спортивных секций, школьных спортивных клубов, включая испол</w:t>
      </w:r>
      <w:r>
        <w:rPr>
          <w:rFonts w:ascii="Times New Roman" w:eastAsia="Times New Roman" w:hAnsi="Times New Roman" w:cs="Times New Roman"/>
          <w:sz w:val="28"/>
          <w:szCs w:val="28"/>
          <w:lang w:eastAsia="ja-JP"/>
        </w:rPr>
        <w:t>ь</w:t>
      </w:r>
      <w:r>
        <w:rPr>
          <w:rFonts w:ascii="Times New Roman" w:eastAsia="Times New Roman" w:hAnsi="Times New Roman" w:cs="Times New Roman"/>
          <w:sz w:val="28"/>
          <w:szCs w:val="28"/>
          <w:lang w:eastAsia="ja-JP"/>
        </w:rPr>
        <w:t>зование учебных модулей по видам спорта (рекомендуемый объём в 5, 6, 7-х классах - по 34 часа).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75" w:name="bookmark13750"/>
      <w:bookmarkEnd w:id="1375"/>
      <w:r>
        <w:rPr>
          <w:rFonts w:ascii="Times New Roman" w:eastAsia="Times New Roman" w:hAnsi="Times New Roman" w:cs="Times New Roman"/>
          <w:sz w:val="28"/>
          <w:szCs w:val="28"/>
          <w:lang w:eastAsia="ja-JP"/>
        </w:rPr>
        <w:t>Содержание модуля «Шахматы в школе».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Знания об игре в шахматы.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Теоретические основы и правила шахматной игры.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История шахмат.</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Шахматная игра как спорт в международном сообществе; цели, задачи, оздор</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вительное и воспитательное значение шахмат. История зарождения и развития ша</w:t>
      </w:r>
      <w:r>
        <w:rPr>
          <w:rFonts w:ascii="Times New Roman" w:eastAsia="Times New Roman" w:hAnsi="Times New Roman" w:cs="Times New Roman"/>
          <w:sz w:val="28"/>
          <w:szCs w:val="28"/>
          <w:lang w:eastAsia="ja-JP"/>
        </w:rPr>
        <w:t>х</w:t>
      </w:r>
      <w:r>
        <w:rPr>
          <w:rFonts w:ascii="Times New Roman" w:eastAsia="Times New Roman" w:hAnsi="Times New Roman" w:cs="Times New Roman"/>
          <w:sz w:val="28"/>
          <w:szCs w:val="28"/>
          <w:lang w:eastAsia="ja-JP"/>
        </w:rPr>
        <w:t>матной игры, её роль в современном обществе. Чемпионы мира по шахматам. Совр</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менные выдающиеся отечественные и зарубежные шахматисты.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Базовые понятия шахматной игры.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Структура и содержание тренировочных занятий по шахматам. Основные те</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мины и понятия в шахматной игре: белое и чёрное поле, горизонталь, вертикаль, ди</w:t>
      </w:r>
      <w:r>
        <w:rPr>
          <w:rFonts w:ascii="Times New Roman" w:eastAsia="Times New Roman" w:hAnsi="Times New Roman" w:cs="Times New Roman"/>
          <w:sz w:val="28"/>
          <w:szCs w:val="28"/>
          <w:lang w:eastAsia="ja-JP"/>
        </w:rPr>
        <w:t>а</w:t>
      </w:r>
      <w:r>
        <w:rPr>
          <w:rFonts w:ascii="Times New Roman" w:eastAsia="Times New Roman" w:hAnsi="Times New Roman" w:cs="Times New Roman"/>
          <w:sz w:val="28"/>
          <w:szCs w:val="28"/>
          <w:lang w:eastAsia="ja-JP"/>
        </w:rPr>
        <w:t>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фигурных эндшпилей.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Способы физкультурной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Практико-ориентированная соревновательная деятельность.</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Данный вид деятельности включает в себя конкурсы решения позиций, спа</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ринги, соревнования, шахматные праздники.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Тесты и контрольные точки на все пройденные тактические приемы и шахма</w:t>
      </w:r>
      <w:r>
        <w:rPr>
          <w:rFonts w:ascii="Times New Roman" w:eastAsia="Times New Roman" w:hAnsi="Times New Roman" w:cs="Times New Roman"/>
          <w:sz w:val="28"/>
          <w:szCs w:val="28"/>
          <w:lang w:eastAsia="ja-JP"/>
        </w:rPr>
        <w:t>т</w:t>
      </w:r>
      <w:r>
        <w:rPr>
          <w:rFonts w:ascii="Times New Roman" w:eastAsia="Times New Roman" w:hAnsi="Times New Roman" w:cs="Times New Roman"/>
          <w:sz w:val="28"/>
          <w:szCs w:val="28"/>
          <w:lang w:eastAsia="ja-JP"/>
        </w:rPr>
        <w:t>ные комбинации, стратегические приемы.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76" w:name="bookmark13751"/>
      <w:bookmarkEnd w:id="1376"/>
      <w:r>
        <w:rPr>
          <w:rFonts w:ascii="Times New Roman" w:eastAsia="Times New Roman" w:hAnsi="Times New Roman" w:cs="Times New Roman"/>
          <w:sz w:val="28"/>
          <w:szCs w:val="28"/>
          <w:lang w:eastAsia="ja-JP"/>
        </w:rPr>
        <w:t>Содержание модуля «Шахматы в школе» направлено на достижение обуча</w:t>
      </w:r>
      <w:r>
        <w:rPr>
          <w:rFonts w:ascii="Times New Roman" w:eastAsia="Times New Roman" w:hAnsi="Times New Roman" w:cs="Times New Roman"/>
          <w:sz w:val="28"/>
          <w:szCs w:val="28"/>
          <w:lang w:eastAsia="ja-JP"/>
        </w:rPr>
        <w:t>ю</w:t>
      </w:r>
      <w:r>
        <w:rPr>
          <w:rFonts w:ascii="Times New Roman" w:eastAsia="Times New Roman" w:hAnsi="Times New Roman" w:cs="Times New Roman"/>
          <w:sz w:val="28"/>
          <w:szCs w:val="28"/>
          <w:lang w:eastAsia="ja-JP"/>
        </w:rPr>
        <w:t>щимися личностных, метапредметных и предметных результатов обучения.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77" w:name="bookmark13752"/>
      <w:bookmarkEnd w:id="1377"/>
      <w:r>
        <w:rPr>
          <w:rFonts w:ascii="Times New Roman" w:eastAsia="Times New Roman" w:hAnsi="Times New Roman" w:cs="Times New Roman"/>
          <w:sz w:val="28"/>
          <w:szCs w:val="28"/>
          <w:lang w:eastAsia="ja-JP"/>
        </w:rPr>
        <w:t>При изучении модуля «Шахматы в школе» на уровне основного общего образ</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вания у обучающихся будут сформированы следующие личностные результаты: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основ российской, гражданской идентичности;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ориентация на моральные нормы и их выполнение;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основ шахматной культуры и наличие чувства прекрасного;</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понимание важности бережного отношения к собственному здоровью;</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наличие мотивации к творческому труду, работе на результат;</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готовность и способность к саморазвитию и самообучению;</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уважительное отношение к иному мнению;</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приобретение основных навыков сотрудничества со взрослыми людьми и све</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стниками;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воспитание этических чувств доброжелательности, толерантности и эмоци</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нально-нравственной отзывчивости, понимания и сопереживания чувствам и обсто</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тельствам других людей, оказание бескорыстной помощи окружающим;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управлять своими эмоциями, дисциплинированность, внимательность, трудолюбие и упорство в достижении поставленных целей;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формирование навыков творческого подхода при решении различных задач, стремление к работе на результат.</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78" w:name="bookmark13753"/>
      <w:bookmarkEnd w:id="1378"/>
      <w:r>
        <w:rPr>
          <w:rFonts w:ascii="Times New Roman" w:eastAsia="Times New Roman" w:hAnsi="Times New Roman" w:cs="Times New Roman"/>
          <w:sz w:val="28"/>
          <w:szCs w:val="28"/>
          <w:lang w:eastAsia="ja-JP"/>
        </w:rPr>
        <w:t>При изучении модуля «Шахматы в школе» на уровне основного общего образ</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вания у обучающихся будут сформированы следующие метапред метные результаты: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с помощью педагога и самостоятельно выделять и формулировать п</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знавательную цель деятельности в области шахматной игры;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владение способом структурирования шахматных знаний;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способность выбрать наиболее эффективный способ решения учебной задачи в конкретных условиях;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находить необходимую информацию;</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способность совместно с учителем ставить и формулировать задачу, самосто</w:t>
      </w:r>
      <w:r>
        <w:rPr>
          <w:rFonts w:ascii="Times New Roman" w:eastAsia="Times New Roman" w:hAnsi="Times New Roman" w:cs="Times New Roman"/>
          <w:sz w:val="28"/>
          <w:szCs w:val="28"/>
          <w:lang w:eastAsia="ja-JP"/>
        </w:rPr>
        <w:t>я</w:t>
      </w:r>
      <w:r>
        <w:rPr>
          <w:rFonts w:ascii="Times New Roman" w:eastAsia="Times New Roman" w:hAnsi="Times New Roman" w:cs="Times New Roman"/>
          <w:sz w:val="28"/>
          <w:szCs w:val="28"/>
          <w:lang w:eastAsia="ja-JP"/>
        </w:rPr>
        <w:t>тельно создавать алгоритмы деятельности при решении проблемы творческого или поискового характера;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моделировать, владение широким спектром логических действий и оп</w:t>
      </w:r>
      <w:r>
        <w:rPr>
          <w:rFonts w:ascii="Times New Roman" w:eastAsia="Times New Roman" w:hAnsi="Times New Roman" w:cs="Times New Roman"/>
          <w:sz w:val="28"/>
          <w:szCs w:val="28"/>
          <w:lang w:eastAsia="ja-JP"/>
        </w:rPr>
        <w:t>е</w:t>
      </w:r>
      <w:r>
        <w:rPr>
          <w:rFonts w:ascii="Times New Roman" w:eastAsia="Times New Roman" w:hAnsi="Times New Roman" w:cs="Times New Roman"/>
          <w:sz w:val="28"/>
          <w:szCs w:val="28"/>
          <w:lang w:eastAsia="ja-JP"/>
        </w:rPr>
        <w:t>раций, включая общие приёмы решения задач;</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способность строить логические цепи рассуждений, анализировать и просчит</w:t>
      </w:r>
      <w:r>
        <w:rPr>
          <w:rFonts w:ascii="Times New Roman" w:eastAsia="Times New Roman" w:hAnsi="Times New Roman" w:cs="Times New Roman"/>
          <w:sz w:val="28"/>
          <w:szCs w:val="28"/>
          <w:lang w:eastAsia="ja-JP"/>
        </w:rPr>
        <w:t>ы</w:t>
      </w:r>
      <w:r>
        <w:rPr>
          <w:rFonts w:ascii="Times New Roman" w:eastAsia="Times New Roman" w:hAnsi="Times New Roman" w:cs="Times New Roman"/>
          <w:sz w:val="28"/>
          <w:szCs w:val="28"/>
          <w:lang w:eastAsia="ja-JP"/>
        </w:rPr>
        <w:t>вать результат своих действий, воспроизводить по памяти информацию, устанавл</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вать причинно-следственные связи, предвидеть реакцию соперника, сопоставлять факты, концентрировать внимание, находить нестандартные решения;</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находить компромиссы и общие решения, разрешать конфликты на о</w:t>
      </w:r>
      <w:r>
        <w:rPr>
          <w:rFonts w:ascii="Times New Roman" w:eastAsia="Times New Roman" w:hAnsi="Times New Roman" w:cs="Times New Roman"/>
          <w:sz w:val="28"/>
          <w:szCs w:val="28"/>
          <w:lang w:eastAsia="ja-JP"/>
        </w:rPr>
        <w:t>с</w:t>
      </w:r>
      <w:r>
        <w:rPr>
          <w:rFonts w:ascii="Times New Roman" w:eastAsia="Times New Roman" w:hAnsi="Times New Roman" w:cs="Times New Roman"/>
          <w:sz w:val="28"/>
          <w:szCs w:val="28"/>
          <w:lang w:eastAsia="ja-JP"/>
        </w:rPr>
        <w:t>нове согласования различных позиций;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умение донести свою точку зрения до других и отстаивать собственную поз</w:t>
      </w:r>
      <w:r>
        <w:rPr>
          <w:rFonts w:ascii="Times New Roman" w:eastAsia="Times New Roman" w:hAnsi="Times New Roman" w:cs="Times New Roman"/>
          <w:sz w:val="28"/>
          <w:szCs w:val="28"/>
          <w:lang w:eastAsia="ja-JP"/>
        </w:rPr>
        <w:t>и</w:t>
      </w:r>
      <w:r>
        <w:rPr>
          <w:rFonts w:ascii="Times New Roman" w:eastAsia="Times New Roman" w:hAnsi="Times New Roman" w:cs="Times New Roman"/>
          <w:sz w:val="28"/>
          <w:szCs w:val="28"/>
          <w:lang w:eastAsia="ja-JP"/>
        </w:rPr>
        <w:t>цию, а также уважать и учитывать позицию партнёра (собеседника);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жание и условия деятельности в речи.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bookmarkStart w:id="1379" w:name="bookmark13754"/>
      <w:bookmarkEnd w:id="1379"/>
      <w:r>
        <w:rPr>
          <w:rFonts w:ascii="Times New Roman" w:eastAsia="Times New Roman" w:hAnsi="Times New Roman" w:cs="Times New Roman"/>
          <w:sz w:val="28"/>
          <w:szCs w:val="28"/>
          <w:lang w:eastAsia="ja-JP"/>
        </w:rPr>
        <w:t>При изучении модуля «Шахматы в школе» на уровне основного общего образ</w:t>
      </w:r>
      <w:r>
        <w:rPr>
          <w:rFonts w:ascii="Times New Roman" w:eastAsia="Times New Roman" w:hAnsi="Times New Roman" w:cs="Times New Roman"/>
          <w:sz w:val="28"/>
          <w:szCs w:val="28"/>
          <w:lang w:eastAsia="ja-JP"/>
        </w:rPr>
        <w:t>о</w:t>
      </w:r>
      <w:r>
        <w:rPr>
          <w:rFonts w:ascii="Times New Roman" w:eastAsia="Times New Roman" w:hAnsi="Times New Roman" w:cs="Times New Roman"/>
          <w:sz w:val="28"/>
          <w:szCs w:val="28"/>
          <w:lang w:eastAsia="ja-JP"/>
        </w:rPr>
        <w:t>вания у обучающихся будут сформированы следующие предметные результаты: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знание правил техники безопасности во время занятий шахматами;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знание истории возникновения и развития шахматной игры;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знание чемпионов мира по шахматам, их вклада в развитие шахмат;</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знание истории возникновения шахматных соревнований, правил проведения соревнований и личностных (интеллектуальные, физические, духовно</w:t>
      </w:r>
      <w:r>
        <w:rPr>
          <w:rFonts w:ascii="Times New Roman" w:eastAsia="Times New Roman" w:hAnsi="Times New Roman" w:cs="Times New Roman"/>
          <w:sz w:val="28"/>
          <w:szCs w:val="28"/>
          <w:lang w:eastAsia="ja-JP"/>
        </w:rPr>
        <w:softHyphen/>
        <w:t>нравственные) качеств шахматиста - спортсмена;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знание истории развития шахматной культуры и спорта в России, выдающихся шахматных деятелей России;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знание правил разыгрывания дебюта;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знание техники расчета вариантов;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знание основ стратегического преимущества;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знание специфики открытых и полуоткрытых линий, специфики «хороших» и «плохих» фигур;</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поиск и решение различные шахматные комбинации;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приобретение навыков разыгрывания пешечных окончаний;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длительно концентрировать внимание во время шахматной партии;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знание истории возникновения шахматных дебютов;</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знание основ начала шахматной партии и его особенности;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знание приемов развития атаки на короля в разных стадиях шахматной партии;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понимание специфики «сильных» и «слабых» фигур, понимание «форпоста»;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применение на практике приемов подключения ладьи к атаке на короля сопе</w:t>
      </w:r>
      <w:r>
        <w:rPr>
          <w:rFonts w:ascii="Times New Roman" w:eastAsia="Times New Roman" w:hAnsi="Times New Roman" w:cs="Times New Roman"/>
          <w:sz w:val="28"/>
          <w:szCs w:val="28"/>
          <w:lang w:eastAsia="ja-JP"/>
        </w:rPr>
        <w:t>р</w:t>
      </w:r>
      <w:r>
        <w:rPr>
          <w:rFonts w:ascii="Times New Roman" w:eastAsia="Times New Roman" w:hAnsi="Times New Roman" w:cs="Times New Roman"/>
          <w:sz w:val="28"/>
          <w:szCs w:val="28"/>
          <w:lang w:eastAsia="ja-JP"/>
        </w:rPr>
        <w:t>ника;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приобретение элементарных навыков разыгрывания слоновых окончаний;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применение на практике тактических и стратегических средств шахматной борьбы;</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находить и решать различные шахматные комбинации;</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овладение стратегическими особенностями разыгрывания дебюта;</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обучение различным пешечным формациям;</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ценить классическое шахматное наследие;</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знание ключевых шахматных компетенций;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знание элементарных навыков разыгрывания коневых окончаний;</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знание фундаментального стратегического подхода в шахматах;</w:t>
      </w:r>
    </w:p>
    <w:p w:rsidR="00B32937" w:rsidRDefault="00D4769F">
      <w:pPr>
        <w:widowControl w:val="0"/>
        <w:spacing w:after="0" w:line="240" w:lineRule="auto"/>
        <w:ind w:firstLine="720"/>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умение анализировать, разбирать шахматные партии.</w:t>
      </w:r>
    </w:p>
    <w:p w:rsidR="00B32937" w:rsidRDefault="00B32937">
      <w:pPr>
        <w:ind w:firstLine="709"/>
        <w:jc w:val="both"/>
        <w:rPr>
          <w:rFonts w:ascii="Times New Roman" w:hAnsi="Times New Roman" w:cs="Times New Roman"/>
          <w:b/>
          <w:sz w:val="28"/>
          <w:szCs w:val="28"/>
        </w:rPr>
      </w:pPr>
    </w:p>
    <w:p w:rsidR="00B32937" w:rsidRDefault="00D4769F">
      <w:pPr>
        <w:ind w:firstLine="709"/>
        <w:jc w:val="both"/>
        <w:rPr>
          <w:rFonts w:ascii="Times New Roman" w:hAnsi="Times New Roman" w:cs="Times New Roman"/>
          <w:b/>
          <w:sz w:val="28"/>
          <w:szCs w:val="28"/>
        </w:rPr>
      </w:pPr>
      <w:r>
        <w:rPr>
          <w:rFonts w:ascii="Times New Roman" w:hAnsi="Times New Roman" w:cs="Times New Roman"/>
          <w:b/>
          <w:sz w:val="28"/>
          <w:szCs w:val="28"/>
        </w:rPr>
        <w:br w:type="page"/>
      </w:r>
    </w:p>
    <w:p w:rsidR="00B32937" w:rsidRDefault="00D4769F">
      <w:pPr>
        <w:ind w:firstLine="709"/>
        <w:jc w:val="both"/>
        <w:rPr>
          <w:rFonts w:ascii="Times New Roman" w:eastAsia="Calibri" w:hAnsi="Times New Roman" w:cs="Times New Roman"/>
          <w:b/>
          <w:sz w:val="28"/>
          <w:szCs w:val="28"/>
        </w:rPr>
      </w:pPr>
      <w:r>
        <w:rPr>
          <w:rFonts w:ascii="Times New Roman" w:hAnsi="Times New Roman" w:cs="Times New Roman"/>
          <w:b/>
          <w:sz w:val="28"/>
          <w:szCs w:val="28"/>
        </w:rPr>
        <w:lastRenderedPageBreak/>
        <w:t>2.1.22. </w:t>
      </w:r>
      <w:r>
        <w:rPr>
          <w:rFonts w:ascii="Times New Roman" w:eastAsia="Calibri" w:hAnsi="Times New Roman" w:cs="Times New Roman"/>
          <w:b/>
          <w:sz w:val="28"/>
          <w:szCs w:val="28"/>
        </w:rPr>
        <w:t>РАБОЧАЯ ПРОГРАММА ПО УЧЕБНОМУ ПРЕДМЕТУ «ОСНОВЫ БЕЗОПАСНОСТИ И ЗАЩИТЫ РОДИНЫ»</w:t>
      </w:r>
    </w:p>
    <w:p w:rsidR="00B32937" w:rsidRDefault="00B32937">
      <w:pPr>
        <w:spacing w:after="0" w:line="240" w:lineRule="auto"/>
        <w:ind w:firstLine="709"/>
        <w:jc w:val="both"/>
        <w:rPr>
          <w:rFonts w:ascii="Times New Roman" w:eastAsia="Calibri" w:hAnsi="Times New Roman" w:cs="Times New Roman"/>
          <w:b/>
          <w:sz w:val="28"/>
          <w:szCs w:val="28"/>
        </w:rPr>
      </w:pPr>
    </w:p>
    <w:p w:rsidR="00B32937" w:rsidRDefault="00D4769F">
      <w:pPr>
        <w:spacing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1) ПОЯСНИТЕЛЬНАЯ ЗАПИСКА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Программа ОБЗР разработана на основе требований к результатам освоения адаптированной программы основного общего образования, представленных в фед</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адаптированной образовательной программы основного общего образования для обучающихся с ограниченными возможностями здоровья.</w:t>
      </w:r>
    </w:p>
    <w:p w:rsidR="00B32937" w:rsidRDefault="00D4769F">
      <w:pPr>
        <w:widowControl w:val="0"/>
        <w:spacing w:after="0" w:line="240" w:lineRule="auto"/>
        <w:ind w:firstLine="708"/>
        <w:jc w:val="both"/>
        <w:rPr>
          <w:rFonts w:ascii="Times New Roman" w:eastAsia="Times New Roman" w:hAnsi="Times New Roman" w:cs="Times New Roman"/>
          <w:color w:val="000000"/>
          <w:sz w:val="28"/>
          <w:szCs w:val="28"/>
          <w:lang w:eastAsia="ru-RU" w:bidi="ru-RU"/>
        </w:rPr>
      </w:pPr>
      <w:bookmarkStart w:id="1380" w:name="bookmark530"/>
      <w:bookmarkEnd w:id="1380"/>
      <w:r>
        <w:rPr>
          <w:rFonts w:ascii="Times New Roman" w:eastAsia="Times New Roman" w:hAnsi="Times New Roman" w:cs="Times New Roman"/>
          <w:color w:val="000000"/>
          <w:sz w:val="28"/>
          <w:szCs w:val="28"/>
          <w:lang w:eastAsia="ru-RU" w:bidi="ru-RU"/>
        </w:rPr>
        <w:t>Программа ОБЗР позволит педагогу построить освоение содержания в логике последовательного нарастания факторов опасности от опасной ситуации до чрезв</w:t>
      </w:r>
      <w:r>
        <w:rPr>
          <w:rFonts w:ascii="Times New Roman" w:eastAsia="Times New Roman" w:hAnsi="Times New Roman" w:cs="Times New Roman"/>
          <w:color w:val="000000"/>
          <w:sz w:val="28"/>
          <w:szCs w:val="28"/>
          <w:lang w:eastAsia="ru-RU" w:bidi="ru-RU"/>
        </w:rPr>
        <w:t>ы</w:t>
      </w:r>
      <w:r>
        <w:rPr>
          <w:rFonts w:ascii="Times New Roman" w:eastAsia="Times New Roman" w:hAnsi="Times New Roman" w:cs="Times New Roman"/>
          <w:color w:val="000000"/>
          <w:sz w:val="28"/>
          <w:szCs w:val="28"/>
          <w:lang w:eastAsia="ru-RU" w:bidi="ru-RU"/>
        </w:rPr>
        <w:t>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B32937" w:rsidRDefault="00D4769F">
      <w:pPr>
        <w:widowControl w:val="0"/>
        <w:spacing w:after="0" w:line="240" w:lineRule="auto"/>
        <w:ind w:firstLine="708"/>
        <w:jc w:val="both"/>
        <w:rPr>
          <w:rFonts w:ascii="Times New Roman" w:eastAsia="Times New Roman" w:hAnsi="Times New Roman" w:cs="Times New Roman"/>
          <w:color w:val="000000"/>
          <w:sz w:val="28"/>
          <w:szCs w:val="28"/>
          <w:lang w:eastAsia="ru-RU" w:bidi="ru-RU"/>
        </w:rPr>
      </w:pPr>
      <w:bookmarkStart w:id="1381" w:name="bookmark531"/>
      <w:bookmarkEnd w:id="1381"/>
      <w:r>
        <w:rPr>
          <w:rFonts w:ascii="Times New Roman" w:eastAsia="Times New Roman" w:hAnsi="Times New Roman" w:cs="Times New Roman"/>
          <w:color w:val="000000"/>
          <w:sz w:val="28"/>
          <w:szCs w:val="28"/>
          <w:lang w:eastAsia="ru-RU" w:bidi="ru-RU"/>
        </w:rPr>
        <w:t>Программа ОБЗР обеспечивает:</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ясное понимание обучающимися современных проблем безопасности и форм</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рование у подрастающего поколения базового уровня культуры безопасного повед</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ния;</w:t>
      </w:r>
      <w:r>
        <w:rPr>
          <w:rFonts w:ascii="Times New Roman" w:eastAsia="Times New Roman" w:hAnsi="Times New Roman" w:cs="Times New Roman"/>
          <w:color w:val="000000"/>
          <w:sz w:val="28"/>
          <w:szCs w:val="28"/>
          <w:lang w:eastAsia="ru-RU" w:bidi="ru-RU"/>
        </w:rPr>
        <w:tab/>
        <w:t>.</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прочное усвоение обучающимися основных ключевых понятий, обеспечива</w:t>
      </w:r>
      <w:r>
        <w:rPr>
          <w:rFonts w:ascii="Times New Roman" w:eastAsia="Times New Roman" w:hAnsi="Times New Roman" w:cs="Times New Roman"/>
          <w:color w:val="000000"/>
          <w:sz w:val="28"/>
          <w:szCs w:val="28"/>
          <w:lang w:eastAsia="ru-RU" w:bidi="ru-RU"/>
        </w:rPr>
        <w:t>ю</w:t>
      </w:r>
      <w:r>
        <w:rPr>
          <w:rFonts w:ascii="Times New Roman" w:eastAsia="Times New Roman" w:hAnsi="Times New Roman" w:cs="Times New Roman"/>
          <w:color w:val="000000"/>
          <w:sz w:val="28"/>
          <w:szCs w:val="28"/>
          <w:lang w:eastAsia="ru-RU" w:bidi="ru-RU"/>
        </w:rPr>
        <w:t>щих преемственность изучения основ комплексной безопасности личности на сл</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дующем уровне образования;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возможность выработки и закрепления у обучающихся умений и навыков, н</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обходимых для последующей жизни;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выработку практико-ориентированных компетенций, соответствующих потре</w:t>
      </w:r>
      <w:r>
        <w:rPr>
          <w:rFonts w:ascii="Times New Roman" w:eastAsia="Times New Roman" w:hAnsi="Times New Roman" w:cs="Times New Roman"/>
          <w:color w:val="000000"/>
          <w:sz w:val="28"/>
          <w:szCs w:val="28"/>
          <w:lang w:eastAsia="ru-RU" w:bidi="ru-RU"/>
        </w:rPr>
        <w:t>б</w:t>
      </w:r>
      <w:r>
        <w:rPr>
          <w:rFonts w:ascii="Times New Roman" w:eastAsia="Times New Roman" w:hAnsi="Times New Roman" w:cs="Times New Roman"/>
          <w:color w:val="000000"/>
          <w:sz w:val="28"/>
          <w:szCs w:val="28"/>
          <w:lang w:eastAsia="ru-RU" w:bidi="ru-RU"/>
        </w:rPr>
        <w:t>ностям современности;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реализацию оптимального баланса межпредметных связей и их разумное вза</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модополнение, способствующее формированию практических умений и навыков.</w:t>
      </w:r>
    </w:p>
    <w:p w:rsidR="00B32937" w:rsidRDefault="00D4769F">
      <w:pPr>
        <w:widowControl w:val="0"/>
        <w:spacing w:after="0" w:line="240" w:lineRule="auto"/>
        <w:ind w:firstLine="708"/>
        <w:jc w:val="both"/>
        <w:rPr>
          <w:rFonts w:ascii="Times New Roman" w:eastAsia="Times New Roman" w:hAnsi="Times New Roman" w:cs="Times New Roman"/>
          <w:color w:val="000000"/>
          <w:sz w:val="28"/>
          <w:szCs w:val="28"/>
          <w:lang w:eastAsia="ru-RU" w:bidi="ru-RU"/>
        </w:rPr>
      </w:pPr>
      <w:bookmarkStart w:id="1382" w:name="bookmark532"/>
      <w:bookmarkEnd w:id="1382"/>
      <w:r>
        <w:rPr>
          <w:rFonts w:ascii="Times New Roman" w:eastAsia="Times New Roman" w:hAnsi="Times New Roman" w:cs="Times New Roman"/>
          <w:color w:val="000000"/>
          <w:sz w:val="28"/>
          <w:szCs w:val="28"/>
          <w:lang w:eastAsia="ru-RU" w:bidi="ru-RU"/>
        </w:rPr>
        <w:t>В программе ОБЗР содержание учебного предмета ОБЗР структурно предста</w:t>
      </w:r>
      <w:r>
        <w:rPr>
          <w:rFonts w:ascii="Times New Roman" w:eastAsia="Times New Roman" w:hAnsi="Times New Roman" w:cs="Times New Roman"/>
          <w:color w:val="000000"/>
          <w:sz w:val="28"/>
          <w:szCs w:val="28"/>
          <w:lang w:eastAsia="ru-RU" w:bidi="ru-RU"/>
        </w:rPr>
        <w:t>в</w:t>
      </w:r>
      <w:r>
        <w:rPr>
          <w:rFonts w:ascii="Times New Roman" w:eastAsia="Times New Roman" w:hAnsi="Times New Roman" w:cs="Times New Roman"/>
          <w:color w:val="000000"/>
          <w:sz w:val="28"/>
          <w:szCs w:val="28"/>
          <w:lang w:eastAsia="ru-RU" w:bidi="ru-RU"/>
        </w:rPr>
        <w:t>лено одиннадцатью модулями (тематическими линиями), обеспечивающими непр</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рывность изучения предмета на уровне основного общего образования и преемстве</w:t>
      </w:r>
      <w:r>
        <w:rPr>
          <w:rFonts w:ascii="Times New Roman" w:eastAsia="Times New Roman" w:hAnsi="Times New Roman" w:cs="Times New Roman"/>
          <w:color w:val="000000"/>
          <w:sz w:val="28"/>
          <w:szCs w:val="28"/>
          <w:lang w:eastAsia="ru-RU" w:bidi="ru-RU"/>
        </w:rPr>
        <w:t>н</w:t>
      </w:r>
      <w:r>
        <w:rPr>
          <w:rFonts w:ascii="Times New Roman" w:eastAsia="Times New Roman" w:hAnsi="Times New Roman" w:cs="Times New Roman"/>
          <w:color w:val="000000"/>
          <w:sz w:val="28"/>
          <w:szCs w:val="28"/>
          <w:lang w:eastAsia="ru-RU" w:bidi="ru-RU"/>
        </w:rPr>
        <w:t>ность учебного процесса на уровне среднего общего образования: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модуль № 1 «Безопасное и устойчивое развитие личности, общества, государс</w:t>
      </w:r>
      <w:r>
        <w:rPr>
          <w:rFonts w:ascii="Times New Roman" w:eastAsia="Times New Roman" w:hAnsi="Times New Roman" w:cs="Times New Roman"/>
          <w:color w:val="000000"/>
          <w:sz w:val="28"/>
          <w:szCs w:val="28"/>
          <w:lang w:eastAsia="ru-RU" w:bidi="ru-RU"/>
        </w:rPr>
        <w:t>т</w:t>
      </w:r>
      <w:r>
        <w:rPr>
          <w:rFonts w:ascii="Times New Roman" w:eastAsia="Times New Roman" w:hAnsi="Times New Roman" w:cs="Times New Roman"/>
          <w:color w:val="000000"/>
          <w:sz w:val="28"/>
          <w:szCs w:val="28"/>
          <w:lang w:eastAsia="ru-RU" w:bidi="ru-RU"/>
        </w:rPr>
        <w:t>ва»;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модуль № 2 «Военная подготовка. Основы военных знаний»;</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модуль № 3 «Культура безопасности жизнедеятельности в современном общ</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стве»;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модуль № 4 «Безопасность в быту»;</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модуль № 5 «Безопасность на транспорте»;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модуль № 6 «Безопасность в общественных местах»;</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модуль № 7 «Безопасность в природной среде»;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модуль № 8 «Основы медицинских знаний. Оказание первой помощи»;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модуль № 9 «Безопасность в социуме»;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модуль № 10 «Безопасность в информационном пространстве»;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модуль № 11 «Основы противодействия экстремизму и терроризму».</w:t>
      </w:r>
    </w:p>
    <w:p w:rsidR="00B32937" w:rsidRDefault="00D4769F">
      <w:pPr>
        <w:widowControl w:val="0"/>
        <w:spacing w:after="0" w:line="240" w:lineRule="auto"/>
        <w:ind w:firstLine="708"/>
        <w:jc w:val="both"/>
        <w:rPr>
          <w:rFonts w:ascii="Times New Roman" w:eastAsia="Times New Roman" w:hAnsi="Times New Roman" w:cs="Times New Roman"/>
          <w:color w:val="000000"/>
          <w:sz w:val="28"/>
          <w:szCs w:val="28"/>
          <w:lang w:eastAsia="ru-RU" w:bidi="ru-RU"/>
        </w:rPr>
      </w:pPr>
      <w:bookmarkStart w:id="1383" w:name="bookmark533"/>
      <w:bookmarkEnd w:id="1383"/>
      <w:r>
        <w:rPr>
          <w:rFonts w:ascii="Times New Roman" w:eastAsia="Times New Roman" w:hAnsi="Times New Roman" w:cs="Times New Roman"/>
          <w:color w:val="000000"/>
          <w:sz w:val="28"/>
          <w:szCs w:val="28"/>
          <w:lang w:eastAsia="ru-RU" w:bidi="ru-RU"/>
        </w:rPr>
        <w:lastRenderedPageBreak/>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ских линий) в парадигме безопасной жизнедеятельности: «предвидеть опасность по возможности ее избегать - при необходимости действовать».</w:t>
      </w:r>
    </w:p>
    <w:p w:rsidR="00B32937" w:rsidRDefault="00D4769F">
      <w:pPr>
        <w:widowControl w:val="0"/>
        <w:spacing w:after="0" w:line="240" w:lineRule="auto"/>
        <w:ind w:firstLine="708"/>
        <w:jc w:val="both"/>
        <w:rPr>
          <w:rFonts w:ascii="Times New Roman" w:eastAsia="Times New Roman" w:hAnsi="Times New Roman" w:cs="Times New Roman"/>
          <w:color w:val="000000"/>
          <w:sz w:val="28"/>
          <w:szCs w:val="28"/>
          <w:lang w:eastAsia="ru-RU" w:bidi="ru-RU"/>
        </w:rPr>
      </w:pPr>
      <w:bookmarkStart w:id="1384" w:name="bookmark534"/>
      <w:bookmarkEnd w:id="1384"/>
      <w:r>
        <w:rPr>
          <w:rFonts w:ascii="Times New Roman" w:eastAsia="Times New Roman" w:hAnsi="Times New Roman" w:cs="Times New Roman"/>
          <w:color w:val="000000"/>
          <w:sz w:val="28"/>
          <w:szCs w:val="28"/>
          <w:lang w:eastAsia="ru-RU" w:bidi="ru-RU"/>
        </w:rPr>
        <w:t>Учебный материал систематизирован по сферам возможных проявлений рисков и опасностей:</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помещения и бытовые условия;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улица и общественные места;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природные условия;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коммуникационные связи и каналы;</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физическое и психическое здоровье;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социальное взаимодействие и другие.</w:t>
      </w:r>
    </w:p>
    <w:p w:rsidR="00B32937" w:rsidRDefault="00D4769F">
      <w:pPr>
        <w:widowControl w:val="0"/>
        <w:spacing w:after="0" w:line="240" w:lineRule="auto"/>
        <w:ind w:firstLine="708"/>
        <w:jc w:val="both"/>
        <w:rPr>
          <w:rFonts w:ascii="Times New Roman" w:eastAsia="Times New Roman" w:hAnsi="Times New Roman" w:cs="Times New Roman"/>
          <w:color w:val="000000"/>
          <w:sz w:val="28"/>
          <w:szCs w:val="28"/>
          <w:lang w:eastAsia="ru-RU" w:bidi="ru-RU"/>
        </w:rPr>
      </w:pPr>
      <w:bookmarkStart w:id="1385" w:name="bookmark535"/>
      <w:bookmarkEnd w:id="1385"/>
      <w:r>
        <w:rPr>
          <w:rFonts w:ascii="Times New Roman" w:eastAsia="Times New Roman" w:hAnsi="Times New Roman" w:cs="Times New Roman"/>
          <w:color w:val="000000"/>
          <w:sz w:val="28"/>
          <w:szCs w:val="28"/>
          <w:lang w:eastAsia="ru-RU" w:bidi="ru-RU"/>
        </w:rPr>
        <w:t>Программой ОБЗР предусматривается использование практико</w:t>
      </w:r>
      <w:r>
        <w:rPr>
          <w:rFonts w:ascii="Times New Roman" w:eastAsia="Times New Roman" w:hAnsi="Times New Roman" w:cs="Times New Roman"/>
          <w:color w:val="000000"/>
          <w:sz w:val="28"/>
          <w:szCs w:val="28"/>
          <w:lang w:eastAsia="ru-RU" w:bidi="ru-RU"/>
        </w:rPr>
        <w:softHyphen/>
        <w:t>ориентированных интерактивных форм организации учебных занятий с возможн</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стью применения тренажерных систем и виртуальных моделей. При этом использов</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32937" w:rsidRDefault="00D4769F">
      <w:pPr>
        <w:widowControl w:val="0"/>
        <w:spacing w:after="0" w:line="240" w:lineRule="auto"/>
        <w:ind w:firstLine="708"/>
        <w:jc w:val="both"/>
        <w:rPr>
          <w:rFonts w:ascii="Times New Roman" w:eastAsia="Times New Roman" w:hAnsi="Times New Roman" w:cs="Times New Roman"/>
          <w:color w:val="000000"/>
          <w:sz w:val="28"/>
          <w:szCs w:val="28"/>
          <w:lang w:eastAsia="ru-RU" w:bidi="ru-RU"/>
        </w:rPr>
      </w:pPr>
      <w:bookmarkStart w:id="1386" w:name="bookmark536"/>
      <w:bookmarkEnd w:id="1386"/>
      <w:r>
        <w:rPr>
          <w:rFonts w:ascii="Times New Roman" w:eastAsia="Times New Roman" w:hAnsi="Times New Roman" w:cs="Times New Roman"/>
          <w:color w:val="000000"/>
          <w:sz w:val="28"/>
          <w:szCs w:val="28"/>
          <w:lang w:eastAsia="ru-RU" w:bidi="ru-RU"/>
        </w:rPr>
        <w:t>В условиях современного исторического процесса с появлением новых гл</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бальных и региональных природных, техногенных, социальных вызовов и угроз без</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пасности государства (критичные изменения климата, негативные медико-биологические, экологические, информационные факторы и другие условия жизн</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 современных условиях колоссальное значение приобретает качественное о</w:t>
      </w:r>
      <w:r>
        <w:rPr>
          <w:rFonts w:ascii="Times New Roman" w:eastAsia="Times New Roman" w:hAnsi="Times New Roman" w:cs="Times New Roman"/>
          <w:color w:val="000000"/>
          <w:sz w:val="28"/>
          <w:szCs w:val="28"/>
          <w:lang w:eastAsia="ru-RU" w:bidi="ru-RU"/>
        </w:rPr>
        <w:t>б</w:t>
      </w:r>
      <w:r>
        <w:rPr>
          <w:rFonts w:ascii="Times New Roman" w:eastAsia="Times New Roman" w:hAnsi="Times New Roman" w:cs="Times New Roman"/>
          <w:color w:val="000000"/>
          <w:sz w:val="28"/>
          <w:szCs w:val="28"/>
          <w:lang w:eastAsia="ru-RU" w:bidi="ru-RU"/>
        </w:rPr>
        <w:t>разование подрастающего поколения россиян, направленное на формирование гра</w:t>
      </w:r>
      <w:r>
        <w:rPr>
          <w:rFonts w:ascii="Times New Roman" w:eastAsia="Times New Roman" w:hAnsi="Times New Roman" w:cs="Times New Roman"/>
          <w:color w:val="000000"/>
          <w:sz w:val="28"/>
          <w:szCs w:val="28"/>
          <w:lang w:eastAsia="ru-RU" w:bidi="ru-RU"/>
        </w:rPr>
        <w:t>ж</w:t>
      </w:r>
      <w:r>
        <w:rPr>
          <w:rFonts w:ascii="Times New Roman" w:eastAsia="Times New Roman" w:hAnsi="Times New Roman" w:cs="Times New Roman"/>
          <w:color w:val="000000"/>
          <w:sz w:val="28"/>
          <w:szCs w:val="28"/>
          <w:lang w:eastAsia="ru-RU" w:bidi="ru-RU"/>
        </w:rPr>
        <w:t>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го процесса по предмету ОБЗР определяется следующими системообразующими д</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кументами в области безопасности: Стратегия национальной безопасности Росси</w:t>
      </w:r>
      <w:r>
        <w:rPr>
          <w:rFonts w:ascii="Times New Roman" w:eastAsia="Times New Roman" w:hAnsi="Times New Roman" w:cs="Times New Roman"/>
          <w:color w:val="000000"/>
          <w:sz w:val="28"/>
          <w:szCs w:val="28"/>
          <w:lang w:eastAsia="ru-RU" w:bidi="ru-RU"/>
        </w:rPr>
        <w:t>й</w:t>
      </w:r>
      <w:r>
        <w:rPr>
          <w:rFonts w:ascii="Times New Roman" w:eastAsia="Times New Roman" w:hAnsi="Times New Roman" w:cs="Times New Roman"/>
          <w:color w:val="000000"/>
          <w:sz w:val="28"/>
          <w:szCs w:val="28"/>
          <w:lang w:eastAsia="ru-RU" w:bidi="ru-RU"/>
        </w:rPr>
        <w:t>ской Федерации, утвержденная Указом Президента Российской Федерации от 2 июля 2021 г. № 400, Доктрина информационной безопасности Российской Федерации, у</w:t>
      </w:r>
      <w:r>
        <w:rPr>
          <w:rFonts w:ascii="Times New Roman" w:eastAsia="Times New Roman" w:hAnsi="Times New Roman" w:cs="Times New Roman"/>
          <w:color w:val="000000"/>
          <w:sz w:val="28"/>
          <w:szCs w:val="28"/>
          <w:lang w:eastAsia="ru-RU" w:bidi="ru-RU"/>
        </w:rPr>
        <w:t>т</w:t>
      </w:r>
      <w:r>
        <w:rPr>
          <w:rFonts w:ascii="Times New Roman" w:eastAsia="Times New Roman" w:hAnsi="Times New Roman" w:cs="Times New Roman"/>
          <w:color w:val="000000"/>
          <w:sz w:val="28"/>
          <w:szCs w:val="28"/>
          <w:lang w:eastAsia="ru-RU" w:bidi="ru-RU"/>
        </w:rPr>
        <w:t>вержденная Указом Президента Российской Федерации от 5 декабря 2016 г. № 646, Национальные цели развития Российской Федерации на период до 2030 года, утве</w:t>
      </w:r>
      <w:r>
        <w:rPr>
          <w:rFonts w:ascii="Times New Roman" w:eastAsia="Times New Roman" w:hAnsi="Times New Roman" w:cs="Times New Roman"/>
          <w:color w:val="000000"/>
          <w:sz w:val="28"/>
          <w:szCs w:val="28"/>
          <w:lang w:eastAsia="ru-RU" w:bidi="ru-RU"/>
        </w:rPr>
        <w:t>р</w:t>
      </w:r>
      <w:r>
        <w:rPr>
          <w:rFonts w:ascii="Times New Roman" w:eastAsia="Times New Roman" w:hAnsi="Times New Roman" w:cs="Times New Roman"/>
          <w:color w:val="000000"/>
          <w:sz w:val="28"/>
          <w:szCs w:val="28"/>
          <w:lang w:eastAsia="ru-RU" w:bidi="ru-RU"/>
        </w:rPr>
        <w:t>жденные Указом Президента Российской Федерации от 21 июля 2020 г. № 474, гос</w:t>
      </w:r>
      <w:r>
        <w:rPr>
          <w:rFonts w:ascii="Times New Roman" w:eastAsia="Times New Roman" w:hAnsi="Times New Roman" w:cs="Times New Roman"/>
          <w:color w:val="000000"/>
          <w:sz w:val="28"/>
          <w:szCs w:val="28"/>
          <w:lang w:eastAsia="ru-RU" w:bidi="ru-RU"/>
        </w:rPr>
        <w:t>у</w:t>
      </w:r>
      <w:r>
        <w:rPr>
          <w:rFonts w:ascii="Times New Roman" w:eastAsia="Times New Roman" w:hAnsi="Times New Roman" w:cs="Times New Roman"/>
          <w:color w:val="000000"/>
          <w:sz w:val="28"/>
          <w:szCs w:val="28"/>
          <w:lang w:eastAsia="ru-RU" w:bidi="ru-RU"/>
        </w:rPr>
        <w:t>дарственная программа Российской Федерации «Развитие образования», утвержде</w:t>
      </w:r>
      <w:r>
        <w:rPr>
          <w:rFonts w:ascii="Times New Roman" w:eastAsia="Times New Roman" w:hAnsi="Times New Roman" w:cs="Times New Roman"/>
          <w:color w:val="000000"/>
          <w:sz w:val="28"/>
          <w:szCs w:val="28"/>
          <w:lang w:eastAsia="ru-RU" w:bidi="ru-RU"/>
        </w:rPr>
        <w:t>н</w:t>
      </w:r>
      <w:r>
        <w:rPr>
          <w:rFonts w:ascii="Times New Roman" w:eastAsia="Times New Roman" w:hAnsi="Times New Roman" w:cs="Times New Roman"/>
          <w:color w:val="000000"/>
          <w:sz w:val="28"/>
          <w:szCs w:val="28"/>
          <w:lang w:eastAsia="ru-RU" w:bidi="ru-RU"/>
        </w:rPr>
        <w:t xml:space="preserve">ная постановлением Правительства Российской Федерации от 26 декабря 2017 г. </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ОБЗР является системообразующим учебным предметом, имеет свои дидакт</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w:t>
      </w:r>
      <w:r>
        <w:rPr>
          <w:rFonts w:ascii="Times New Roman" w:eastAsia="Times New Roman" w:hAnsi="Times New Roman" w:cs="Times New Roman"/>
          <w:color w:val="000000"/>
          <w:sz w:val="28"/>
          <w:szCs w:val="28"/>
          <w:lang w:eastAsia="ru-RU" w:bidi="ru-RU"/>
        </w:rPr>
        <w:t>н</w:t>
      </w:r>
      <w:r>
        <w:rPr>
          <w:rFonts w:ascii="Times New Roman" w:eastAsia="Times New Roman" w:hAnsi="Times New Roman" w:cs="Times New Roman"/>
          <w:color w:val="000000"/>
          <w:sz w:val="28"/>
          <w:szCs w:val="28"/>
          <w:lang w:eastAsia="ru-RU" w:bidi="ru-RU"/>
        </w:rPr>
        <w:t>ных навыков и умений, формирование компетенций в области безопасности, подде</w:t>
      </w:r>
      <w:r>
        <w:rPr>
          <w:rFonts w:ascii="Times New Roman" w:eastAsia="Times New Roman" w:hAnsi="Times New Roman" w:cs="Times New Roman"/>
          <w:color w:val="000000"/>
          <w:sz w:val="28"/>
          <w:szCs w:val="28"/>
          <w:lang w:eastAsia="ru-RU" w:bidi="ru-RU"/>
        </w:rPr>
        <w:t>р</w:t>
      </w:r>
      <w:r>
        <w:rPr>
          <w:rFonts w:ascii="Times New Roman" w:eastAsia="Times New Roman" w:hAnsi="Times New Roman" w:cs="Times New Roman"/>
          <w:color w:val="000000"/>
          <w:sz w:val="28"/>
          <w:szCs w:val="28"/>
          <w:lang w:eastAsia="ru-RU" w:bidi="ru-RU"/>
        </w:rPr>
        <w:t>жанных согласованным изучением других учебных предметов. Научной базой уче</w:t>
      </w:r>
      <w:r>
        <w:rPr>
          <w:rFonts w:ascii="Times New Roman" w:eastAsia="Times New Roman" w:hAnsi="Times New Roman" w:cs="Times New Roman"/>
          <w:color w:val="000000"/>
          <w:sz w:val="28"/>
          <w:szCs w:val="28"/>
          <w:lang w:eastAsia="ru-RU" w:bidi="ru-RU"/>
        </w:rPr>
        <w:t>б</w:t>
      </w:r>
      <w:r>
        <w:rPr>
          <w:rFonts w:ascii="Times New Roman" w:eastAsia="Times New Roman" w:hAnsi="Times New Roman" w:cs="Times New Roman"/>
          <w:color w:val="000000"/>
          <w:sz w:val="28"/>
          <w:szCs w:val="28"/>
          <w:lang w:eastAsia="ru-RU" w:bidi="ru-RU"/>
        </w:rPr>
        <w:lastRenderedPageBreak/>
        <w:t>ного предмета ОБЗР является общая теория безопасности, исходя из которой он до</w:t>
      </w:r>
      <w:r>
        <w:rPr>
          <w:rFonts w:ascii="Times New Roman" w:eastAsia="Times New Roman" w:hAnsi="Times New Roman" w:cs="Times New Roman"/>
          <w:color w:val="000000"/>
          <w:sz w:val="28"/>
          <w:szCs w:val="28"/>
          <w:lang w:eastAsia="ru-RU" w:bidi="ru-RU"/>
        </w:rPr>
        <w:t>л</w:t>
      </w:r>
      <w:r>
        <w:rPr>
          <w:rFonts w:ascii="Times New Roman" w:eastAsia="Times New Roman" w:hAnsi="Times New Roman" w:cs="Times New Roman"/>
          <w:color w:val="000000"/>
          <w:sz w:val="28"/>
          <w:szCs w:val="28"/>
          <w:lang w:eastAsia="ru-RU" w:bidi="ru-RU"/>
        </w:rPr>
        <w:t>жен обеспечивать формирование целостного видения всего</w:t>
      </w:r>
      <w:bookmarkStart w:id="1387" w:name="bookmark537"/>
      <w:bookmarkEnd w:id="1387"/>
      <w:r>
        <w:rPr>
          <w:rFonts w:ascii="Times New Roman" w:eastAsia="Times New Roman" w:hAnsi="Times New Roman" w:cs="Times New Roman"/>
          <w:color w:val="000000"/>
          <w:sz w:val="28"/>
          <w:szCs w:val="28"/>
          <w:lang w:eastAsia="ru-RU" w:bidi="ru-RU"/>
        </w:rPr>
        <w:t>комплекса проблем без</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пасности, включая глобальные, что позволит обосновать оптимальную систему обе</w:t>
      </w:r>
      <w:r>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дневной жизни, сформировать у них базовый уровень культуры безопасности жизн</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деятельности.</w:t>
      </w:r>
    </w:p>
    <w:p w:rsidR="00B32937" w:rsidRDefault="00D4769F">
      <w:pPr>
        <w:widowControl w:val="0"/>
        <w:spacing w:after="0" w:line="240" w:lineRule="auto"/>
        <w:ind w:firstLine="708"/>
        <w:jc w:val="both"/>
        <w:rPr>
          <w:rFonts w:ascii="Times New Roman" w:eastAsia="Times New Roman" w:hAnsi="Times New Roman" w:cs="Times New Roman"/>
          <w:color w:val="000000"/>
          <w:sz w:val="28"/>
          <w:szCs w:val="28"/>
          <w:lang w:eastAsia="ru-RU" w:bidi="ru-RU"/>
        </w:rPr>
      </w:pPr>
      <w:bookmarkStart w:id="1388" w:name="bookmark538"/>
      <w:bookmarkEnd w:id="1388"/>
      <w:r>
        <w:rPr>
          <w:rFonts w:ascii="Times New Roman" w:eastAsia="Times New Roman" w:hAnsi="Times New Roman" w:cs="Times New Roman"/>
          <w:color w:val="000000"/>
          <w:sz w:val="28"/>
          <w:szCs w:val="28"/>
          <w:lang w:eastAsia="ru-RU" w:bidi="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B32937" w:rsidRDefault="00D4769F">
      <w:pPr>
        <w:widowControl w:val="0"/>
        <w:spacing w:after="0" w:line="240" w:lineRule="auto"/>
        <w:ind w:firstLine="708"/>
        <w:jc w:val="both"/>
        <w:rPr>
          <w:rFonts w:ascii="Times New Roman" w:eastAsia="Times New Roman" w:hAnsi="Times New Roman" w:cs="Times New Roman"/>
          <w:color w:val="000000"/>
          <w:sz w:val="28"/>
          <w:szCs w:val="28"/>
          <w:lang w:eastAsia="ru-RU" w:bidi="ru-RU"/>
        </w:rPr>
      </w:pPr>
      <w:bookmarkStart w:id="1389" w:name="bookmark539"/>
      <w:bookmarkEnd w:id="1389"/>
      <w:r>
        <w:rPr>
          <w:rFonts w:ascii="Times New Roman" w:eastAsia="Times New Roman" w:hAnsi="Times New Roman" w:cs="Times New Roman"/>
          <w:color w:val="000000"/>
          <w:sz w:val="28"/>
          <w:szCs w:val="28"/>
          <w:lang w:eastAsia="ru-RU" w:bidi="ru-RU"/>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w:t>
      </w:r>
      <w:r>
        <w:rPr>
          <w:rFonts w:ascii="Times New Roman" w:eastAsia="Times New Roman" w:hAnsi="Times New Roman" w:cs="Times New Roman"/>
          <w:color w:val="000000"/>
          <w:sz w:val="28"/>
          <w:szCs w:val="28"/>
          <w:lang w:eastAsia="ru-RU" w:bidi="ru-RU"/>
        </w:rPr>
        <w:t>б</w:t>
      </w:r>
      <w:r>
        <w:rPr>
          <w:rFonts w:ascii="Times New Roman" w:eastAsia="Times New Roman" w:hAnsi="Times New Roman" w:cs="Times New Roman"/>
          <w:color w:val="000000"/>
          <w:sz w:val="28"/>
          <w:szCs w:val="28"/>
          <w:lang w:eastAsia="ru-RU" w:bidi="ru-RU"/>
        </w:rPr>
        <w:t>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ка, формированию необходимых для этого волевых и морально-нравственных к</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честв, предоставляет широкие возможности для эффективной социализации, необх</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димой для успешной адаптации обучающихся к современной техно-социальной и и</w:t>
      </w:r>
      <w:r>
        <w:rPr>
          <w:rFonts w:ascii="Times New Roman" w:eastAsia="Times New Roman" w:hAnsi="Times New Roman" w:cs="Times New Roman"/>
          <w:color w:val="000000"/>
          <w:sz w:val="28"/>
          <w:szCs w:val="28"/>
          <w:lang w:eastAsia="ru-RU" w:bidi="ru-RU"/>
        </w:rPr>
        <w:t>н</w:t>
      </w:r>
      <w:r>
        <w:rPr>
          <w:rFonts w:ascii="Times New Roman" w:eastAsia="Times New Roman" w:hAnsi="Times New Roman" w:cs="Times New Roman"/>
          <w:color w:val="000000"/>
          <w:sz w:val="28"/>
          <w:szCs w:val="28"/>
          <w:lang w:eastAsia="ru-RU" w:bidi="ru-RU"/>
        </w:rPr>
        <w:t>формационной среде, способствует проведению мероприятий профилактического х</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рактера в сфере безопасности.</w:t>
      </w:r>
    </w:p>
    <w:p w:rsidR="00B32937" w:rsidRDefault="00D4769F">
      <w:pPr>
        <w:widowControl w:val="0"/>
        <w:spacing w:after="0" w:line="240" w:lineRule="auto"/>
        <w:ind w:firstLine="708"/>
        <w:jc w:val="both"/>
        <w:rPr>
          <w:rFonts w:ascii="Times New Roman" w:eastAsia="Times New Roman" w:hAnsi="Times New Roman" w:cs="Times New Roman"/>
          <w:color w:val="000000"/>
          <w:sz w:val="28"/>
          <w:szCs w:val="28"/>
          <w:lang w:eastAsia="ru-RU" w:bidi="ru-RU"/>
        </w:rPr>
      </w:pPr>
      <w:bookmarkStart w:id="1390" w:name="bookmark540"/>
      <w:bookmarkEnd w:id="1390"/>
      <w:r>
        <w:rPr>
          <w:rFonts w:ascii="Times New Roman" w:eastAsia="Times New Roman" w:hAnsi="Times New Roman" w:cs="Times New Roman"/>
          <w:color w:val="000000"/>
          <w:sz w:val="28"/>
          <w:szCs w:val="28"/>
          <w:lang w:eastAsia="ru-RU" w:bidi="ru-RU"/>
        </w:rPr>
        <w:t>Целью изучения ОБЗР на уровне основного общего образования является фо</w:t>
      </w:r>
      <w:r>
        <w:rPr>
          <w:rFonts w:ascii="Times New Roman" w:eastAsia="Times New Roman" w:hAnsi="Times New Roman" w:cs="Times New Roman"/>
          <w:color w:val="000000"/>
          <w:sz w:val="28"/>
          <w:szCs w:val="28"/>
          <w:lang w:eastAsia="ru-RU" w:bidi="ru-RU"/>
        </w:rPr>
        <w:t>р</w:t>
      </w:r>
      <w:r>
        <w:rPr>
          <w:rFonts w:ascii="Times New Roman" w:eastAsia="Times New Roman" w:hAnsi="Times New Roman" w:cs="Times New Roman"/>
          <w:color w:val="000000"/>
          <w:sz w:val="28"/>
          <w:szCs w:val="28"/>
          <w:lang w:eastAsia="ru-RU" w:bidi="ru-RU"/>
        </w:rPr>
        <w:t>мирование у обучающихся готовности к выполнению обязанности по защите Отеч</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w:t>
      </w:r>
      <w:r>
        <w:rPr>
          <w:rFonts w:ascii="Times New Roman" w:eastAsia="Times New Roman" w:hAnsi="Times New Roman" w:cs="Times New Roman"/>
          <w:color w:val="000000"/>
          <w:sz w:val="28"/>
          <w:szCs w:val="28"/>
          <w:lang w:eastAsia="ru-RU" w:bidi="ru-RU"/>
        </w:rPr>
        <w:t>з</w:t>
      </w:r>
      <w:r>
        <w:rPr>
          <w:rFonts w:ascii="Times New Roman" w:eastAsia="Times New Roman" w:hAnsi="Times New Roman" w:cs="Times New Roman"/>
          <w:color w:val="000000"/>
          <w:sz w:val="28"/>
          <w:szCs w:val="28"/>
          <w:lang w:eastAsia="ru-RU" w:bidi="ru-RU"/>
        </w:rPr>
        <w:t>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го и безопасного поведения при их проявлении;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сформированность активной жизненной позиции, осознанное понимание зн</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чимости личного безопасного поведения в интересах безопасности личности, общес</w:t>
      </w:r>
      <w:r>
        <w:rPr>
          <w:rFonts w:ascii="Times New Roman" w:eastAsia="Times New Roman" w:hAnsi="Times New Roman" w:cs="Times New Roman"/>
          <w:color w:val="000000"/>
          <w:sz w:val="28"/>
          <w:szCs w:val="28"/>
          <w:lang w:eastAsia="ru-RU" w:bidi="ru-RU"/>
        </w:rPr>
        <w:t>т</w:t>
      </w:r>
      <w:r>
        <w:rPr>
          <w:rFonts w:ascii="Times New Roman" w:eastAsia="Times New Roman" w:hAnsi="Times New Roman" w:cs="Times New Roman"/>
          <w:color w:val="000000"/>
          <w:sz w:val="28"/>
          <w:szCs w:val="28"/>
          <w:lang w:eastAsia="ru-RU" w:bidi="ru-RU"/>
        </w:rPr>
        <w:t>ва и государства;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ций природного, техногенного и социального характера.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Общее число часов для изучения ОБЗР в 8-9 классах, составляет 68 часов, по 1 часу в неделю за счет обязательной части учебного плана основного общего образ</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вания.</w:t>
      </w:r>
    </w:p>
    <w:p w:rsidR="00B32937" w:rsidRDefault="00D4769F">
      <w:pPr>
        <w:widowControl w:val="0"/>
        <w:spacing w:after="0" w:line="240" w:lineRule="auto"/>
        <w:ind w:firstLine="708"/>
        <w:jc w:val="both"/>
        <w:rPr>
          <w:rFonts w:ascii="Times New Roman" w:eastAsia="Times New Roman" w:hAnsi="Times New Roman" w:cs="Times New Roman"/>
          <w:b/>
          <w:bCs/>
          <w:color w:val="000000"/>
          <w:sz w:val="28"/>
          <w:szCs w:val="28"/>
          <w:lang w:eastAsia="ru-RU" w:bidi="ru-RU"/>
        </w:rPr>
      </w:pPr>
      <w:r>
        <w:rPr>
          <w:rFonts w:ascii="Times New Roman" w:eastAsia="Times New Roman" w:hAnsi="Times New Roman" w:cs="Times New Roman"/>
          <w:b/>
          <w:bCs/>
          <w:color w:val="000000"/>
          <w:sz w:val="28"/>
          <w:szCs w:val="28"/>
          <w:lang w:eastAsia="ru-RU" w:bidi="ru-RU"/>
        </w:rPr>
        <w:t>СОДЕРЖАНИЕ ОБУЧЕНИЯ:</w:t>
      </w:r>
    </w:p>
    <w:p w:rsidR="00B32937" w:rsidRDefault="00D4769F">
      <w:pPr>
        <w:widowControl w:val="0"/>
        <w:spacing w:after="0" w:line="240" w:lineRule="auto"/>
        <w:ind w:firstLine="720"/>
        <w:jc w:val="both"/>
        <w:rPr>
          <w:rFonts w:ascii="Times New Roman" w:eastAsia="Times New Roman" w:hAnsi="Times New Roman" w:cs="Times New Roman"/>
          <w:b/>
          <w:bCs/>
          <w:i/>
          <w:iCs/>
          <w:color w:val="000000"/>
          <w:sz w:val="28"/>
          <w:szCs w:val="28"/>
          <w:lang w:eastAsia="ru-RU" w:bidi="ru-RU"/>
        </w:rPr>
      </w:pPr>
      <w:r>
        <w:rPr>
          <w:rFonts w:ascii="Times New Roman" w:eastAsia="Times New Roman" w:hAnsi="Times New Roman" w:cs="Times New Roman"/>
          <w:b/>
          <w:bCs/>
          <w:i/>
          <w:iCs/>
          <w:color w:val="000000"/>
          <w:sz w:val="28"/>
          <w:szCs w:val="28"/>
          <w:lang w:eastAsia="ru-RU" w:bidi="ru-RU"/>
        </w:rPr>
        <w:t>Модуль № 1 «Безопасное и устойчивое развитие личности, общества, гос</w:t>
      </w:r>
      <w:r>
        <w:rPr>
          <w:rFonts w:ascii="Times New Roman" w:eastAsia="Times New Roman" w:hAnsi="Times New Roman" w:cs="Times New Roman"/>
          <w:b/>
          <w:bCs/>
          <w:i/>
          <w:iCs/>
          <w:color w:val="000000"/>
          <w:sz w:val="28"/>
          <w:szCs w:val="28"/>
          <w:lang w:eastAsia="ru-RU" w:bidi="ru-RU"/>
        </w:rPr>
        <w:t>у</w:t>
      </w:r>
      <w:r>
        <w:rPr>
          <w:rFonts w:ascii="Times New Roman" w:eastAsia="Times New Roman" w:hAnsi="Times New Roman" w:cs="Times New Roman"/>
          <w:b/>
          <w:bCs/>
          <w:i/>
          <w:iCs/>
          <w:color w:val="000000"/>
          <w:sz w:val="28"/>
          <w:szCs w:val="28"/>
          <w:lang w:eastAsia="ru-RU" w:bidi="ru-RU"/>
        </w:rPr>
        <w:t>дарства»: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стратегия национальной безопасности, национальные интересы и угрозы н</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циональной безопасности;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чрезвычайные ситуации природного, техногенного и биолого-социального х</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lastRenderedPageBreak/>
        <w:t>рактера;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информирование и оповещение населения о чрезвычайных ситуациях, общеро</w:t>
      </w:r>
      <w:r>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сийская комплексная система информирования и оповещения населения в местах массового пребывания людей (ОКСИОН);</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история развития гражданской обороны России;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сигнал «Внимание всем!», порядок действий населения при его получении;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средства индивидуальной и коллективной защиты населения, порядок польз</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вания фильтрующим противогазом;</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эвакуация населения в условиях чрезвычайных ситуаций, порядок действий н</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селения при объявлении эвакуации;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современная армия, воинская обязанность и военная служба, добровольная и обязательная подготовка к службе в армии.</w:t>
      </w:r>
    </w:p>
    <w:p w:rsidR="00B32937" w:rsidRDefault="00D4769F">
      <w:pPr>
        <w:widowControl w:val="0"/>
        <w:spacing w:after="0" w:line="240" w:lineRule="auto"/>
        <w:ind w:firstLine="720"/>
        <w:jc w:val="both"/>
        <w:rPr>
          <w:rFonts w:ascii="Times New Roman" w:eastAsia="Times New Roman" w:hAnsi="Times New Roman" w:cs="Times New Roman"/>
          <w:b/>
          <w:bCs/>
          <w:i/>
          <w:iCs/>
          <w:color w:val="000000"/>
          <w:sz w:val="28"/>
          <w:szCs w:val="28"/>
          <w:lang w:eastAsia="ru-RU" w:bidi="ru-RU"/>
        </w:rPr>
      </w:pPr>
      <w:r>
        <w:rPr>
          <w:rFonts w:ascii="Times New Roman" w:eastAsia="Times New Roman" w:hAnsi="Times New Roman" w:cs="Times New Roman"/>
          <w:b/>
          <w:bCs/>
          <w:i/>
          <w:iCs/>
          <w:color w:val="000000"/>
          <w:sz w:val="28"/>
          <w:szCs w:val="28"/>
          <w:lang w:eastAsia="ru-RU" w:bidi="ru-RU"/>
        </w:rPr>
        <w:t>Модуль № 2 «Военная подготовка. Основы военных знаний»:</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история возникновения и развития Вооруженных Сил Российской Федерации;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этапы становления современных Вооруженных Сил Российской Федерации;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основные направления подготовки к военной службе;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организационная структура Вооруженных Сил Российской Федерации;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функции и основные задачи современных Вооруженных Сил Российской Фед</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рации;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особенности видов и родов войск Вооруженных Сил Российской Федерации;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воинские символы современных Вооруженных Сил Российской Федерации;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вовоздушной обороны);</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организационно-штатная структура и боевые возможности отделения, задачи отделения в различных видах боя;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состав, назначение, характеристики, порядок размещения современных средств индивидуальной бронезащиты и экипировки военнослужащего;</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виды, назначение и тактико-технические характеристики основных видов ор</w:t>
      </w:r>
      <w:r>
        <w:rPr>
          <w:rFonts w:ascii="Times New Roman" w:eastAsia="Times New Roman" w:hAnsi="Times New Roman" w:cs="Times New Roman"/>
          <w:color w:val="000000"/>
          <w:sz w:val="28"/>
          <w:szCs w:val="28"/>
          <w:lang w:eastAsia="ru-RU" w:bidi="ru-RU"/>
        </w:rPr>
        <w:t>у</w:t>
      </w:r>
      <w:r>
        <w:rPr>
          <w:rFonts w:ascii="Times New Roman" w:eastAsia="Times New Roman" w:hAnsi="Times New Roman" w:cs="Times New Roman"/>
          <w:color w:val="000000"/>
          <w:sz w:val="28"/>
          <w:szCs w:val="28"/>
          <w:lang w:eastAsia="ru-RU" w:bidi="ru-RU"/>
        </w:rPr>
        <w:t>жия;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история создания общевоинских уставов;</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этапы становления современных общевоинских уставов;</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сущность единоначалия;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командиры (начальники) и подчиненные;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старшие и младшие;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приказ (приказание), порядок его отдачи и выполнения;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воинские звания и военная форма одежды;</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воинская дисциплина, ее сущность и значение;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обязанности военнослужащих по соблюдению требований воинской дисципл</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ны;</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способы достижения воинской дисциплины;</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положения Строевого устава;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обязанности военнослужащих перед построением и в строю;</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строевые приемы и движения без оружия.</w:t>
      </w:r>
    </w:p>
    <w:p w:rsidR="00B32937" w:rsidRDefault="00D4769F">
      <w:pPr>
        <w:widowControl w:val="0"/>
        <w:spacing w:after="0" w:line="240" w:lineRule="auto"/>
        <w:ind w:firstLine="708"/>
        <w:jc w:val="both"/>
        <w:rPr>
          <w:rFonts w:ascii="Times New Roman" w:eastAsia="Times New Roman" w:hAnsi="Times New Roman" w:cs="Times New Roman"/>
          <w:b/>
          <w:bCs/>
          <w:i/>
          <w:iCs/>
          <w:color w:val="000000"/>
          <w:sz w:val="28"/>
          <w:szCs w:val="28"/>
          <w:lang w:eastAsia="ru-RU" w:bidi="ru-RU"/>
        </w:rPr>
      </w:pPr>
      <w:bookmarkStart w:id="1391" w:name="bookmark543"/>
      <w:bookmarkEnd w:id="1391"/>
      <w:r>
        <w:rPr>
          <w:rFonts w:ascii="Times New Roman" w:eastAsia="Times New Roman" w:hAnsi="Times New Roman" w:cs="Times New Roman"/>
          <w:b/>
          <w:bCs/>
          <w:i/>
          <w:iCs/>
          <w:color w:val="000000"/>
          <w:sz w:val="28"/>
          <w:szCs w:val="28"/>
          <w:lang w:eastAsia="ru-RU" w:bidi="ru-RU"/>
        </w:rPr>
        <w:t>Модуль № 3 «Культура безопасности жизнедеятельности в современном обществе»: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безопасность жизнедеятельности: ключевые понятия и значение для человека;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смысл понятий «опасность», «безопасность», «риск», «культура безопасности жизнедеятельности»;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источники и факторы опасности, их классификация;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общие принципы безопасного поведения;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понятия опасной и чрезвычайной ситуаций, сходство и различия опасной и чрезвычайной ситуаций;</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механизм перерастания повседневной ситуации в чрезвычайную ситуацию, правила поведения в опасных и чрезвычайных ситуациях.</w:t>
      </w:r>
    </w:p>
    <w:p w:rsidR="00B32937" w:rsidRDefault="00D4769F">
      <w:pPr>
        <w:widowControl w:val="0"/>
        <w:spacing w:after="0" w:line="240" w:lineRule="auto"/>
        <w:ind w:firstLine="708"/>
        <w:jc w:val="both"/>
        <w:rPr>
          <w:rFonts w:ascii="Times New Roman" w:eastAsia="Times New Roman" w:hAnsi="Times New Roman" w:cs="Times New Roman"/>
          <w:b/>
          <w:bCs/>
          <w:i/>
          <w:iCs/>
          <w:color w:val="000000"/>
          <w:sz w:val="28"/>
          <w:szCs w:val="28"/>
          <w:lang w:eastAsia="ru-RU" w:bidi="ru-RU"/>
        </w:rPr>
      </w:pPr>
      <w:bookmarkStart w:id="1392" w:name="bookmark544"/>
      <w:bookmarkEnd w:id="1392"/>
      <w:r>
        <w:rPr>
          <w:rFonts w:ascii="Times New Roman" w:eastAsia="Times New Roman" w:hAnsi="Times New Roman" w:cs="Times New Roman"/>
          <w:b/>
          <w:bCs/>
          <w:i/>
          <w:iCs/>
          <w:color w:val="000000"/>
          <w:sz w:val="28"/>
          <w:szCs w:val="28"/>
          <w:lang w:eastAsia="ru-RU" w:bidi="ru-RU"/>
        </w:rPr>
        <w:t>Модуль № 4 «Безопасность в быту»:</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основные источники опасности в быту и их классификация;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защита прав потребителя, сроки годности и состав продуктов питания;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бытовые отравления и причины их возникновения;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признаки отравления, приемы и правила оказания первой помощи;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комплектования и хранения домашней аптечки;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бытовые травмы и правила их предупреждения, приемы и правила оказания первой помощи;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обращения с газовыми и электрическими приборами;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приемы и правила оказания первой помощи;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поведения в подъезде и лифте, а также при входе и выходе из них;</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пожар и факторы его развития;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условия и причины возникновения пожаров, их возможные последствия, при</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мы и правила оказания первой помощи;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первичные средства пожаротушения;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вызова экстренных служб и порядок взаимодействия с ними, ответс</w:t>
      </w:r>
      <w:r>
        <w:rPr>
          <w:rFonts w:ascii="Times New Roman" w:eastAsia="Times New Roman" w:hAnsi="Times New Roman" w:cs="Times New Roman"/>
          <w:color w:val="000000"/>
          <w:sz w:val="28"/>
          <w:szCs w:val="28"/>
          <w:lang w:eastAsia="ru-RU" w:bidi="ru-RU"/>
        </w:rPr>
        <w:t>т</w:t>
      </w:r>
      <w:r>
        <w:rPr>
          <w:rFonts w:ascii="Times New Roman" w:eastAsia="Times New Roman" w:hAnsi="Times New Roman" w:cs="Times New Roman"/>
          <w:color w:val="000000"/>
          <w:sz w:val="28"/>
          <w:szCs w:val="28"/>
          <w:lang w:eastAsia="ru-RU" w:bidi="ru-RU"/>
        </w:rPr>
        <w:t>венность за ложные сообщения;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права, обязанности и ответственность граждан в области пожарной безопасн</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сти;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ситуации криминогенного характера, правила поведения с малознакомыми людьми;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меры по предотвращению проникновения посторонних в дом, правила повед</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ния при попытке проникновения в дом посторонних;</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классификация аварийных ситуаций на коммунальных системах жизнеобесп</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чения;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возможные аварии на коммунальных системах, порядок действий при авариях на коммунальных системах.</w:t>
      </w:r>
    </w:p>
    <w:p w:rsidR="00B32937" w:rsidRDefault="00D4769F">
      <w:pPr>
        <w:widowControl w:val="0"/>
        <w:spacing w:after="0" w:line="240" w:lineRule="auto"/>
        <w:ind w:firstLine="708"/>
        <w:jc w:val="both"/>
        <w:rPr>
          <w:rFonts w:ascii="Times New Roman" w:eastAsia="Times New Roman" w:hAnsi="Times New Roman" w:cs="Times New Roman"/>
          <w:b/>
          <w:bCs/>
          <w:i/>
          <w:iCs/>
          <w:color w:val="000000"/>
          <w:sz w:val="28"/>
          <w:szCs w:val="28"/>
          <w:lang w:eastAsia="ru-RU" w:bidi="ru-RU"/>
        </w:rPr>
      </w:pPr>
      <w:bookmarkStart w:id="1393" w:name="bookmark545"/>
      <w:bookmarkEnd w:id="1393"/>
      <w:r>
        <w:rPr>
          <w:rFonts w:ascii="Times New Roman" w:eastAsia="Times New Roman" w:hAnsi="Times New Roman" w:cs="Times New Roman"/>
          <w:b/>
          <w:bCs/>
          <w:i/>
          <w:iCs/>
          <w:color w:val="000000"/>
          <w:sz w:val="28"/>
          <w:szCs w:val="28"/>
          <w:lang w:eastAsia="ru-RU" w:bidi="ru-RU"/>
        </w:rPr>
        <w:t>Модуль № 5 «Безопасность на транспорте»: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дорожного движения и их значение;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условия обеспечения безопасности участников дорожного движения;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дорожного движения и дорожные знаки для пешеходов;</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«дорожные ловушки» и правила их предупреждения; световозвращающие эл</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менты и правила их применения;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дорожного движения для пассажиров;</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обязанности пассажиров маршрутных транспортных средств, ремень безопа</w:t>
      </w:r>
      <w:r>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ности и правила его применения;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порядок действий пассажиров в маршрутных транспортных средствах при опасных и чрезвычайных ситуациях;</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поведения пассажира мотоцикла;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дорожного движения для водителя велосипеда, мопеда и иных средств индивидуальной мобильности;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дорожные знаки для водителя велосипеда, сигналы велосипедиста;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подготовки велосипеда к пользованию;</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дорожно-транспортные происшествия и причины их возникновения;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основные факторы риска возникновения дорожно-транспортных происшествий;</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порядок действий очевидца дорожно-транспортного происшествия;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порядок действий при пожаре на транспорте;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особенности различных видов транспорта (внеуличного, железнодорожного, водного, воздушного);</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приемы и правила оказания первой помощи при различных травмах в результ</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те чрезвычайных ситуаций на транспорте.</w:t>
      </w:r>
    </w:p>
    <w:p w:rsidR="00B32937" w:rsidRDefault="00D4769F">
      <w:pPr>
        <w:widowControl w:val="0"/>
        <w:spacing w:after="0" w:line="240" w:lineRule="auto"/>
        <w:ind w:firstLine="708"/>
        <w:jc w:val="both"/>
        <w:rPr>
          <w:rFonts w:ascii="Times New Roman" w:eastAsia="Times New Roman" w:hAnsi="Times New Roman" w:cs="Times New Roman"/>
          <w:b/>
          <w:bCs/>
          <w:i/>
          <w:iCs/>
          <w:color w:val="000000"/>
          <w:sz w:val="28"/>
          <w:szCs w:val="28"/>
          <w:lang w:eastAsia="ru-RU" w:bidi="ru-RU"/>
        </w:rPr>
      </w:pPr>
      <w:bookmarkStart w:id="1394" w:name="bookmark546"/>
      <w:bookmarkEnd w:id="1394"/>
      <w:r>
        <w:rPr>
          <w:rFonts w:ascii="Times New Roman" w:eastAsia="Times New Roman" w:hAnsi="Times New Roman" w:cs="Times New Roman"/>
          <w:b/>
          <w:bCs/>
          <w:i/>
          <w:iCs/>
          <w:color w:val="000000"/>
          <w:sz w:val="28"/>
          <w:szCs w:val="28"/>
          <w:lang w:eastAsia="ru-RU" w:bidi="ru-RU"/>
        </w:rPr>
        <w:t>Модуль № 6 «Безопасность в общественных местах»:</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общественные места и их характеристики, потенциальные источники опасности в общественных местах;</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вызова экстренных служб и порядок взаимодействия с ними;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массовые мероприятия и правила подготовки к ним;</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порядок действий при беспорядках в местах массового пребывания людей;</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порядок действий при попадании в толпу и давку;</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порядок действий при обнаружении угрозы возникновения пожара;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порядок действий при эвакуации из общественных мест и зданий;</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опасности криминогенного и антиобщественного характера в общественных местах, порядок действий при их возникновении;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w:t>
      </w:r>
      <w:r>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вобождении заложников;</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порядок действий при взаимодействии с правоохранительными органами.</w:t>
      </w:r>
    </w:p>
    <w:p w:rsidR="00B32937" w:rsidRDefault="00D4769F">
      <w:pPr>
        <w:widowControl w:val="0"/>
        <w:spacing w:after="0" w:line="240" w:lineRule="auto"/>
        <w:ind w:firstLine="708"/>
        <w:jc w:val="both"/>
        <w:rPr>
          <w:rFonts w:ascii="Times New Roman" w:eastAsia="Times New Roman" w:hAnsi="Times New Roman" w:cs="Times New Roman"/>
          <w:b/>
          <w:bCs/>
          <w:i/>
          <w:iCs/>
          <w:color w:val="000000"/>
          <w:sz w:val="28"/>
          <w:szCs w:val="28"/>
          <w:lang w:eastAsia="ru-RU" w:bidi="ru-RU"/>
        </w:rPr>
      </w:pPr>
      <w:bookmarkStart w:id="1395" w:name="bookmark547"/>
      <w:bookmarkEnd w:id="1395"/>
      <w:r>
        <w:rPr>
          <w:rFonts w:ascii="Times New Roman" w:eastAsia="Times New Roman" w:hAnsi="Times New Roman" w:cs="Times New Roman"/>
          <w:b/>
          <w:bCs/>
          <w:i/>
          <w:iCs/>
          <w:color w:val="000000"/>
          <w:sz w:val="28"/>
          <w:szCs w:val="28"/>
          <w:lang w:eastAsia="ru-RU" w:bidi="ru-RU"/>
        </w:rPr>
        <w:t>Модуль № 7 «Безопасность в природной среде»: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природные чрезвычайные ситуации и их классификация;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опасности в природной среде: дикие животные, змеи, насекомые, паукообра</w:t>
      </w:r>
      <w:r>
        <w:rPr>
          <w:rFonts w:ascii="Times New Roman" w:eastAsia="Times New Roman" w:hAnsi="Times New Roman" w:cs="Times New Roman"/>
          <w:color w:val="000000"/>
          <w:sz w:val="28"/>
          <w:szCs w:val="28"/>
          <w:lang w:eastAsia="ru-RU" w:bidi="ru-RU"/>
        </w:rPr>
        <w:t>з</w:t>
      </w:r>
      <w:r>
        <w:rPr>
          <w:rFonts w:ascii="Times New Roman" w:eastAsia="Times New Roman" w:hAnsi="Times New Roman" w:cs="Times New Roman"/>
          <w:color w:val="000000"/>
          <w:sz w:val="28"/>
          <w:szCs w:val="28"/>
          <w:lang w:eastAsia="ru-RU" w:bidi="ru-RU"/>
        </w:rPr>
        <w:t>ные, ядовитые грибы и растения;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автономные условия, их особенности и опасности, правила подготовки к дл</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тельному автономному существованию;</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порядок действий при автономном пребывании в природной среде;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ориентирования на местности, способы подачи сигналов бедствия;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природные пожары, их виды и опасности, факторы и причины их возникнов</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ния, порядок действий при нахождении в зоне природного пожара;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безопасного поведения в горах;</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снежные лавины, их характеристики и опасности, порядок действий, необход</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lastRenderedPageBreak/>
        <w:t>мый для снижения риска попадания в лавину;</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камнепады, их характеристики и опасности, порядок действий, необходимых для снижения риска попадания под камнепад;</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сели, их характеристики и опасности, порядок действий при попадании в зону селя;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оползни, их характеристики и опасности, порядок действий при начале оползня;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общие правила безопасного поведения на водоемах, правила купания на обор</w:t>
      </w:r>
      <w:r>
        <w:rPr>
          <w:rFonts w:ascii="Times New Roman" w:eastAsia="Times New Roman" w:hAnsi="Times New Roman" w:cs="Times New Roman"/>
          <w:color w:val="000000"/>
          <w:sz w:val="28"/>
          <w:szCs w:val="28"/>
          <w:lang w:eastAsia="ru-RU" w:bidi="ru-RU"/>
        </w:rPr>
        <w:t>у</w:t>
      </w:r>
      <w:r>
        <w:rPr>
          <w:rFonts w:ascii="Times New Roman" w:eastAsia="Times New Roman" w:hAnsi="Times New Roman" w:cs="Times New Roman"/>
          <w:color w:val="000000"/>
          <w:sz w:val="28"/>
          <w:szCs w:val="28"/>
          <w:lang w:eastAsia="ru-RU" w:bidi="ru-RU"/>
        </w:rPr>
        <w:t>дованных и необорудованных пляжах;</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порядок действий при обнаружении тонущего человека;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поведения при нахождении на плавсредствах;</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поведения при нахождении на льду, порядок действий при обнаруж</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нии человека в полынье;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наводнения, их характеристики и опасности, порядок действий при наводнении;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цунами, их характеристики и опасности, порядок действий при нахождении в зоне цунами;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ураганы, смерчи, их характеристики и опасности, порядок действий при ураг</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нах, бурях и смерчах;</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грозы, их характеристики и опасности, порядок действий при попадании в гр</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зу;</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смысл понятий «экология» и «экологическая культура», значение экологии для устойчивого развития общества;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безопасного поведения при неблагоприятной экологической обстано</w:t>
      </w:r>
      <w:r>
        <w:rPr>
          <w:rFonts w:ascii="Times New Roman" w:eastAsia="Times New Roman" w:hAnsi="Times New Roman" w:cs="Times New Roman"/>
          <w:color w:val="000000"/>
          <w:sz w:val="28"/>
          <w:szCs w:val="28"/>
          <w:lang w:eastAsia="ru-RU" w:bidi="ru-RU"/>
        </w:rPr>
        <w:t>в</w:t>
      </w:r>
      <w:r>
        <w:rPr>
          <w:rFonts w:ascii="Times New Roman" w:eastAsia="Times New Roman" w:hAnsi="Times New Roman" w:cs="Times New Roman"/>
          <w:color w:val="000000"/>
          <w:sz w:val="28"/>
          <w:szCs w:val="28"/>
          <w:lang w:eastAsia="ru-RU" w:bidi="ru-RU"/>
        </w:rPr>
        <w:t>ке (загрязнении атмосферы).</w:t>
      </w:r>
    </w:p>
    <w:p w:rsidR="00B32937" w:rsidRDefault="00D4769F">
      <w:pPr>
        <w:widowControl w:val="0"/>
        <w:spacing w:after="0" w:line="240" w:lineRule="auto"/>
        <w:ind w:firstLine="708"/>
        <w:jc w:val="both"/>
        <w:rPr>
          <w:rFonts w:ascii="Times New Roman" w:eastAsia="Times New Roman" w:hAnsi="Times New Roman" w:cs="Times New Roman"/>
          <w:b/>
          <w:bCs/>
          <w:i/>
          <w:iCs/>
          <w:color w:val="000000"/>
          <w:sz w:val="28"/>
          <w:szCs w:val="28"/>
          <w:lang w:eastAsia="ru-RU" w:bidi="ru-RU"/>
        </w:rPr>
      </w:pPr>
      <w:bookmarkStart w:id="1396" w:name="bookmark548"/>
      <w:bookmarkEnd w:id="1396"/>
      <w:r>
        <w:rPr>
          <w:rFonts w:ascii="Times New Roman" w:eastAsia="Times New Roman" w:hAnsi="Times New Roman" w:cs="Times New Roman"/>
          <w:b/>
          <w:bCs/>
          <w:i/>
          <w:iCs/>
          <w:color w:val="000000"/>
          <w:sz w:val="28"/>
          <w:szCs w:val="28"/>
          <w:lang w:eastAsia="ru-RU" w:bidi="ru-RU"/>
        </w:rPr>
        <w:t>Модуль № 8 «Основы медицинских знаний. Оказание первой помощи»: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смысл понятий «здоровье» и «здоровый образ жизни», их содержание и знач</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ние для человека;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факторы, влияющие на здоровье человека, опасность вредных привычек;</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элементы здорового образа жизни, ответственность за сохранение здоровья; п</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нятие «инфекционные заболевания», причины их возникновения;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механизм распространения инфекционных заболеваний, меры их профилактики и защиты от них;</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порядок действий при возникновении чрезвычайных ситуаций биолого</w:t>
      </w:r>
      <w:r>
        <w:rPr>
          <w:rFonts w:ascii="Times New Roman" w:eastAsia="Times New Roman" w:hAnsi="Times New Roman" w:cs="Times New Roman"/>
          <w:color w:val="000000"/>
          <w:sz w:val="28"/>
          <w:szCs w:val="28"/>
          <w:lang w:eastAsia="ru-RU" w:bidi="ru-RU"/>
        </w:rPr>
        <w:softHyphen/>
        <w:t>социального происхождения (эпидемия, пандемия); мероприятия, проводимые гос</w:t>
      </w:r>
      <w:r>
        <w:rPr>
          <w:rFonts w:ascii="Times New Roman" w:eastAsia="Times New Roman" w:hAnsi="Times New Roman" w:cs="Times New Roman"/>
          <w:color w:val="000000"/>
          <w:sz w:val="28"/>
          <w:szCs w:val="28"/>
          <w:lang w:eastAsia="ru-RU" w:bidi="ru-RU"/>
        </w:rPr>
        <w:t>у</w:t>
      </w:r>
      <w:r>
        <w:rPr>
          <w:rFonts w:ascii="Times New Roman" w:eastAsia="Times New Roman" w:hAnsi="Times New Roman" w:cs="Times New Roman"/>
          <w:color w:val="000000"/>
          <w:sz w:val="28"/>
          <w:szCs w:val="28"/>
          <w:lang w:eastAsia="ru-RU" w:bidi="ru-RU"/>
        </w:rPr>
        <w:t>дарством по обеспечению безопасности населения при угрозе и во время чрезвыча</w:t>
      </w:r>
      <w:r>
        <w:rPr>
          <w:rFonts w:ascii="Times New Roman" w:eastAsia="Times New Roman" w:hAnsi="Times New Roman" w:cs="Times New Roman"/>
          <w:color w:val="000000"/>
          <w:sz w:val="28"/>
          <w:szCs w:val="28"/>
          <w:lang w:eastAsia="ru-RU" w:bidi="ru-RU"/>
        </w:rPr>
        <w:t>й</w:t>
      </w:r>
      <w:r>
        <w:rPr>
          <w:rFonts w:ascii="Times New Roman" w:eastAsia="Times New Roman" w:hAnsi="Times New Roman" w:cs="Times New Roman"/>
          <w:color w:val="000000"/>
          <w:sz w:val="28"/>
          <w:szCs w:val="28"/>
          <w:lang w:eastAsia="ru-RU" w:bidi="ru-RU"/>
        </w:rPr>
        <w:t>ных ситуаций биолого-социального происхождения (эпидемия, пандемия, эпизоотия, панзоотия, эпифитотия, панфитотия);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понятие «неинфекционные заболевания» и их классификация, факторы риска неинфекционных заболеваний;</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меры профилактики неинфекционных заболеваний и защиты от них;</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диспансеризация и ее задачи;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понятия «психическое здоровье» и «психологическое благополучие»;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стресс и его влияние на человека, меры профилактики стресса, способы самор</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гуляции эмоциональных состояний;</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понятие «первая помощь» и обязанность по ее оказанию, универсальный алг</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ритм оказания первой помощи;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назначение и состав аптечки первой помощи;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порядок действий при оказании первой помощи в различных ситуациях, при</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мы психологической поддержки пострадавшего.</w:t>
      </w:r>
    </w:p>
    <w:p w:rsidR="00B32937" w:rsidRDefault="00D4769F">
      <w:pPr>
        <w:widowControl w:val="0"/>
        <w:spacing w:after="0" w:line="240" w:lineRule="auto"/>
        <w:ind w:firstLine="708"/>
        <w:jc w:val="both"/>
        <w:rPr>
          <w:rFonts w:ascii="Times New Roman" w:eastAsia="Times New Roman" w:hAnsi="Times New Roman" w:cs="Times New Roman"/>
          <w:b/>
          <w:bCs/>
          <w:i/>
          <w:iCs/>
          <w:color w:val="000000"/>
          <w:sz w:val="28"/>
          <w:szCs w:val="28"/>
          <w:lang w:eastAsia="ru-RU" w:bidi="ru-RU"/>
        </w:rPr>
      </w:pPr>
      <w:bookmarkStart w:id="1397" w:name="bookmark549"/>
      <w:bookmarkEnd w:id="1397"/>
      <w:r>
        <w:rPr>
          <w:rFonts w:ascii="Times New Roman" w:eastAsia="Times New Roman" w:hAnsi="Times New Roman" w:cs="Times New Roman"/>
          <w:b/>
          <w:bCs/>
          <w:i/>
          <w:iCs/>
          <w:color w:val="000000"/>
          <w:sz w:val="28"/>
          <w:szCs w:val="28"/>
          <w:lang w:eastAsia="ru-RU" w:bidi="ru-RU"/>
        </w:rPr>
        <w:t>Модуль № 9 «Безопасность в социуме»: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общение и его значение для человека, способы эффективного общения;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понятие «конфликт» и стадии его развития, факторы и причины развития ко</w:t>
      </w:r>
      <w:r>
        <w:rPr>
          <w:rFonts w:ascii="Times New Roman" w:eastAsia="Times New Roman" w:hAnsi="Times New Roman" w:cs="Times New Roman"/>
          <w:color w:val="000000"/>
          <w:sz w:val="28"/>
          <w:szCs w:val="28"/>
          <w:lang w:eastAsia="ru-RU" w:bidi="ru-RU"/>
        </w:rPr>
        <w:t>н</w:t>
      </w:r>
      <w:r>
        <w:rPr>
          <w:rFonts w:ascii="Times New Roman" w:eastAsia="Times New Roman" w:hAnsi="Times New Roman" w:cs="Times New Roman"/>
          <w:color w:val="000000"/>
          <w:sz w:val="28"/>
          <w:szCs w:val="28"/>
          <w:lang w:eastAsia="ru-RU" w:bidi="ru-RU"/>
        </w:rPr>
        <w:t>фликта;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поведения для снижения риска конфликта и порядок действий при его опасных проявлениях;</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способ разрешения конфликта с помощью третьей стороны (медиатора);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опасные формы проявления конфликта: агрессия, домашнее насилие и буллинг;</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манипуляции в ходе межличностного общения, приемы распознавания манип</w:t>
      </w:r>
      <w:r>
        <w:rPr>
          <w:rFonts w:ascii="Times New Roman" w:eastAsia="Times New Roman" w:hAnsi="Times New Roman" w:cs="Times New Roman"/>
          <w:color w:val="000000"/>
          <w:sz w:val="28"/>
          <w:szCs w:val="28"/>
          <w:lang w:eastAsia="ru-RU" w:bidi="ru-RU"/>
        </w:rPr>
        <w:t>у</w:t>
      </w:r>
      <w:r>
        <w:rPr>
          <w:rFonts w:ascii="Times New Roman" w:eastAsia="Times New Roman" w:hAnsi="Times New Roman" w:cs="Times New Roman"/>
          <w:color w:val="000000"/>
          <w:sz w:val="28"/>
          <w:szCs w:val="28"/>
          <w:lang w:eastAsia="ru-RU" w:bidi="ru-RU"/>
        </w:rPr>
        <w:t>ляций и способы противостояния им;</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приемы распознавания противозаконных проявлений манипуляции (мошенн</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современные молодежные увлечения и опасности, связанные с ними, правила безопасного поведения;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безопасной коммуникации с незнакомыми людьми.</w:t>
      </w:r>
    </w:p>
    <w:p w:rsidR="00B32937" w:rsidRDefault="00D4769F">
      <w:pPr>
        <w:widowControl w:val="0"/>
        <w:spacing w:after="0" w:line="240" w:lineRule="auto"/>
        <w:ind w:firstLine="708"/>
        <w:jc w:val="both"/>
        <w:rPr>
          <w:rFonts w:ascii="Times New Roman" w:eastAsia="Times New Roman" w:hAnsi="Times New Roman" w:cs="Times New Roman"/>
          <w:b/>
          <w:bCs/>
          <w:i/>
          <w:iCs/>
          <w:color w:val="000000"/>
          <w:sz w:val="28"/>
          <w:szCs w:val="28"/>
          <w:lang w:eastAsia="ru-RU" w:bidi="ru-RU"/>
        </w:rPr>
      </w:pPr>
      <w:bookmarkStart w:id="1398" w:name="bookmark550"/>
      <w:bookmarkEnd w:id="1398"/>
      <w:r>
        <w:rPr>
          <w:rFonts w:ascii="Times New Roman" w:eastAsia="Times New Roman" w:hAnsi="Times New Roman" w:cs="Times New Roman"/>
          <w:b/>
          <w:bCs/>
          <w:i/>
          <w:iCs/>
          <w:color w:val="000000"/>
          <w:sz w:val="28"/>
          <w:szCs w:val="28"/>
          <w:lang w:eastAsia="ru-RU" w:bidi="ru-RU"/>
        </w:rPr>
        <w:t>Модуль № 10 «Безопасность в информационном пространстве»: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понятие «цифровая среда», ее характеристики и примеры информационных и компьютерных угроз, положительные возможности цифровой среды;</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риски и угрозы при использовании Интернета;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общие принципы безопасного поведения, необходимые для предупреждения возникновения опасных ситуаций в личном цифровом пространстве;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опасные явления цифровой среды: вредоносные программы и приложения и их разновидности;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кибергигиены, необходимые для предупреждения возникновения опа</w:t>
      </w:r>
      <w:r>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ных ситуаций в цифровой среде;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основные виды опасного и запрещенного контента в Интернете и его признаки, приемы распознавания опасностей при использовании Интернета;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противоправные действия в Интернете;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деструктивные течения в Интернете, их признаки и опасности, правила без</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пасного использования Интернета по предотвращению рисков и угроз вовлечения в различную деструктивную деятельность.</w:t>
      </w:r>
    </w:p>
    <w:p w:rsidR="00B32937" w:rsidRDefault="00D4769F">
      <w:pPr>
        <w:widowControl w:val="0"/>
        <w:spacing w:after="0" w:line="240" w:lineRule="auto"/>
        <w:ind w:left="720"/>
        <w:jc w:val="both"/>
        <w:rPr>
          <w:rFonts w:ascii="Times New Roman" w:eastAsia="Times New Roman" w:hAnsi="Times New Roman" w:cs="Times New Roman"/>
          <w:b/>
          <w:bCs/>
          <w:i/>
          <w:iCs/>
          <w:color w:val="000000"/>
          <w:sz w:val="28"/>
          <w:szCs w:val="28"/>
          <w:lang w:eastAsia="ru-RU" w:bidi="ru-RU"/>
        </w:rPr>
      </w:pPr>
      <w:bookmarkStart w:id="1399" w:name="bookmark551"/>
      <w:bookmarkEnd w:id="1399"/>
      <w:r>
        <w:rPr>
          <w:rFonts w:ascii="Times New Roman" w:eastAsia="Times New Roman" w:hAnsi="Times New Roman" w:cs="Times New Roman"/>
          <w:b/>
          <w:bCs/>
          <w:i/>
          <w:iCs/>
          <w:color w:val="000000"/>
          <w:sz w:val="28"/>
          <w:szCs w:val="28"/>
          <w:lang w:eastAsia="ru-RU" w:bidi="ru-RU"/>
        </w:rPr>
        <w:t>Модуль №</w:t>
      </w:r>
      <w:r>
        <w:rPr>
          <w:rFonts w:ascii="Times New Roman" w:eastAsia="Times New Roman" w:hAnsi="Times New Roman" w:cs="Times New Roman"/>
          <w:b/>
          <w:bCs/>
          <w:i/>
          <w:iCs/>
          <w:color w:val="000000"/>
          <w:sz w:val="28"/>
          <w:szCs w:val="28"/>
          <w:lang w:eastAsia="ru-RU" w:bidi="ru-RU"/>
        </w:rPr>
        <w:tab/>
        <w:t>11 «Основы противодействия экстремизму и терроризму»:</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понятия «экстремизм» и «терроризм», их содержание, причины, возможные в</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рианты проявления и последствия;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цели и формы проявления террористических актов, их последствия, уровни те</w:t>
      </w:r>
      <w:r>
        <w:rPr>
          <w:rFonts w:ascii="Times New Roman" w:eastAsia="Times New Roman" w:hAnsi="Times New Roman" w:cs="Times New Roman"/>
          <w:color w:val="000000"/>
          <w:sz w:val="28"/>
          <w:szCs w:val="28"/>
          <w:lang w:eastAsia="ru-RU" w:bidi="ru-RU"/>
        </w:rPr>
        <w:t>р</w:t>
      </w:r>
      <w:r>
        <w:rPr>
          <w:rFonts w:ascii="Times New Roman" w:eastAsia="Times New Roman" w:hAnsi="Times New Roman" w:cs="Times New Roman"/>
          <w:color w:val="000000"/>
          <w:sz w:val="28"/>
          <w:szCs w:val="28"/>
          <w:lang w:eastAsia="ru-RU" w:bidi="ru-RU"/>
        </w:rPr>
        <w:t>рористической опасности;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основы общественно-государственной системы противодействия экстремизму</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 терроризму, контртеррористическая операция и ее цели;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признаки вовлечения в террористическую деятельность, правила антитеррор</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стического поведения;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признаки угроз и подготовки различных форм терактов, порядок действий при их обнаружении;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безопасного поведения в случаях случае теракта (нападение террор</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стов и попытка захвата заложников, попадание в заложники, огневой налет, наезд транспортного средства, подрыв взрывного устройства).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ПЛАНИРУЕМЫЕ РЕЗУЛЬТАТЫ ОСВОЕНИЯ ПРОГРАММЫ УЧЕБН</w:t>
      </w:r>
      <w:r>
        <w:rPr>
          <w:rFonts w:ascii="Times New Roman" w:eastAsia="Times New Roman" w:hAnsi="Times New Roman" w:cs="Times New Roman"/>
          <w:b/>
          <w:sz w:val="28"/>
          <w:szCs w:val="28"/>
          <w:lang w:eastAsia="ru-RU"/>
        </w:rPr>
        <w:t>О</w:t>
      </w:r>
      <w:r>
        <w:rPr>
          <w:rFonts w:ascii="Times New Roman" w:eastAsia="Times New Roman" w:hAnsi="Times New Roman" w:cs="Times New Roman"/>
          <w:b/>
          <w:sz w:val="28"/>
          <w:szCs w:val="28"/>
          <w:lang w:eastAsia="ru-RU"/>
        </w:rPr>
        <w:t>ГО ПРЕДМЕТА «ОСНОВЫ БЕЗОПАСНОСТИ И ЗАЩИТЫ РОДИНЫ» НА УРОВНЕ ООО</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B32937" w:rsidRDefault="00D4769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ЛИЧНОСТНЫЕ РЕЗУЛЬТАТЫ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Личностные результаты достигаются в единстве учебной и воспитательной де</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тельности в соответствии с традиционными российскими социокультурными и д</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ховно-нравственными ценностями, принятыми в обществе правилами и нормами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ально значимых качествах, которые выражаются прежде всего в готовности обуча</w:t>
      </w:r>
      <w:r>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щихся к саморазвитию, самостоятельности, инициативен личностному самоопредел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нию; осмысленному ведению здорового и безопасного образа жизни и соблюдению правил экологического поведениям целенаправленной социально значимой деятел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ности; принятию внутренней позиции личности как особого ценностного отношения к себе, к окружающим людям и к жизни в целом.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тивных ценностных ориентаций и расширение опыта деятельности на ее основе.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Личностные результаты изучения ОБЗР включают: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1)</w:t>
      </w:r>
      <w:r>
        <w:rPr>
          <w:rFonts w:ascii="Times New Roman" w:eastAsia="Times New Roman" w:hAnsi="Times New Roman" w:cs="Times New Roman"/>
          <w:b/>
          <w:bCs/>
          <w:i/>
          <w:iCs/>
          <w:sz w:val="28"/>
          <w:szCs w:val="28"/>
          <w:lang w:eastAsia="ru-RU"/>
        </w:rPr>
        <w:tab/>
        <w:t>патриотическое воспитание: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осознание российской гражданской идентичности в поликультурном и мног</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конфессиональном обществе, проявление интереса к познанию родного языка, ист</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рии, культуры Российской Федерации, своего края, народов России;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ценностное отношение к достижениям своей Родины, к науке, искусству, спо</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ту, технологиям, боевым подвигам и трудовым достижениям народа;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уважение к символам государства, государственным праздникам, историческ</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му и природному наследию и памятникам, традициям разных народов, проживающих в родной стране;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чувства гордости за свою Родину, ответственного отношения к выполнению конституционного долга - защите Отечества;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2)</w:t>
      </w:r>
      <w:r>
        <w:rPr>
          <w:rFonts w:ascii="Times New Roman" w:eastAsia="Times New Roman" w:hAnsi="Times New Roman" w:cs="Times New Roman"/>
          <w:b/>
          <w:bCs/>
          <w:i/>
          <w:iCs/>
          <w:sz w:val="28"/>
          <w:szCs w:val="28"/>
          <w:lang w:eastAsia="ru-RU"/>
        </w:rPr>
        <w:tab/>
        <w:t>гражданское воспитание: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готовность к выполнению обязанностей гражданина и реализации его прав, </w:t>
      </w:r>
      <w:r>
        <w:rPr>
          <w:rFonts w:ascii="Times New Roman" w:eastAsia="Times New Roman" w:hAnsi="Times New Roman" w:cs="Times New Roman"/>
          <w:sz w:val="28"/>
          <w:szCs w:val="28"/>
          <w:lang w:eastAsia="ru-RU"/>
        </w:rPr>
        <w:lastRenderedPageBreak/>
        <w:t>уважение прав, свобод и законных интересов других людей;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активное участие в жизни семьи, организации, местного сообщества, родного края, страны;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неприятие любых форм экстремизма, дискриминации;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понимание роли различных социальных институтов в жизни человека; пре</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нальном обществе;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представление о способах противодействия коррупции;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готовность к разнообразной совместной деятельности, стремление к взаимоп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ниманию и взаимопомощи, активное участие в самоуправлении в образовательной организации;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готовность к участию в гуманитарной деятельности (волонтерство, помощь л</w:t>
      </w:r>
      <w:r>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дям, нуждающимся в ней);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понимание и признание особой роли государства в обеспечении государстве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ной и международной безопасности, обороны, осмысление роли государства и общ</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ства в решении задачи защиты населения от опасных и чрезвычайных ситуаций пр</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родного, техногенного и социального характера;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3)</w:t>
      </w:r>
      <w:r>
        <w:rPr>
          <w:rFonts w:ascii="Times New Roman" w:eastAsia="Times New Roman" w:hAnsi="Times New Roman" w:cs="Times New Roman"/>
          <w:b/>
          <w:bCs/>
          <w:i/>
          <w:iCs/>
          <w:sz w:val="28"/>
          <w:szCs w:val="28"/>
          <w:lang w:eastAsia="ru-RU"/>
        </w:rPr>
        <w:tab/>
        <w:t>духовно-нравственное воспитание: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ориентация на моральные ценности и нормы в ситуациях нравственного выб</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ствий поступков;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активное неприятие асоциальных поступков, свобода и ответственность личн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сти в условиях индивидуального и общественного пространства;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ответственного отношения к ведению здорового образа жизни, искл</w:t>
      </w:r>
      <w:r>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чающего употребление наркотиков, алкоголя, курения и нанесение иного вреда со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ственному здоровью и здоровью окружающих;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личности безопасного типа, осознанного и ответственного отн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шения к личной безопасности и безопасности других людей;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4)</w:t>
      </w:r>
      <w:r>
        <w:rPr>
          <w:rFonts w:ascii="Times New Roman" w:eastAsia="Times New Roman" w:hAnsi="Times New Roman" w:cs="Times New Roman"/>
          <w:b/>
          <w:bCs/>
          <w:i/>
          <w:iCs/>
          <w:sz w:val="28"/>
          <w:szCs w:val="28"/>
          <w:lang w:eastAsia="ru-RU"/>
        </w:rPr>
        <w:tab/>
        <w:t>эстетическое воспитание: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гармоничной личности, развитие способности воспринимать, ц</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нить и создавать прекрасное в повседневной жизни;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понимание взаимозависимости счастливого юношества и безопасного личного поведения в повседневной жизни;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5)</w:t>
      </w:r>
      <w:r>
        <w:rPr>
          <w:rFonts w:ascii="Times New Roman" w:eastAsia="Times New Roman" w:hAnsi="Times New Roman" w:cs="Times New Roman"/>
          <w:b/>
          <w:bCs/>
          <w:i/>
          <w:iCs/>
          <w:sz w:val="28"/>
          <w:szCs w:val="28"/>
          <w:lang w:eastAsia="ru-RU"/>
        </w:rPr>
        <w:tab/>
        <w:t>ценности научного познания: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lastRenderedPageBreak/>
        <w:t>ловека с природной и социальной средой;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тижения индивидуального и коллективного благополучия;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современной научной картины мира, понимание причин, мех</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низмов возникновения и последствий распространенных видов опасных и чрезвыча</w:t>
      </w:r>
      <w:r>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ных ситуаций, которые могут произойти во время пребывания в различных средах (бытовые условия, дорожное движение, общественные места и социум, природа, ко</w:t>
      </w:r>
      <w:r>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муникационные связи и каналы);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установка на осмысление опыта, наблюдений и поступков, овладение способн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6)</w:t>
      </w:r>
      <w:r>
        <w:rPr>
          <w:rFonts w:ascii="Times New Roman" w:eastAsia="Times New Roman" w:hAnsi="Times New Roman" w:cs="Times New Roman"/>
          <w:b/>
          <w:bCs/>
          <w:i/>
          <w:iCs/>
          <w:sz w:val="28"/>
          <w:szCs w:val="28"/>
          <w:lang w:eastAsia="ru-RU"/>
        </w:rPr>
        <w:tab/>
        <w:t>физическое воспитание, формирование культуры здоровья и эмоци</w:t>
      </w:r>
      <w:r>
        <w:rPr>
          <w:rFonts w:ascii="Times New Roman" w:eastAsia="Times New Roman" w:hAnsi="Times New Roman" w:cs="Times New Roman"/>
          <w:b/>
          <w:bCs/>
          <w:i/>
          <w:iCs/>
          <w:sz w:val="28"/>
          <w:szCs w:val="28"/>
          <w:lang w:eastAsia="ru-RU"/>
        </w:rPr>
        <w:t>о</w:t>
      </w:r>
      <w:r>
        <w:rPr>
          <w:rFonts w:ascii="Times New Roman" w:eastAsia="Times New Roman" w:hAnsi="Times New Roman" w:cs="Times New Roman"/>
          <w:b/>
          <w:bCs/>
          <w:i/>
          <w:iCs/>
          <w:sz w:val="28"/>
          <w:szCs w:val="28"/>
          <w:lang w:eastAsia="ru-RU"/>
        </w:rPr>
        <w:t>нального благополучия: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понимание личностного смысла изучения учебного предмета ОБЗР, его знач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для безопасной и продуктивной жизнедеятельности человека, общества и гос</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дарства;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осознание ценности жизни;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жим занятий и отдыха, регулярная физическая активность);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соблюдение правил безопасности, в том числе навыков безопасного поведения в Интернет-среде;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способность адаптироваться к стрессовым ситуациям и меняющимся социал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ным, информационным и природным условиям, в том числе осмысливая собственный опыт и выстраивая дальнейшие цели;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умение принимать себя и других людей, не осуждая;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умение осознавать эмоциональное состояние свое и других людей, уметь управлять собственным эмоциональным состоянием;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сформированность навыка рефлексии, признание своего права на ошибку и т</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кого же права другого человека;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7)</w:t>
      </w:r>
      <w:r>
        <w:rPr>
          <w:rFonts w:ascii="Times New Roman" w:eastAsia="Times New Roman" w:hAnsi="Times New Roman" w:cs="Times New Roman"/>
          <w:b/>
          <w:bCs/>
          <w:i/>
          <w:iCs/>
          <w:sz w:val="28"/>
          <w:szCs w:val="28"/>
          <w:lang w:eastAsia="ru-RU"/>
        </w:rPr>
        <w:tab/>
        <w:t>трудовое воспитание: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правленности, способность инициировать, планировать и самостоятельно выполнять такого рода деятельность;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интерес к практическому изучению профессий и труда различного рода, в том числе на основе применения изучаемого предметного знания;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осознание важности обучения на протяжении всей жизни для успешной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фессиональной деятельности и развитие необходимых умений для этого;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готовность адаптироваться в профессиональной среде; уважение к труду и 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зультатам трудовой деятельности;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осознанный выбор и построение индивидуальной траектории образования и </w:t>
      </w:r>
      <w:r>
        <w:rPr>
          <w:rFonts w:ascii="Times New Roman" w:eastAsia="Times New Roman" w:hAnsi="Times New Roman" w:cs="Times New Roman"/>
          <w:sz w:val="28"/>
          <w:szCs w:val="28"/>
          <w:lang w:eastAsia="ru-RU"/>
        </w:rPr>
        <w:lastRenderedPageBreak/>
        <w:t>жизненных планов с учетом личных и общественных интересов и потребностей;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овладение умениями оказывать первую помощь пострадавшим при потере со</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установка на овладение знаниями и умениями предупреждения опасных и чре</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вычайных ситуаций, во время пребывания в различных средах (в помещении, на ул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це, на природе, в общественных местах и на массовых мероприятиях, при коммун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кации, при воздействии рисков культурной среды);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8)</w:t>
      </w:r>
      <w:r>
        <w:rPr>
          <w:rFonts w:ascii="Times New Roman" w:eastAsia="Times New Roman" w:hAnsi="Times New Roman" w:cs="Times New Roman"/>
          <w:b/>
          <w:bCs/>
          <w:i/>
          <w:iCs/>
          <w:sz w:val="28"/>
          <w:szCs w:val="28"/>
          <w:lang w:eastAsia="ru-RU"/>
        </w:rPr>
        <w:tab/>
        <w:t>экологическое воспитание: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ориентация на применение знаний из социальных и естественных наук для 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шения задач в области окружающей среды, планирования поступков и оценки их во</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можных последствий для окружающей среды;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щих вред окружающей среде;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осознание своей роли как гражданина и потребителя в условиях взаимосвязи природной, технологической и социальной сред;</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готовность к участию в практической деятельности экологической направле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ков на территории проживания.</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32937" w:rsidRDefault="00D4769F">
      <w:pPr>
        <w:jc w:val="center"/>
        <w:rPr>
          <w:rFonts w:ascii="Times New Roman" w:hAnsi="Times New Roman" w:cs="Times New Roman"/>
          <w:b/>
          <w:sz w:val="28"/>
          <w:szCs w:val="28"/>
        </w:rPr>
      </w:pPr>
      <w:r>
        <w:rPr>
          <w:rFonts w:ascii="Times New Roman" w:hAnsi="Times New Roman" w:cs="Times New Roman"/>
          <w:b/>
          <w:sz w:val="28"/>
          <w:szCs w:val="28"/>
        </w:rPr>
        <w:t>МЕТАПРЕДМЕТНЫЕ РЕЗУЛЬТАТЫ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iCs/>
          <w:sz w:val="28"/>
          <w:szCs w:val="28"/>
          <w:lang w:eastAsia="ru-RU"/>
        </w:rPr>
      </w:pPr>
      <w:bookmarkStart w:id="1400" w:name="bookmark5445"/>
      <w:bookmarkEnd w:id="1400"/>
      <w:r>
        <w:rPr>
          <w:rFonts w:ascii="Times New Roman" w:eastAsia="Times New Roman" w:hAnsi="Times New Roman" w:cs="Times New Roman"/>
          <w:i/>
          <w:iCs/>
          <w:sz w:val="28"/>
          <w:szCs w:val="28"/>
          <w:lang w:eastAsia="ru-RU"/>
        </w:rPr>
        <w:t>В результате изучения ОБЗР на уровне основного общего образования у об</w:t>
      </w:r>
      <w:r>
        <w:rPr>
          <w:rFonts w:ascii="Times New Roman" w:eastAsia="Times New Roman" w:hAnsi="Times New Roman" w:cs="Times New Roman"/>
          <w:i/>
          <w:iCs/>
          <w:sz w:val="28"/>
          <w:szCs w:val="28"/>
          <w:lang w:eastAsia="ru-RU"/>
        </w:rPr>
        <w:t>у</w:t>
      </w:r>
      <w:r>
        <w:rPr>
          <w:rFonts w:ascii="Times New Roman" w:eastAsia="Times New Roman" w:hAnsi="Times New Roman" w:cs="Times New Roman"/>
          <w:i/>
          <w:iCs/>
          <w:sz w:val="28"/>
          <w:szCs w:val="28"/>
          <w:lang w:eastAsia="ru-RU"/>
        </w:rPr>
        <w:t>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У обучающегося будут сформированы следующие базовые логические дейс</w:t>
      </w:r>
      <w:r>
        <w:rPr>
          <w:rFonts w:ascii="Times New Roman" w:eastAsia="Times New Roman" w:hAnsi="Times New Roman" w:cs="Times New Roman"/>
          <w:b/>
          <w:bCs/>
          <w:i/>
          <w:iCs/>
          <w:sz w:val="28"/>
          <w:szCs w:val="28"/>
          <w:lang w:eastAsia="ru-RU"/>
        </w:rPr>
        <w:t>т</w:t>
      </w:r>
      <w:r>
        <w:rPr>
          <w:rFonts w:ascii="Times New Roman" w:eastAsia="Times New Roman" w:hAnsi="Times New Roman" w:cs="Times New Roman"/>
          <w:b/>
          <w:bCs/>
          <w:i/>
          <w:iCs/>
          <w:sz w:val="28"/>
          <w:szCs w:val="28"/>
          <w:lang w:eastAsia="ru-RU"/>
        </w:rPr>
        <w:t>вия как часть познавательных универсальных учебных действий: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выявлять и характеризовать существенные признаки объектов (явлений);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устанавливать существенный признак классификации, основания для обобщ</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и сравнения, критерии проводимого анализа;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учетом предложенной задачи выявлять закономерности и противоречия в ра</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сматриваемых фактах, данных и наблюдениях;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предлагать критерии для выявления закономерностей и противоречий;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выявлять дефицит информации, данных, необходимых для решения поставле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ной задачи;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выявлять причинно-следственные связи при изучении явлений и процессов; д</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лать выводы с использованием дедуктивных и индуктивных умозаключений, умоза</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лючений по аналогии, формулировать гипотезы о взаимосвязях;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самостоятельно выбирать способ решения учебной задачи (сравнивать нескол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ко вариантов решения, выбирать наиболее подходящий с учетом самостоятельно в</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деленных критериев).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У обучающегося будут сформированы следующие базовые исследовател</w:t>
      </w:r>
      <w:r>
        <w:rPr>
          <w:rFonts w:ascii="Times New Roman" w:eastAsia="Times New Roman" w:hAnsi="Times New Roman" w:cs="Times New Roman"/>
          <w:b/>
          <w:bCs/>
          <w:i/>
          <w:iCs/>
          <w:sz w:val="28"/>
          <w:szCs w:val="28"/>
          <w:lang w:eastAsia="ru-RU"/>
        </w:rPr>
        <w:t>ь</w:t>
      </w:r>
      <w:r>
        <w:rPr>
          <w:rFonts w:ascii="Times New Roman" w:eastAsia="Times New Roman" w:hAnsi="Times New Roman" w:cs="Times New Roman"/>
          <w:b/>
          <w:bCs/>
          <w:i/>
          <w:iCs/>
          <w:sz w:val="28"/>
          <w:szCs w:val="28"/>
          <w:lang w:eastAsia="ru-RU"/>
        </w:rPr>
        <w:t>ские действия как часть познавательных универсальных учебных действий: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формулировать проблемные вопросы, отражающие несоответствие между ра</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сматриваемым и наиболее благоприятным состоянием объекта (явления) повседне</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ной жизни;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обобщать, анализировать и оценивать получаемую информацию, выдвигать г</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потезы, аргументировать свою точку зрения, делать обоснованные выводы по резул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татам исследования;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проводить (принимать участие) небольшое самостоятельное исследование з</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данного объекта (явления), устанавливать причинно-следственные связи;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прогнозировать возможное дальнейшее развитие процессов, событий и их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следствия в аналогичных или сходных ситуациях, а также выдвигать предположения об их развитии в новых условиях и контекстах.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У обучающегося будут сформированы умения работать с информацией как часть познавательных универсальных учебных действий: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применять различные методы, инструменты и запросы при поиске и отборе и</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формации или данных из источников с учетом предложенной учебной задачи и з</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данных критериев;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выбирать, анализировать, систематизировать и интерпретировать информацию различных видов и форм представления;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находить сходные аргументы (подтверждающие или опровергающие одну и ту же идею, версию) в различных информационных источниках;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кой и их комбинациями;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оценивать надежность информации по критериям, предложенным педагогич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ским работником или сформулированным самостоятельно;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эффективно запоминать и систематизировать информацию;</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овладение системой универсальных познавательных действий обеспечивает сформированность когнитивных навыков обучающихся.</w:t>
      </w:r>
    </w:p>
    <w:p w:rsidR="00B32937" w:rsidRDefault="00D4769F">
      <w:pPr>
        <w:widowControl w:val="0"/>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У обучающегося будут сформированы умения общения как часть коммун</w:t>
      </w:r>
      <w:r>
        <w:rPr>
          <w:rFonts w:ascii="Times New Roman" w:eastAsia="Times New Roman" w:hAnsi="Times New Roman" w:cs="Times New Roman"/>
          <w:b/>
          <w:bCs/>
          <w:i/>
          <w:iCs/>
          <w:sz w:val="28"/>
          <w:szCs w:val="28"/>
          <w:lang w:eastAsia="ru-RU"/>
        </w:rPr>
        <w:t>и</w:t>
      </w:r>
      <w:r>
        <w:rPr>
          <w:rFonts w:ascii="Times New Roman" w:eastAsia="Times New Roman" w:hAnsi="Times New Roman" w:cs="Times New Roman"/>
          <w:b/>
          <w:bCs/>
          <w:i/>
          <w:iCs/>
          <w:sz w:val="28"/>
          <w:szCs w:val="28"/>
          <w:lang w:eastAsia="ru-RU"/>
        </w:rPr>
        <w:t>кативных универсальных учебных действий: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уверенно высказывать свою точку зрения в устной и письменной речи, выр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сопоставлять свои суждения с суждениями других участников диалога, обнар</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живать различие и сходство позиций;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lastRenderedPageBreak/>
        <w:t>лога;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публично представлять результаты решения учебной задачи, самостоятельно выбирать наиболее целесообразный формат выступления и подготавливать различные презентационные материалы.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У обучающегося будут сформированы умения самоорганизации как части регулятивных универсальных учебных действий: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выявлять проблемные вопросы, требующие решения в жизненных и учебных ситуациях;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аргументированно определять оптимальный вариант принятия решений, сам</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стоятельно составлять алгоритм (часть алгоритма) и выбирать способ решения уче</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ной задачи с учетом собственных возможностей и имеющихся ресурсов;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B32937" w:rsidRDefault="00D4769F">
      <w:pPr>
        <w:widowControl w:val="0"/>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У обучающегося будут сформированы умения самоконтроля, эмоциональн</w:t>
      </w:r>
      <w:r>
        <w:rPr>
          <w:rFonts w:ascii="Times New Roman" w:eastAsia="Times New Roman" w:hAnsi="Times New Roman" w:cs="Times New Roman"/>
          <w:b/>
          <w:bCs/>
          <w:i/>
          <w:iCs/>
          <w:sz w:val="28"/>
          <w:szCs w:val="28"/>
          <w:lang w:eastAsia="ru-RU"/>
        </w:rPr>
        <w:t>о</w:t>
      </w:r>
      <w:r>
        <w:rPr>
          <w:rFonts w:ascii="Times New Roman" w:eastAsia="Times New Roman" w:hAnsi="Times New Roman" w:cs="Times New Roman"/>
          <w:b/>
          <w:bCs/>
          <w:i/>
          <w:iCs/>
          <w:sz w:val="28"/>
          <w:szCs w:val="28"/>
          <w:lang w:eastAsia="ru-RU"/>
        </w:rPr>
        <w:t>го интеллекта как части регулятивных универсальных учебных действий: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стоятельств;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объяснять причины достижения (недостижения) результатов деятельности, д</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вать оценку приобретенному опыту, уметь находить позитивное в произошедшей с</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туации;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оценивать соответствие результата цели и условиям;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управлять собственными эмоциями и не поддаваться эмоциям других людей, выявлять и анализировать их причины;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ставить себя на место другого человека, понимать мотивы и намерения другого человека, регулировать способ выражения эмоций;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осознанно относиться к другому человеку, его мнению, признавать право на ошибку свою и чужую;</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быть открытым себе и другим людям, осознавать невозможность контроля вс</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го вокруг.</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У обучающегося будут сформированы умения совместной деятельности: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и использовать преимущества командной и индивидуальной работы при решении конкретной учебной задачи;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планировать организацию совместной деятельности (распределять роли и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ваться о результатах);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определять свои действия и действия партнера, которые помогали или затру</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няли нахождение общего решения, оценивать качество своего вклада в общий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B32937" w:rsidRDefault="00B32937">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p>
    <w:p w:rsidR="00B32937" w:rsidRDefault="00D4769F">
      <w:pPr>
        <w:jc w:val="center"/>
        <w:rPr>
          <w:rFonts w:ascii="Times New Roman" w:hAnsi="Times New Roman" w:cs="Times New Roman"/>
          <w:b/>
          <w:sz w:val="28"/>
          <w:szCs w:val="28"/>
        </w:rPr>
      </w:pPr>
      <w:r>
        <w:rPr>
          <w:rFonts w:ascii="Times New Roman" w:hAnsi="Times New Roman" w:cs="Times New Roman"/>
          <w:b/>
          <w:sz w:val="28"/>
          <w:szCs w:val="28"/>
        </w:rPr>
        <w:t>ПРЕДМЕТНЫЕ РЕЗУЛЬТАТЫ ОСВОЕНИЯ ПРОГРАММЫ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401" w:name="bookmark5453"/>
      <w:bookmarkEnd w:id="1401"/>
      <w:r>
        <w:rPr>
          <w:rFonts w:ascii="Times New Roman" w:eastAsia="Times New Roman" w:hAnsi="Times New Roman" w:cs="Times New Roman"/>
          <w:sz w:val="28"/>
          <w:szCs w:val="28"/>
          <w:lang w:eastAsia="ru-RU"/>
        </w:rPr>
        <w:t xml:space="preserve"> Предметные результаты освоения программы по ОБЗР на уровне основного </w:t>
      </w:r>
      <w:r>
        <w:rPr>
          <w:rFonts w:ascii="Times New Roman" w:eastAsia="Times New Roman" w:hAnsi="Times New Roman" w:cs="Times New Roman"/>
          <w:sz w:val="28"/>
          <w:szCs w:val="28"/>
          <w:lang w:eastAsia="ru-RU"/>
        </w:rPr>
        <w:lastRenderedPageBreak/>
        <w:t>общего образования.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Предметные результаты характеризуются сформированностью у обучающихся основ культуры безопасности и защиты Родины и проявляются в способности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строения и следования модели индивидуального безопасного поведения и опыте ее применения в повседневной жизни.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Приобретаемый опыт проявляется в понимании существующих проблем без</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пасности и усвоении обучающимися минимума основных ключевых понятий, кот</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рые в дальнейшем будут использоваться без дополнительных разъяснений, приобр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тении систематизированных знаний основ комплексной безопасности личности, 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щества и государства, военной подготовки, индивидуальной системы здорового 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раза жизни, антиэкстремистского мышления и антитеррористического поведения, о</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ладении базовыми медицинскими знаниями и практическими умениями безопасного поведения в повседневной жизни.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Предметные результаты по ОБЗР должны обеспечивать: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ab/>
        <w:t>сформированность представлений о значении безопасного и устойчивого развития для государства, общества, личности; фундаментальных ценностях и при</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ципах, формирующих основы российского общества, безопасности страны, закре</w:t>
      </w:r>
      <w:r>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ленных в Конституции Российской Федерации, правовых основах обеспечения 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циональной безопасности, угрозах мирного и военного характера;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ab/>
        <w:t>освоение знаний о мероприятиях по защите населения при чрезвычайных ситуациях природного, техногенного и биолого-социального характера, возникнов</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дуальных и коллективных мерах защиты и сформированность представлений о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рядке их применения;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ab/>
        <w:t>сформированность чувства гордости за свою Родину, ответственного о</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ношения к выполнению конституционного долга - защите Отечества; овладение зн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ниями об истории возникновения и развития военной организации государства, фун</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ции и задачи современных Вооруженных сил Российской Федерации, знание особе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ностей добровольной и обязательной подготовки к военной службе;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ab/>
        <w:t>сформированность представлений о назначении, боевых свойствах и 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щем устройстве стрелкового оружия;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ab/>
        <w:t>овладение основными положениями общевоинских уставов Вооруженных Сил Российской Федерации;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ab/>
        <w:t>сформированность представлений о культуре безопасности жизнеде</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тельности, понятиях «опасность», «безопасность», «риск», знание универсальных правил безопасного поведения, готовность применять их на практике, используя 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военные знания и умения, освоение основ проектированиясобственной безопасной жизнедеятельности с учетом природных, техногенных и социальных рисков;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ab/>
        <w:t>знание правил дорожного движения, пожарной безопасности, безопасного поведения в быту, транспорте, в общественных местах, на природе и умение прим</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нять их в поведении;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ab/>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мать обоснованные решения в опасных и чрезвычайных ситуациях, с учетом реал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lastRenderedPageBreak/>
        <w:t>ных условий и возможностей;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ab/>
        <w:t>освоение основ медицинских знаний и владение умениями оказывать пе</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вую помощь пострадавшим при потере сознания, остановке дыхания, наружных кр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вотечениях, попадании инородных тел в верхние дыхательные пути, травмах разли</w:t>
      </w:r>
      <w:r>
        <w:rPr>
          <w:rFonts w:ascii="Times New Roman" w:eastAsia="Times New Roman" w:hAnsi="Times New Roman" w:cs="Times New Roman"/>
          <w:sz w:val="28"/>
          <w:szCs w:val="28"/>
          <w:lang w:eastAsia="ru-RU"/>
        </w:rPr>
        <w:t>ч</w:t>
      </w:r>
      <w:r>
        <w:rPr>
          <w:rFonts w:ascii="Times New Roman" w:eastAsia="Times New Roman" w:hAnsi="Times New Roman" w:cs="Times New Roman"/>
          <w:sz w:val="28"/>
          <w:szCs w:val="28"/>
          <w:lang w:eastAsia="ru-RU"/>
        </w:rPr>
        <w:t>ных областей тела, ожогах, отморожениях, отравлениях; сформированность социал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ab/>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 сформированность представлений об информационных и компьютерных у</w:t>
      </w:r>
      <w:r>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Pr>
          <w:rFonts w:ascii="Times New Roman" w:eastAsia="Times New Roman" w:hAnsi="Times New Roman" w:cs="Times New Roman"/>
          <w:sz w:val="28"/>
          <w:szCs w:val="28"/>
          <w:lang w:eastAsia="ru-RU"/>
        </w:rPr>
        <w:tab/>
        <w:t>освоение знаний об основах общественно-государственной системы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тиводействия экстремизму и терроризму; сформированность представлений об опа</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ности вовлечения в деструктивную, экстремистскую и террористическую деятел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ность, умение распознавать опасности вовлечения; знания правил безопасного пов</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дения при угрозе или в случае террористического акта;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Pr>
          <w:rFonts w:ascii="Times New Roman" w:eastAsia="Times New Roman" w:hAnsi="Times New Roman" w:cs="Times New Roman"/>
          <w:sz w:val="28"/>
          <w:szCs w:val="28"/>
          <w:lang w:eastAsia="ru-RU"/>
        </w:rPr>
        <w:tab/>
        <w:t>сформированность активной жизненной позиции, умений и навыков ли</w:t>
      </w:r>
      <w:r>
        <w:rPr>
          <w:rFonts w:ascii="Times New Roman" w:eastAsia="Times New Roman" w:hAnsi="Times New Roman" w:cs="Times New Roman"/>
          <w:sz w:val="28"/>
          <w:szCs w:val="28"/>
          <w:lang w:eastAsia="ru-RU"/>
        </w:rPr>
        <w:t>ч</w:t>
      </w:r>
      <w:r>
        <w:rPr>
          <w:rFonts w:ascii="Times New Roman" w:eastAsia="Times New Roman" w:hAnsi="Times New Roman" w:cs="Times New Roman"/>
          <w:sz w:val="28"/>
          <w:szCs w:val="28"/>
          <w:lang w:eastAsia="ru-RU"/>
        </w:rPr>
        <w:t>ного участия в обеспечении мер безопасности личности, общества и государства;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r>
        <w:rPr>
          <w:rFonts w:ascii="Times New Roman" w:eastAsia="Times New Roman" w:hAnsi="Times New Roman" w:cs="Times New Roman"/>
          <w:sz w:val="28"/>
          <w:szCs w:val="28"/>
          <w:lang w:eastAsia="ru-RU"/>
        </w:rPr>
        <w:tab/>
        <w:t>понимание роли государства в обеспечении государственной и междун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родной безопасности, обороны, в противодействии основным вызовам современн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сти: терроризму, экстремизму, незаконному распространению наркотических средств.</w:t>
      </w:r>
    </w:p>
    <w:p w:rsidR="00B32937" w:rsidRDefault="00D4769F">
      <w:pPr>
        <w:widowControl w:val="0"/>
        <w:spacing w:after="0" w:line="240" w:lineRule="auto"/>
        <w:ind w:firstLine="708"/>
        <w:jc w:val="both"/>
        <w:rPr>
          <w:rFonts w:ascii="Times New Roman" w:eastAsia="Times New Roman" w:hAnsi="Times New Roman" w:cs="Times New Roman"/>
          <w:b/>
          <w:bCs/>
          <w:i/>
          <w:iCs/>
          <w:color w:val="000000"/>
          <w:sz w:val="28"/>
          <w:szCs w:val="28"/>
          <w:lang w:eastAsia="ru-RU" w:bidi="ru-RU"/>
        </w:rPr>
      </w:pPr>
      <w:r>
        <w:rPr>
          <w:rFonts w:ascii="Times New Roman" w:eastAsia="Times New Roman" w:hAnsi="Times New Roman" w:cs="Times New Roman"/>
          <w:b/>
          <w:bCs/>
          <w:i/>
          <w:iCs/>
          <w:color w:val="000000"/>
          <w:sz w:val="28"/>
          <w:szCs w:val="28"/>
          <w:lang w:eastAsia="ru-RU" w:bidi="ru-RU"/>
        </w:rPr>
        <w:t>Достижение результатов освоения программы ОБЗР обеспечивается п</w:t>
      </w:r>
      <w:r>
        <w:rPr>
          <w:rFonts w:ascii="Times New Roman" w:eastAsia="Times New Roman" w:hAnsi="Times New Roman" w:cs="Times New Roman"/>
          <w:b/>
          <w:bCs/>
          <w:i/>
          <w:iCs/>
          <w:color w:val="000000"/>
          <w:sz w:val="28"/>
          <w:szCs w:val="28"/>
          <w:lang w:eastAsia="ru-RU" w:bidi="ru-RU"/>
        </w:rPr>
        <w:t>о</w:t>
      </w:r>
      <w:r>
        <w:rPr>
          <w:rFonts w:ascii="Times New Roman" w:eastAsia="Times New Roman" w:hAnsi="Times New Roman" w:cs="Times New Roman"/>
          <w:b/>
          <w:bCs/>
          <w:i/>
          <w:iCs/>
          <w:color w:val="000000"/>
          <w:sz w:val="28"/>
          <w:szCs w:val="28"/>
          <w:lang w:eastAsia="ru-RU" w:bidi="ru-RU"/>
        </w:rPr>
        <w:t>средством включения в указанную программу предметных результатов освоения модулей ОБЗР.</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Требования к предметным результатам освоения модулей ОБЗР обучающимися в части выработки умений и навыков определяются индивидуально с учетом особе</w:t>
      </w:r>
      <w:r>
        <w:rPr>
          <w:rFonts w:ascii="Times New Roman" w:eastAsia="Times New Roman" w:hAnsi="Times New Roman" w:cs="Times New Roman"/>
          <w:color w:val="000000"/>
          <w:sz w:val="28"/>
          <w:szCs w:val="28"/>
          <w:lang w:eastAsia="ru-RU" w:bidi="ru-RU"/>
        </w:rPr>
        <w:t>н</w:t>
      </w:r>
      <w:r>
        <w:rPr>
          <w:rFonts w:ascii="Times New Roman" w:eastAsia="Times New Roman" w:hAnsi="Times New Roman" w:cs="Times New Roman"/>
          <w:color w:val="000000"/>
          <w:sz w:val="28"/>
          <w:szCs w:val="28"/>
          <w:lang w:eastAsia="ru-RU" w:bidi="ru-RU"/>
        </w:rPr>
        <w:t>ностей их двигательного развития и функциональных возможностей. Соответству</w:t>
      </w:r>
      <w:r>
        <w:rPr>
          <w:rFonts w:ascii="Times New Roman" w:eastAsia="Times New Roman" w:hAnsi="Times New Roman" w:cs="Times New Roman"/>
          <w:color w:val="000000"/>
          <w:sz w:val="28"/>
          <w:szCs w:val="28"/>
          <w:lang w:eastAsia="ru-RU" w:bidi="ru-RU"/>
        </w:rPr>
        <w:t>ю</w:t>
      </w:r>
      <w:r>
        <w:rPr>
          <w:rFonts w:ascii="Times New Roman" w:eastAsia="Times New Roman" w:hAnsi="Times New Roman" w:cs="Times New Roman"/>
          <w:color w:val="000000"/>
          <w:sz w:val="28"/>
          <w:szCs w:val="28"/>
          <w:lang w:eastAsia="ru-RU" w:bidi="ru-RU"/>
        </w:rPr>
        <w:t>щие навыки вырабатываются при наличии такой возможности с учетом психофизич</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ских особенностей обучающихся на доступном для них уровне.</w:t>
      </w:r>
    </w:p>
    <w:p w:rsidR="00B32937" w:rsidRDefault="00D4769F">
      <w:pPr>
        <w:widowControl w:val="0"/>
        <w:numPr>
          <w:ilvl w:val="0"/>
          <w:numId w:val="7"/>
        </w:numPr>
        <w:spacing w:after="0" w:line="240" w:lineRule="auto"/>
        <w:jc w:val="both"/>
        <w:rPr>
          <w:rFonts w:ascii="Times New Roman" w:eastAsia="Times New Roman" w:hAnsi="Times New Roman" w:cs="Times New Roman"/>
          <w:color w:val="000000"/>
          <w:sz w:val="28"/>
          <w:szCs w:val="28"/>
          <w:lang w:eastAsia="ru-RU" w:bidi="ru-RU"/>
        </w:rPr>
      </w:pPr>
      <w:bookmarkStart w:id="1402" w:name="bookmark587"/>
      <w:bookmarkEnd w:id="1402"/>
      <w:r>
        <w:rPr>
          <w:rFonts w:ascii="Times New Roman" w:eastAsia="Times New Roman" w:hAnsi="Times New Roman" w:cs="Times New Roman"/>
          <w:color w:val="000000"/>
          <w:sz w:val="28"/>
          <w:szCs w:val="28"/>
          <w:lang w:eastAsia="ru-RU" w:bidi="ru-RU"/>
        </w:rPr>
        <w:t>Предметные результаты по модулю № 1 «Безопасное и устойчивое разв</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тие личности, общества, государства»: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объяснять значение Конституции Российской Федерации;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раскрывать содержание статей 2, 4, 20, 41, 42, 58, 59 Конституции Российской Федерации, пояснять их значение для личности и общества;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объяснять значение Стратегии национальной безопасности, утвержденной Ук</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зом Президента Российской Федерации от 2 июля 2021 г. № 400;</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раскрывать понятия «национальные интересы» и «угрозы национальной без</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пасности, приводить примеры;</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sectPr w:rsidR="00B32937">
          <w:headerReference w:type="even" r:id="rId36"/>
          <w:headerReference w:type="default" r:id="rId37"/>
          <w:footerReference w:type="even" r:id="rId38"/>
          <w:footerReference w:type="default" r:id="rId39"/>
          <w:pgSz w:w="11900" w:h="16840"/>
          <w:pgMar w:top="897" w:right="401" w:bottom="942" w:left="1102" w:header="0" w:footer="3" w:gutter="0"/>
          <w:cols w:space="720"/>
          <w:docGrid w:linePitch="360"/>
        </w:sectPr>
      </w:pPr>
      <w:r>
        <w:rPr>
          <w:rFonts w:ascii="Times New Roman" w:eastAsia="Times New Roman" w:hAnsi="Times New Roman" w:cs="Times New Roman"/>
          <w:color w:val="000000"/>
          <w:sz w:val="28"/>
          <w:szCs w:val="28"/>
          <w:lang w:eastAsia="ru-RU" w:bidi="ru-RU"/>
        </w:rPr>
        <w:t xml:space="preserve">раскрывать классификацию чрезвычайных ситуаций по масштабам </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и источникам возникновения, приводить примеры;</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раскрывать способы информирования и оповещения населенияо чрезвычайных ситуациях;</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ра;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выработать навыки безопасных действий при получении сигнала «Внимание всем!»;</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изучить средства индивидуальной и коллективной защиты населения, выраб</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тать навыки пользования фильтрующим противогазом;</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объяснять порядок действий населения при объявлении эвакуации;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характеризовать современное состояние Вооруженных Сил Российской Фед</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рации;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приводить примеры применения Вооруженных Сил Российской Федерации в борьбе с неонацизмом и международным терроризмом;</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раскрывать понятия «воинская обязанность», «военная служба»;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раскрывать содержание подготовки к службе в армии.</w:t>
      </w:r>
    </w:p>
    <w:p w:rsidR="00B32937" w:rsidRDefault="00D4769F">
      <w:pPr>
        <w:widowControl w:val="0"/>
        <w:spacing w:after="0" w:line="240" w:lineRule="auto"/>
        <w:ind w:firstLine="708"/>
        <w:jc w:val="both"/>
        <w:rPr>
          <w:rFonts w:ascii="Times New Roman" w:eastAsia="Times New Roman" w:hAnsi="Times New Roman" w:cs="Times New Roman"/>
          <w:b/>
          <w:bCs/>
          <w:i/>
          <w:iCs/>
          <w:color w:val="000000"/>
          <w:sz w:val="28"/>
          <w:szCs w:val="28"/>
          <w:lang w:eastAsia="ru-RU" w:bidi="ru-RU"/>
        </w:rPr>
      </w:pPr>
      <w:bookmarkStart w:id="1403" w:name="bookmark588"/>
      <w:bookmarkEnd w:id="1403"/>
      <w:r>
        <w:rPr>
          <w:rFonts w:ascii="Times New Roman" w:eastAsia="Times New Roman" w:hAnsi="Times New Roman" w:cs="Times New Roman"/>
          <w:b/>
          <w:bCs/>
          <w:i/>
          <w:iCs/>
          <w:color w:val="000000"/>
          <w:sz w:val="28"/>
          <w:szCs w:val="28"/>
          <w:lang w:eastAsia="ru-RU" w:bidi="ru-RU"/>
        </w:rPr>
        <w:t>Предметные результаты по модулю № 2 «Военная подготовка. Основы в</w:t>
      </w:r>
      <w:r>
        <w:rPr>
          <w:rFonts w:ascii="Times New Roman" w:eastAsia="Times New Roman" w:hAnsi="Times New Roman" w:cs="Times New Roman"/>
          <w:b/>
          <w:bCs/>
          <w:i/>
          <w:iCs/>
          <w:color w:val="000000"/>
          <w:sz w:val="28"/>
          <w:szCs w:val="28"/>
          <w:lang w:eastAsia="ru-RU" w:bidi="ru-RU"/>
        </w:rPr>
        <w:t>о</w:t>
      </w:r>
      <w:r>
        <w:rPr>
          <w:rFonts w:ascii="Times New Roman" w:eastAsia="Times New Roman" w:hAnsi="Times New Roman" w:cs="Times New Roman"/>
          <w:b/>
          <w:bCs/>
          <w:i/>
          <w:iCs/>
          <w:color w:val="000000"/>
          <w:sz w:val="28"/>
          <w:szCs w:val="28"/>
          <w:lang w:eastAsia="ru-RU" w:bidi="ru-RU"/>
        </w:rPr>
        <w:t>енных знаний»:</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об истории зарождения и развития Вооруженных Сил Ро</w:t>
      </w:r>
      <w:r>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сийской Федерации;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владеть информацией о направлениях подготовки к военной службе;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понимать необходимость подготовки к военной службе по основным направл</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ниям;</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осознать значимость каждого направления подготовки к военной службе в р</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шении комплексных задач;</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 составе, предназначении видов и родов Вооруженных Сил Российской Федерации;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понимать функции и задачи Вооруженных Сил на современном этапе;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понимать значимость военной присяги для формирования образа российского военнослужащего - защитника Отечества;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об основных образцах вооружения и военной техники;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 классификации видов вооружения и военной техники;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об основных тактико-технических характеристиках во</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ружения и военной техники;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об организационной структуре отделения и задачах личн</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го состава в бою;</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 современных элементах экипировки и бронезащиты в</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еннослужащего;</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 вооружении отделения и тактико-технических характ</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ристиках стрелкового оружия;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историю создания уставов и этапы становления современных общевои</w:t>
      </w:r>
      <w:r>
        <w:rPr>
          <w:rFonts w:ascii="Times New Roman" w:eastAsia="Times New Roman" w:hAnsi="Times New Roman" w:cs="Times New Roman"/>
          <w:color w:val="000000"/>
          <w:sz w:val="28"/>
          <w:szCs w:val="28"/>
          <w:lang w:eastAsia="ru-RU" w:bidi="ru-RU"/>
        </w:rPr>
        <w:t>н</w:t>
      </w:r>
      <w:r>
        <w:rPr>
          <w:rFonts w:ascii="Times New Roman" w:eastAsia="Times New Roman" w:hAnsi="Times New Roman" w:cs="Times New Roman"/>
          <w:color w:val="000000"/>
          <w:sz w:val="28"/>
          <w:szCs w:val="28"/>
          <w:lang w:eastAsia="ru-RU" w:bidi="ru-RU"/>
        </w:rPr>
        <w:t>ских уставов Вооруженных Сил Российской Федерации;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структуру современных общевоинских уставов и понимать их значение для повседневной жизнедеятельности войск;</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понимать принцип единоначалия, принятый в Вооруженных Силах Российской </w:t>
      </w:r>
      <w:r>
        <w:rPr>
          <w:rFonts w:ascii="Times New Roman" w:eastAsia="Times New Roman" w:hAnsi="Times New Roman" w:cs="Times New Roman"/>
          <w:color w:val="000000"/>
          <w:sz w:val="28"/>
          <w:szCs w:val="28"/>
          <w:lang w:eastAsia="ru-RU" w:bidi="ru-RU"/>
        </w:rPr>
        <w:lastRenderedPageBreak/>
        <w:t>Федерации;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 порядке подчиненности и взаимоотношениях военн</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служащих;</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понимать порядок отдачи приказа (приказания) и их выполнения;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 воинских званиях и образцах военной формы одежды;</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 воинской дисциплине, ее сущности и значении;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понимать принципы достижения воинской дисциплины;</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уметь оценивать риски нарушения воинской дисциплины;</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основные положения Строевого устава;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обязанности военнослужащего перед построением и в строю;</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строевые приемы на месте без оружия.</w:t>
      </w:r>
    </w:p>
    <w:p w:rsidR="00B32937" w:rsidRDefault="00D4769F">
      <w:pPr>
        <w:widowControl w:val="0"/>
        <w:spacing w:after="0" w:line="240" w:lineRule="auto"/>
        <w:ind w:firstLine="708"/>
        <w:jc w:val="both"/>
        <w:rPr>
          <w:rFonts w:ascii="Times New Roman" w:eastAsia="Times New Roman" w:hAnsi="Times New Roman" w:cs="Times New Roman"/>
          <w:b/>
          <w:bCs/>
          <w:i/>
          <w:iCs/>
          <w:color w:val="000000"/>
          <w:sz w:val="28"/>
          <w:szCs w:val="28"/>
          <w:lang w:eastAsia="ru-RU" w:bidi="ru-RU"/>
        </w:rPr>
      </w:pPr>
      <w:bookmarkStart w:id="1404" w:name="bookmark589"/>
      <w:bookmarkEnd w:id="1404"/>
      <w:r>
        <w:rPr>
          <w:rFonts w:ascii="Times New Roman" w:eastAsia="Times New Roman" w:hAnsi="Times New Roman" w:cs="Times New Roman"/>
          <w:b/>
          <w:bCs/>
          <w:i/>
          <w:iCs/>
          <w:color w:val="000000"/>
          <w:sz w:val="28"/>
          <w:szCs w:val="28"/>
          <w:lang w:eastAsia="ru-RU" w:bidi="ru-RU"/>
        </w:rPr>
        <w:t>Предметные результаты по модулю № 3 «Культура безопасности жизн</w:t>
      </w:r>
      <w:r>
        <w:rPr>
          <w:rFonts w:ascii="Times New Roman" w:eastAsia="Times New Roman" w:hAnsi="Times New Roman" w:cs="Times New Roman"/>
          <w:b/>
          <w:bCs/>
          <w:i/>
          <w:iCs/>
          <w:color w:val="000000"/>
          <w:sz w:val="28"/>
          <w:szCs w:val="28"/>
          <w:lang w:eastAsia="ru-RU" w:bidi="ru-RU"/>
        </w:rPr>
        <w:t>е</w:t>
      </w:r>
      <w:r>
        <w:rPr>
          <w:rFonts w:ascii="Times New Roman" w:eastAsia="Times New Roman" w:hAnsi="Times New Roman" w:cs="Times New Roman"/>
          <w:b/>
          <w:bCs/>
          <w:i/>
          <w:iCs/>
          <w:color w:val="000000"/>
          <w:sz w:val="28"/>
          <w:szCs w:val="28"/>
          <w:lang w:eastAsia="ru-RU" w:bidi="ru-RU"/>
        </w:rPr>
        <w:t>деятельности в современном обществе»: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характеризовать значение безопасности жизнедеятельности для человека;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раскрывать смысл понятий «опасность», «безопасность», «риск», «культура безопасности жизнедеятельности»;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классифицировать и характеризовать источники опасности;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раскрывать и обосновывать общие принципы безопасного поведения;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моделировать реальные ситуации и решать ситуационные задачи;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объяснять сходство и различия опасной и чрезвычайной ситуаций;</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объяснять механизм перерастания повседневной ситуации в чрезвычайную с</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туацию;</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приводить примеры различных угроз безопасности и характеризовать их;</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раскрывать и обосновывать правила поведения в опасных и чрезвычайных с</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туациях.</w:t>
      </w:r>
    </w:p>
    <w:p w:rsidR="00B32937" w:rsidRDefault="00D4769F">
      <w:pPr>
        <w:widowControl w:val="0"/>
        <w:spacing w:after="0" w:line="240" w:lineRule="auto"/>
        <w:ind w:firstLine="708"/>
        <w:jc w:val="both"/>
        <w:rPr>
          <w:rFonts w:ascii="Times New Roman" w:eastAsia="Times New Roman" w:hAnsi="Times New Roman" w:cs="Times New Roman"/>
          <w:b/>
          <w:bCs/>
          <w:i/>
          <w:iCs/>
          <w:color w:val="000000"/>
          <w:sz w:val="28"/>
          <w:szCs w:val="28"/>
          <w:lang w:eastAsia="ru-RU" w:bidi="ru-RU"/>
        </w:rPr>
      </w:pPr>
      <w:bookmarkStart w:id="1405" w:name="bookmark590"/>
      <w:bookmarkEnd w:id="1405"/>
      <w:r>
        <w:rPr>
          <w:rFonts w:ascii="Times New Roman" w:eastAsia="Times New Roman" w:hAnsi="Times New Roman" w:cs="Times New Roman"/>
          <w:b/>
          <w:bCs/>
          <w:i/>
          <w:iCs/>
          <w:color w:val="000000"/>
          <w:sz w:val="28"/>
          <w:szCs w:val="28"/>
          <w:lang w:eastAsia="ru-RU" w:bidi="ru-RU"/>
        </w:rPr>
        <w:t>Предметные результаты по модулю № 4 «Безопасность в быту»:</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объяснять особенности жизнеобеспечения жилища;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классифицировать основные источники опасности в быту;</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права потребителя, выработать навыки безопасного выбора продуктов п</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тания;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характеризовать бытовые отравления и причины их возникновения;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правила безопасного использования средств бытовой химии;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навыки безопасных действий при сборе ртути в домашних условиях в случае, если разбился ртутный термометр;</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раскрывать признаки отравления, иметь навыки профилактики пищевых отра</w:t>
      </w:r>
      <w:r>
        <w:rPr>
          <w:rFonts w:ascii="Times New Roman" w:eastAsia="Times New Roman" w:hAnsi="Times New Roman" w:cs="Times New Roman"/>
          <w:color w:val="000000"/>
          <w:sz w:val="28"/>
          <w:szCs w:val="28"/>
          <w:lang w:eastAsia="ru-RU" w:bidi="ru-RU"/>
        </w:rPr>
        <w:t>в</w:t>
      </w:r>
      <w:r>
        <w:rPr>
          <w:rFonts w:ascii="Times New Roman" w:eastAsia="Times New Roman" w:hAnsi="Times New Roman" w:cs="Times New Roman"/>
          <w:color w:val="000000"/>
          <w:sz w:val="28"/>
          <w:szCs w:val="28"/>
          <w:lang w:eastAsia="ru-RU" w:bidi="ru-RU"/>
        </w:rPr>
        <w:t>лений;</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правила и приемы оказания первой помощи, иметь навыки безопасных действий при отравлениях, промывании желудка;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характеризовать бытовые травмы и объяснять правила их предупреждения;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правила безопасного обращения с инструментами;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меры предосторожности от укусов различных животных;</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sectPr w:rsidR="00B32937">
          <w:headerReference w:type="even" r:id="rId40"/>
          <w:headerReference w:type="default" r:id="rId41"/>
          <w:footerReference w:type="even" r:id="rId42"/>
          <w:footerReference w:type="default" r:id="rId43"/>
          <w:headerReference w:type="first" r:id="rId44"/>
          <w:footerReference w:type="first" r:id="rId45"/>
          <w:pgSz w:w="11900" w:h="16840"/>
          <w:pgMar w:top="897" w:right="401" w:bottom="942" w:left="1102" w:header="0" w:footer="3" w:gutter="0"/>
          <w:cols w:space="720"/>
          <w:titlePg/>
          <w:docGrid w:linePitch="360"/>
        </w:sectPr>
      </w:pPr>
      <w:r>
        <w:rPr>
          <w:rFonts w:ascii="Times New Roman" w:eastAsia="Times New Roman" w:hAnsi="Times New Roman" w:cs="Times New Roman"/>
          <w:color w:val="000000"/>
          <w:sz w:val="28"/>
          <w:szCs w:val="28"/>
          <w:lang w:eastAsia="ru-RU" w:bidi="ru-RU"/>
        </w:rPr>
        <w:t>владеть правилами комплектования и хранения домашней аптечки;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владеть правилами безопасного поведения и иметь навыки безопасных действий при обращении с газовыми и электрическими приборами;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владеть правилами безопасного поведения и иметь навыки безопасных действий при опасных ситуациях в подъезде и лифте;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владеть правилами и иметь навыки приемов оказания первой помощи при отравлении газом и электротравме;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характеризовать пожар, его факторы и стадии развития;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объяснять условия и причины возникновения пожаров, характеризовать их возможные последствия; иметь навыки безопасных действий при пожаре дома, на балконе, в подъезде, в лифте;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навыки правильного использования первичных средств пожарот</w:t>
      </w:r>
      <w:r>
        <w:rPr>
          <w:rFonts w:ascii="Times New Roman" w:eastAsia="Times New Roman" w:hAnsi="Times New Roman" w:cs="Times New Roman"/>
          <w:color w:val="000000"/>
          <w:sz w:val="28"/>
          <w:szCs w:val="28"/>
          <w:lang w:eastAsia="ru-RU" w:bidi="ru-RU"/>
        </w:rPr>
        <w:t>у</w:t>
      </w:r>
      <w:r>
        <w:rPr>
          <w:rFonts w:ascii="Times New Roman" w:eastAsia="Times New Roman" w:hAnsi="Times New Roman" w:cs="Times New Roman"/>
          <w:color w:val="000000"/>
          <w:sz w:val="28"/>
          <w:szCs w:val="28"/>
          <w:lang w:eastAsia="ru-RU" w:bidi="ru-RU"/>
        </w:rPr>
        <w:t>шения, оказания первой помощи;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права, обязанности и иметь представление об ответственности гр</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ждан в области пожарной безопасности;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порядок и иметь навыки вызова экстренных служб;</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порядок взаимодействия с экстренными службами;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представления об ответственности за ложные сообщения;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характеризовать меры по предотвращению проникновения посторонних в дом;</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характеризовать ситуации криминогенного характера;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правила поведения с малознакомыми людьми;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правила поведения и иметь навыки безопасных действий при п</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пытке проникновения в дом посторонних;</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классифицировать аварийные ситуации на коммунальных системах жи</w:t>
      </w:r>
      <w:r>
        <w:rPr>
          <w:rFonts w:ascii="Times New Roman" w:eastAsia="Times New Roman" w:hAnsi="Times New Roman" w:cs="Times New Roman"/>
          <w:color w:val="000000"/>
          <w:sz w:val="28"/>
          <w:szCs w:val="28"/>
          <w:lang w:eastAsia="ru-RU" w:bidi="ru-RU"/>
        </w:rPr>
        <w:t>з</w:t>
      </w:r>
      <w:r>
        <w:rPr>
          <w:rFonts w:ascii="Times New Roman" w:eastAsia="Times New Roman" w:hAnsi="Times New Roman" w:cs="Times New Roman"/>
          <w:color w:val="000000"/>
          <w:sz w:val="28"/>
          <w:szCs w:val="28"/>
          <w:lang w:eastAsia="ru-RU" w:bidi="ru-RU"/>
        </w:rPr>
        <w:t>необеспечения;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навыки безопасных действий при авариях на коммунальных сист</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мах жизнеобеспечения.</w:t>
      </w:r>
    </w:p>
    <w:p w:rsidR="00B32937" w:rsidRDefault="00D4769F">
      <w:pPr>
        <w:widowControl w:val="0"/>
        <w:spacing w:after="0" w:line="240" w:lineRule="auto"/>
        <w:ind w:firstLine="708"/>
        <w:jc w:val="both"/>
        <w:rPr>
          <w:rFonts w:ascii="Times New Roman" w:eastAsia="Times New Roman" w:hAnsi="Times New Roman" w:cs="Times New Roman"/>
          <w:b/>
          <w:bCs/>
          <w:i/>
          <w:iCs/>
          <w:color w:val="000000"/>
          <w:sz w:val="28"/>
          <w:szCs w:val="28"/>
          <w:lang w:eastAsia="ru-RU" w:bidi="ru-RU"/>
        </w:rPr>
      </w:pPr>
      <w:bookmarkStart w:id="1406" w:name="bookmark591"/>
      <w:bookmarkEnd w:id="1406"/>
      <w:r>
        <w:rPr>
          <w:rFonts w:ascii="Times New Roman" w:eastAsia="Times New Roman" w:hAnsi="Times New Roman" w:cs="Times New Roman"/>
          <w:b/>
          <w:bCs/>
          <w:i/>
          <w:iCs/>
          <w:color w:val="000000"/>
          <w:sz w:val="28"/>
          <w:szCs w:val="28"/>
          <w:lang w:eastAsia="ru-RU" w:bidi="ru-RU"/>
        </w:rPr>
        <w:t>Предметные результаты по модулю № 5 «Безопасность на тран</w:t>
      </w:r>
      <w:r>
        <w:rPr>
          <w:rFonts w:ascii="Times New Roman" w:eastAsia="Times New Roman" w:hAnsi="Times New Roman" w:cs="Times New Roman"/>
          <w:b/>
          <w:bCs/>
          <w:i/>
          <w:iCs/>
          <w:color w:val="000000"/>
          <w:sz w:val="28"/>
          <w:szCs w:val="28"/>
          <w:lang w:eastAsia="ru-RU" w:bidi="ru-RU"/>
        </w:rPr>
        <w:t>с</w:t>
      </w:r>
      <w:r>
        <w:rPr>
          <w:rFonts w:ascii="Times New Roman" w:eastAsia="Times New Roman" w:hAnsi="Times New Roman" w:cs="Times New Roman"/>
          <w:b/>
          <w:bCs/>
          <w:i/>
          <w:iCs/>
          <w:color w:val="000000"/>
          <w:sz w:val="28"/>
          <w:szCs w:val="28"/>
          <w:lang w:eastAsia="ru-RU" w:bidi="ru-RU"/>
        </w:rPr>
        <w:t>порте»: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правила дорожного движения и объяснять их значение;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перечислять и характеризовать участников дорожного движения и эл</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менты дороги;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условия обеспечения безопасности участников дорожного движ</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ния;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правила дорожного движения для пешеходов;</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классифицировать и характеризовать дорожные знаки для пешеходов;</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«дорожные ловушки» и объяснять правила их предупреждения;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навыки безопасного перехода дороги;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правила применения световозвращающих элементов;</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правила дорожного движения для пассажиров;</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обязанности пассажиров маршрутных транспортных средств;</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правила применения ремня безопасности и детских удерживающих устройств;</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иметь навыки безопасных действий пассажиров при опасных и чрезв</w:t>
      </w:r>
      <w:r>
        <w:rPr>
          <w:rFonts w:ascii="Times New Roman" w:eastAsia="Times New Roman" w:hAnsi="Times New Roman" w:cs="Times New Roman"/>
          <w:color w:val="000000"/>
          <w:sz w:val="28"/>
          <w:szCs w:val="28"/>
          <w:lang w:eastAsia="ru-RU" w:bidi="ru-RU"/>
        </w:rPr>
        <w:t>ы</w:t>
      </w:r>
      <w:r>
        <w:rPr>
          <w:rFonts w:ascii="Times New Roman" w:eastAsia="Times New Roman" w:hAnsi="Times New Roman" w:cs="Times New Roman"/>
          <w:color w:val="000000"/>
          <w:sz w:val="28"/>
          <w:szCs w:val="28"/>
          <w:lang w:eastAsia="ru-RU" w:bidi="ru-RU"/>
        </w:rPr>
        <w:t>чайных ситуациях в маршрутных транспортных средствах;</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правила поведения пассажира мотоцикла;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правила дорожного движения для водителя велосипеда, мопеда, лиц, использующих средства индивидуальной мобильности;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дорожные знаки для водителя велосипеда, сигналы велосипедиста;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правила подготовки и выработать навыки безопасного использов</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ния велосипеда;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требования правил дорожного движения к водителю мотоцикла;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классифицировать дорожно-транспортные происшествия и характериз</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вать причины их возникновения;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навыки безопасных действий очевидца дорожно-транспортного происшествия;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порядок действий при пожаре на транспорте;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особенности и опасности на различных видах транспорта (внеули</w:t>
      </w:r>
      <w:r>
        <w:rPr>
          <w:rFonts w:ascii="Times New Roman" w:eastAsia="Times New Roman" w:hAnsi="Times New Roman" w:cs="Times New Roman"/>
          <w:color w:val="000000"/>
          <w:sz w:val="28"/>
          <w:szCs w:val="28"/>
          <w:lang w:eastAsia="ru-RU" w:bidi="ru-RU"/>
        </w:rPr>
        <w:t>ч</w:t>
      </w:r>
      <w:r>
        <w:rPr>
          <w:rFonts w:ascii="Times New Roman" w:eastAsia="Times New Roman" w:hAnsi="Times New Roman" w:cs="Times New Roman"/>
          <w:color w:val="000000"/>
          <w:sz w:val="28"/>
          <w:szCs w:val="28"/>
          <w:lang w:eastAsia="ru-RU" w:bidi="ru-RU"/>
        </w:rPr>
        <w:t>ного, железнодорожного, водного, воздушного);</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обязанности пассажиров отдельных видов транспорта;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навыки безопасного поведения пассажиров при различных прои</w:t>
      </w:r>
      <w:r>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шествиях на отдельных видах транспорта;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правила и иметь навыки оказания первой помощи при различных травмах в результате чрезвычайных ситуаций на транспорте;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способы извлечения пострадавшего из транспорта.</w:t>
      </w:r>
    </w:p>
    <w:p w:rsidR="00B32937" w:rsidRDefault="00D4769F">
      <w:pPr>
        <w:widowControl w:val="0"/>
        <w:spacing w:after="0" w:line="240" w:lineRule="auto"/>
        <w:ind w:firstLine="708"/>
        <w:jc w:val="both"/>
        <w:rPr>
          <w:rFonts w:ascii="Times New Roman" w:eastAsia="Times New Roman" w:hAnsi="Times New Roman" w:cs="Times New Roman"/>
          <w:b/>
          <w:bCs/>
          <w:i/>
          <w:iCs/>
          <w:color w:val="000000"/>
          <w:sz w:val="28"/>
          <w:szCs w:val="28"/>
          <w:lang w:eastAsia="ru-RU" w:bidi="ru-RU"/>
        </w:rPr>
      </w:pPr>
      <w:bookmarkStart w:id="1407" w:name="bookmark592"/>
      <w:bookmarkEnd w:id="1407"/>
      <w:r>
        <w:rPr>
          <w:rFonts w:ascii="Times New Roman" w:eastAsia="Times New Roman" w:hAnsi="Times New Roman" w:cs="Times New Roman"/>
          <w:b/>
          <w:bCs/>
          <w:i/>
          <w:iCs/>
          <w:color w:val="000000"/>
          <w:sz w:val="28"/>
          <w:szCs w:val="28"/>
          <w:lang w:eastAsia="ru-RU" w:bidi="ru-RU"/>
        </w:rPr>
        <w:t>Предметные результаты по модулю №6 «Безопасность в обществе</w:t>
      </w:r>
      <w:r>
        <w:rPr>
          <w:rFonts w:ascii="Times New Roman" w:eastAsia="Times New Roman" w:hAnsi="Times New Roman" w:cs="Times New Roman"/>
          <w:b/>
          <w:bCs/>
          <w:i/>
          <w:iCs/>
          <w:color w:val="000000"/>
          <w:sz w:val="28"/>
          <w:szCs w:val="28"/>
          <w:lang w:eastAsia="ru-RU" w:bidi="ru-RU"/>
        </w:rPr>
        <w:t>н</w:t>
      </w:r>
      <w:r>
        <w:rPr>
          <w:rFonts w:ascii="Times New Roman" w:eastAsia="Times New Roman" w:hAnsi="Times New Roman" w:cs="Times New Roman"/>
          <w:b/>
          <w:bCs/>
          <w:i/>
          <w:iCs/>
          <w:color w:val="000000"/>
          <w:sz w:val="28"/>
          <w:szCs w:val="28"/>
          <w:lang w:eastAsia="ru-RU" w:bidi="ru-RU"/>
        </w:rPr>
        <w:t>ных местах»:</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классифицировать общественные места;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характеризовать потенциальные источники опасности в общественных местах;</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правила вызова экстренных служб и порядок взаимодействия с н</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ми;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уметь планировать действия в случае возникновения опасной или чре</w:t>
      </w:r>
      <w:r>
        <w:rPr>
          <w:rFonts w:ascii="Times New Roman" w:eastAsia="Times New Roman" w:hAnsi="Times New Roman" w:cs="Times New Roman"/>
          <w:color w:val="000000"/>
          <w:sz w:val="28"/>
          <w:szCs w:val="28"/>
          <w:lang w:eastAsia="ru-RU" w:bidi="ru-RU"/>
        </w:rPr>
        <w:t>з</w:t>
      </w:r>
      <w:r>
        <w:rPr>
          <w:rFonts w:ascii="Times New Roman" w:eastAsia="Times New Roman" w:hAnsi="Times New Roman" w:cs="Times New Roman"/>
          <w:color w:val="000000"/>
          <w:sz w:val="28"/>
          <w:szCs w:val="28"/>
          <w:lang w:eastAsia="ru-RU" w:bidi="ru-RU"/>
        </w:rPr>
        <w:t>вычайной ситуации;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характеризовать риски массовых мероприятий и объяснять правила по</w:t>
      </w:r>
      <w:r>
        <w:rPr>
          <w:rFonts w:ascii="Times New Roman" w:eastAsia="Times New Roman" w:hAnsi="Times New Roman" w:cs="Times New Roman"/>
          <w:color w:val="000000"/>
          <w:sz w:val="28"/>
          <w:szCs w:val="28"/>
          <w:lang w:eastAsia="ru-RU" w:bidi="ru-RU"/>
        </w:rPr>
        <w:t>д</w:t>
      </w:r>
      <w:r>
        <w:rPr>
          <w:rFonts w:ascii="Times New Roman" w:eastAsia="Times New Roman" w:hAnsi="Times New Roman" w:cs="Times New Roman"/>
          <w:color w:val="000000"/>
          <w:sz w:val="28"/>
          <w:szCs w:val="28"/>
          <w:lang w:eastAsia="ru-RU" w:bidi="ru-RU"/>
        </w:rPr>
        <w:t>готовки к посещению массовых мероприятий;</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навыки безопасного поведения при беспорядках в местах массов</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го пребывания людей;</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навыки безопасных действий при попадании в толпу и давку;</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навыки безопасных действий при обнаружении угрозы возникн</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вения пожара;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правила и иметь навыки безопасных действий при эвакуации из общественных мест и зданий;</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навыки безопасных действий при обрушениях зданий и сооруж</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ний;</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характеризовать опасности криминогенного и антиобщественного хара</w:t>
      </w:r>
      <w:r>
        <w:rPr>
          <w:rFonts w:ascii="Times New Roman" w:eastAsia="Times New Roman" w:hAnsi="Times New Roman" w:cs="Times New Roman"/>
          <w:color w:val="000000"/>
          <w:sz w:val="28"/>
          <w:szCs w:val="28"/>
          <w:lang w:eastAsia="ru-RU" w:bidi="ru-RU"/>
        </w:rPr>
        <w:t>к</w:t>
      </w:r>
      <w:r>
        <w:rPr>
          <w:rFonts w:ascii="Times New Roman" w:eastAsia="Times New Roman" w:hAnsi="Times New Roman" w:cs="Times New Roman"/>
          <w:color w:val="000000"/>
          <w:sz w:val="28"/>
          <w:szCs w:val="28"/>
          <w:lang w:eastAsia="ru-RU" w:bidi="ru-RU"/>
        </w:rPr>
        <w:lastRenderedPageBreak/>
        <w:t>тера в общественных местах;</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 безопасных действиях в ситуациях криминогенн</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го и антиобщественного характера, при обнаружении бесхозных (потенциально опасных) вещей и предметов, а также в случае террористического акта;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навыки действий при взаимодействии с правоохранительными о</w:t>
      </w:r>
      <w:r>
        <w:rPr>
          <w:rFonts w:ascii="Times New Roman" w:eastAsia="Times New Roman" w:hAnsi="Times New Roman" w:cs="Times New Roman"/>
          <w:color w:val="000000"/>
          <w:sz w:val="28"/>
          <w:szCs w:val="28"/>
          <w:lang w:eastAsia="ru-RU" w:bidi="ru-RU"/>
        </w:rPr>
        <w:t>р</w:t>
      </w:r>
      <w:r>
        <w:rPr>
          <w:rFonts w:ascii="Times New Roman" w:eastAsia="Times New Roman" w:hAnsi="Times New Roman" w:cs="Times New Roman"/>
          <w:color w:val="000000"/>
          <w:sz w:val="28"/>
          <w:szCs w:val="28"/>
          <w:lang w:eastAsia="ru-RU" w:bidi="ru-RU"/>
        </w:rPr>
        <w:t>ганами.</w:t>
      </w:r>
    </w:p>
    <w:p w:rsidR="00B32937" w:rsidRDefault="00D4769F">
      <w:pPr>
        <w:widowControl w:val="0"/>
        <w:spacing w:after="0" w:line="240" w:lineRule="auto"/>
        <w:ind w:firstLine="708"/>
        <w:jc w:val="both"/>
        <w:rPr>
          <w:rFonts w:ascii="Times New Roman" w:eastAsia="Times New Roman" w:hAnsi="Times New Roman" w:cs="Times New Roman"/>
          <w:b/>
          <w:bCs/>
          <w:i/>
          <w:iCs/>
          <w:color w:val="000000"/>
          <w:sz w:val="28"/>
          <w:szCs w:val="28"/>
          <w:lang w:eastAsia="ru-RU" w:bidi="ru-RU"/>
        </w:rPr>
      </w:pPr>
      <w:bookmarkStart w:id="1408" w:name="bookmark593"/>
      <w:bookmarkEnd w:id="1408"/>
      <w:r>
        <w:rPr>
          <w:rFonts w:ascii="Times New Roman" w:eastAsia="Times New Roman" w:hAnsi="Times New Roman" w:cs="Times New Roman"/>
          <w:b/>
          <w:bCs/>
          <w:i/>
          <w:iCs/>
          <w:color w:val="000000"/>
          <w:sz w:val="28"/>
          <w:szCs w:val="28"/>
          <w:lang w:eastAsia="ru-RU" w:bidi="ru-RU"/>
        </w:rPr>
        <w:t>Предметные результаты по модулю № 7 «Безопасность в природной среде»: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классифицировать и характеризовать чрезвычайные ситуации природного характера;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характеризовать опасности в природной среде: дикие животные, змеи, н</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секомые и паукообразные, ядовитые грибы и растения;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 безопасных действиях при встрече с дикими ж</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вотными, змеями, паукообразными и насекомыми;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правила поведения для снижения риска отравления ядовитыми гр</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бами и растениями;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характеризовать автономные условия, раскрывать их опасности и пор</w:t>
      </w:r>
      <w:r>
        <w:rPr>
          <w:rFonts w:ascii="Times New Roman" w:eastAsia="Times New Roman" w:hAnsi="Times New Roman" w:cs="Times New Roman"/>
          <w:color w:val="000000"/>
          <w:sz w:val="28"/>
          <w:szCs w:val="28"/>
          <w:lang w:eastAsia="ru-RU" w:bidi="ru-RU"/>
        </w:rPr>
        <w:t>я</w:t>
      </w:r>
      <w:r>
        <w:rPr>
          <w:rFonts w:ascii="Times New Roman" w:eastAsia="Times New Roman" w:hAnsi="Times New Roman" w:cs="Times New Roman"/>
          <w:color w:val="000000"/>
          <w:sz w:val="28"/>
          <w:szCs w:val="28"/>
          <w:lang w:eastAsia="ru-RU" w:bidi="ru-RU"/>
        </w:rPr>
        <w:t>док подготовки к ним;</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 безопасных действиях при автономном пребыв</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классифицировать и характеризовать природные пожары и их опасности; характеризовать факторы и причины возникновения пожаров;</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 безопасных действиях при нахождении в зоне природного пожара;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 правилах безопасного поведения в горах;</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характеризовать снежные лавины, камнепады, сели, оползни, их внешние признаки и опасности;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 безопасных действиях, необходимых для сниж</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ния риска попадания в лавину, под камнепад, при попадании в зону селя, при начале оползня;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общие правила безопасного поведения на водоемах;</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правила купания, понимать различия между оборудованным и н</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оборудованным пляжами;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правила само- и взаимопомощи терпящим бедствие на воде;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 безопасных действиях при обнаружении тонущего человека летом и человека в полынье;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правила поведения при нахождении на плавсредствах и на льду;</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характеризовать наводнения, их внешние признаки и опасности;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 безопасных действиях при наводнении;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характеризовать цунами, их внешние признаки и опасности;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 безопасных действиях при нахождении в зоне ц</w:t>
      </w:r>
      <w:r>
        <w:rPr>
          <w:rFonts w:ascii="Times New Roman" w:eastAsia="Times New Roman" w:hAnsi="Times New Roman" w:cs="Times New Roman"/>
          <w:color w:val="000000"/>
          <w:sz w:val="28"/>
          <w:szCs w:val="28"/>
          <w:lang w:eastAsia="ru-RU" w:bidi="ru-RU"/>
        </w:rPr>
        <w:t>у</w:t>
      </w:r>
      <w:r>
        <w:rPr>
          <w:rFonts w:ascii="Times New Roman" w:eastAsia="Times New Roman" w:hAnsi="Times New Roman" w:cs="Times New Roman"/>
          <w:color w:val="000000"/>
          <w:sz w:val="28"/>
          <w:szCs w:val="28"/>
          <w:lang w:eastAsia="ru-RU" w:bidi="ru-RU"/>
        </w:rPr>
        <w:lastRenderedPageBreak/>
        <w:t>нами;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характеризовать ураганы, смерчи, их внешние признаки и опасности;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 безопасных действиях при ураганах и смерчах;</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характеризовать грозы, их внешние признаки и опасности;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навыки безопасных действий при попадании в грозу;</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характеризовать землетрясения и извержения вулканов и их опасности;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 безопасных действиях при землетрясении, в том числе при попадании под завал;</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 безопасных действиях при нахождении в зоне и</w:t>
      </w:r>
      <w:r>
        <w:rPr>
          <w:rFonts w:ascii="Times New Roman" w:eastAsia="Times New Roman" w:hAnsi="Times New Roman" w:cs="Times New Roman"/>
          <w:color w:val="000000"/>
          <w:sz w:val="28"/>
          <w:szCs w:val="28"/>
          <w:lang w:eastAsia="ru-RU" w:bidi="ru-RU"/>
        </w:rPr>
        <w:t>з</w:t>
      </w:r>
      <w:r>
        <w:rPr>
          <w:rFonts w:ascii="Times New Roman" w:eastAsia="Times New Roman" w:hAnsi="Times New Roman" w:cs="Times New Roman"/>
          <w:color w:val="000000"/>
          <w:sz w:val="28"/>
          <w:szCs w:val="28"/>
          <w:lang w:eastAsia="ru-RU" w:bidi="ru-RU"/>
        </w:rPr>
        <w:t>вержения вулкана;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раскрывать смысл понятий «экология» и «экологическая культура»;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объяснять значение экологии для устойчивого развития общества;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правила безопасного поведения при неблагоприятной экологич</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ской обстановке (загрязнении атмосферы).</w:t>
      </w:r>
    </w:p>
    <w:p w:rsidR="00B32937" w:rsidRDefault="00D4769F">
      <w:pPr>
        <w:widowControl w:val="0"/>
        <w:spacing w:after="0" w:line="240" w:lineRule="auto"/>
        <w:ind w:firstLine="708"/>
        <w:jc w:val="both"/>
        <w:rPr>
          <w:rFonts w:ascii="Times New Roman" w:eastAsia="Times New Roman" w:hAnsi="Times New Roman" w:cs="Times New Roman"/>
          <w:b/>
          <w:bCs/>
          <w:i/>
          <w:iCs/>
          <w:color w:val="000000"/>
          <w:sz w:val="28"/>
          <w:szCs w:val="28"/>
          <w:lang w:eastAsia="ru-RU" w:bidi="ru-RU"/>
        </w:rPr>
      </w:pPr>
      <w:bookmarkStart w:id="1409" w:name="bookmark594"/>
      <w:bookmarkEnd w:id="1409"/>
      <w:r>
        <w:rPr>
          <w:rFonts w:ascii="Times New Roman" w:eastAsia="Times New Roman" w:hAnsi="Times New Roman" w:cs="Times New Roman"/>
          <w:b/>
          <w:bCs/>
          <w:i/>
          <w:iCs/>
          <w:color w:val="000000"/>
          <w:sz w:val="28"/>
          <w:szCs w:val="28"/>
          <w:lang w:eastAsia="ru-RU" w:bidi="ru-RU"/>
        </w:rPr>
        <w:t>Предметные результаты по модулю № 8 «Основы медицинских зн</w:t>
      </w:r>
      <w:r>
        <w:rPr>
          <w:rFonts w:ascii="Times New Roman" w:eastAsia="Times New Roman" w:hAnsi="Times New Roman" w:cs="Times New Roman"/>
          <w:b/>
          <w:bCs/>
          <w:i/>
          <w:iCs/>
          <w:color w:val="000000"/>
          <w:sz w:val="28"/>
          <w:szCs w:val="28"/>
          <w:lang w:eastAsia="ru-RU" w:bidi="ru-RU"/>
        </w:rPr>
        <w:t>а</w:t>
      </w:r>
      <w:r>
        <w:rPr>
          <w:rFonts w:ascii="Times New Roman" w:eastAsia="Times New Roman" w:hAnsi="Times New Roman" w:cs="Times New Roman"/>
          <w:b/>
          <w:bCs/>
          <w:i/>
          <w:iCs/>
          <w:color w:val="000000"/>
          <w:sz w:val="28"/>
          <w:szCs w:val="28"/>
          <w:lang w:eastAsia="ru-RU" w:bidi="ru-RU"/>
        </w:rPr>
        <w:t>ний. Оказание первой помощи»: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раскрывать смысл понятий «здоровье» и «здоровый образ жизни» и их содержание, объяснять значение здоровья для человека;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характеризовать факторы, влияющие на здоровье человека;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раскрывать содержание элементов здорового образа жизни, объяснять п</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губность вредных привычек;</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обосновывать личную ответственность за сохранение здоровья;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раскрывать понятие «инфекционные заболевания», объяснять причины их возникновения;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характеризовать механизм распространения инфекционных заболеваний, выработать навыки соблюдения мер их профилактики и защиты от них;</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 безопасных действиях при возникновении чрезв</w:t>
      </w:r>
      <w:r>
        <w:rPr>
          <w:rFonts w:ascii="Times New Roman" w:eastAsia="Times New Roman" w:hAnsi="Times New Roman" w:cs="Times New Roman"/>
          <w:color w:val="000000"/>
          <w:sz w:val="28"/>
          <w:szCs w:val="28"/>
          <w:lang w:eastAsia="ru-RU" w:bidi="ru-RU"/>
        </w:rPr>
        <w:t>ы</w:t>
      </w:r>
      <w:r>
        <w:rPr>
          <w:rFonts w:ascii="Times New Roman" w:eastAsia="Times New Roman" w:hAnsi="Times New Roman" w:cs="Times New Roman"/>
          <w:color w:val="000000"/>
          <w:sz w:val="28"/>
          <w:szCs w:val="28"/>
          <w:lang w:eastAsia="ru-RU" w:bidi="ru-RU"/>
        </w:rPr>
        <w:t>чайных ситуаций биолого-социального происхождения (эпидемия, пандемия);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характеризовать основные мероприятия, проводимые государством по обеспечению безопасности населения при угрозе и во время чрезвычайных с</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туаций биолого-социального происхождения (эпидемия, пандемия, эпизоотия, панзоотия, эпифитотия, панфитотия);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раскрывать понятие «неинфекционные заболевания» и давать их класс</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фикацию;</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характеризовать факторы риска неинфекционных заболеваний;</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навыки соблюдения мер профилактики неинфекционных заболев</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ний и защиты от них;</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назначение диспансеризации и раскрывать ее задачи;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раскрывать понятия «психическое здоровье» и «психическое благопол</w:t>
      </w:r>
      <w:r>
        <w:rPr>
          <w:rFonts w:ascii="Times New Roman" w:eastAsia="Times New Roman" w:hAnsi="Times New Roman" w:cs="Times New Roman"/>
          <w:color w:val="000000"/>
          <w:sz w:val="28"/>
          <w:szCs w:val="28"/>
          <w:lang w:eastAsia="ru-RU" w:bidi="ru-RU"/>
        </w:rPr>
        <w:t>у</w:t>
      </w:r>
      <w:r>
        <w:rPr>
          <w:rFonts w:ascii="Times New Roman" w:eastAsia="Times New Roman" w:hAnsi="Times New Roman" w:cs="Times New Roman"/>
          <w:color w:val="000000"/>
          <w:sz w:val="28"/>
          <w:szCs w:val="28"/>
          <w:lang w:eastAsia="ru-RU" w:bidi="ru-RU"/>
        </w:rPr>
        <w:t>чие»;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объяснять понятие «стресс» и его влияние на человека;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навыки соблюдения мер профилактики стресса, раскрывать спос</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бы саморегуляции эмоциональных состояний;</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раскрывать понятие «первая помощь» и ее содержание;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состояния, требующие оказания первой помощи;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универсальный алгоритм оказания первой помощи, знать назнач</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ние и состав аптечки первой помощи;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навыки действий при оказании первой помощи в различных ситу</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циях; характеризовать приемы психологической поддержки пострадавшего.</w:t>
      </w:r>
      <w:bookmarkStart w:id="1410" w:name="bookmark595"/>
      <w:bookmarkEnd w:id="1410"/>
    </w:p>
    <w:p w:rsidR="00B32937" w:rsidRDefault="00D4769F">
      <w:pPr>
        <w:widowControl w:val="0"/>
        <w:spacing w:after="0" w:line="240" w:lineRule="auto"/>
        <w:ind w:firstLine="720"/>
        <w:jc w:val="both"/>
        <w:rPr>
          <w:rFonts w:ascii="Times New Roman" w:eastAsia="Times New Roman" w:hAnsi="Times New Roman" w:cs="Times New Roman"/>
          <w:b/>
          <w:bCs/>
          <w:i/>
          <w:iCs/>
          <w:color w:val="000000"/>
          <w:sz w:val="28"/>
          <w:szCs w:val="28"/>
          <w:lang w:eastAsia="ru-RU" w:bidi="ru-RU"/>
        </w:rPr>
      </w:pPr>
      <w:r>
        <w:rPr>
          <w:rFonts w:ascii="Times New Roman" w:eastAsia="Times New Roman" w:hAnsi="Times New Roman" w:cs="Times New Roman"/>
          <w:b/>
          <w:bCs/>
          <w:i/>
          <w:iCs/>
          <w:color w:val="000000"/>
          <w:sz w:val="28"/>
          <w:szCs w:val="28"/>
          <w:lang w:eastAsia="ru-RU" w:bidi="ru-RU"/>
        </w:rPr>
        <w:t>Предметные результаты по модулю № 9 «Безопасность в социуме»: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характеризовать общение и объяснять его значение для человека;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характеризовать признаки и анализировать способы эффективного общ</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ния;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раскрывать приемы и иметь навыки соблюдения правил безопасной ме</w:t>
      </w:r>
      <w:r>
        <w:rPr>
          <w:rFonts w:ascii="Times New Roman" w:eastAsia="Times New Roman" w:hAnsi="Times New Roman" w:cs="Times New Roman"/>
          <w:color w:val="000000"/>
          <w:sz w:val="28"/>
          <w:szCs w:val="28"/>
          <w:lang w:eastAsia="ru-RU" w:bidi="ru-RU"/>
        </w:rPr>
        <w:t>ж</w:t>
      </w:r>
      <w:r>
        <w:rPr>
          <w:rFonts w:ascii="Times New Roman" w:eastAsia="Times New Roman" w:hAnsi="Times New Roman" w:cs="Times New Roman"/>
          <w:color w:val="000000"/>
          <w:sz w:val="28"/>
          <w:szCs w:val="28"/>
          <w:lang w:eastAsia="ru-RU" w:bidi="ru-RU"/>
        </w:rPr>
        <w:t>личностной коммуникации и комфортного взаимодействия в группе;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раскрывать признаки конструктивного и деструктивного общения;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раскрывать понятие «конфликт» и характеризовать стадии его развития, факторы и причины развития;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 ситуациях возникновения межличностных и гру</w:t>
      </w:r>
      <w:r>
        <w:rPr>
          <w:rFonts w:ascii="Times New Roman" w:eastAsia="Times New Roman" w:hAnsi="Times New Roman" w:cs="Times New Roman"/>
          <w:color w:val="000000"/>
          <w:sz w:val="28"/>
          <w:szCs w:val="28"/>
          <w:lang w:eastAsia="ru-RU" w:bidi="ru-RU"/>
        </w:rPr>
        <w:t>п</w:t>
      </w:r>
      <w:r>
        <w:rPr>
          <w:rFonts w:ascii="Times New Roman" w:eastAsia="Times New Roman" w:hAnsi="Times New Roman" w:cs="Times New Roman"/>
          <w:color w:val="000000"/>
          <w:sz w:val="28"/>
          <w:szCs w:val="28"/>
          <w:lang w:eastAsia="ru-RU" w:bidi="ru-RU"/>
        </w:rPr>
        <w:t>повых конфликтов;</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характеризовать безопасные и эффективные способы избегания и разр</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шения конфликтных ситуаций;</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навыки безопасного поведения для снижения риска конфликта и безопасных действий при его опасных проявлениях;</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характеризовать способ разрешения конфликта с помощью третьей ст</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роны (медиатора);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об опасных формах проявления конфликта: агре</w:t>
      </w:r>
      <w:r>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сия, домашнее насилие и буллинг;</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характеризовать манипуляции в ходе межличностного общения;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раскрывать приемы распознавания манипуляций и знать способы прот</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востояния им;</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раскрывать приемы распознавания противозаконных проявлений ман</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пуляции (мошенничество, вымогательство, подстрекательство к действиям, к</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характеризовать современные молодежные увлечения и опасности, св</w:t>
      </w:r>
      <w:r>
        <w:rPr>
          <w:rFonts w:ascii="Times New Roman" w:eastAsia="Times New Roman" w:hAnsi="Times New Roman" w:cs="Times New Roman"/>
          <w:color w:val="000000"/>
          <w:sz w:val="28"/>
          <w:szCs w:val="28"/>
          <w:lang w:eastAsia="ru-RU" w:bidi="ru-RU"/>
        </w:rPr>
        <w:t>я</w:t>
      </w:r>
      <w:r>
        <w:rPr>
          <w:rFonts w:ascii="Times New Roman" w:eastAsia="Times New Roman" w:hAnsi="Times New Roman" w:cs="Times New Roman"/>
          <w:color w:val="000000"/>
          <w:sz w:val="28"/>
          <w:szCs w:val="28"/>
          <w:lang w:eastAsia="ru-RU" w:bidi="ru-RU"/>
        </w:rPr>
        <w:t>занные с ними, знать правила безопасного поведения;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навыки безопасного поведения при коммуникации с незнакомыми людьми</w:t>
      </w:r>
      <w:bookmarkStart w:id="1411" w:name="bookmark596"/>
      <w:bookmarkEnd w:id="1411"/>
    </w:p>
    <w:p w:rsidR="00B32937" w:rsidRDefault="00D4769F">
      <w:pPr>
        <w:widowControl w:val="0"/>
        <w:spacing w:after="0" w:line="240" w:lineRule="auto"/>
        <w:ind w:firstLine="720"/>
        <w:jc w:val="both"/>
        <w:rPr>
          <w:rFonts w:ascii="Times New Roman" w:eastAsia="Times New Roman" w:hAnsi="Times New Roman" w:cs="Times New Roman"/>
          <w:b/>
          <w:bCs/>
          <w:i/>
          <w:iCs/>
          <w:color w:val="000000"/>
          <w:sz w:val="28"/>
          <w:szCs w:val="28"/>
          <w:lang w:eastAsia="ru-RU" w:bidi="ru-RU"/>
        </w:rPr>
      </w:pPr>
      <w:r>
        <w:rPr>
          <w:rFonts w:ascii="Times New Roman" w:eastAsia="Times New Roman" w:hAnsi="Times New Roman" w:cs="Times New Roman"/>
          <w:b/>
          <w:bCs/>
          <w:i/>
          <w:iCs/>
          <w:color w:val="000000"/>
          <w:sz w:val="28"/>
          <w:szCs w:val="28"/>
          <w:lang w:eastAsia="ru-RU" w:bidi="ru-RU"/>
        </w:rPr>
        <w:t>Предметные результаты по модулю № 10 «Безопасность в информ</w:t>
      </w:r>
      <w:r>
        <w:rPr>
          <w:rFonts w:ascii="Times New Roman" w:eastAsia="Times New Roman" w:hAnsi="Times New Roman" w:cs="Times New Roman"/>
          <w:b/>
          <w:bCs/>
          <w:i/>
          <w:iCs/>
          <w:color w:val="000000"/>
          <w:sz w:val="28"/>
          <w:szCs w:val="28"/>
          <w:lang w:eastAsia="ru-RU" w:bidi="ru-RU"/>
        </w:rPr>
        <w:t>а</w:t>
      </w:r>
      <w:r>
        <w:rPr>
          <w:rFonts w:ascii="Times New Roman" w:eastAsia="Times New Roman" w:hAnsi="Times New Roman" w:cs="Times New Roman"/>
          <w:b/>
          <w:bCs/>
          <w:i/>
          <w:iCs/>
          <w:color w:val="000000"/>
          <w:sz w:val="28"/>
          <w:szCs w:val="28"/>
          <w:lang w:eastAsia="ru-RU" w:bidi="ru-RU"/>
        </w:rPr>
        <w:t>ционном пространстве»: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раскрывать понятие «цифровая среда», ее характеристики и приводить примеры информационных и компьютерных угроз;</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объяснять положительные возможности цифровой среды;</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характеризовать риски и угрозы при использовании Интернета;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общие принципы безопасного поведения, необходимые для пред</w:t>
      </w:r>
      <w:r>
        <w:rPr>
          <w:rFonts w:ascii="Times New Roman" w:eastAsia="Times New Roman" w:hAnsi="Times New Roman" w:cs="Times New Roman"/>
          <w:color w:val="000000"/>
          <w:sz w:val="28"/>
          <w:szCs w:val="28"/>
          <w:lang w:eastAsia="ru-RU" w:bidi="ru-RU"/>
        </w:rPr>
        <w:t>у</w:t>
      </w:r>
      <w:r>
        <w:rPr>
          <w:rFonts w:ascii="Times New Roman" w:eastAsia="Times New Roman" w:hAnsi="Times New Roman" w:cs="Times New Roman"/>
          <w:color w:val="000000"/>
          <w:sz w:val="28"/>
          <w:szCs w:val="28"/>
          <w:lang w:eastAsia="ru-RU" w:bidi="ru-RU"/>
        </w:rPr>
        <w:lastRenderedPageBreak/>
        <w:t>преждения возникновения опасных ситуаций в личном цифровом пространстве;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характеризовать опасные явления цифровой среды;</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классифицировать и оценивать риски вредоносных программ, прилож</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ний и их разновидностей;</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навыки соблюдения правил кибергигиены для предупреждения возникновения опасных ситуаций в цифровой среде;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характеризовать основные виды опасного и запрещенного контента в И</w:t>
      </w:r>
      <w:r>
        <w:rPr>
          <w:rFonts w:ascii="Times New Roman" w:eastAsia="Times New Roman" w:hAnsi="Times New Roman" w:cs="Times New Roman"/>
          <w:color w:val="000000"/>
          <w:sz w:val="28"/>
          <w:szCs w:val="28"/>
          <w:lang w:eastAsia="ru-RU" w:bidi="ru-RU"/>
        </w:rPr>
        <w:t>н</w:t>
      </w:r>
      <w:r>
        <w:rPr>
          <w:rFonts w:ascii="Times New Roman" w:eastAsia="Times New Roman" w:hAnsi="Times New Roman" w:cs="Times New Roman"/>
          <w:color w:val="000000"/>
          <w:sz w:val="28"/>
          <w:szCs w:val="28"/>
          <w:lang w:eastAsia="ru-RU" w:bidi="ru-RU"/>
        </w:rPr>
        <w:t>тернете и характеризовать его признаки;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раскрывать приемы распознавания опасностей при использовании И</w:t>
      </w:r>
      <w:r>
        <w:rPr>
          <w:rFonts w:ascii="Times New Roman" w:eastAsia="Times New Roman" w:hAnsi="Times New Roman" w:cs="Times New Roman"/>
          <w:color w:val="000000"/>
          <w:sz w:val="28"/>
          <w:szCs w:val="28"/>
          <w:lang w:eastAsia="ru-RU" w:bidi="ru-RU"/>
        </w:rPr>
        <w:t>н</w:t>
      </w:r>
      <w:r>
        <w:rPr>
          <w:rFonts w:ascii="Times New Roman" w:eastAsia="Times New Roman" w:hAnsi="Times New Roman" w:cs="Times New Roman"/>
          <w:color w:val="000000"/>
          <w:sz w:val="28"/>
          <w:szCs w:val="28"/>
          <w:lang w:eastAsia="ru-RU" w:bidi="ru-RU"/>
        </w:rPr>
        <w:t>тернета; характеризовать противоправные действия в Интернете;</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характеризовать деструктивные течения в Интернете, их признаки и опасности;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навыки соблюдения правил безопасного использования Интернета, необходимых для снижения рисков и угроз вовлечения в различную дестру</w:t>
      </w:r>
      <w:r>
        <w:rPr>
          <w:rFonts w:ascii="Times New Roman" w:eastAsia="Times New Roman" w:hAnsi="Times New Roman" w:cs="Times New Roman"/>
          <w:color w:val="000000"/>
          <w:sz w:val="28"/>
          <w:szCs w:val="28"/>
          <w:lang w:eastAsia="ru-RU" w:bidi="ru-RU"/>
        </w:rPr>
        <w:t>к</w:t>
      </w:r>
      <w:r>
        <w:rPr>
          <w:rFonts w:ascii="Times New Roman" w:eastAsia="Times New Roman" w:hAnsi="Times New Roman" w:cs="Times New Roman"/>
          <w:color w:val="000000"/>
          <w:sz w:val="28"/>
          <w:szCs w:val="28"/>
          <w:lang w:eastAsia="ru-RU" w:bidi="ru-RU"/>
        </w:rPr>
        <w:t>тивную деятельност</w:t>
      </w:r>
      <w:bookmarkStart w:id="1412" w:name="bookmark597"/>
      <w:bookmarkEnd w:id="1412"/>
      <w:r>
        <w:rPr>
          <w:rFonts w:ascii="Times New Roman" w:eastAsia="Times New Roman" w:hAnsi="Times New Roman" w:cs="Times New Roman"/>
          <w:color w:val="000000"/>
          <w:sz w:val="28"/>
          <w:szCs w:val="28"/>
          <w:lang w:eastAsia="ru-RU" w:bidi="ru-RU"/>
        </w:rPr>
        <w:t>ь</w:t>
      </w:r>
    </w:p>
    <w:p w:rsidR="00B32937" w:rsidRDefault="00D4769F">
      <w:pPr>
        <w:widowControl w:val="0"/>
        <w:spacing w:after="0" w:line="240" w:lineRule="auto"/>
        <w:ind w:firstLine="720"/>
        <w:jc w:val="both"/>
        <w:rPr>
          <w:rFonts w:ascii="Times New Roman" w:eastAsia="Times New Roman" w:hAnsi="Times New Roman" w:cs="Times New Roman"/>
          <w:b/>
          <w:bCs/>
          <w:i/>
          <w:iCs/>
          <w:color w:val="000000"/>
          <w:sz w:val="28"/>
          <w:szCs w:val="28"/>
          <w:lang w:eastAsia="ru-RU" w:bidi="ru-RU"/>
        </w:rPr>
      </w:pPr>
      <w:r>
        <w:rPr>
          <w:rFonts w:ascii="Times New Roman" w:eastAsia="Times New Roman" w:hAnsi="Times New Roman" w:cs="Times New Roman"/>
          <w:b/>
          <w:bCs/>
          <w:i/>
          <w:iCs/>
          <w:color w:val="000000"/>
          <w:sz w:val="28"/>
          <w:szCs w:val="28"/>
          <w:lang w:eastAsia="ru-RU" w:bidi="ru-RU"/>
        </w:rPr>
        <w:t>Предметные результаты по модулю № 11 «Основы противодействия экстремизму и терроризму»:</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объяснять понятия «экстремизм» и «терроризм», раскрывать их содерж</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ние, характеризовать причины, возможные варианты проявления и их после</w:t>
      </w:r>
      <w:r>
        <w:rPr>
          <w:rFonts w:ascii="Times New Roman" w:eastAsia="Times New Roman" w:hAnsi="Times New Roman" w:cs="Times New Roman"/>
          <w:color w:val="000000"/>
          <w:sz w:val="28"/>
          <w:szCs w:val="28"/>
          <w:lang w:eastAsia="ru-RU" w:bidi="ru-RU"/>
        </w:rPr>
        <w:t>д</w:t>
      </w:r>
      <w:r>
        <w:rPr>
          <w:rFonts w:ascii="Times New Roman" w:eastAsia="Times New Roman" w:hAnsi="Times New Roman" w:cs="Times New Roman"/>
          <w:color w:val="000000"/>
          <w:sz w:val="28"/>
          <w:szCs w:val="28"/>
          <w:lang w:eastAsia="ru-RU" w:bidi="ru-RU"/>
        </w:rPr>
        <w:t>ствия;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раскрывать цели и формы проявления террористических актов, характ</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ризовать их последствия;</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раскрывать основы общественно-государственной системы, роль личн</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сти в противодействии экстремизму и терроризму;</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знать уровни террористической опасности и цели контртеррористической операции;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характеризовать признаки вовлечения в террористическую деятельность;</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навыки соблюдения правил антитеррористического поведения и безопасных действий при обнаружении признаков вербовки;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 признаках подготовки различных форм терактов, объяснять признаки подозрительных предметов, иметь навыки безопасных де</w:t>
      </w:r>
      <w:r>
        <w:rPr>
          <w:rFonts w:ascii="Times New Roman" w:eastAsia="Times New Roman" w:hAnsi="Times New Roman" w:cs="Times New Roman"/>
          <w:color w:val="000000"/>
          <w:sz w:val="28"/>
          <w:szCs w:val="28"/>
          <w:lang w:eastAsia="ru-RU" w:bidi="ru-RU"/>
        </w:rPr>
        <w:t>й</w:t>
      </w:r>
      <w:r>
        <w:rPr>
          <w:rFonts w:ascii="Times New Roman" w:eastAsia="Times New Roman" w:hAnsi="Times New Roman" w:cs="Times New Roman"/>
          <w:color w:val="000000"/>
          <w:sz w:val="28"/>
          <w:szCs w:val="28"/>
          <w:lang w:eastAsia="ru-RU" w:bidi="ru-RU"/>
        </w:rPr>
        <w:t>ствий при их обнаружении;</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B32937" w:rsidRDefault="00D4769F">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Образовательная организация вправе самостоятельно определять посл</w:t>
      </w:r>
      <w:r>
        <w:rPr>
          <w:rFonts w:ascii="Times New Roman" w:eastAsia="Times New Roman" w:hAnsi="Times New Roman" w:cs="Times New Roman"/>
          <w:color w:val="000000"/>
          <w:sz w:val="28"/>
          <w:szCs w:val="28"/>
          <w:lang w:eastAsia="ru-RU" w:bidi="ru-RU"/>
        </w:rPr>
        <w:t>е</w:t>
      </w:r>
      <w:r>
        <w:rPr>
          <w:rFonts w:ascii="Times New Roman" w:eastAsia="Times New Roman" w:hAnsi="Times New Roman" w:cs="Times New Roman"/>
          <w:color w:val="000000"/>
          <w:sz w:val="28"/>
          <w:szCs w:val="28"/>
          <w:lang w:eastAsia="ru-RU" w:bidi="ru-RU"/>
        </w:rPr>
        <w:t>довательность освоения обучающимися модулей ОБЗР</w:t>
      </w:r>
    </w:p>
    <w:p w:rsidR="00B32937" w:rsidRDefault="00B32937">
      <w:pPr>
        <w:spacing w:after="0" w:line="240" w:lineRule="auto"/>
        <w:ind w:firstLine="709"/>
        <w:jc w:val="both"/>
        <w:rPr>
          <w:rFonts w:ascii="Times New Roman" w:eastAsia="Times New Roman" w:hAnsi="Times New Roman" w:cs="Times New Roman"/>
          <w:color w:val="000000"/>
          <w:sz w:val="28"/>
          <w:szCs w:val="28"/>
          <w:lang w:eastAsia="ru-RU" w:bidi="ru-RU"/>
        </w:rPr>
      </w:pPr>
      <w:bookmarkStart w:id="1413" w:name="bookmark5479"/>
      <w:bookmarkStart w:id="1414" w:name="bookmark5478"/>
      <w:bookmarkEnd w:id="1413"/>
      <w:bookmarkEnd w:id="1414"/>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br w:type="page"/>
      </w:r>
    </w:p>
    <w:p w:rsidR="00B32937" w:rsidRDefault="00B32937">
      <w:pPr>
        <w:rPr>
          <w:rFonts w:ascii="Times New Roman" w:hAnsi="Times New Roman" w:cs="Times New Roman"/>
          <w:sz w:val="28"/>
          <w:szCs w:val="28"/>
        </w:rPr>
      </w:pPr>
    </w:p>
    <w:p w:rsidR="00B32937" w:rsidRDefault="00D4769F">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2.2. ПРОГРАММА ФОРМИРОВАНИЯ УНИВЕРСАЛЬНЫХ УЧЕ</w:t>
      </w:r>
      <w:r>
        <w:rPr>
          <w:rFonts w:ascii="Times New Roman" w:hAnsi="Times New Roman" w:cs="Times New Roman"/>
          <w:b/>
          <w:sz w:val="28"/>
          <w:szCs w:val="28"/>
        </w:rPr>
        <w:t>Б</w:t>
      </w:r>
      <w:r>
        <w:rPr>
          <w:rFonts w:ascii="Times New Roman" w:hAnsi="Times New Roman" w:cs="Times New Roman"/>
          <w:b/>
          <w:sz w:val="28"/>
          <w:szCs w:val="28"/>
        </w:rPr>
        <w:t xml:space="preserve">НЫХ ДЕЙСТВИЙ </w:t>
      </w:r>
    </w:p>
    <w:p w:rsidR="00B32937" w:rsidRDefault="00B32937">
      <w:pPr>
        <w:spacing w:after="0" w:line="240" w:lineRule="auto"/>
        <w:ind w:firstLine="567"/>
        <w:jc w:val="both"/>
        <w:rPr>
          <w:rFonts w:ascii="Times New Roman" w:hAnsi="Times New Roman" w:cs="Times New Roman"/>
          <w:b/>
          <w:sz w:val="28"/>
          <w:szCs w:val="28"/>
        </w:rPr>
      </w:pP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2.2.1. Описание взаимосвязи универсальных учебных действий с с</w:t>
      </w:r>
      <w:r>
        <w:rPr>
          <w:rFonts w:ascii="Times New Roman CYR" w:eastAsiaTheme="minorEastAsia" w:hAnsi="Times New Roman CYR" w:cs="Times New Roman CYR"/>
          <w:b/>
          <w:sz w:val="28"/>
          <w:szCs w:val="28"/>
          <w:lang w:eastAsia="ru-RU"/>
        </w:rPr>
        <w:t>о</w:t>
      </w:r>
      <w:r>
        <w:rPr>
          <w:rFonts w:ascii="Times New Roman CYR" w:eastAsiaTheme="minorEastAsia" w:hAnsi="Times New Roman CYR" w:cs="Times New Roman CYR"/>
          <w:b/>
          <w:sz w:val="28"/>
          <w:szCs w:val="28"/>
          <w:lang w:eastAsia="ru-RU"/>
        </w:rPr>
        <w:t>держанием учебных предметов</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Программа формирования универсальных учебных действий у обуча</w:t>
      </w:r>
      <w:r>
        <w:rPr>
          <w:rFonts w:ascii="Times New Roman" w:hAnsi="Times New Roman" w:cs="Times New Roman"/>
          <w:sz w:val="28"/>
          <w:szCs w:val="28"/>
        </w:rPr>
        <w:t>ю</w:t>
      </w:r>
      <w:r>
        <w:rPr>
          <w:rFonts w:ascii="Times New Roman" w:hAnsi="Times New Roman" w:cs="Times New Roman"/>
          <w:sz w:val="28"/>
          <w:szCs w:val="28"/>
        </w:rPr>
        <w:t>щихся с ЗПР ФАОП ООО для обучающихся с задержкой психического разв</w:t>
      </w:r>
      <w:r>
        <w:rPr>
          <w:rFonts w:ascii="Times New Roman" w:hAnsi="Times New Roman" w:cs="Times New Roman"/>
          <w:sz w:val="28"/>
          <w:szCs w:val="28"/>
        </w:rPr>
        <w:t>и</w:t>
      </w:r>
      <w:r>
        <w:rPr>
          <w:rFonts w:ascii="Times New Roman" w:hAnsi="Times New Roman" w:cs="Times New Roman"/>
          <w:sz w:val="28"/>
          <w:szCs w:val="28"/>
        </w:rPr>
        <w:t>тия (вариант 7) представлена в приложении № 1 к настоящей ФАОП ООО.</w:t>
      </w:r>
    </w:p>
    <w:p w:rsidR="00B32937" w:rsidRDefault="00D4769F">
      <w:pPr>
        <w:spacing w:after="0" w:line="240" w:lineRule="auto"/>
        <w:ind w:firstLine="567"/>
        <w:jc w:val="both"/>
        <w:rPr>
          <w:rFonts w:ascii="Times New Roman" w:hAnsi="Times New Roman" w:cs="Times New Roman"/>
          <w:sz w:val="28"/>
          <w:szCs w:val="28"/>
        </w:rPr>
      </w:pPr>
      <w:bookmarkStart w:id="1415" w:name="bookmark5480"/>
      <w:bookmarkEnd w:id="1415"/>
      <w:r>
        <w:rPr>
          <w:rFonts w:ascii="Times New Roman" w:hAnsi="Times New Roman" w:cs="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w:t>
      </w:r>
    </w:p>
    <w:p w:rsidR="00B32937" w:rsidRDefault="00D4769F">
      <w:pPr>
        <w:spacing w:after="0" w:line="240" w:lineRule="auto"/>
        <w:ind w:firstLine="567"/>
        <w:jc w:val="both"/>
        <w:rPr>
          <w:rFonts w:ascii="Times New Roman" w:hAnsi="Times New Roman" w:cs="Times New Roman"/>
          <w:sz w:val="28"/>
          <w:szCs w:val="28"/>
        </w:rPr>
      </w:pPr>
      <w:bookmarkStart w:id="1416" w:name="bookmark5481"/>
      <w:bookmarkEnd w:id="1416"/>
      <w:r>
        <w:rPr>
          <w:rFonts w:ascii="Times New Roman" w:hAnsi="Times New Roman" w:cs="Times New Roman"/>
          <w:sz w:val="28"/>
          <w:szCs w:val="28"/>
        </w:rPr>
        <w:t>Универсальные учебные познавательные действия: по отношению к об</w:t>
      </w:r>
      <w:r>
        <w:rPr>
          <w:rFonts w:ascii="Times New Roman" w:hAnsi="Times New Roman" w:cs="Times New Roman"/>
          <w:sz w:val="28"/>
          <w:szCs w:val="28"/>
        </w:rPr>
        <w:t>у</w:t>
      </w:r>
      <w:r>
        <w:rPr>
          <w:rFonts w:ascii="Times New Roman" w:hAnsi="Times New Roman" w:cs="Times New Roman"/>
          <w:sz w:val="28"/>
          <w:szCs w:val="28"/>
        </w:rPr>
        <w:t>чающимся с ЗПР предметом особого коррекционного внимания является фо</w:t>
      </w:r>
      <w:r>
        <w:rPr>
          <w:rFonts w:ascii="Times New Roman" w:hAnsi="Times New Roman" w:cs="Times New Roman"/>
          <w:sz w:val="28"/>
          <w:szCs w:val="28"/>
        </w:rPr>
        <w:t>р</w:t>
      </w:r>
      <w:r>
        <w:rPr>
          <w:rFonts w:ascii="Times New Roman" w:hAnsi="Times New Roman" w:cs="Times New Roman"/>
          <w:sz w:val="28"/>
          <w:szCs w:val="28"/>
        </w:rPr>
        <w:t>мирование приемов мыслительной деятельности и соответствующих логич</w:t>
      </w:r>
      <w:r>
        <w:rPr>
          <w:rFonts w:ascii="Times New Roman" w:hAnsi="Times New Roman" w:cs="Times New Roman"/>
          <w:sz w:val="28"/>
          <w:szCs w:val="28"/>
        </w:rPr>
        <w:t>е</w:t>
      </w:r>
      <w:r>
        <w:rPr>
          <w:rFonts w:ascii="Times New Roman" w:hAnsi="Times New Roman" w:cs="Times New Roman"/>
          <w:sz w:val="28"/>
          <w:szCs w:val="28"/>
        </w:rPr>
        <w:t>ских операций, обусловленное сниженным уровнем развития словесно-логических форм мышления.</w:t>
      </w:r>
    </w:p>
    <w:p w:rsidR="00B32937" w:rsidRDefault="00D4769F">
      <w:pPr>
        <w:spacing w:after="0" w:line="240" w:lineRule="auto"/>
        <w:ind w:firstLine="567"/>
        <w:jc w:val="both"/>
        <w:rPr>
          <w:rFonts w:ascii="Times New Roman" w:hAnsi="Times New Roman" w:cs="Times New Roman"/>
          <w:sz w:val="28"/>
          <w:szCs w:val="28"/>
        </w:rPr>
      </w:pPr>
      <w:bookmarkStart w:id="1417" w:name="bookmark5482"/>
      <w:bookmarkEnd w:id="1417"/>
      <w:r>
        <w:rPr>
          <w:rFonts w:ascii="Times New Roman" w:hAnsi="Times New Roman" w:cs="Times New Roman"/>
          <w:sz w:val="28"/>
          <w:szCs w:val="28"/>
        </w:rPr>
        <w:t>Универсальные учебные коммуникативные действия: по отношению к обучающимся с ЗПР особую значимость представляет расширение коммуник</w:t>
      </w:r>
      <w:r>
        <w:rPr>
          <w:rFonts w:ascii="Times New Roman" w:hAnsi="Times New Roman" w:cs="Times New Roman"/>
          <w:sz w:val="28"/>
          <w:szCs w:val="28"/>
        </w:rPr>
        <w:t>а</w:t>
      </w:r>
      <w:r>
        <w:rPr>
          <w:rFonts w:ascii="Times New Roman" w:hAnsi="Times New Roman" w:cs="Times New Roman"/>
          <w:sz w:val="28"/>
          <w:szCs w:val="28"/>
        </w:rPr>
        <w:t>тивного репертуара, формирование навыков гибкости общения, соотносимых с контекстом социально-коммуникативной ситуации, развитие речевых комп</w:t>
      </w:r>
      <w:r>
        <w:rPr>
          <w:rFonts w:ascii="Times New Roman" w:hAnsi="Times New Roman" w:cs="Times New Roman"/>
          <w:sz w:val="28"/>
          <w:szCs w:val="28"/>
        </w:rPr>
        <w:t>е</w:t>
      </w:r>
      <w:r>
        <w:rPr>
          <w:rFonts w:ascii="Times New Roman" w:hAnsi="Times New Roman" w:cs="Times New Roman"/>
          <w:sz w:val="28"/>
          <w:szCs w:val="28"/>
        </w:rPr>
        <w:t>тенций и связной речи.</w:t>
      </w:r>
    </w:p>
    <w:p w:rsidR="00B32937" w:rsidRDefault="00D4769F">
      <w:pPr>
        <w:spacing w:after="0" w:line="240" w:lineRule="auto"/>
        <w:ind w:firstLine="567"/>
        <w:jc w:val="both"/>
        <w:rPr>
          <w:rFonts w:ascii="Times New Roman" w:eastAsia="Times New Roman" w:hAnsi="Times New Roman" w:cs="Times New Roman"/>
          <w:color w:val="000000"/>
          <w:sz w:val="28"/>
          <w:szCs w:val="28"/>
          <w:lang w:eastAsia="ru-RU" w:bidi="ru-RU"/>
        </w:rPr>
      </w:pPr>
      <w:bookmarkStart w:id="1418" w:name="bookmark5483"/>
      <w:bookmarkEnd w:id="1418"/>
      <w:r>
        <w:rPr>
          <w:rFonts w:ascii="Times New Roman" w:hAnsi="Times New Roman" w:cs="Times New Roman"/>
          <w:sz w:val="28"/>
          <w:szCs w:val="28"/>
        </w:rPr>
        <w:t>Универсальные учебные регулятивные действия: по отношению к об</w:t>
      </w:r>
      <w:r>
        <w:rPr>
          <w:rFonts w:ascii="Times New Roman" w:hAnsi="Times New Roman" w:cs="Times New Roman"/>
          <w:sz w:val="28"/>
          <w:szCs w:val="28"/>
        </w:rPr>
        <w:t>у</w:t>
      </w:r>
      <w:r>
        <w:rPr>
          <w:rFonts w:ascii="Times New Roman" w:hAnsi="Times New Roman" w:cs="Times New Roman"/>
          <w:sz w:val="28"/>
          <w:szCs w:val="28"/>
        </w:rPr>
        <w:t>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w:t>
      </w:r>
      <w:r>
        <w:rPr>
          <w:rFonts w:ascii="Times New Roman" w:hAnsi="Times New Roman" w:cs="Times New Roman"/>
          <w:sz w:val="28"/>
          <w:szCs w:val="28"/>
        </w:rPr>
        <w:t>а</w:t>
      </w:r>
      <w:r>
        <w:rPr>
          <w:rFonts w:ascii="Times New Roman" w:hAnsi="Times New Roman" w:cs="Times New Roman"/>
          <w:sz w:val="28"/>
          <w:szCs w:val="28"/>
        </w:rPr>
        <w:t>тельным сквозным направлением в образовательном и коррекционном</w:t>
      </w:r>
      <w:r>
        <w:rPr>
          <w:rFonts w:ascii="Times New Roman" w:eastAsia="Times New Roman" w:hAnsi="Times New Roman" w:cs="Times New Roman"/>
          <w:color w:val="FFFF00"/>
          <w:sz w:val="28"/>
          <w:szCs w:val="28"/>
          <w:lang w:eastAsia="ru-RU" w:bidi="ru-RU"/>
        </w:rPr>
        <w:t xml:space="preserve"> </w:t>
      </w:r>
      <w:r>
        <w:rPr>
          <w:rFonts w:ascii="Times New Roman" w:eastAsia="Times New Roman" w:hAnsi="Times New Roman" w:cs="Times New Roman"/>
          <w:sz w:val="28"/>
          <w:szCs w:val="28"/>
          <w:lang w:eastAsia="ru-RU" w:bidi="ru-RU"/>
        </w:rPr>
        <w:t>проце</w:t>
      </w:r>
      <w:r>
        <w:rPr>
          <w:rFonts w:ascii="Times New Roman" w:eastAsia="Times New Roman" w:hAnsi="Times New Roman" w:cs="Times New Roman"/>
          <w:sz w:val="28"/>
          <w:szCs w:val="28"/>
          <w:lang w:eastAsia="ru-RU" w:bidi="ru-RU"/>
        </w:rPr>
        <w:t>с</w:t>
      </w:r>
      <w:r>
        <w:rPr>
          <w:rFonts w:ascii="Times New Roman" w:eastAsia="Times New Roman" w:hAnsi="Times New Roman" w:cs="Times New Roman"/>
          <w:sz w:val="28"/>
          <w:szCs w:val="28"/>
          <w:lang w:eastAsia="ru-RU" w:bidi="ru-RU"/>
        </w:rPr>
        <w:t>се</w:t>
      </w:r>
      <w:r>
        <w:rPr>
          <w:rFonts w:ascii="Times New Roman" w:eastAsia="Times New Roman" w:hAnsi="Times New Roman" w:cs="Times New Roman"/>
          <w:color w:val="000000"/>
          <w:sz w:val="28"/>
          <w:szCs w:val="28"/>
          <w:lang w:eastAsia="ru-RU" w:bidi="ru-RU"/>
        </w:rPr>
        <w:t>.</w:t>
      </w:r>
    </w:p>
    <w:p w:rsidR="00B32937" w:rsidRDefault="00B32937">
      <w:pPr>
        <w:spacing w:after="0" w:line="240" w:lineRule="auto"/>
        <w:jc w:val="both"/>
        <w:rPr>
          <w:rFonts w:ascii="Times New Roman" w:hAnsi="Times New Roman" w:cs="Times New Roman"/>
          <w:sz w:val="28"/>
          <w:szCs w:val="28"/>
        </w:rPr>
      </w:pPr>
    </w:p>
    <w:p w:rsidR="00B32937" w:rsidRDefault="00D4769F">
      <w:pPr>
        <w:rPr>
          <w:rFonts w:ascii="Times New Roman" w:hAnsi="Times New Roman" w:cs="Times New Roman"/>
          <w:sz w:val="28"/>
          <w:szCs w:val="28"/>
        </w:rPr>
      </w:pPr>
      <w:r>
        <w:rPr>
          <w:rFonts w:ascii="Times New Roman" w:hAnsi="Times New Roman" w:cs="Times New Roman"/>
          <w:sz w:val="28"/>
          <w:szCs w:val="28"/>
        </w:rPr>
        <w:br w:type="page"/>
      </w:r>
    </w:p>
    <w:p w:rsidR="00B32937" w:rsidRDefault="00D4769F">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bookmarkStart w:id="1419" w:name="sub_1014"/>
      <w:bookmarkEnd w:id="60"/>
      <w:r>
        <w:rPr>
          <w:rFonts w:ascii="Times New Roman" w:eastAsia="Times New Roman" w:hAnsi="Times New Roman" w:cs="Times New Roman"/>
          <w:b/>
          <w:sz w:val="28"/>
          <w:szCs w:val="28"/>
          <w:lang w:eastAsia="ru-RU"/>
        </w:rPr>
        <w:lastRenderedPageBreak/>
        <w:t>2.3. ПРОГРАММА КОРРЕКЦИОННОЙ РАБОТЫ</w:t>
      </w:r>
    </w:p>
    <w:p w:rsidR="00B32937" w:rsidRDefault="00D4769F">
      <w:pPr>
        <w:spacing w:after="0" w:line="240" w:lineRule="auto"/>
        <w:ind w:firstLine="567"/>
        <w:jc w:val="both"/>
        <w:rPr>
          <w:rFonts w:ascii="Times New Roman" w:hAnsi="Times New Roman" w:cs="Times New Roman"/>
          <w:b/>
          <w:bCs/>
          <w:i/>
          <w:iCs/>
          <w:sz w:val="28"/>
          <w:szCs w:val="28"/>
        </w:rPr>
      </w:pPr>
      <w:r>
        <w:rPr>
          <w:rFonts w:ascii="Times New Roman" w:hAnsi="Times New Roman" w:cs="Times New Roman"/>
          <w:b/>
          <w:bCs/>
          <w:i/>
          <w:iCs/>
          <w:sz w:val="28"/>
          <w:szCs w:val="28"/>
        </w:rPr>
        <w:t>1. Цели, задачи и принципы построения программы коррекционной р</w:t>
      </w:r>
      <w:r>
        <w:rPr>
          <w:rFonts w:ascii="Times New Roman" w:hAnsi="Times New Roman" w:cs="Times New Roman"/>
          <w:b/>
          <w:bCs/>
          <w:i/>
          <w:iCs/>
          <w:sz w:val="28"/>
          <w:szCs w:val="28"/>
        </w:rPr>
        <w:t>а</w:t>
      </w:r>
      <w:r>
        <w:rPr>
          <w:rFonts w:ascii="Times New Roman" w:hAnsi="Times New Roman" w:cs="Times New Roman"/>
          <w:b/>
          <w:bCs/>
          <w:i/>
          <w:iCs/>
          <w:sz w:val="28"/>
          <w:szCs w:val="28"/>
        </w:rPr>
        <w:t>боты (далее-ПКР)</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ФАОП ООО для обучающихся с задержкой психического развития (в</w:t>
      </w:r>
      <w:r>
        <w:rPr>
          <w:rFonts w:ascii="Times New Roman" w:hAnsi="Times New Roman" w:cs="Times New Roman"/>
          <w:sz w:val="28"/>
          <w:szCs w:val="28"/>
        </w:rPr>
        <w:t>а</w:t>
      </w:r>
      <w:r>
        <w:rPr>
          <w:rFonts w:ascii="Times New Roman" w:hAnsi="Times New Roman" w:cs="Times New Roman"/>
          <w:sz w:val="28"/>
          <w:szCs w:val="28"/>
        </w:rPr>
        <w:t>риант 7) предполагает обязательную реализацию ПКР в системе учебной и вн</w:t>
      </w:r>
      <w:r>
        <w:rPr>
          <w:rFonts w:ascii="Times New Roman" w:hAnsi="Times New Roman" w:cs="Times New Roman"/>
          <w:sz w:val="28"/>
          <w:szCs w:val="28"/>
        </w:rPr>
        <w:t>е</w:t>
      </w:r>
      <w:r>
        <w:rPr>
          <w:rFonts w:ascii="Times New Roman" w:hAnsi="Times New Roman" w:cs="Times New Roman"/>
          <w:sz w:val="28"/>
          <w:szCs w:val="28"/>
        </w:rPr>
        <w:t>урочной деятельности при создании специальных условий, учитывающих ос</w:t>
      </w:r>
      <w:r>
        <w:rPr>
          <w:rFonts w:ascii="Times New Roman" w:hAnsi="Times New Roman" w:cs="Times New Roman"/>
          <w:sz w:val="28"/>
          <w:szCs w:val="28"/>
        </w:rPr>
        <w:t>о</w:t>
      </w:r>
      <w:r>
        <w:rPr>
          <w:rFonts w:ascii="Times New Roman" w:hAnsi="Times New Roman" w:cs="Times New Roman"/>
          <w:sz w:val="28"/>
          <w:szCs w:val="28"/>
        </w:rPr>
        <w:t>бые образовательные потребности обучающихся с ЗПР и определяющих логику построения образовательного процесса, его организацию, структуру и содерж</w:t>
      </w:r>
      <w:r>
        <w:rPr>
          <w:rFonts w:ascii="Times New Roman" w:hAnsi="Times New Roman" w:cs="Times New Roman"/>
          <w:sz w:val="28"/>
          <w:szCs w:val="28"/>
        </w:rPr>
        <w:t>а</w:t>
      </w:r>
      <w:r>
        <w:rPr>
          <w:rFonts w:ascii="Times New Roman" w:hAnsi="Times New Roman" w:cs="Times New Roman"/>
          <w:sz w:val="28"/>
          <w:szCs w:val="28"/>
        </w:rPr>
        <w:t>ние на основе личностно ориентированного и индивидуально-дифференцированного подходов.</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Содержание ПКР определяется с учетом особых образовательных п</w:t>
      </w:r>
      <w:r>
        <w:rPr>
          <w:rFonts w:ascii="Times New Roman" w:hAnsi="Times New Roman" w:cs="Times New Roman"/>
          <w:sz w:val="28"/>
          <w:szCs w:val="28"/>
        </w:rPr>
        <w:t>о</w:t>
      </w:r>
      <w:r>
        <w:rPr>
          <w:rFonts w:ascii="Times New Roman" w:hAnsi="Times New Roman" w:cs="Times New Roman"/>
          <w:sz w:val="28"/>
          <w:szCs w:val="28"/>
        </w:rPr>
        <w:t>требностей обучающихся с ЗПР на уровне основного общего образования в с</w:t>
      </w:r>
      <w:r>
        <w:rPr>
          <w:rFonts w:ascii="Times New Roman" w:hAnsi="Times New Roman" w:cs="Times New Roman"/>
          <w:sz w:val="28"/>
          <w:szCs w:val="28"/>
        </w:rPr>
        <w:t>о</w:t>
      </w:r>
      <w:r>
        <w:rPr>
          <w:rFonts w:ascii="Times New Roman" w:hAnsi="Times New Roman" w:cs="Times New Roman"/>
          <w:sz w:val="28"/>
          <w:szCs w:val="28"/>
        </w:rPr>
        <w:t>ответствии с рекомендациями ПМПК, ППк и ИПРА (при наличии).</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 Ценностные ориентиры ПКР связаны с тем, что реализация программы в ходе всего образовательно-коррекционного процесса способствует качестве</w:t>
      </w:r>
      <w:r>
        <w:rPr>
          <w:rFonts w:ascii="Times New Roman" w:hAnsi="Times New Roman" w:cs="Times New Roman"/>
          <w:sz w:val="28"/>
          <w:szCs w:val="28"/>
        </w:rPr>
        <w:t>н</w:t>
      </w:r>
      <w:r>
        <w:rPr>
          <w:rFonts w:ascii="Times New Roman" w:hAnsi="Times New Roman" w:cs="Times New Roman"/>
          <w:sz w:val="28"/>
          <w:szCs w:val="28"/>
        </w:rPr>
        <w:t>ному образованию обучающихся с ЗПР с учетом их особых образовательных потребностей и индивидуальных особенностей, достижение планируемых р</w:t>
      </w:r>
      <w:r>
        <w:rPr>
          <w:rFonts w:ascii="Times New Roman" w:hAnsi="Times New Roman" w:cs="Times New Roman"/>
          <w:sz w:val="28"/>
          <w:szCs w:val="28"/>
        </w:rPr>
        <w:t>е</w:t>
      </w:r>
      <w:r>
        <w:rPr>
          <w:rFonts w:ascii="Times New Roman" w:hAnsi="Times New Roman" w:cs="Times New Roman"/>
          <w:sz w:val="28"/>
          <w:szCs w:val="28"/>
        </w:rPr>
        <w:t>зультатов основного общего образования.</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 Цель ПКР: проектирование и реализация комплексной системы псих</w:t>
      </w:r>
      <w:r>
        <w:rPr>
          <w:rFonts w:ascii="Times New Roman" w:hAnsi="Times New Roman" w:cs="Times New Roman"/>
          <w:sz w:val="28"/>
          <w:szCs w:val="28"/>
        </w:rPr>
        <w:t>о</w:t>
      </w:r>
      <w:r>
        <w:rPr>
          <w:rFonts w:ascii="Times New Roman" w:hAnsi="Times New Roman" w:cs="Times New Roman"/>
          <w:sz w:val="28"/>
          <w:szCs w:val="28"/>
        </w:rPr>
        <w:t>лого-педагогического сопровождения, предоставление специализированной помощи обучающимся с ЗПР для преодоления (ослабления) недостатков в пс</w:t>
      </w:r>
      <w:r>
        <w:rPr>
          <w:rFonts w:ascii="Times New Roman" w:hAnsi="Times New Roman" w:cs="Times New Roman"/>
          <w:sz w:val="28"/>
          <w:szCs w:val="28"/>
        </w:rPr>
        <w:t>и</w:t>
      </w:r>
      <w:r>
        <w:rPr>
          <w:rFonts w:ascii="Times New Roman" w:hAnsi="Times New Roman" w:cs="Times New Roman"/>
          <w:sz w:val="28"/>
          <w:szCs w:val="28"/>
        </w:rPr>
        <w:t>хическом развитии, успешной школьной и социальной адаптации, результати</w:t>
      </w:r>
      <w:r>
        <w:rPr>
          <w:rFonts w:ascii="Times New Roman" w:hAnsi="Times New Roman" w:cs="Times New Roman"/>
          <w:sz w:val="28"/>
          <w:szCs w:val="28"/>
        </w:rPr>
        <w:t>в</w:t>
      </w:r>
      <w:r>
        <w:rPr>
          <w:rFonts w:ascii="Times New Roman" w:hAnsi="Times New Roman" w:cs="Times New Roman"/>
          <w:sz w:val="28"/>
          <w:szCs w:val="28"/>
        </w:rPr>
        <w:t>ного освоения адаптированной образовательной программы основного общего образования.</w:t>
      </w:r>
    </w:p>
    <w:p w:rsidR="00B32937" w:rsidRDefault="00D4769F">
      <w:pPr>
        <w:spacing w:after="0" w:line="240" w:lineRule="auto"/>
        <w:ind w:firstLine="567"/>
        <w:jc w:val="both"/>
        <w:rPr>
          <w:rFonts w:ascii="Times New Roman" w:hAnsi="Times New Roman" w:cs="Times New Roman"/>
          <w:b/>
          <w:bCs/>
          <w:i/>
          <w:iCs/>
          <w:sz w:val="28"/>
          <w:szCs w:val="28"/>
        </w:rPr>
      </w:pPr>
      <w:r>
        <w:rPr>
          <w:rFonts w:ascii="Times New Roman" w:hAnsi="Times New Roman" w:cs="Times New Roman"/>
          <w:b/>
          <w:bCs/>
          <w:i/>
          <w:iCs/>
          <w:sz w:val="28"/>
          <w:szCs w:val="28"/>
        </w:rPr>
        <w:t>Задачи ПКР:</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выявление особых образовательных потребностей и индивидуальных ос</w:t>
      </w:r>
      <w:r>
        <w:rPr>
          <w:rFonts w:ascii="Times New Roman" w:hAnsi="Times New Roman" w:cs="Times New Roman"/>
          <w:sz w:val="28"/>
          <w:szCs w:val="28"/>
        </w:rPr>
        <w:t>о</w:t>
      </w:r>
      <w:r>
        <w:rPr>
          <w:rFonts w:ascii="Times New Roman" w:hAnsi="Times New Roman" w:cs="Times New Roman"/>
          <w:sz w:val="28"/>
          <w:szCs w:val="28"/>
        </w:rPr>
        <w:t xml:space="preserve">бенностей обучающихся с ЗПР в ходе комплексного психолого-педагогического обследования;  </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обеспечение специальных условий обучения, воспитания и развития в с</w:t>
      </w:r>
      <w:r>
        <w:rPr>
          <w:rFonts w:ascii="Times New Roman" w:hAnsi="Times New Roman" w:cs="Times New Roman"/>
          <w:sz w:val="28"/>
          <w:szCs w:val="28"/>
        </w:rPr>
        <w:t>о</w:t>
      </w:r>
      <w:r>
        <w:rPr>
          <w:rFonts w:ascii="Times New Roman" w:hAnsi="Times New Roman" w:cs="Times New Roman"/>
          <w:sz w:val="28"/>
          <w:szCs w:val="28"/>
        </w:rPr>
        <w:t xml:space="preserve">ответствии с индивидуальными особенностями и возможностями обучающихся с ЗПР; </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оказание комплексной коррекционно-педагогической, психологической и социальной помощи обучающимся с ЗПР;</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осуществление индивидуально-ориентированного психолого-педагогического сопровождения обучающихся с ЗПР с учетом их особых обр</w:t>
      </w:r>
      <w:r>
        <w:rPr>
          <w:rFonts w:ascii="Times New Roman" w:hAnsi="Times New Roman" w:cs="Times New Roman"/>
          <w:sz w:val="28"/>
          <w:szCs w:val="28"/>
        </w:rPr>
        <w:t>а</w:t>
      </w:r>
      <w:r>
        <w:rPr>
          <w:rFonts w:ascii="Times New Roman" w:hAnsi="Times New Roman" w:cs="Times New Roman"/>
          <w:sz w:val="28"/>
          <w:szCs w:val="28"/>
        </w:rPr>
        <w:t>зовательных потребностей;</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разработка и проведение коррекционных курсов, реализуемых в процессе внеурочной деятельности;</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оказание специализированной индивидуально ориентированной психол</w:t>
      </w:r>
      <w:r>
        <w:rPr>
          <w:rFonts w:ascii="Times New Roman" w:hAnsi="Times New Roman" w:cs="Times New Roman"/>
          <w:sz w:val="28"/>
          <w:szCs w:val="28"/>
        </w:rPr>
        <w:t>о</w:t>
      </w:r>
      <w:r>
        <w:rPr>
          <w:rFonts w:ascii="Times New Roman" w:hAnsi="Times New Roman" w:cs="Times New Roman"/>
          <w:sz w:val="28"/>
          <w:szCs w:val="28"/>
        </w:rPr>
        <w:t>го-педагогической помощи в развитии учебно-познавательной деятельности обучающихся с ЗПР в контексте достижения ими планируемых результатов о</w:t>
      </w:r>
      <w:r>
        <w:rPr>
          <w:rFonts w:ascii="Times New Roman" w:hAnsi="Times New Roman" w:cs="Times New Roman"/>
          <w:sz w:val="28"/>
          <w:szCs w:val="28"/>
        </w:rPr>
        <w:t>б</w:t>
      </w:r>
      <w:r>
        <w:rPr>
          <w:rFonts w:ascii="Times New Roman" w:hAnsi="Times New Roman" w:cs="Times New Roman"/>
          <w:sz w:val="28"/>
          <w:szCs w:val="28"/>
        </w:rPr>
        <w:t>разования;</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реализация системы мероприятий по социальной адаптации обучающихся с ЗПР; </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обеспечение сетевого взаимодействия специалистов разного профиля в процессе комплексного сопровождения обучающихся с ЗПР;</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осуществление информационно-просветительской и консультативной р</w:t>
      </w:r>
      <w:r>
        <w:rPr>
          <w:rFonts w:ascii="Times New Roman" w:hAnsi="Times New Roman" w:cs="Times New Roman"/>
          <w:sz w:val="28"/>
          <w:szCs w:val="28"/>
        </w:rPr>
        <w:t>а</w:t>
      </w:r>
      <w:r>
        <w:rPr>
          <w:rFonts w:ascii="Times New Roman" w:hAnsi="Times New Roman" w:cs="Times New Roman"/>
          <w:sz w:val="28"/>
          <w:szCs w:val="28"/>
        </w:rPr>
        <w:t>боты с обучающимися с ЗПР, их родителями (законными представителями), с педагогическими работниками образовательной организации и организаций д</w:t>
      </w:r>
      <w:r>
        <w:rPr>
          <w:rFonts w:ascii="Times New Roman" w:hAnsi="Times New Roman" w:cs="Times New Roman"/>
          <w:sz w:val="28"/>
          <w:szCs w:val="28"/>
        </w:rPr>
        <w:t>о</w:t>
      </w:r>
      <w:r>
        <w:rPr>
          <w:rFonts w:ascii="Times New Roman" w:hAnsi="Times New Roman" w:cs="Times New Roman"/>
          <w:sz w:val="28"/>
          <w:szCs w:val="28"/>
        </w:rPr>
        <w:t>полнительного образования, в также с другими обучающимися, со специал</w:t>
      </w:r>
      <w:r>
        <w:rPr>
          <w:rFonts w:ascii="Times New Roman" w:hAnsi="Times New Roman" w:cs="Times New Roman"/>
          <w:sz w:val="28"/>
          <w:szCs w:val="28"/>
        </w:rPr>
        <w:t>и</w:t>
      </w:r>
      <w:r>
        <w:rPr>
          <w:rFonts w:ascii="Times New Roman" w:hAnsi="Times New Roman" w:cs="Times New Roman"/>
          <w:sz w:val="28"/>
          <w:szCs w:val="28"/>
        </w:rPr>
        <w:t>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 Содержание ПКР определяют следующие принципы:</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5.1. Преемственность.</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Принцип обеспечивает создание единого образовательно-коррекционного пространства при переходе от уровня начального общего образования к осно</w:t>
      </w:r>
      <w:r>
        <w:rPr>
          <w:rFonts w:ascii="Times New Roman" w:hAnsi="Times New Roman" w:cs="Times New Roman"/>
          <w:sz w:val="28"/>
          <w:szCs w:val="28"/>
        </w:rPr>
        <w:t>в</w:t>
      </w:r>
      <w:r>
        <w:rPr>
          <w:rFonts w:ascii="Times New Roman" w:hAnsi="Times New Roman" w:cs="Times New Roman"/>
          <w:sz w:val="28"/>
          <w:szCs w:val="28"/>
        </w:rPr>
        <w:t>ному общему образованию, способствует достижению личностных, метапре</w:t>
      </w:r>
      <w:r>
        <w:rPr>
          <w:rFonts w:ascii="Times New Roman" w:hAnsi="Times New Roman" w:cs="Times New Roman"/>
          <w:sz w:val="28"/>
          <w:szCs w:val="28"/>
        </w:rPr>
        <w:t>д</w:t>
      </w:r>
      <w:r>
        <w:rPr>
          <w:rFonts w:ascii="Times New Roman" w:hAnsi="Times New Roman" w:cs="Times New Roman"/>
          <w:sz w:val="28"/>
          <w:szCs w:val="28"/>
        </w:rPr>
        <w:t>метных и предметных результатов освоения адаптированной основной образ</w:t>
      </w:r>
      <w:r>
        <w:rPr>
          <w:rFonts w:ascii="Times New Roman" w:hAnsi="Times New Roman" w:cs="Times New Roman"/>
          <w:sz w:val="28"/>
          <w:szCs w:val="28"/>
        </w:rPr>
        <w:t>о</w:t>
      </w:r>
      <w:r>
        <w:rPr>
          <w:rFonts w:ascii="Times New Roman" w:hAnsi="Times New Roman" w:cs="Times New Roman"/>
          <w:sz w:val="28"/>
          <w:szCs w:val="28"/>
        </w:rPr>
        <w:t>вательной программы основного общего образования, необходимых обуча</w:t>
      </w:r>
      <w:r>
        <w:rPr>
          <w:rFonts w:ascii="Times New Roman" w:hAnsi="Times New Roman" w:cs="Times New Roman"/>
          <w:sz w:val="28"/>
          <w:szCs w:val="28"/>
        </w:rPr>
        <w:t>ю</w:t>
      </w:r>
      <w:r>
        <w:rPr>
          <w:rFonts w:ascii="Times New Roman" w:hAnsi="Times New Roman" w:cs="Times New Roman"/>
          <w:sz w:val="28"/>
          <w:szCs w:val="28"/>
        </w:rPr>
        <w:t>щимся с ЗПР для продолжения образования, социальной адаптации и интегр</w:t>
      </w:r>
      <w:r>
        <w:rPr>
          <w:rFonts w:ascii="Times New Roman" w:hAnsi="Times New Roman" w:cs="Times New Roman"/>
          <w:sz w:val="28"/>
          <w:szCs w:val="28"/>
        </w:rPr>
        <w:t>а</w:t>
      </w:r>
      <w:r>
        <w:rPr>
          <w:rFonts w:ascii="Times New Roman" w:hAnsi="Times New Roman" w:cs="Times New Roman"/>
          <w:sz w:val="28"/>
          <w:szCs w:val="28"/>
        </w:rPr>
        <w:t>ции в обществе. Принцип обеспечивает связь ПКР с другими разделами ада</w:t>
      </w:r>
      <w:r>
        <w:rPr>
          <w:rFonts w:ascii="Times New Roman" w:hAnsi="Times New Roman" w:cs="Times New Roman"/>
          <w:sz w:val="28"/>
          <w:szCs w:val="28"/>
        </w:rPr>
        <w:t>п</w:t>
      </w:r>
      <w:r>
        <w:rPr>
          <w:rFonts w:ascii="Times New Roman" w:hAnsi="Times New Roman" w:cs="Times New Roman"/>
          <w:sz w:val="28"/>
          <w:szCs w:val="28"/>
        </w:rPr>
        <w:t>тированной основной образовательной программы основного общего образов</w:t>
      </w:r>
      <w:r>
        <w:rPr>
          <w:rFonts w:ascii="Times New Roman" w:hAnsi="Times New Roman" w:cs="Times New Roman"/>
          <w:sz w:val="28"/>
          <w:szCs w:val="28"/>
        </w:rPr>
        <w:t>а</w:t>
      </w:r>
      <w:r>
        <w:rPr>
          <w:rFonts w:ascii="Times New Roman" w:hAnsi="Times New Roman" w:cs="Times New Roman"/>
          <w:sz w:val="28"/>
          <w:szCs w:val="28"/>
        </w:rPr>
        <w:t>ния: программой формирования универсальных учебных действий, программой воспитания обучающихся. Принцип реализуется при обязательной преемстве</w:t>
      </w:r>
      <w:r>
        <w:rPr>
          <w:rFonts w:ascii="Times New Roman" w:hAnsi="Times New Roman" w:cs="Times New Roman"/>
          <w:sz w:val="28"/>
          <w:szCs w:val="28"/>
        </w:rPr>
        <w:t>н</w:t>
      </w:r>
      <w:r>
        <w:rPr>
          <w:rFonts w:ascii="Times New Roman" w:hAnsi="Times New Roman" w:cs="Times New Roman"/>
          <w:sz w:val="28"/>
          <w:szCs w:val="28"/>
        </w:rPr>
        <w:t>ности в образовательно-коррекционном процессе в учебной и внеурочной де</w:t>
      </w:r>
      <w:r>
        <w:rPr>
          <w:rFonts w:ascii="Times New Roman" w:hAnsi="Times New Roman" w:cs="Times New Roman"/>
          <w:sz w:val="28"/>
          <w:szCs w:val="28"/>
        </w:rPr>
        <w:t>я</w:t>
      </w:r>
      <w:r>
        <w:rPr>
          <w:rFonts w:ascii="Times New Roman" w:hAnsi="Times New Roman" w:cs="Times New Roman"/>
          <w:sz w:val="28"/>
          <w:szCs w:val="28"/>
        </w:rPr>
        <w:t>тельности, в том числе при проведении коррекционных курсов и дополнител</w:t>
      </w:r>
      <w:r>
        <w:rPr>
          <w:rFonts w:ascii="Times New Roman" w:hAnsi="Times New Roman" w:cs="Times New Roman"/>
          <w:sz w:val="28"/>
          <w:szCs w:val="28"/>
        </w:rPr>
        <w:t>ь</w:t>
      </w:r>
      <w:r>
        <w:rPr>
          <w:rFonts w:ascii="Times New Roman" w:hAnsi="Times New Roman" w:cs="Times New Roman"/>
          <w:sz w:val="28"/>
          <w:szCs w:val="28"/>
        </w:rPr>
        <w:t>ных коррекционно-развивающих занятий, а также в условиях семейного восп</w:t>
      </w:r>
      <w:r>
        <w:rPr>
          <w:rFonts w:ascii="Times New Roman" w:hAnsi="Times New Roman" w:cs="Times New Roman"/>
          <w:sz w:val="28"/>
          <w:szCs w:val="28"/>
        </w:rPr>
        <w:t>и</w:t>
      </w:r>
      <w:r>
        <w:rPr>
          <w:rFonts w:ascii="Times New Roman" w:hAnsi="Times New Roman" w:cs="Times New Roman"/>
          <w:sz w:val="28"/>
          <w:szCs w:val="28"/>
        </w:rPr>
        <w:t>тания при взаимодействии всех участников образовательных отношений.</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5.2. Соблюдение интересов обучающихся с ЗПР.</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Принцип определяет позицию педагогических работников, которые пр</w:t>
      </w:r>
      <w:r>
        <w:rPr>
          <w:rFonts w:ascii="Times New Roman" w:hAnsi="Times New Roman" w:cs="Times New Roman"/>
          <w:sz w:val="28"/>
          <w:szCs w:val="28"/>
        </w:rPr>
        <w:t>и</w:t>
      </w:r>
      <w:r>
        <w:rPr>
          <w:rFonts w:ascii="Times New Roman" w:hAnsi="Times New Roman" w:cs="Times New Roman"/>
          <w:sz w:val="28"/>
          <w:szCs w:val="28"/>
        </w:rPr>
        <w:t>званы решать проблемы обучающихся с максимальной пользой и в их интер</w:t>
      </w:r>
      <w:r>
        <w:rPr>
          <w:rFonts w:ascii="Times New Roman" w:hAnsi="Times New Roman" w:cs="Times New Roman"/>
          <w:sz w:val="28"/>
          <w:szCs w:val="28"/>
        </w:rPr>
        <w:t>е</w:t>
      </w:r>
      <w:r>
        <w:rPr>
          <w:rFonts w:ascii="Times New Roman" w:hAnsi="Times New Roman" w:cs="Times New Roman"/>
          <w:sz w:val="28"/>
          <w:szCs w:val="28"/>
        </w:rPr>
        <w:t>сах, в том числе в их качественном образовании с учетом особых образовател</w:t>
      </w:r>
      <w:r>
        <w:rPr>
          <w:rFonts w:ascii="Times New Roman" w:hAnsi="Times New Roman" w:cs="Times New Roman"/>
          <w:sz w:val="28"/>
          <w:szCs w:val="28"/>
        </w:rPr>
        <w:t>ь</w:t>
      </w:r>
      <w:r>
        <w:rPr>
          <w:rFonts w:ascii="Times New Roman" w:hAnsi="Times New Roman" w:cs="Times New Roman"/>
          <w:sz w:val="28"/>
          <w:szCs w:val="28"/>
        </w:rPr>
        <w:t>ных потребностей.</w:t>
      </w:r>
    </w:p>
    <w:p w:rsidR="00B32937" w:rsidRDefault="00D4769F">
      <w:pPr>
        <w:spacing w:after="0" w:line="240" w:lineRule="auto"/>
        <w:ind w:right="3" w:firstLine="567"/>
        <w:jc w:val="both"/>
        <w:rPr>
          <w:rFonts w:ascii="Times New Roman" w:hAnsi="Times New Roman" w:cs="Times New Roman"/>
          <w:sz w:val="28"/>
          <w:szCs w:val="28"/>
        </w:rPr>
      </w:pPr>
      <w:r>
        <w:rPr>
          <w:rFonts w:ascii="Times New Roman" w:hAnsi="Times New Roman" w:cs="Times New Roman"/>
          <w:sz w:val="28"/>
          <w:szCs w:val="28"/>
        </w:rPr>
        <w:t xml:space="preserve">5.3. Непрерывность. </w:t>
      </w:r>
    </w:p>
    <w:p w:rsidR="00B32937" w:rsidRDefault="00D4769F">
      <w:pPr>
        <w:spacing w:after="0" w:line="240" w:lineRule="auto"/>
        <w:ind w:right="3"/>
        <w:jc w:val="both"/>
        <w:rPr>
          <w:rFonts w:ascii="Times New Roman" w:hAnsi="Times New Roman" w:cs="Times New Roman"/>
          <w:sz w:val="28"/>
          <w:szCs w:val="28"/>
        </w:rPr>
      </w:pPr>
      <w:r>
        <w:rPr>
          <w:rFonts w:ascii="Times New Roman" w:hAnsi="Times New Roman" w:cs="Times New Roman"/>
          <w:sz w:val="28"/>
          <w:szCs w:val="28"/>
        </w:rPr>
        <w:t>Принцип гарантирует обучающемуся с ЗПР и его родителям (законным пре</w:t>
      </w:r>
      <w:r>
        <w:rPr>
          <w:rFonts w:ascii="Times New Roman" w:hAnsi="Times New Roman" w:cs="Times New Roman"/>
          <w:sz w:val="28"/>
          <w:szCs w:val="28"/>
        </w:rPr>
        <w:t>д</w:t>
      </w:r>
      <w:r>
        <w:rPr>
          <w:rFonts w:ascii="Times New Roman" w:hAnsi="Times New Roman" w:cs="Times New Roman"/>
          <w:sz w:val="28"/>
          <w:szCs w:val="28"/>
        </w:rPr>
        <w:t>ставителям) непрерывность помощи до полного решения проблемы или опр</w:t>
      </w:r>
      <w:r>
        <w:rPr>
          <w:rFonts w:ascii="Times New Roman" w:hAnsi="Times New Roman" w:cs="Times New Roman"/>
          <w:sz w:val="28"/>
          <w:szCs w:val="28"/>
        </w:rPr>
        <w:t>е</w:t>
      </w:r>
      <w:r>
        <w:rPr>
          <w:rFonts w:ascii="Times New Roman" w:hAnsi="Times New Roman" w:cs="Times New Roman"/>
          <w:sz w:val="28"/>
          <w:szCs w:val="28"/>
        </w:rPr>
        <w:t>деления подхода к ее решению.</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5.4. Вариативность.</w:t>
      </w:r>
    </w:p>
    <w:p w:rsidR="00B32937" w:rsidRDefault="00D4769F">
      <w:pPr>
        <w:spacing w:after="0" w:line="240" w:lineRule="auto"/>
        <w:ind w:right="3"/>
        <w:jc w:val="both"/>
        <w:rPr>
          <w:rFonts w:ascii="Times New Roman" w:hAnsi="Times New Roman" w:cs="Times New Roman"/>
          <w:sz w:val="28"/>
          <w:szCs w:val="28"/>
        </w:rPr>
      </w:pPr>
      <w:r>
        <w:rPr>
          <w:rFonts w:ascii="Times New Roman" w:hAnsi="Times New Roman" w:cs="Times New Roman"/>
          <w:sz w:val="28"/>
          <w:szCs w:val="28"/>
        </w:rPr>
        <w:t>Принцип предполагает создание вариативных условий для получения образ</w:t>
      </w:r>
      <w:r>
        <w:rPr>
          <w:rFonts w:ascii="Times New Roman" w:hAnsi="Times New Roman" w:cs="Times New Roman"/>
          <w:sz w:val="28"/>
          <w:szCs w:val="28"/>
        </w:rPr>
        <w:t>о</w:t>
      </w:r>
      <w:r>
        <w:rPr>
          <w:rFonts w:ascii="Times New Roman" w:hAnsi="Times New Roman" w:cs="Times New Roman"/>
          <w:sz w:val="28"/>
          <w:szCs w:val="28"/>
        </w:rPr>
        <w:t>вания обучающимся с ЗПР с учетом их особых образовательных потребностей, имеющихся трудностей в обучении и социализации.</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lastRenderedPageBreak/>
        <w:t>5.5. Комплексность и системность.</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Принцип комплексности и системности базируется на единстве проце</w:t>
      </w:r>
      <w:r>
        <w:rPr>
          <w:rFonts w:ascii="Times New Roman" w:hAnsi="Times New Roman" w:cs="Times New Roman"/>
          <w:sz w:val="28"/>
          <w:szCs w:val="28"/>
        </w:rPr>
        <w:t>с</w:t>
      </w:r>
      <w:r>
        <w:rPr>
          <w:rFonts w:ascii="Times New Roman" w:hAnsi="Times New Roman" w:cs="Times New Roman"/>
          <w:sz w:val="28"/>
          <w:szCs w:val="28"/>
        </w:rPr>
        <w:t>сов диагностики, обучения и коррекции нарушений развития у обучающихся (с учетом их особых образовательных потребностей и индивидуальных особенн</w:t>
      </w:r>
      <w:r>
        <w:rPr>
          <w:rFonts w:ascii="Times New Roman" w:hAnsi="Times New Roman" w:cs="Times New Roman"/>
          <w:sz w:val="28"/>
          <w:szCs w:val="28"/>
        </w:rPr>
        <w:t>о</w:t>
      </w:r>
      <w:r>
        <w:rPr>
          <w:rFonts w:ascii="Times New Roman" w:hAnsi="Times New Roman" w:cs="Times New Roman"/>
          <w:sz w:val="28"/>
          <w:szCs w:val="28"/>
        </w:rPr>
        <w:t xml:space="preserve">стей). </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Реализация данного принципа предполагает: создание в образовательной организации условий, учитывающих особые образовательные потребности обучающихся с ЗПР; реализацию ПКР в процессе учебной и внеурочной де</w:t>
      </w:r>
      <w:r>
        <w:rPr>
          <w:rFonts w:ascii="Times New Roman" w:hAnsi="Times New Roman" w:cs="Times New Roman"/>
          <w:sz w:val="28"/>
          <w:szCs w:val="28"/>
        </w:rPr>
        <w:t>я</w:t>
      </w:r>
      <w:r>
        <w:rPr>
          <w:rFonts w:ascii="Times New Roman" w:hAnsi="Times New Roman" w:cs="Times New Roman"/>
          <w:sz w:val="28"/>
          <w:szCs w:val="28"/>
        </w:rPr>
        <w:t>тельности, в том числе при включении во внеурочную деятельность коррекц</w:t>
      </w:r>
      <w:r>
        <w:rPr>
          <w:rFonts w:ascii="Times New Roman" w:hAnsi="Times New Roman" w:cs="Times New Roman"/>
          <w:sz w:val="28"/>
          <w:szCs w:val="28"/>
        </w:rPr>
        <w:t>и</w:t>
      </w:r>
      <w:r>
        <w:rPr>
          <w:rFonts w:ascii="Times New Roman" w:hAnsi="Times New Roman" w:cs="Times New Roman"/>
          <w:sz w:val="28"/>
          <w:szCs w:val="28"/>
        </w:rPr>
        <w:t>онных курсов и дополнительных коррекционно-развивающих занятий в соо</w:t>
      </w:r>
      <w:r>
        <w:rPr>
          <w:rFonts w:ascii="Times New Roman" w:hAnsi="Times New Roman" w:cs="Times New Roman"/>
          <w:sz w:val="28"/>
          <w:szCs w:val="28"/>
        </w:rPr>
        <w:t>т</w:t>
      </w:r>
      <w:r>
        <w:rPr>
          <w:rFonts w:ascii="Times New Roman" w:hAnsi="Times New Roman" w:cs="Times New Roman"/>
          <w:sz w:val="28"/>
          <w:szCs w:val="28"/>
        </w:rPr>
        <w:t>ветствии с Индивидуальным планом коррекционно-развивающей работы ка</w:t>
      </w:r>
      <w:r>
        <w:rPr>
          <w:rFonts w:ascii="Times New Roman" w:hAnsi="Times New Roman" w:cs="Times New Roman"/>
          <w:sz w:val="28"/>
          <w:szCs w:val="28"/>
        </w:rPr>
        <w:t>ж</w:t>
      </w:r>
      <w:r>
        <w:rPr>
          <w:rFonts w:ascii="Times New Roman" w:hAnsi="Times New Roman" w:cs="Times New Roman"/>
          <w:sz w:val="28"/>
          <w:szCs w:val="28"/>
        </w:rPr>
        <w:t>дого обучающегося; комплексное сопровождение каждого обучающегося с ЗПР при систематическом взаимодействии всех участников образовательных отн</w:t>
      </w:r>
      <w:r>
        <w:rPr>
          <w:rFonts w:ascii="Times New Roman" w:hAnsi="Times New Roman" w:cs="Times New Roman"/>
          <w:sz w:val="28"/>
          <w:szCs w:val="28"/>
        </w:rPr>
        <w:t>о</w:t>
      </w:r>
      <w:r>
        <w:rPr>
          <w:rFonts w:ascii="Times New Roman" w:hAnsi="Times New Roman" w:cs="Times New Roman"/>
          <w:sz w:val="28"/>
          <w:szCs w:val="28"/>
        </w:rPr>
        <w:t>шений; создание комфортной психологической и социальной ситуации разв</w:t>
      </w:r>
      <w:r>
        <w:rPr>
          <w:rFonts w:ascii="Times New Roman" w:hAnsi="Times New Roman" w:cs="Times New Roman"/>
          <w:sz w:val="28"/>
          <w:szCs w:val="28"/>
        </w:rPr>
        <w:t>и</w:t>
      </w:r>
      <w:r>
        <w:rPr>
          <w:rFonts w:ascii="Times New Roman" w:hAnsi="Times New Roman" w:cs="Times New Roman"/>
          <w:sz w:val="28"/>
          <w:szCs w:val="28"/>
        </w:rPr>
        <w:t>тия, обучения и воспитания с учетом психологических и социальных факторов в формировании личности, возрастных и индивидуальных особенностей об</w:t>
      </w:r>
      <w:r>
        <w:rPr>
          <w:rFonts w:ascii="Times New Roman" w:hAnsi="Times New Roman" w:cs="Times New Roman"/>
          <w:sz w:val="28"/>
          <w:szCs w:val="28"/>
        </w:rPr>
        <w:t>у</w:t>
      </w:r>
      <w:r>
        <w:rPr>
          <w:rFonts w:ascii="Times New Roman" w:hAnsi="Times New Roman" w:cs="Times New Roman"/>
          <w:sz w:val="28"/>
          <w:szCs w:val="28"/>
        </w:rPr>
        <w:t>чающихся с ЗПР; применение специальных методов, приемов и средств обуч</w:t>
      </w:r>
      <w:r>
        <w:rPr>
          <w:rFonts w:ascii="Times New Roman" w:hAnsi="Times New Roman" w:cs="Times New Roman"/>
          <w:sz w:val="28"/>
          <w:szCs w:val="28"/>
        </w:rPr>
        <w:t>е</w:t>
      </w:r>
      <w:r>
        <w:rPr>
          <w:rFonts w:ascii="Times New Roman" w:hAnsi="Times New Roman" w:cs="Times New Roman"/>
          <w:sz w:val="28"/>
          <w:szCs w:val="28"/>
        </w:rPr>
        <w:t>ния и воспитания, способствующих качественному освоению обучающимися с ЗПР образовательной программы; развитие учебно-познавательной деятельн</w:t>
      </w:r>
      <w:r>
        <w:rPr>
          <w:rFonts w:ascii="Times New Roman" w:hAnsi="Times New Roman" w:cs="Times New Roman"/>
          <w:sz w:val="28"/>
          <w:szCs w:val="28"/>
        </w:rPr>
        <w:t>о</w:t>
      </w:r>
      <w:r>
        <w:rPr>
          <w:rFonts w:ascii="Times New Roman" w:hAnsi="Times New Roman" w:cs="Times New Roman"/>
          <w:sz w:val="28"/>
          <w:szCs w:val="28"/>
        </w:rPr>
        <w:t>сти, самостоятельности обучающихся с ЗПР; расширение их познавательных интересов и сферы жизненной компетенции; обеспечение социальной адапт</w:t>
      </w:r>
      <w:r>
        <w:rPr>
          <w:rFonts w:ascii="Times New Roman" w:hAnsi="Times New Roman" w:cs="Times New Roman"/>
          <w:sz w:val="28"/>
          <w:szCs w:val="28"/>
        </w:rPr>
        <w:t>а</w:t>
      </w:r>
      <w:r>
        <w:rPr>
          <w:rFonts w:ascii="Times New Roman" w:hAnsi="Times New Roman" w:cs="Times New Roman"/>
          <w:sz w:val="28"/>
          <w:szCs w:val="28"/>
        </w:rPr>
        <w:t>ции обучающихся с ЗПР на основе овладения ими социокультурными нормами и правилами, в том числе межличностного взаимодействия с окружающими людьми; содействие приобщению обучающихся с ЗПР к здоровому образу жизни; обеспечение профессиональной ориентации обучающихся с ЗПР с уч</w:t>
      </w:r>
      <w:r>
        <w:rPr>
          <w:rFonts w:ascii="Times New Roman" w:hAnsi="Times New Roman" w:cs="Times New Roman"/>
          <w:sz w:val="28"/>
          <w:szCs w:val="28"/>
        </w:rPr>
        <w:t>е</w:t>
      </w:r>
      <w:r>
        <w:rPr>
          <w:rFonts w:ascii="Times New Roman" w:hAnsi="Times New Roman" w:cs="Times New Roman"/>
          <w:sz w:val="28"/>
          <w:szCs w:val="28"/>
        </w:rPr>
        <w:t>том их интересов, способностей, индивидуальных особенностей.</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6. 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 Система ко</w:t>
      </w:r>
      <w:r>
        <w:rPr>
          <w:rFonts w:ascii="Times New Roman" w:hAnsi="Times New Roman" w:cs="Times New Roman"/>
          <w:sz w:val="28"/>
          <w:szCs w:val="28"/>
        </w:rPr>
        <w:t>м</w:t>
      </w:r>
      <w:r>
        <w:rPr>
          <w:rFonts w:ascii="Times New Roman" w:hAnsi="Times New Roman" w:cs="Times New Roman"/>
          <w:sz w:val="28"/>
          <w:szCs w:val="28"/>
        </w:rPr>
        <w:t>плексной помощи выстраивается на основе реализации психологического, л</w:t>
      </w:r>
      <w:r>
        <w:rPr>
          <w:rFonts w:ascii="Times New Roman" w:hAnsi="Times New Roman" w:cs="Times New Roman"/>
          <w:sz w:val="28"/>
          <w:szCs w:val="28"/>
        </w:rPr>
        <w:t>о</w:t>
      </w:r>
      <w:r>
        <w:rPr>
          <w:rFonts w:ascii="Times New Roman" w:hAnsi="Times New Roman" w:cs="Times New Roman"/>
          <w:sz w:val="28"/>
          <w:szCs w:val="28"/>
        </w:rPr>
        <w:t>гопедического, дефектологического, социально-педагогического сопровожд</w:t>
      </w:r>
      <w:r>
        <w:rPr>
          <w:rFonts w:ascii="Times New Roman" w:hAnsi="Times New Roman" w:cs="Times New Roman"/>
          <w:sz w:val="28"/>
          <w:szCs w:val="28"/>
        </w:rPr>
        <w:t>е</w:t>
      </w:r>
      <w:r>
        <w:rPr>
          <w:rFonts w:ascii="Times New Roman" w:hAnsi="Times New Roman" w:cs="Times New Roman"/>
          <w:sz w:val="28"/>
          <w:szCs w:val="28"/>
        </w:rPr>
        <w:t xml:space="preserve">ния. </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bidi="ru-RU"/>
        </w:rPr>
        <w:t xml:space="preserve">Система </w:t>
      </w:r>
      <w:r>
        <w:rPr>
          <w:rFonts w:ascii="Times New Roman" w:hAnsi="Times New Roman" w:cs="Times New Roman"/>
          <w:sz w:val="28"/>
          <w:szCs w:val="28"/>
        </w:rPr>
        <w:t>комплексной помощи включает: определение особых образов</w:t>
      </w:r>
      <w:r>
        <w:rPr>
          <w:rFonts w:ascii="Times New Roman" w:hAnsi="Times New Roman" w:cs="Times New Roman"/>
          <w:sz w:val="28"/>
          <w:szCs w:val="28"/>
        </w:rPr>
        <w:t>а</w:t>
      </w:r>
      <w:r>
        <w:rPr>
          <w:rFonts w:ascii="Times New Roman" w:hAnsi="Times New Roman" w:cs="Times New Roman"/>
          <w:sz w:val="28"/>
          <w:szCs w:val="28"/>
        </w:rPr>
        <w:t>тельных потребностей обучающихся с ЗПР на уровне основного общего обр</w:t>
      </w:r>
      <w:r>
        <w:rPr>
          <w:rFonts w:ascii="Times New Roman" w:hAnsi="Times New Roman" w:cs="Times New Roman"/>
          <w:sz w:val="28"/>
          <w:szCs w:val="28"/>
        </w:rPr>
        <w:t>а</w:t>
      </w:r>
      <w:r>
        <w:rPr>
          <w:rFonts w:ascii="Times New Roman" w:hAnsi="Times New Roman" w:cs="Times New Roman"/>
          <w:sz w:val="28"/>
          <w:szCs w:val="28"/>
        </w:rPr>
        <w:t>зования;</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индивидуализацию содержания специальных образовательных условий;</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определение особенностей организации образовательного процесса в с</w:t>
      </w:r>
      <w:r>
        <w:rPr>
          <w:rFonts w:ascii="Times New Roman" w:hAnsi="Times New Roman" w:cs="Times New Roman"/>
          <w:sz w:val="28"/>
          <w:szCs w:val="28"/>
        </w:rPr>
        <w:t>о</w:t>
      </w:r>
      <w:r>
        <w:rPr>
          <w:rFonts w:ascii="Times New Roman" w:hAnsi="Times New Roman" w:cs="Times New Roman"/>
          <w:sz w:val="28"/>
          <w:szCs w:val="28"/>
        </w:rPr>
        <w:t>ответствии с индивидуальными психофизическими возможностями обуча</w:t>
      </w:r>
      <w:r>
        <w:rPr>
          <w:rFonts w:ascii="Times New Roman" w:hAnsi="Times New Roman" w:cs="Times New Roman"/>
          <w:sz w:val="28"/>
          <w:szCs w:val="28"/>
        </w:rPr>
        <w:t>ю</w:t>
      </w:r>
      <w:r>
        <w:rPr>
          <w:rFonts w:ascii="Times New Roman" w:hAnsi="Times New Roman" w:cs="Times New Roman"/>
          <w:sz w:val="28"/>
          <w:szCs w:val="28"/>
        </w:rPr>
        <w:t>щихся;</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организацию групповых и индивидуальных коррекционно-развивающих занятий для обучающихся с ЗПР;</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lastRenderedPageBreak/>
        <w:t>реализацию мероприятий по социальной адаптации учащихся;</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оказание родителям (законным представителям) обучающихся консульт</w:t>
      </w:r>
      <w:r>
        <w:rPr>
          <w:rFonts w:ascii="Times New Roman" w:hAnsi="Times New Roman" w:cs="Times New Roman"/>
          <w:sz w:val="28"/>
          <w:szCs w:val="28"/>
        </w:rPr>
        <w:t>а</w:t>
      </w:r>
      <w:r>
        <w:rPr>
          <w:rFonts w:ascii="Times New Roman" w:hAnsi="Times New Roman" w:cs="Times New Roman"/>
          <w:sz w:val="28"/>
          <w:szCs w:val="28"/>
        </w:rPr>
        <w:t>тивной и методической помощи по социальным, правовым и другим вопросам;</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B32937" w:rsidRDefault="00D4769F">
      <w:pPr>
        <w:spacing w:after="0" w:line="240" w:lineRule="auto"/>
        <w:ind w:right="3" w:firstLine="708"/>
        <w:jc w:val="both"/>
        <w:rPr>
          <w:rFonts w:ascii="Times New Roman" w:hAnsi="Times New Roman" w:cs="Times New Roman"/>
          <w:b/>
          <w:bCs/>
          <w:i/>
          <w:iCs/>
          <w:sz w:val="28"/>
          <w:szCs w:val="28"/>
        </w:rPr>
      </w:pPr>
      <w:bookmarkStart w:id="1420" w:name="bookmark7629"/>
      <w:bookmarkEnd w:id="1420"/>
      <w:r>
        <w:rPr>
          <w:rFonts w:ascii="Times New Roman" w:hAnsi="Times New Roman" w:cs="Times New Roman"/>
          <w:b/>
          <w:bCs/>
          <w:i/>
          <w:iCs/>
          <w:sz w:val="28"/>
          <w:szCs w:val="28"/>
        </w:rPr>
        <w:t>Перечень и содержание направлений работы.</w:t>
      </w:r>
    </w:p>
    <w:p w:rsidR="00B32937" w:rsidRDefault="00D4769F">
      <w:pPr>
        <w:spacing w:after="0" w:line="240" w:lineRule="auto"/>
        <w:ind w:right="3" w:firstLine="708"/>
        <w:jc w:val="both"/>
        <w:rPr>
          <w:rFonts w:ascii="Times New Roman" w:hAnsi="Times New Roman" w:cs="Times New Roman"/>
          <w:sz w:val="28"/>
          <w:szCs w:val="28"/>
        </w:rPr>
      </w:pPr>
      <w:bookmarkStart w:id="1421" w:name="bookmark7630"/>
      <w:bookmarkEnd w:id="1421"/>
      <w:r>
        <w:rPr>
          <w:rFonts w:ascii="Times New Roman" w:hAnsi="Times New Roman" w:cs="Times New Roman"/>
          <w:sz w:val="28"/>
          <w:szCs w:val="28"/>
        </w:rPr>
        <w:t>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w:t>
      </w:r>
      <w:r>
        <w:rPr>
          <w:rFonts w:ascii="Times New Roman" w:hAnsi="Times New Roman" w:cs="Times New Roman"/>
          <w:sz w:val="28"/>
          <w:szCs w:val="28"/>
        </w:rPr>
        <w:t>б</w:t>
      </w:r>
      <w:r>
        <w:rPr>
          <w:rFonts w:ascii="Times New Roman" w:hAnsi="Times New Roman" w:cs="Times New Roman"/>
          <w:sz w:val="28"/>
          <w:szCs w:val="28"/>
        </w:rPr>
        <w:t>следования.</w:t>
      </w:r>
    </w:p>
    <w:p w:rsidR="00B32937" w:rsidRDefault="00D4769F">
      <w:pPr>
        <w:spacing w:after="0" w:line="240" w:lineRule="auto"/>
        <w:ind w:right="3" w:firstLine="708"/>
        <w:jc w:val="both"/>
        <w:rPr>
          <w:rFonts w:ascii="Times New Roman" w:hAnsi="Times New Roman" w:cs="Times New Roman"/>
          <w:sz w:val="28"/>
          <w:szCs w:val="28"/>
        </w:rPr>
      </w:pPr>
      <w:bookmarkStart w:id="1422" w:name="bookmark7631"/>
      <w:bookmarkEnd w:id="1422"/>
      <w:r>
        <w:rPr>
          <w:rFonts w:ascii="Times New Roman" w:hAnsi="Times New Roman" w:cs="Times New Roman"/>
          <w:sz w:val="28"/>
          <w:szCs w:val="28"/>
        </w:rPr>
        <w:t>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w:t>
      </w:r>
      <w:r>
        <w:rPr>
          <w:rFonts w:ascii="Times New Roman" w:hAnsi="Times New Roman" w:cs="Times New Roman"/>
          <w:sz w:val="28"/>
          <w:szCs w:val="28"/>
        </w:rPr>
        <w:t>ю</w:t>
      </w:r>
      <w:r>
        <w:rPr>
          <w:rFonts w:ascii="Times New Roman" w:hAnsi="Times New Roman" w:cs="Times New Roman"/>
          <w:sz w:val="28"/>
          <w:szCs w:val="28"/>
        </w:rPr>
        <w:t>щихся с ЗПР.</w:t>
      </w:r>
    </w:p>
    <w:p w:rsidR="00B32937" w:rsidRDefault="00D4769F">
      <w:pPr>
        <w:spacing w:after="0" w:line="240" w:lineRule="auto"/>
        <w:ind w:right="3" w:firstLine="708"/>
        <w:jc w:val="both"/>
        <w:rPr>
          <w:rFonts w:ascii="Times New Roman" w:hAnsi="Times New Roman" w:cs="Times New Roman"/>
          <w:b/>
          <w:bCs/>
          <w:i/>
          <w:iCs/>
          <w:sz w:val="28"/>
          <w:szCs w:val="28"/>
        </w:rPr>
      </w:pPr>
      <w:bookmarkStart w:id="1423" w:name="bookmark7632"/>
      <w:bookmarkEnd w:id="1423"/>
      <w:r>
        <w:rPr>
          <w:rFonts w:ascii="Times New Roman" w:hAnsi="Times New Roman" w:cs="Times New Roman"/>
          <w:b/>
          <w:bCs/>
          <w:i/>
          <w:iCs/>
          <w:sz w:val="28"/>
          <w:szCs w:val="28"/>
        </w:rPr>
        <w:t>Характеристика содержания направлений коррекционной работы.</w:t>
      </w:r>
    </w:p>
    <w:p w:rsidR="00B32937" w:rsidRDefault="00D4769F">
      <w:pPr>
        <w:spacing w:after="0" w:line="240" w:lineRule="auto"/>
        <w:ind w:right="3" w:firstLine="708"/>
        <w:jc w:val="both"/>
        <w:rPr>
          <w:rFonts w:ascii="Times New Roman" w:hAnsi="Times New Roman" w:cs="Times New Roman"/>
          <w:b/>
          <w:bCs/>
          <w:i/>
          <w:iCs/>
          <w:sz w:val="28"/>
          <w:szCs w:val="28"/>
        </w:rPr>
      </w:pPr>
      <w:bookmarkStart w:id="1424" w:name="bookmark7633"/>
      <w:bookmarkEnd w:id="1424"/>
      <w:r>
        <w:rPr>
          <w:rFonts w:ascii="Times New Roman" w:hAnsi="Times New Roman" w:cs="Times New Roman"/>
          <w:b/>
          <w:bCs/>
          <w:i/>
          <w:iCs/>
          <w:sz w:val="28"/>
          <w:szCs w:val="28"/>
        </w:rPr>
        <w:t>Диагностическое направление включает:</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определение уровня актуального и зоны ближайшего развития обуча</w:t>
      </w:r>
      <w:r>
        <w:rPr>
          <w:rFonts w:ascii="Times New Roman" w:hAnsi="Times New Roman" w:cs="Times New Roman"/>
          <w:sz w:val="28"/>
          <w:szCs w:val="28"/>
        </w:rPr>
        <w:t>ю</w:t>
      </w:r>
      <w:r>
        <w:rPr>
          <w:rFonts w:ascii="Times New Roman" w:hAnsi="Times New Roman" w:cs="Times New Roman"/>
          <w:sz w:val="28"/>
          <w:szCs w:val="28"/>
        </w:rPr>
        <w:t>щихся с ЗПР, выявление индивидуальных возможностей;</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изучение развития эмоциональной, регуляторной, познавательной, реч</w:t>
      </w:r>
      <w:r>
        <w:rPr>
          <w:rFonts w:ascii="Times New Roman" w:hAnsi="Times New Roman" w:cs="Times New Roman"/>
          <w:sz w:val="28"/>
          <w:szCs w:val="28"/>
        </w:rPr>
        <w:t>е</w:t>
      </w:r>
      <w:r>
        <w:rPr>
          <w:rFonts w:ascii="Times New Roman" w:hAnsi="Times New Roman" w:cs="Times New Roman"/>
          <w:sz w:val="28"/>
          <w:szCs w:val="28"/>
        </w:rPr>
        <w:t>вой сфер и личностных особенностей обучающихся с ЗПР;</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изучение социальной ситуации развития и условий семейного воспитания обучающегося с ЗПР;</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изучение адаптивных возможностей и уровня психосоциального развития обучающегося с ЗПР;</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выявление особенностей коммуникативной деятельности обучающихся с ЗПР и способности к регуляции собственного поведения, эмоционального ре</w:t>
      </w:r>
      <w:r>
        <w:rPr>
          <w:rFonts w:ascii="Times New Roman" w:hAnsi="Times New Roman" w:cs="Times New Roman"/>
          <w:sz w:val="28"/>
          <w:szCs w:val="28"/>
        </w:rPr>
        <w:t>а</w:t>
      </w:r>
      <w:r>
        <w:rPr>
          <w:rFonts w:ascii="Times New Roman" w:hAnsi="Times New Roman" w:cs="Times New Roman"/>
          <w:sz w:val="28"/>
          <w:szCs w:val="28"/>
        </w:rPr>
        <w:t>гирования;</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изучение профессиональных предпочтений и склонностей;</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мониторинг динамики развития, успешности освоения образовательных программ основного общего образования.</w:t>
      </w:r>
    </w:p>
    <w:p w:rsidR="00B32937" w:rsidRDefault="00D4769F">
      <w:pPr>
        <w:spacing w:after="0" w:line="240" w:lineRule="auto"/>
        <w:ind w:right="3" w:firstLine="708"/>
        <w:jc w:val="both"/>
        <w:rPr>
          <w:rFonts w:ascii="Times New Roman" w:hAnsi="Times New Roman" w:cs="Times New Roman"/>
          <w:sz w:val="28"/>
          <w:szCs w:val="28"/>
        </w:rPr>
      </w:pPr>
      <w:bookmarkStart w:id="1425" w:name="bookmark7634"/>
      <w:bookmarkEnd w:id="1425"/>
      <w:r>
        <w:rPr>
          <w:rFonts w:ascii="Times New Roman" w:hAnsi="Times New Roman" w:cs="Times New Roman"/>
          <w:sz w:val="28"/>
          <w:szCs w:val="28"/>
        </w:rPr>
        <w:t>Диагностическое направление реализуется педагогом-психологом,  соц</w:t>
      </w:r>
      <w:r>
        <w:rPr>
          <w:rFonts w:ascii="Times New Roman" w:hAnsi="Times New Roman" w:cs="Times New Roman"/>
          <w:sz w:val="28"/>
          <w:szCs w:val="28"/>
        </w:rPr>
        <w:t>и</w:t>
      </w:r>
      <w:r>
        <w:rPr>
          <w:rFonts w:ascii="Times New Roman" w:hAnsi="Times New Roman" w:cs="Times New Roman"/>
          <w:sz w:val="28"/>
          <w:szCs w:val="28"/>
        </w:rPr>
        <w:t>альным педагогом, учителями-предметниками и другими педагогическими р</w:t>
      </w:r>
      <w:r>
        <w:rPr>
          <w:rFonts w:ascii="Times New Roman" w:hAnsi="Times New Roman" w:cs="Times New Roman"/>
          <w:sz w:val="28"/>
          <w:szCs w:val="28"/>
        </w:rPr>
        <w:t>а</w:t>
      </w:r>
      <w:r>
        <w:rPr>
          <w:rFonts w:ascii="Times New Roman" w:hAnsi="Times New Roman" w:cs="Times New Roman"/>
          <w:sz w:val="28"/>
          <w:szCs w:val="28"/>
        </w:rPr>
        <w:t>ботниками.</w:t>
      </w:r>
    </w:p>
    <w:p w:rsidR="00B32937" w:rsidRDefault="00D4769F">
      <w:pPr>
        <w:spacing w:after="0" w:line="240" w:lineRule="auto"/>
        <w:ind w:right="3" w:firstLine="708"/>
        <w:jc w:val="both"/>
        <w:rPr>
          <w:rFonts w:ascii="Times New Roman" w:hAnsi="Times New Roman" w:cs="Times New Roman"/>
          <w:sz w:val="28"/>
          <w:szCs w:val="28"/>
        </w:rPr>
      </w:pPr>
      <w:bookmarkStart w:id="1426" w:name="bookmark7635"/>
      <w:bookmarkEnd w:id="1426"/>
      <w:r>
        <w:rPr>
          <w:rFonts w:ascii="Times New Roman" w:hAnsi="Times New Roman" w:cs="Times New Roman"/>
          <w:sz w:val="28"/>
          <w:szCs w:val="28"/>
        </w:rPr>
        <w:t xml:space="preserve"> Результаты комплексной диагностики и систематического мониторинга достижения каждым обучающимся планируемых результатов освоения образ</w:t>
      </w:r>
      <w:r>
        <w:rPr>
          <w:rFonts w:ascii="Times New Roman" w:hAnsi="Times New Roman" w:cs="Times New Roman"/>
          <w:sz w:val="28"/>
          <w:szCs w:val="28"/>
        </w:rPr>
        <w:t>о</w:t>
      </w:r>
      <w:r>
        <w:rPr>
          <w:rFonts w:ascii="Times New Roman" w:hAnsi="Times New Roman" w:cs="Times New Roman"/>
          <w:sz w:val="28"/>
          <w:szCs w:val="28"/>
        </w:rPr>
        <w:t>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w:t>
      </w:r>
      <w:r>
        <w:rPr>
          <w:rFonts w:ascii="Times New Roman" w:hAnsi="Times New Roman" w:cs="Times New Roman"/>
          <w:sz w:val="28"/>
          <w:szCs w:val="28"/>
        </w:rPr>
        <w:t>н</w:t>
      </w:r>
      <w:r>
        <w:rPr>
          <w:rFonts w:ascii="Times New Roman" w:hAnsi="Times New Roman" w:cs="Times New Roman"/>
          <w:sz w:val="28"/>
          <w:szCs w:val="28"/>
        </w:rPr>
        <w:t>дации проведения дополнительного консультирования обучающегося в орган</w:t>
      </w:r>
      <w:r>
        <w:rPr>
          <w:rFonts w:ascii="Times New Roman" w:hAnsi="Times New Roman" w:cs="Times New Roman"/>
          <w:sz w:val="28"/>
          <w:szCs w:val="28"/>
        </w:rPr>
        <w:t>и</w:t>
      </w:r>
      <w:r>
        <w:rPr>
          <w:rFonts w:ascii="Times New Roman" w:hAnsi="Times New Roman" w:cs="Times New Roman"/>
          <w:sz w:val="28"/>
          <w:szCs w:val="28"/>
        </w:rPr>
        <w:t>зациях образования, здравоохранения, социальной защиты).</w:t>
      </w:r>
    </w:p>
    <w:p w:rsidR="00B32937" w:rsidRDefault="00D4769F">
      <w:pPr>
        <w:spacing w:after="0" w:line="240" w:lineRule="auto"/>
        <w:ind w:right="3" w:firstLine="708"/>
        <w:jc w:val="both"/>
        <w:rPr>
          <w:rFonts w:ascii="Times New Roman" w:hAnsi="Times New Roman" w:cs="Times New Roman"/>
          <w:sz w:val="28"/>
          <w:szCs w:val="28"/>
        </w:rPr>
      </w:pPr>
      <w:bookmarkStart w:id="1427" w:name="bookmark7636"/>
      <w:bookmarkEnd w:id="1427"/>
      <w:r>
        <w:rPr>
          <w:rFonts w:ascii="Times New Roman" w:hAnsi="Times New Roman" w:cs="Times New Roman"/>
          <w:sz w:val="28"/>
          <w:szCs w:val="28"/>
        </w:rPr>
        <w:lastRenderedPageBreak/>
        <w:t>На основе результатов комплексного обследования, а также рекоменд</w:t>
      </w:r>
      <w:r>
        <w:rPr>
          <w:rFonts w:ascii="Times New Roman" w:hAnsi="Times New Roman" w:cs="Times New Roman"/>
          <w:sz w:val="28"/>
          <w:szCs w:val="28"/>
        </w:rPr>
        <w:t>а</w:t>
      </w:r>
      <w:r>
        <w:rPr>
          <w:rFonts w:ascii="Times New Roman" w:hAnsi="Times New Roman" w:cs="Times New Roman"/>
          <w:sz w:val="28"/>
          <w:szCs w:val="28"/>
        </w:rPr>
        <w:t>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B32937" w:rsidRDefault="00D4769F">
      <w:pPr>
        <w:spacing w:after="0" w:line="240" w:lineRule="auto"/>
        <w:ind w:right="3" w:firstLine="708"/>
        <w:jc w:val="both"/>
        <w:rPr>
          <w:rFonts w:ascii="Times New Roman" w:hAnsi="Times New Roman" w:cs="Times New Roman"/>
          <w:sz w:val="28"/>
          <w:szCs w:val="28"/>
        </w:rPr>
      </w:pPr>
      <w:bookmarkStart w:id="1428" w:name="bookmark7637"/>
      <w:bookmarkEnd w:id="1428"/>
      <w:r>
        <w:rPr>
          <w:rFonts w:ascii="Times New Roman" w:hAnsi="Times New Roman" w:cs="Times New Roman"/>
          <w:sz w:val="28"/>
          <w:szCs w:val="28"/>
        </w:rPr>
        <w:t>Коррекционно-развивающее и психопрофилактическое направление включает:</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w:t>
      </w:r>
      <w:r>
        <w:rPr>
          <w:rFonts w:ascii="Times New Roman" w:hAnsi="Times New Roman" w:cs="Times New Roman"/>
          <w:sz w:val="28"/>
          <w:szCs w:val="28"/>
        </w:rPr>
        <w:t>у</w:t>
      </w:r>
      <w:r>
        <w:rPr>
          <w:rFonts w:ascii="Times New Roman" w:hAnsi="Times New Roman" w:cs="Times New Roman"/>
          <w:sz w:val="28"/>
          <w:szCs w:val="28"/>
        </w:rPr>
        <w:t>чающегося с ЗПР на уровне основного общего образования;</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проведение коррекционных курсов, индивидуальных и групповых ко</w:t>
      </w:r>
      <w:r>
        <w:rPr>
          <w:rFonts w:ascii="Times New Roman" w:hAnsi="Times New Roman" w:cs="Times New Roman"/>
          <w:sz w:val="28"/>
          <w:szCs w:val="28"/>
        </w:rPr>
        <w:t>р</w:t>
      </w:r>
      <w:r>
        <w:rPr>
          <w:rFonts w:ascii="Times New Roman" w:hAnsi="Times New Roman" w:cs="Times New Roman"/>
          <w:sz w:val="28"/>
          <w:szCs w:val="28"/>
        </w:rPr>
        <w:t>рекционно-развивающих занятий, необходимых для преодоления нарушений развития, трудностей обучения и обеспечения успешной социализации;</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системное воздействие на учебно-познавательную и речевую деятел</w:t>
      </w:r>
      <w:r>
        <w:rPr>
          <w:rFonts w:ascii="Times New Roman" w:hAnsi="Times New Roman" w:cs="Times New Roman"/>
          <w:sz w:val="28"/>
          <w:szCs w:val="28"/>
        </w:rPr>
        <w:t>ь</w:t>
      </w:r>
      <w:r>
        <w:rPr>
          <w:rFonts w:ascii="Times New Roman" w:hAnsi="Times New Roman" w:cs="Times New Roman"/>
          <w:sz w:val="28"/>
          <w:szCs w:val="28"/>
        </w:rPr>
        <w:t>ность обучающегося с ЗПР, направленное на формирование универсальных учебных действий и коррекцию отклонений в развитии;</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коррекцию и развитие высших психических функций, развитие эмоци</w:t>
      </w:r>
      <w:r>
        <w:rPr>
          <w:rFonts w:ascii="Times New Roman" w:hAnsi="Times New Roman" w:cs="Times New Roman"/>
          <w:sz w:val="28"/>
          <w:szCs w:val="28"/>
        </w:rPr>
        <w:t>о</w:t>
      </w:r>
      <w:r>
        <w:rPr>
          <w:rFonts w:ascii="Times New Roman" w:hAnsi="Times New Roman" w:cs="Times New Roman"/>
          <w:sz w:val="28"/>
          <w:szCs w:val="28"/>
        </w:rPr>
        <w:t>нальной, регуляторной и личностной сферы обучающегося с ЗПР и психоко</w:t>
      </w:r>
      <w:r>
        <w:rPr>
          <w:rFonts w:ascii="Times New Roman" w:hAnsi="Times New Roman" w:cs="Times New Roman"/>
          <w:sz w:val="28"/>
          <w:szCs w:val="28"/>
        </w:rPr>
        <w:t>р</w:t>
      </w:r>
      <w:r>
        <w:rPr>
          <w:rFonts w:ascii="Times New Roman" w:hAnsi="Times New Roman" w:cs="Times New Roman"/>
          <w:sz w:val="28"/>
          <w:szCs w:val="28"/>
        </w:rPr>
        <w:t>рекцию его поведения;</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формирование стремления к осознанному самопознанию и саморазвитию у обучающихся с ЗПР;</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формирование способов регуляции поведения и эмоциональных состо</w:t>
      </w:r>
      <w:r>
        <w:rPr>
          <w:rFonts w:ascii="Times New Roman" w:hAnsi="Times New Roman" w:cs="Times New Roman"/>
          <w:sz w:val="28"/>
          <w:szCs w:val="28"/>
        </w:rPr>
        <w:t>я</w:t>
      </w:r>
      <w:r>
        <w:rPr>
          <w:rFonts w:ascii="Times New Roman" w:hAnsi="Times New Roman" w:cs="Times New Roman"/>
          <w:sz w:val="28"/>
          <w:szCs w:val="28"/>
        </w:rPr>
        <w:t>ний с учетом норм и правил общественного уклада;</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развитие навыков конструктивного общения и эффективного взаимоде</w:t>
      </w:r>
      <w:r>
        <w:rPr>
          <w:rFonts w:ascii="Times New Roman" w:hAnsi="Times New Roman" w:cs="Times New Roman"/>
          <w:sz w:val="28"/>
          <w:szCs w:val="28"/>
        </w:rPr>
        <w:t>й</w:t>
      </w:r>
      <w:r>
        <w:rPr>
          <w:rFonts w:ascii="Times New Roman" w:hAnsi="Times New Roman" w:cs="Times New Roman"/>
          <w:sz w:val="28"/>
          <w:szCs w:val="28"/>
        </w:rPr>
        <w:t>ствия с окружающими;</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развитие компетенций, необходимых для продолжения образования и профессионального самоопределения;</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развитие осознанного подхода в решении нравственных проблем на осн</w:t>
      </w:r>
      <w:r>
        <w:rPr>
          <w:rFonts w:ascii="Times New Roman" w:hAnsi="Times New Roman" w:cs="Times New Roman"/>
          <w:sz w:val="28"/>
          <w:szCs w:val="28"/>
        </w:rPr>
        <w:t>о</w:t>
      </w:r>
      <w:r>
        <w:rPr>
          <w:rFonts w:ascii="Times New Roman" w:hAnsi="Times New Roman" w:cs="Times New Roman"/>
          <w:sz w:val="28"/>
          <w:szCs w:val="28"/>
        </w:rPr>
        <w:t>ве личностного выбора, осознанного и ответственного отношения к своим п</w:t>
      </w:r>
      <w:r>
        <w:rPr>
          <w:rFonts w:ascii="Times New Roman" w:hAnsi="Times New Roman" w:cs="Times New Roman"/>
          <w:sz w:val="28"/>
          <w:szCs w:val="28"/>
        </w:rPr>
        <w:t>о</w:t>
      </w:r>
      <w:r>
        <w:rPr>
          <w:rFonts w:ascii="Times New Roman" w:hAnsi="Times New Roman" w:cs="Times New Roman"/>
          <w:sz w:val="28"/>
          <w:szCs w:val="28"/>
        </w:rPr>
        <w:t>ступкам;</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социальную защиту обучающегося в случае неблагоприятных условий жизни при психотравмирующих обстоятельствах.</w:t>
      </w:r>
    </w:p>
    <w:p w:rsidR="00B32937" w:rsidRDefault="00D4769F">
      <w:pPr>
        <w:spacing w:after="0" w:line="240" w:lineRule="auto"/>
        <w:ind w:right="3" w:firstLine="708"/>
        <w:jc w:val="both"/>
        <w:rPr>
          <w:rFonts w:ascii="Times New Roman" w:hAnsi="Times New Roman" w:cs="Times New Roman"/>
          <w:sz w:val="28"/>
          <w:szCs w:val="28"/>
        </w:rPr>
      </w:pPr>
      <w:bookmarkStart w:id="1429" w:name="bookmark7638"/>
      <w:bookmarkEnd w:id="1429"/>
      <w:r>
        <w:rPr>
          <w:rFonts w:ascii="Times New Roman" w:hAnsi="Times New Roman" w:cs="Times New Roman"/>
          <w:sz w:val="28"/>
          <w:szCs w:val="28"/>
        </w:rPr>
        <w:t>Организация и проведение коррекционно-развивающей работы в системе реализации ФАОП ООО для обучающихся с ЗПР отражается в следующей д</w:t>
      </w:r>
      <w:r>
        <w:rPr>
          <w:rFonts w:ascii="Times New Roman" w:hAnsi="Times New Roman" w:cs="Times New Roman"/>
          <w:sz w:val="28"/>
          <w:szCs w:val="28"/>
        </w:rPr>
        <w:t>о</w:t>
      </w:r>
      <w:r>
        <w:rPr>
          <w:rFonts w:ascii="Times New Roman" w:hAnsi="Times New Roman" w:cs="Times New Roman"/>
          <w:sz w:val="28"/>
          <w:szCs w:val="28"/>
        </w:rPr>
        <w:t>кументации:</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индивидуальных планах коррекционно-развивающей работы, разраб</w:t>
      </w:r>
      <w:r>
        <w:rPr>
          <w:rFonts w:ascii="Times New Roman" w:hAnsi="Times New Roman" w:cs="Times New Roman"/>
          <w:sz w:val="28"/>
          <w:szCs w:val="28"/>
        </w:rPr>
        <w:t>о</w:t>
      </w:r>
      <w:r>
        <w:rPr>
          <w:rFonts w:ascii="Times New Roman" w:hAnsi="Times New Roman" w:cs="Times New Roman"/>
          <w:sz w:val="28"/>
          <w:szCs w:val="28"/>
        </w:rPr>
        <w:t>танных для каждого обучающегося и утвержденных руководителем психолого</w:t>
      </w:r>
      <w:r>
        <w:rPr>
          <w:rFonts w:ascii="Times New Roman" w:hAnsi="Times New Roman" w:cs="Times New Roman"/>
          <w:sz w:val="28"/>
          <w:szCs w:val="28"/>
        </w:rPr>
        <w:softHyphen/>
        <w:t>педагогического консилиума образовательной организации;</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рабочих программах коррекционных курсов и дополнительных корре</w:t>
      </w:r>
      <w:r>
        <w:rPr>
          <w:rFonts w:ascii="Times New Roman" w:hAnsi="Times New Roman" w:cs="Times New Roman"/>
          <w:sz w:val="28"/>
          <w:szCs w:val="28"/>
        </w:rPr>
        <w:t>к</w:t>
      </w:r>
      <w:r>
        <w:rPr>
          <w:rFonts w:ascii="Times New Roman" w:hAnsi="Times New Roman" w:cs="Times New Roman"/>
          <w:sz w:val="28"/>
          <w:szCs w:val="28"/>
        </w:rPr>
        <w:t>ционно</w:t>
      </w:r>
      <w:r>
        <w:rPr>
          <w:rFonts w:ascii="Times New Roman" w:hAnsi="Times New Roman" w:cs="Times New Roman"/>
          <w:sz w:val="28"/>
          <w:szCs w:val="28"/>
        </w:rPr>
        <w:softHyphen/>
        <w:t>развивающих занятий;</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планах работы педагога-психолога, учителя-дефектолога (олигофреноп</w:t>
      </w:r>
      <w:r>
        <w:rPr>
          <w:rFonts w:ascii="Times New Roman" w:hAnsi="Times New Roman" w:cs="Times New Roman"/>
          <w:sz w:val="28"/>
          <w:szCs w:val="28"/>
        </w:rPr>
        <w:t>е</w:t>
      </w:r>
      <w:r>
        <w:rPr>
          <w:rFonts w:ascii="Times New Roman" w:hAnsi="Times New Roman" w:cs="Times New Roman"/>
          <w:sz w:val="28"/>
          <w:szCs w:val="28"/>
        </w:rPr>
        <w:t>дагога), учителя-логопеда, социального педагога и других специалистов, прое</w:t>
      </w:r>
      <w:r>
        <w:rPr>
          <w:rFonts w:ascii="Times New Roman" w:hAnsi="Times New Roman" w:cs="Times New Roman"/>
          <w:sz w:val="28"/>
          <w:szCs w:val="28"/>
        </w:rPr>
        <w:t>к</w:t>
      </w:r>
      <w:r>
        <w:rPr>
          <w:rFonts w:ascii="Times New Roman" w:hAnsi="Times New Roman" w:cs="Times New Roman"/>
          <w:sz w:val="28"/>
          <w:szCs w:val="28"/>
        </w:rPr>
        <w:lastRenderedPageBreak/>
        <w:t>тируемых с учетом индивидуальных особенностей каждого обучающегося с ЗПР;</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программе внеурочной деятельности, проектируемой на основе индив</w:t>
      </w:r>
      <w:r>
        <w:rPr>
          <w:rFonts w:ascii="Times New Roman" w:hAnsi="Times New Roman" w:cs="Times New Roman"/>
          <w:sz w:val="28"/>
          <w:szCs w:val="28"/>
        </w:rPr>
        <w:t>и</w:t>
      </w:r>
      <w:r>
        <w:rPr>
          <w:rFonts w:ascii="Times New Roman" w:hAnsi="Times New Roman" w:cs="Times New Roman"/>
          <w:sz w:val="28"/>
          <w:szCs w:val="28"/>
        </w:rPr>
        <w:t>дуально-дифференцированного подхода.</w:t>
      </w:r>
    </w:p>
    <w:p w:rsidR="00B32937" w:rsidRDefault="00D4769F">
      <w:pPr>
        <w:spacing w:after="0" w:line="240" w:lineRule="auto"/>
        <w:ind w:right="3" w:firstLine="708"/>
        <w:jc w:val="both"/>
        <w:rPr>
          <w:rFonts w:ascii="Times New Roman" w:hAnsi="Times New Roman" w:cs="Times New Roman"/>
          <w:sz w:val="28"/>
          <w:szCs w:val="28"/>
        </w:rPr>
      </w:pPr>
      <w:bookmarkStart w:id="1430" w:name="bookmark7639"/>
      <w:bookmarkEnd w:id="1430"/>
      <w:r>
        <w:rPr>
          <w:rFonts w:ascii="Times New Roman" w:hAnsi="Times New Roman" w:cs="Times New Roman"/>
          <w:sz w:val="28"/>
          <w:szCs w:val="28"/>
        </w:rPr>
        <w:t>Индивидуальный план коррекционно-развивающей работы ежегодно с</w:t>
      </w:r>
      <w:r>
        <w:rPr>
          <w:rFonts w:ascii="Times New Roman" w:hAnsi="Times New Roman" w:cs="Times New Roman"/>
          <w:sz w:val="28"/>
          <w:szCs w:val="28"/>
        </w:rPr>
        <w:t>о</w:t>
      </w:r>
      <w:r>
        <w:rPr>
          <w:rFonts w:ascii="Times New Roman" w:hAnsi="Times New Roman" w:cs="Times New Roman"/>
          <w:sz w:val="28"/>
          <w:szCs w:val="28"/>
        </w:rPr>
        <w:t>ставляется для каждого обучающегося с ЗПР. В течение учебного года может происходить корректировка индивидуального плана с учетом достижения об</w:t>
      </w:r>
      <w:r>
        <w:rPr>
          <w:rFonts w:ascii="Times New Roman" w:hAnsi="Times New Roman" w:cs="Times New Roman"/>
          <w:sz w:val="28"/>
          <w:szCs w:val="28"/>
        </w:rPr>
        <w:t>у</w:t>
      </w:r>
      <w:r>
        <w:rPr>
          <w:rFonts w:ascii="Times New Roman" w:hAnsi="Times New Roman" w:cs="Times New Roman"/>
          <w:sz w:val="28"/>
          <w:szCs w:val="28"/>
        </w:rPr>
        <w:t>чающимся планируемых результатов.</w:t>
      </w:r>
    </w:p>
    <w:p w:rsidR="00B32937" w:rsidRDefault="00D4769F">
      <w:pPr>
        <w:spacing w:after="0" w:line="240" w:lineRule="auto"/>
        <w:ind w:right="3" w:firstLine="708"/>
        <w:jc w:val="both"/>
        <w:rPr>
          <w:rFonts w:ascii="Times New Roman" w:hAnsi="Times New Roman" w:cs="Times New Roman"/>
          <w:sz w:val="28"/>
          <w:szCs w:val="28"/>
        </w:rPr>
      </w:pPr>
      <w:bookmarkStart w:id="1431" w:name="bookmark7640"/>
      <w:bookmarkEnd w:id="1431"/>
      <w:r>
        <w:rPr>
          <w:rFonts w:ascii="Times New Roman" w:hAnsi="Times New Roman" w:cs="Times New Roman"/>
          <w:sz w:val="28"/>
          <w:szCs w:val="28"/>
        </w:rPr>
        <w:t>Индивидуальный план коррекционно-развивающей работы обучающег</w:t>
      </w:r>
      <w:r>
        <w:rPr>
          <w:rFonts w:ascii="Times New Roman" w:hAnsi="Times New Roman" w:cs="Times New Roman"/>
          <w:sz w:val="28"/>
          <w:szCs w:val="28"/>
        </w:rPr>
        <w:t>о</w:t>
      </w:r>
      <w:r>
        <w:rPr>
          <w:rFonts w:ascii="Times New Roman" w:hAnsi="Times New Roman" w:cs="Times New Roman"/>
          <w:sz w:val="28"/>
          <w:szCs w:val="28"/>
        </w:rPr>
        <w:t>ся содержит:</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направления работы, определяемые ППк с учетом рекомендаций ПМПК и ИПРА (при наличии), особых образовательных потребностей и индивидуал</w:t>
      </w:r>
      <w:r>
        <w:rPr>
          <w:rFonts w:ascii="Times New Roman" w:hAnsi="Times New Roman" w:cs="Times New Roman"/>
          <w:sz w:val="28"/>
          <w:szCs w:val="28"/>
        </w:rPr>
        <w:t>ь</w:t>
      </w:r>
      <w:r>
        <w:rPr>
          <w:rFonts w:ascii="Times New Roman" w:hAnsi="Times New Roman" w:cs="Times New Roman"/>
          <w:sz w:val="28"/>
          <w:szCs w:val="28"/>
        </w:rPr>
        <w:t>ных особенностей каждого обучающегося с ЗПР, выявленных в процессе ста</w:t>
      </w:r>
      <w:r>
        <w:rPr>
          <w:rFonts w:ascii="Times New Roman" w:hAnsi="Times New Roman" w:cs="Times New Roman"/>
          <w:sz w:val="28"/>
          <w:szCs w:val="28"/>
        </w:rPr>
        <w:t>р</w:t>
      </w:r>
      <w:r>
        <w:rPr>
          <w:rFonts w:ascii="Times New Roman" w:hAnsi="Times New Roman" w:cs="Times New Roman"/>
          <w:sz w:val="28"/>
          <w:szCs w:val="28"/>
        </w:rPr>
        <w:t>тового комплексного психолого-педагогического обследования или монит</w:t>
      </w:r>
      <w:r>
        <w:rPr>
          <w:rFonts w:ascii="Times New Roman" w:hAnsi="Times New Roman" w:cs="Times New Roman"/>
          <w:sz w:val="28"/>
          <w:szCs w:val="28"/>
        </w:rPr>
        <w:t>о</w:t>
      </w:r>
      <w:r>
        <w:rPr>
          <w:rFonts w:ascii="Times New Roman" w:hAnsi="Times New Roman" w:cs="Times New Roman"/>
          <w:sz w:val="28"/>
          <w:szCs w:val="28"/>
        </w:rPr>
        <w:t>ринга (периодического учета) достижения планируемых результатов образов</w:t>
      </w:r>
      <w:r>
        <w:rPr>
          <w:rFonts w:ascii="Times New Roman" w:hAnsi="Times New Roman" w:cs="Times New Roman"/>
          <w:sz w:val="28"/>
          <w:szCs w:val="28"/>
        </w:rPr>
        <w:t>а</w:t>
      </w:r>
      <w:r>
        <w:rPr>
          <w:rFonts w:ascii="Times New Roman" w:hAnsi="Times New Roman" w:cs="Times New Roman"/>
          <w:sz w:val="28"/>
          <w:szCs w:val="28"/>
        </w:rPr>
        <w:t>ния, в том числе ПКР;</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описание содержания, организации, примерных сроков и планируемых результатов работы по каждому направлению.</w:t>
      </w:r>
    </w:p>
    <w:p w:rsidR="00B32937" w:rsidRDefault="00D4769F">
      <w:pPr>
        <w:spacing w:after="0" w:line="240" w:lineRule="auto"/>
        <w:ind w:right="3" w:firstLine="708"/>
        <w:jc w:val="both"/>
        <w:rPr>
          <w:rFonts w:ascii="Times New Roman" w:hAnsi="Times New Roman" w:cs="Times New Roman"/>
          <w:sz w:val="28"/>
          <w:szCs w:val="28"/>
        </w:rPr>
      </w:pPr>
      <w:bookmarkStart w:id="1432" w:name="bookmark7641"/>
      <w:bookmarkEnd w:id="1432"/>
      <w:r>
        <w:rPr>
          <w:rFonts w:ascii="Times New Roman" w:hAnsi="Times New Roman" w:cs="Times New Roman"/>
          <w:sz w:val="28"/>
          <w:szCs w:val="28"/>
        </w:rPr>
        <w:t>ПКР включает реализацию коррекционных курсов: «Коррекционно</w:t>
      </w:r>
      <w:r>
        <w:rPr>
          <w:rFonts w:ascii="Times New Roman" w:hAnsi="Times New Roman" w:cs="Times New Roman"/>
          <w:sz w:val="28"/>
          <w:szCs w:val="28"/>
        </w:rPr>
        <w:softHyphen/>
        <w:t>развивающие занятия психокоррекционные (психологические и дефектолог</w:t>
      </w:r>
      <w:r>
        <w:rPr>
          <w:rFonts w:ascii="Times New Roman" w:hAnsi="Times New Roman" w:cs="Times New Roman"/>
          <w:sz w:val="28"/>
          <w:szCs w:val="28"/>
        </w:rPr>
        <w:t>и</w:t>
      </w:r>
      <w:r>
        <w:rPr>
          <w:rFonts w:ascii="Times New Roman" w:hAnsi="Times New Roman" w:cs="Times New Roman"/>
          <w:sz w:val="28"/>
          <w:szCs w:val="28"/>
        </w:rPr>
        <w:t>ческие)» и коррекционный курс «Логопедические занятия», а также предусма</w:t>
      </w:r>
      <w:r>
        <w:rPr>
          <w:rFonts w:ascii="Times New Roman" w:hAnsi="Times New Roman" w:cs="Times New Roman"/>
          <w:sz w:val="28"/>
          <w:szCs w:val="28"/>
        </w:rPr>
        <w:t>т</w:t>
      </w:r>
      <w:r>
        <w:rPr>
          <w:rFonts w:ascii="Times New Roman" w:hAnsi="Times New Roman" w:cs="Times New Roman"/>
          <w:sz w:val="28"/>
          <w:szCs w:val="28"/>
        </w:rPr>
        <w:t>ривает возможность проведения дополнительных коррекционно</w:t>
      </w:r>
      <w:r>
        <w:rPr>
          <w:rFonts w:ascii="Times New Roman" w:hAnsi="Times New Roman" w:cs="Times New Roman"/>
          <w:sz w:val="28"/>
          <w:szCs w:val="28"/>
        </w:rPr>
        <w:softHyphen/>
        <w:t>развивающих занятий.</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Необходимость проведения дополнительных коррекционно-развивающих занятий может возникнуть в следующих случаях:</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потребность в дополнительном психолого-педагогическом сопровожд</w:t>
      </w:r>
      <w:r>
        <w:rPr>
          <w:rFonts w:ascii="Times New Roman" w:hAnsi="Times New Roman" w:cs="Times New Roman"/>
          <w:sz w:val="28"/>
          <w:szCs w:val="28"/>
        </w:rPr>
        <w:t>е</w:t>
      </w:r>
      <w:r>
        <w:rPr>
          <w:rFonts w:ascii="Times New Roman" w:hAnsi="Times New Roman" w:cs="Times New Roman"/>
          <w:sz w:val="28"/>
          <w:szCs w:val="28"/>
        </w:rPr>
        <w:t>нии после длительной болезни;</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индивидуальные коррекционно-развивающие занятия педагога-психолога, направленные на помощь в трудной жизненной ситуации;</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коррекционно-развивающие занятия педагога-психолога по коррекции индивидуальных личностных нарушений/акцентуаций;</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коррекционно-развивающие занятия предметной направленности с уч</w:t>
      </w:r>
      <w:r>
        <w:rPr>
          <w:rFonts w:ascii="Times New Roman" w:hAnsi="Times New Roman" w:cs="Times New Roman"/>
          <w:sz w:val="28"/>
          <w:szCs w:val="28"/>
        </w:rPr>
        <w:t>и</w:t>
      </w:r>
      <w:r>
        <w:rPr>
          <w:rFonts w:ascii="Times New Roman" w:hAnsi="Times New Roman" w:cs="Times New Roman"/>
          <w:sz w:val="28"/>
          <w:szCs w:val="28"/>
        </w:rPr>
        <w:t>телем- предметником по преодолению индивидуальных образовательных д</w:t>
      </w:r>
      <w:r>
        <w:rPr>
          <w:rFonts w:ascii="Times New Roman" w:hAnsi="Times New Roman" w:cs="Times New Roman"/>
          <w:sz w:val="28"/>
          <w:szCs w:val="28"/>
        </w:rPr>
        <w:t>е</w:t>
      </w:r>
      <w:r>
        <w:rPr>
          <w:rFonts w:ascii="Times New Roman" w:hAnsi="Times New Roman" w:cs="Times New Roman"/>
          <w:sz w:val="28"/>
          <w:szCs w:val="28"/>
        </w:rPr>
        <w:t>фицитов;</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и в других ситуациях, требующих дополнительной, в том числе индив</w:t>
      </w:r>
      <w:r>
        <w:rPr>
          <w:rFonts w:ascii="Times New Roman" w:hAnsi="Times New Roman" w:cs="Times New Roman"/>
          <w:sz w:val="28"/>
          <w:szCs w:val="28"/>
        </w:rPr>
        <w:t>и</w:t>
      </w:r>
      <w:r>
        <w:rPr>
          <w:rFonts w:ascii="Times New Roman" w:hAnsi="Times New Roman" w:cs="Times New Roman"/>
          <w:sz w:val="28"/>
          <w:szCs w:val="28"/>
        </w:rPr>
        <w:t>дуально ориентированной, коррекционно-развивающей помощи.</w:t>
      </w:r>
    </w:p>
    <w:p w:rsidR="00B32937" w:rsidRDefault="00D4769F">
      <w:pPr>
        <w:spacing w:after="0" w:line="240" w:lineRule="auto"/>
        <w:ind w:right="3" w:firstLine="708"/>
        <w:jc w:val="both"/>
        <w:rPr>
          <w:rFonts w:ascii="Times New Roman" w:hAnsi="Times New Roman" w:cs="Times New Roman"/>
          <w:sz w:val="28"/>
          <w:szCs w:val="28"/>
        </w:rPr>
      </w:pPr>
      <w:bookmarkStart w:id="1433" w:name="bookmark7642"/>
      <w:bookmarkEnd w:id="1433"/>
      <w:r>
        <w:rPr>
          <w:rFonts w:ascii="Times New Roman" w:hAnsi="Times New Roman" w:cs="Times New Roman"/>
          <w:sz w:val="28"/>
          <w:szCs w:val="28"/>
        </w:rPr>
        <w:t>Коррекционный курс «Психокоррекционные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w:t>
      </w:r>
      <w:r>
        <w:rPr>
          <w:rFonts w:ascii="Times New Roman" w:hAnsi="Times New Roman" w:cs="Times New Roman"/>
          <w:sz w:val="28"/>
          <w:szCs w:val="28"/>
        </w:rPr>
        <w:t>о</w:t>
      </w:r>
      <w:r>
        <w:rPr>
          <w:rFonts w:ascii="Times New Roman" w:hAnsi="Times New Roman" w:cs="Times New Roman"/>
          <w:sz w:val="28"/>
          <w:szCs w:val="28"/>
        </w:rPr>
        <w:t>отношений с социумом.</w:t>
      </w:r>
    </w:p>
    <w:p w:rsidR="00B32937" w:rsidRDefault="00D4769F">
      <w:pPr>
        <w:spacing w:after="0" w:line="240" w:lineRule="auto"/>
        <w:ind w:right="3" w:firstLine="708"/>
        <w:jc w:val="both"/>
        <w:rPr>
          <w:rFonts w:ascii="Times New Roman" w:hAnsi="Times New Roman" w:cs="Times New Roman"/>
          <w:sz w:val="28"/>
          <w:szCs w:val="28"/>
        </w:rPr>
      </w:pPr>
      <w:bookmarkStart w:id="1434" w:name="bookmark7643"/>
      <w:bookmarkEnd w:id="1434"/>
      <w:r>
        <w:rPr>
          <w:rFonts w:ascii="Times New Roman" w:hAnsi="Times New Roman" w:cs="Times New Roman"/>
          <w:sz w:val="28"/>
          <w:szCs w:val="28"/>
        </w:rPr>
        <w:t>Цель коррекционного курса «Психокоррекционные занятия (психолог</w:t>
      </w:r>
      <w:r>
        <w:rPr>
          <w:rFonts w:ascii="Times New Roman" w:hAnsi="Times New Roman" w:cs="Times New Roman"/>
          <w:sz w:val="28"/>
          <w:szCs w:val="28"/>
        </w:rPr>
        <w:t>и</w:t>
      </w:r>
      <w:r>
        <w:rPr>
          <w:rFonts w:ascii="Times New Roman" w:hAnsi="Times New Roman" w:cs="Times New Roman"/>
          <w:sz w:val="28"/>
          <w:szCs w:val="28"/>
        </w:rPr>
        <w:t>ческие)» - развитие и коррекция познавательной, личностной, эмоциональной, коммуникативной, регуляторной сфер обучающегося, направленные на преод</w:t>
      </w:r>
      <w:r>
        <w:rPr>
          <w:rFonts w:ascii="Times New Roman" w:hAnsi="Times New Roman" w:cs="Times New Roman"/>
          <w:sz w:val="28"/>
          <w:szCs w:val="28"/>
        </w:rPr>
        <w:t>о</w:t>
      </w:r>
      <w:r>
        <w:rPr>
          <w:rFonts w:ascii="Times New Roman" w:hAnsi="Times New Roman" w:cs="Times New Roman"/>
          <w:sz w:val="28"/>
          <w:szCs w:val="28"/>
        </w:rPr>
        <w:lastRenderedPageBreak/>
        <w:t>ление или ослабление трудностей в развитии, гармонизацию личности и ме</w:t>
      </w:r>
      <w:r>
        <w:rPr>
          <w:rFonts w:ascii="Times New Roman" w:hAnsi="Times New Roman" w:cs="Times New Roman"/>
          <w:sz w:val="28"/>
          <w:szCs w:val="28"/>
        </w:rPr>
        <w:t>ж</w:t>
      </w:r>
      <w:r>
        <w:rPr>
          <w:rFonts w:ascii="Times New Roman" w:hAnsi="Times New Roman" w:cs="Times New Roman"/>
          <w:sz w:val="28"/>
          <w:szCs w:val="28"/>
        </w:rPr>
        <w:t>личностных отношений.</w:t>
      </w:r>
    </w:p>
    <w:p w:rsidR="00B32937" w:rsidRDefault="00D4769F">
      <w:pPr>
        <w:spacing w:after="0" w:line="240" w:lineRule="auto"/>
        <w:ind w:right="3" w:firstLine="708"/>
        <w:jc w:val="both"/>
        <w:rPr>
          <w:rFonts w:ascii="Times New Roman" w:hAnsi="Times New Roman" w:cs="Times New Roman"/>
          <w:sz w:val="28"/>
          <w:szCs w:val="28"/>
        </w:rPr>
      </w:pPr>
      <w:bookmarkStart w:id="1435" w:name="bookmark7644"/>
      <w:bookmarkEnd w:id="1435"/>
      <w:r>
        <w:rPr>
          <w:rFonts w:ascii="Times New Roman" w:hAnsi="Times New Roman" w:cs="Times New Roman"/>
          <w:sz w:val="28"/>
          <w:szCs w:val="28"/>
        </w:rPr>
        <w:t>Задачи курса:</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формирование учебной мотивации, стимуляция развития познавательных процессов;</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коррекция недостатков осознанной саморегуляции познавательной де</w:t>
      </w:r>
      <w:r>
        <w:rPr>
          <w:rFonts w:ascii="Times New Roman" w:hAnsi="Times New Roman" w:cs="Times New Roman"/>
          <w:sz w:val="28"/>
          <w:szCs w:val="28"/>
        </w:rPr>
        <w:t>я</w:t>
      </w:r>
      <w:r>
        <w:rPr>
          <w:rFonts w:ascii="Times New Roman" w:hAnsi="Times New Roman" w:cs="Times New Roman"/>
          <w:sz w:val="28"/>
          <w:szCs w:val="28"/>
        </w:rPr>
        <w:t>тельности, эмоций и поведения, формирование навыков самоконтроля;</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гармонизация психоэмоционального состояния, формирование позити</w:t>
      </w:r>
      <w:r>
        <w:rPr>
          <w:rFonts w:ascii="Times New Roman" w:hAnsi="Times New Roman" w:cs="Times New Roman"/>
          <w:sz w:val="28"/>
          <w:szCs w:val="28"/>
        </w:rPr>
        <w:t>в</w:t>
      </w:r>
      <w:r>
        <w:rPr>
          <w:rFonts w:ascii="Times New Roman" w:hAnsi="Times New Roman" w:cs="Times New Roman"/>
          <w:sz w:val="28"/>
          <w:szCs w:val="28"/>
        </w:rPr>
        <w:t>ного отношения к своему «Я», повышение уверенности в себе, формирование адекватной самооценки;</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развитие личностного и профессионального самоопределения, формир</w:t>
      </w:r>
      <w:r>
        <w:rPr>
          <w:rFonts w:ascii="Times New Roman" w:hAnsi="Times New Roman" w:cs="Times New Roman"/>
          <w:sz w:val="28"/>
          <w:szCs w:val="28"/>
        </w:rPr>
        <w:t>о</w:t>
      </w:r>
      <w:r>
        <w:rPr>
          <w:rFonts w:ascii="Times New Roman" w:hAnsi="Times New Roman" w:cs="Times New Roman"/>
          <w:sz w:val="28"/>
          <w:szCs w:val="28"/>
        </w:rPr>
        <w:t>вание целостного «образа Я»;</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развитие различных коммуникативных умений, приемов конструктивного общения и навыков сотрудничества;</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стимулирование интереса к себе и социальному окружению;</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развитие продуктивных видов взаимоотношений с окружающими сверс</w:t>
      </w:r>
      <w:r>
        <w:rPr>
          <w:rFonts w:ascii="Times New Roman" w:hAnsi="Times New Roman" w:cs="Times New Roman"/>
          <w:sz w:val="28"/>
          <w:szCs w:val="28"/>
        </w:rPr>
        <w:t>т</w:t>
      </w:r>
      <w:r>
        <w:rPr>
          <w:rFonts w:ascii="Times New Roman" w:hAnsi="Times New Roman" w:cs="Times New Roman"/>
          <w:sz w:val="28"/>
          <w:szCs w:val="28"/>
        </w:rPr>
        <w:t>никами и взрослыми;</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предупреждение школьной и социальной дезадаптации;</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становление и расширение сферы жизненной компетенции.</w:t>
      </w:r>
    </w:p>
    <w:p w:rsidR="00B32937" w:rsidRDefault="00D4769F">
      <w:pPr>
        <w:spacing w:after="0" w:line="240" w:lineRule="auto"/>
        <w:ind w:right="3" w:firstLine="708"/>
        <w:jc w:val="both"/>
        <w:rPr>
          <w:rFonts w:ascii="Times New Roman" w:hAnsi="Times New Roman" w:cs="Times New Roman"/>
          <w:sz w:val="28"/>
          <w:szCs w:val="28"/>
        </w:rPr>
      </w:pPr>
      <w:bookmarkStart w:id="1436" w:name="bookmark7645"/>
      <w:bookmarkEnd w:id="1436"/>
      <w:r>
        <w:rPr>
          <w:rFonts w:ascii="Times New Roman" w:hAnsi="Times New Roman" w:cs="Times New Roman"/>
          <w:sz w:val="28"/>
          <w:szCs w:val="28"/>
        </w:rPr>
        <w:t>Коррекционный курс «Психокоррекционные занятия (психологические)» построен по модульному принципу и предусматривает гибкость содержател</w:t>
      </w:r>
      <w:r>
        <w:rPr>
          <w:rFonts w:ascii="Times New Roman" w:hAnsi="Times New Roman" w:cs="Times New Roman"/>
          <w:sz w:val="28"/>
          <w:szCs w:val="28"/>
        </w:rPr>
        <w:t>ь</w:t>
      </w:r>
      <w:r>
        <w:rPr>
          <w:rFonts w:ascii="Times New Roman" w:hAnsi="Times New Roman" w:cs="Times New Roman"/>
          <w:sz w:val="28"/>
          <w:szCs w:val="28"/>
        </w:rPr>
        <w:t>ного наполнения модулей и конкретных тем.</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Модульный принцип подразумевает определение приоритетности изуч</w:t>
      </w:r>
      <w:r>
        <w:rPr>
          <w:rFonts w:ascii="Times New Roman" w:hAnsi="Times New Roman" w:cs="Times New Roman"/>
          <w:sz w:val="28"/>
          <w:szCs w:val="28"/>
        </w:rPr>
        <w:t>е</w:t>
      </w:r>
      <w:r>
        <w:rPr>
          <w:rFonts w:ascii="Times New Roman" w:hAnsi="Times New Roman" w:cs="Times New Roman"/>
          <w:sz w:val="28"/>
          <w:szCs w:val="28"/>
        </w:rPr>
        <w:t>ния того или иного модуля программы в зависимости от индивидуальных ос</w:t>
      </w:r>
      <w:r>
        <w:rPr>
          <w:rFonts w:ascii="Times New Roman" w:hAnsi="Times New Roman" w:cs="Times New Roman"/>
          <w:sz w:val="28"/>
          <w:szCs w:val="28"/>
        </w:rPr>
        <w:t>о</w:t>
      </w:r>
      <w:r>
        <w:rPr>
          <w:rFonts w:ascii="Times New Roman" w:hAnsi="Times New Roman" w:cs="Times New Roman"/>
          <w:sz w:val="28"/>
          <w:szCs w:val="28"/>
        </w:rPr>
        <w:t>бенностей ребенка или группы детей. Специалист может один или более мод</w:t>
      </w:r>
      <w:r>
        <w:rPr>
          <w:rFonts w:ascii="Times New Roman" w:hAnsi="Times New Roman" w:cs="Times New Roman"/>
          <w:sz w:val="28"/>
          <w:szCs w:val="28"/>
        </w:rPr>
        <w:t>у</w:t>
      </w:r>
      <w:r>
        <w:rPr>
          <w:rFonts w:ascii="Times New Roman" w:hAnsi="Times New Roman" w:cs="Times New Roman"/>
          <w:sz w:val="28"/>
          <w:szCs w:val="28"/>
        </w:rPr>
        <w:t>лей в качестве базовых, а другие изучать в меньшем объеме. Педагог-психолог может гибко варьировать распределение часов на изучение конкретного мод</w:t>
      </w:r>
      <w:r>
        <w:rPr>
          <w:rFonts w:ascii="Times New Roman" w:hAnsi="Times New Roman" w:cs="Times New Roman"/>
          <w:sz w:val="28"/>
          <w:szCs w:val="28"/>
        </w:rPr>
        <w:t>у</w:t>
      </w:r>
      <w:r>
        <w:rPr>
          <w:rFonts w:ascii="Times New Roman" w:hAnsi="Times New Roman" w:cs="Times New Roman"/>
          <w:sz w:val="28"/>
          <w:szCs w:val="28"/>
        </w:rPr>
        <w:t>ля.</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Каждый модуль представляет собой систему взаимосвязанных занятий, выстроенных в определенной логике с постепенным усложнением и включен</w:t>
      </w:r>
      <w:r>
        <w:rPr>
          <w:rFonts w:ascii="Times New Roman" w:hAnsi="Times New Roman" w:cs="Times New Roman"/>
          <w:sz w:val="28"/>
          <w:szCs w:val="28"/>
        </w:rPr>
        <w:t>и</w:t>
      </w:r>
      <w:r>
        <w:rPr>
          <w:rFonts w:ascii="Times New Roman" w:hAnsi="Times New Roman" w:cs="Times New Roman"/>
          <w:sz w:val="28"/>
          <w:szCs w:val="28"/>
        </w:rPr>
        <w:t>ем новых тем, направленную на развитие дефицитарных психических функций обучающихся с ЗПР в соответствии с направленностью соответствующего м</w:t>
      </w:r>
      <w:r>
        <w:rPr>
          <w:rFonts w:ascii="Times New Roman" w:hAnsi="Times New Roman" w:cs="Times New Roman"/>
          <w:sz w:val="28"/>
          <w:szCs w:val="28"/>
        </w:rPr>
        <w:t>о</w:t>
      </w:r>
      <w:r>
        <w:rPr>
          <w:rFonts w:ascii="Times New Roman" w:hAnsi="Times New Roman" w:cs="Times New Roman"/>
          <w:sz w:val="28"/>
          <w:szCs w:val="28"/>
        </w:rPr>
        <w:t>дуля.</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При этом из общего содержания модулей данного курса возможно выд</w:t>
      </w:r>
      <w:r>
        <w:rPr>
          <w:rFonts w:ascii="Times New Roman" w:hAnsi="Times New Roman" w:cs="Times New Roman"/>
          <w:sz w:val="28"/>
          <w:szCs w:val="28"/>
        </w:rPr>
        <w:t>е</w:t>
      </w:r>
      <w:r>
        <w:rPr>
          <w:rFonts w:ascii="Times New Roman" w:hAnsi="Times New Roman" w:cs="Times New Roman"/>
          <w:sz w:val="28"/>
          <w:szCs w:val="28"/>
        </w:rPr>
        <w:t>ление конкретных тематических блоков с учетом индивидуальных особенн</w:t>
      </w:r>
      <w:r>
        <w:rPr>
          <w:rFonts w:ascii="Times New Roman" w:hAnsi="Times New Roman" w:cs="Times New Roman"/>
          <w:sz w:val="28"/>
          <w:szCs w:val="28"/>
        </w:rPr>
        <w:t>о</w:t>
      </w:r>
      <w:r>
        <w:rPr>
          <w:rFonts w:ascii="Times New Roman" w:hAnsi="Times New Roman" w:cs="Times New Roman"/>
          <w:sz w:val="28"/>
          <w:szCs w:val="28"/>
        </w:rPr>
        <w:t>стей развития и особых образовательных потребностей конкретных обуча</w:t>
      </w:r>
      <w:r>
        <w:rPr>
          <w:rFonts w:ascii="Times New Roman" w:hAnsi="Times New Roman" w:cs="Times New Roman"/>
          <w:sz w:val="28"/>
          <w:szCs w:val="28"/>
        </w:rPr>
        <w:t>ю</w:t>
      </w:r>
      <w:r>
        <w:rPr>
          <w:rFonts w:ascii="Times New Roman" w:hAnsi="Times New Roman" w:cs="Times New Roman"/>
          <w:sz w:val="28"/>
          <w:szCs w:val="28"/>
        </w:rPr>
        <w:t>щихся с ЗПР, зачисленных на психокоррекционные занятия. За счет этого во</w:t>
      </w:r>
      <w:r>
        <w:rPr>
          <w:rFonts w:ascii="Times New Roman" w:hAnsi="Times New Roman" w:cs="Times New Roman"/>
          <w:sz w:val="28"/>
          <w:szCs w:val="28"/>
        </w:rPr>
        <w:t>з</w:t>
      </w:r>
      <w:r>
        <w:rPr>
          <w:rFonts w:ascii="Times New Roman" w:hAnsi="Times New Roman" w:cs="Times New Roman"/>
          <w:sz w:val="28"/>
          <w:szCs w:val="28"/>
        </w:rPr>
        <w:t>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w:t>
      </w:r>
      <w:r>
        <w:rPr>
          <w:rFonts w:ascii="Times New Roman" w:hAnsi="Times New Roman" w:cs="Times New Roman"/>
          <w:sz w:val="28"/>
          <w:szCs w:val="28"/>
        </w:rPr>
        <w:t>п</w:t>
      </w:r>
      <w:r>
        <w:rPr>
          <w:rFonts w:ascii="Times New Roman" w:hAnsi="Times New Roman" w:cs="Times New Roman"/>
          <w:sz w:val="28"/>
          <w:szCs w:val="28"/>
        </w:rPr>
        <w:t>тимизацию социальной адаптации и развития обучающихся с ЗПР.</w:t>
      </w:r>
    </w:p>
    <w:p w:rsidR="00B32937" w:rsidRDefault="00D4769F">
      <w:pPr>
        <w:spacing w:after="0" w:line="240" w:lineRule="auto"/>
        <w:ind w:right="3" w:firstLine="708"/>
        <w:jc w:val="both"/>
        <w:rPr>
          <w:rFonts w:ascii="Times New Roman" w:hAnsi="Times New Roman" w:cs="Times New Roman"/>
          <w:sz w:val="28"/>
          <w:szCs w:val="28"/>
        </w:rPr>
      </w:pPr>
      <w:bookmarkStart w:id="1437" w:name="bookmark7646"/>
      <w:bookmarkEnd w:id="1437"/>
      <w:r>
        <w:rPr>
          <w:rFonts w:ascii="Times New Roman" w:hAnsi="Times New Roman" w:cs="Times New Roman"/>
          <w:sz w:val="28"/>
          <w:szCs w:val="28"/>
        </w:rPr>
        <w:lastRenderedPageBreak/>
        <w:t>В соответствии с целями и задачами коррекционного курса «Психоко</w:t>
      </w:r>
      <w:r>
        <w:rPr>
          <w:rFonts w:ascii="Times New Roman" w:hAnsi="Times New Roman" w:cs="Times New Roman"/>
          <w:sz w:val="28"/>
          <w:szCs w:val="28"/>
        </w:rPr>
        <w:t>р</w:t>
      </w:r>
      <w:r>
        <w:rPr>
          <w:rFonts w:ascii="Times New Roman" w:hAnsi="Times New Roman" w:cs="Times New Roman"/>
          <w:sz w:val="28"/>
          <w:szCs w:val="28"/>
        </w:rPr>
        <w:t>рекционные занятия (психологические)» выделяются следующие модули и ра</w:t>
      </w:r>
      <w:r>
        <w:rPr>
          <w:rFonts w:ascii="Times New Roman" w:hAnsi="Times New Roman" w:cs="Times New Roman"/>
          <w:sz w:val="28"/>
          <w:szCs w:val="28"/>
        </w:rPr>
        <w:t>з</w:t>
      </w:r>
      <w:r>
        <w:rPr>
          <w:rFonts w:ascii="Times New Roman" w:hAnsi="Times New Roman" w:cs="Times New Roman"/>
          <w:sz w:val="28"/>
          <w:szCs w:val="28"/>
        </w:rPr>
        <w:t>делы программы:</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Модуль «Развитие саморегуляции познавательной деятельности и пов</w:t>
      </w:r>
      <w:r>
        <w:rPr>
          <w:rFonts w:ascii="Times New Roman" w:hAnsi="Times New Roman" w:cs="Times New Roman"/>
          <w:sz w:val="28"/>
          <w:szCs w:val="28"/>
        </w:rPr>
        <w:t>е</w:t>
      </w:r>
      <w:r>
        <w:rPr>
          <w:rFonts w:ascii="Times New Roman" w:hAnsi="Times New Roman" w:cs="Times New Roman"/>
          <w:sz w:val="28"/>
          <w:szCs w:val="28"/>
        </w:rPr>
        <w:t>дения» (разделы «Развитие регуляции познавательных процессов» и «Развитие саморегуляции эмоциональных и функциональных состояний»);</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Модуль «Формирование личностного самоопределения» (разделы «Ра</w:t>
      </w:r>
      <w:r>
        <w:rPr>
          <w:rFonts w:ascii="Times New Roman" w:hAnsi="Times New Roman" w:cs="Times New Roman"/>
          <w:sz w:val="28"/>
          <w:szCs w:val="28"/>
        </w:rPr>
        <w:t>з</w:t>
      </w:r>
      <w:r>
        <w:rPr>
          <w:rFonts w:ascii="Times New Roman" w:hAnsi="Times New Roman" w:cs="Times New Roman"/>
          <w:sz w:val="28"/>
          <w:szCs w:val="28"/>
        </w:rPr>
        <w:t>витие личностного самоопределения» и «Развитие профессионального самоо</w:t>
      </w:r>
      <w:r>
        <w:rPr>
          <w:rFonts w:ascii="Times New Roman" w:hAnsi="Times New Roman" w:cs="Times New Roman"/>
          <w:sz w:val="28"/>
          <w:szCs w:val="28"/>
        </w:rPr>
        <w:t>п</w:t>
      </w:r>
      <w:r>
        <w:rPr>
          <w:rFonts w:ascii="Times New Roman" w:hAnsi="Times New Roman" w:cs="Times New Roman"/>
          <w:sz w:val="28"/>
          <w:szCs w:val="28"/>
        </w:rPr>
        <w:t>ределения»);</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Модуль «Развитие коммуникативной деятельности» (разделы «Развитие коммуникативных навыков» и «Развитие навыков сотрудничества»).</w:t>
      </w:r>
    </w:p>
    <w:p w:rsidR="00B32937" w:rsidRDefault="00D4769F">
      <w:pPr>
        <w:spacing w:after="0" w:line="240" w:lineRule="auto"/>
        <w:ind w:right="3" w:firstLine="708"/>
        <w:jc w:val="both"/>
        <w:rPr>
          <w:rFonts w:ascii="Times New Roman" w:hAnsi="Times New Roman" w:cs="Times New Roman"/>
          <w:sz w:val="28"/>
          <w:szCs w:val="28"/>
        </w:rPr>
      </w:pPr>
      <w:bookmarkStart w:id="1438" w:name="bookmark7647"/>
      <w:bookmarkEnd w:id="1438"/>
      <w:r>
        <w:rPr>
          <w:rFonts w:ascii="Times New Roman" w:hAnsi="Times New Roman" w:cs="Times New Roman"/>
          <w:sz w:val="28"/>
          <w:szCs w:val="28"/>
        </w:rPr>
        <w:t>Занятия по коррекционному курс «Психокоррекционные занятия (псих</w:t>
      </w:r>
      <w:r>
        <w:rPr>
          <w:rFonts w:ascii="Times New Roman" w:hAnsi="Times New Roman" w:cs="Times New Roman"/>
          <w:sz w:val="28"/>
          <w:szCs w:val="28"/>
        </w:rPr>
        <w:t>о</w:t>
      </w:r>
      <w:r>
        <w:rPr>
          <w:rFonts w:ascii="Times New Roman" w:hAnsi="Times New Roman" w:cs="Times New Roman"/>
          <w:sz w:val="28"/>
          <w:szCs w:val="28"/>
        </w:rPr>
        <w:t>логические)» могут проводиться в разных формах фронтальной работы (пар</w:t>
      </w:r>
      <w:r>
        <w:rPr>
          <w:rFonts w:ascii="Times New Roman" w:hAnsi="Times New Roman" w:cs="Times New Roman"/>
          <w:sz w:val="28"/>
          <w:szCs w:val="28"/>
        </w:rPr>
        <w:t>а</w:t>
      </w:r>
      <w:r>
        <w:rPr>
          <w:rFonts w:ascii="Times New Roman" w:hAnsi="Times New Roman" w:cs="Times New Roman"/>
          <w:sz w:val="28"/>
          <w:szCs w:val="28"/>
        </w:rPr>
        <w:t>ми, малыми группами), а также индивидуально.</w:t>
      </w:r>
    </w:p>
    <w:p w:rsidR="00B32937" w:rsidRDefault="00D4769F">
      <w:pPr>
        <w:spacing w:after="0" w:line="240" w:lineRule="auto"/>
        <w:ind w:right="3" w:firstLine="708"/>
        <w:jc w:val="both"/>
        <w:rPr>
          <w:rFonts w:ascii="Times New Roman" w:hAnsi="Times New Roman" w:cs="Times New Roman"/>
          <w:sz w:val="28"/>
          <w:szCs w:val="28"/>
        </w:rPr>
      </w:pPr>
      <w:bookmarkStart w:id="1439" w:name="bookmark7648"/>
      <w:bookmarkEnd w:id="1439"/>
      <w:r>
        <w:rPr>
          <w:rFonts w:ascii="Times New Roman" w:hAnsi="Times New Roman" w:cs="Times New Roman"/>
          <w:sz w:val="28"/>
          <w:szCs w:val="28"/>
        </w:rPr>
        <w:t>Коррекционный курс «Психокоррекционные занятия (дефектологич</w:t>
      </w:r>
      <w:r>
        <w:rPr>
          <w:rFonts w:ascii="Times New Roman" w:hAnsi="Times New Roman" w:cs="Times New Roman"/>
          <w:sz w:val="28"/>
          <w:szCs w:val="28"/>
        </w:rPr>
        <w:t>е</w:t>
      </w:r>
      <w:r>
        <w:rPr>
          <w:rFonts w:ascii="Times New Roman" w:hAnsi="Times New Roman" w:cs="Times New Roman"/>
          <w:sz w:val="28"/>
          <w:szCs w:val="28"/>
        </w:rPr>
        <w:t>ские)» направлен на развитие необходимых для формирования учебных комп</w:t>
      </w:r>
      <w:r>
        <w:rPr>
          <w:rFonts w:ascii="Times New Roman" w:hAnsi="Times New Roman" w:cs="Times New Roman"/>
          <w:sz w:val="28"/>
          <w:szCs w:val="28"/>
        </w:rPr>
        <w:t>е</w:t>
      </w:r>
      <w:r>
        <w:rPr>
          <w:rFonts w:ascii="Times New Roman" w:hAnsi="Times New Roman" w:cs="Times New Roman"/>
          <w:sz w:val="28"/>
          <w:szCs w:val="28"/>
        </w:rPr>
        <w:t>тенций приемов мыслительной деятельности, ослаблении нарушений познав</w:t>
      </w:r>
      <w:r>
        <w:rPr>
          <w:rFonts w:ascii="Times New Roman" w:hAnsi="Times New Roman" w:cs="Times New Roman"/>
          <w:sz w:val="28"/>
          <w:szCs w:val="28"/>
        </w:rPr>
        <w:t>а</w:t>
      </w:r>
      <w:r>
        <w:rPr>
          <w:rFonts w:ascii="Times New Roman" w:hAnsi="Times New Roman" w:cs="Times New Roman"/>
          <w:sz w:val="28"/>
          <w:szCs w:val="28"/>
        </w:rPr>
        <w:t>тельных процессов, специальном формировании метапредметных умений и с</w:t>
      </w:r>
      <w:r>
        <w:rPr>
          <w:rFonts w:ascii="Times New Roman" w:hAnsi="Times New Roman" w:cs="Times New Roman"/>
          <w:sz w:val="28"/>
          <w:szCs w:val="28"/>
        </w:rPr>
        <w:t>о</w:t>
      </w:r>
      <w:r>
        <w:rPr>
          <w:rFonts w:ascii="Times New Roman" w:hAnsi="Times New Roman" w:cs="Times New Roman"/>
          <w:sz w:val="28"/>
          <w:szCs w:val="28"/>
        </w:rPr>
        <w:t>циальных (жизненных) компетенций.</w:t>
      </w:r>
    </w:p>
    <w:p w:rsidR="00B32937" w:rsidRDefault="00D4769F">
      <w:pPr>
        <w:spacing w:after="0" w:line="240" w:lineRule="auto"/>
        <w:ind w:right="3" w:firstLine="708"/>
        <w:jc w:val="both"/>
        <w:rPr>
          <w:rFonts w:ascii="Times New Roman" w:hAnsi="Times New Roman" w:cs="Times New Roman"/>
          <w:sz w:val="28"/>
          <w:szCs w:val="28"/>
        </w:rPr>
      </w:pPr>
      <w:bookmarkStart w:id="1440" w:name="bookmark7649"/>
      <w:bookmarkEnd w:id="1440"/>
      <w:r>
        <w:rPr>
          <w:rFonts w:ascii="Times New Roman" w:hAnsi="Times New Roman" w:cs="Times New Roman"/>
          <w:sz w:val="28"/>
          <w:szCs w:val="28"/>
        </w:rPr>
        <w:t>Цель коррекционного курса «Психокоррекционные занятия (дефектол</w:t>
      </w:r>
      <w:r>
        <w:rPr>
          <w:rFonts w:ascii="Times New Roman" w:hAnsi="Times New Roman" w:cs="Times New Roman"/>
          <w:sz w:val="28"/>
          <w:szCs w:val="28"/>
        </w:rPr>
        <w:t>о</w:t>
      </w:r>
      <w:r>
        <w:rPr>
          <w:rFonts w:ascii="Times New Roman" w:hAnsi="Times New Roman" w:cs="Times New Roman"/>
          <w:sz w:val="28"/>
          <w:szCs w:val="28"/>
        </w:rPr>
        <w:t>гические)» - преодоление или ослабление недостатков развития познавател</w:t>
      </w:r>
      <w:r>
        <w:rPr>
          <w:rFonts w:ascii="Times New Roman" w:hAnsi="Times New Roman" w:cs="Times New Roman"/>
          <w:sz w:val="28"/>
          <w:szCs w:val="28"/>
        </w:rPr>
        <w:t>ь</w:t>
      </w:r>
      <w:r>
        <w:rPr>
          <w:rFonts w:ascii="Times New Roman" w:hAnsi="Times New Roman" w:cs="Times New Roman"/>
          <w:sz w:val="28"/>
          <w:szCs w:val="28"/>
        </w:rPr>
        <w:t>ных процессов, коррекция и развитие мыслительной деятельности обучающи</w:t>
      </w:r>
      <w:r>
        <w:rPr>
          <w:rFonts w:ascii="Times New Roman" w:hAnsi="Times New Roman" w:cs="Times New Roman"/>
          <w:sz w:val="28"/>
          <w:szCs w:val="28"/>
        </w:rPr>
        <w:t>х</w:t>
      </w:r>
      <w:r>
        <w:rPr>
          <w:rFonts w:ascii="Times New Roman" w:hAnsi="Times New Roman" w:cs="Times New Roman"/>
          <w:sz w:val="28"/>
          <w:szCs w:val="28"/>
        </w:rPr>
        <w:t>ся с ЗПР, а также формирование умений и навыков учебно</w:t>
      </w:r>
      <w:r>
        <w:rPr>
          <w:rFonts w:ascii="Times New Roman" w:hAnsi="Times New Roman" w:cs="Times New Roman"/>
          <w:sz w:val="28"/>
          <w:szCs w:val="28"/>
        </w:rPr>
        <w:softHyphen/>
        <w:t>познавательной де</w:t>
      </w:r>
      <w:r>
        <w:rPr>
          <w:rFonts w:ascii="Times New Roman" w:hAnsi="Times New Roman" w:cs="Times New Roman"/>
          <w:sz w:val="28"/>
          <w:szCs w:val="28"/>
        </w:rPr>
        <w:t>я</w:t>
      </w:r>
      <w:r>
        <w:rPr>
          <w:rFonts w:ascii="Times New Roman" w:hAnsi="Times New Roman" w:cs="Times New Roman"/>
          <w:sz w:val="28"/>
          <w:szCs w:val="28"/>
        </w:rPr>
        <w:t>тельности, необходимых для освоения программного материала.</w:t>
      </w:r>
    </w:p>
    <w:p w:rsidR="00B32937" w:rsidRDefault="00D4769F">
      <w:pPr>
        <w:spacing w:after="0" w:line="240" w:lineRule="auto"/>
        <w:ind w:right="3" w:firstLine="708"/>
        <w:jc w:val="both"/>
        <w:rPr>
          <w:rFonts w:ascii="Times New Roman" w:hAnsi="Times New Roman" w:cs="Times New Roman"/>
          <w:sz w:val="28"/>
          <w:szCs w:val="28"/>
        </w:rPr>
      </w:pPr>
      <w:bookmarkStart w:id="1441" w:name="bookmark7650"/>
      <w:bookmarkEnd w:id="1441"/>
      <w:r>
        <w:rPr>
          <w:rFonts w:ascii="Times New Roman" w:hAnsi="Times New Roman" w:cs="Times New Roman"/>
          <w:sz w:val="28"/>
          <w:szCs w:val="28"/>
        </w:rPr>
        <w:t>Задачи курса:</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коррекция и развитие познавательных процессов на основе учебного м</w:t>
      </w:r>
      <w:r>
        <w:rPr>
          <w:rFonts w:ascii="Times New Roman" w:hAnsi="Times New Roman" w:cs="Times New Roman"/>
          <w:sz w:val="28"/>
          <w:szCs w:val="28"/>
        </w:rPr>
        <w:t>а</w:t>
      </w:r>
      <w:r>
        <w:rPr>
          <w:rFonts w:ascii="Times New Roman" w:hAnsi="Times New Roman" w:cs="Times New Roman"/>
          <w:sz w:val="28"/>
          <w:szCs w:val="28"/>
        </w:rPr>
        <w:t>териала;</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формирование приемов мыслительной деятельности, коррекция и разв</w:t>
      </w:r>
      <w:r>
        <w:rPr>
          <w:rFonts w:ascii="Times New Roman" w:hAnsi="Times New Roman" w:cs="Times New Roman"/>
          <w:sz w:val="28"/>
          <w:szCs w:val="28"/>
        </w:rPr>
        <w:t>и</w:t>
      </w:r>
      <w:r>
        <w:rPr>
          <w:rFonts w:ascii="Times New Roman" w:hAnsi="Times New Roman" w:cs="Times New Roman"/>
          <w:sz w:val="28"/>
          <w:szCs w:val="28"/>
        </w:rPr>
        <w:t>тие логических мыслительных операций;</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развитие самостоятельности в организации учебной работы, формиров</w:t>
      </w:r>
      <w:r>
        <w:rPr>
          <w:rFonts w:ascii="Times New Roman" w:hAnsi="Times New Roman" w:cs="Times New Roman"/>
          <w:sz w:val="28"/>
          <w:szCs w:val="28"/>
        </w:rPr>
        <w:t>а</w:t>
      </w:r>
      <w:r>
        <w:rPr>
          <w:rFonts w:ascii="Times New Roman" w:hAnsi="Times New Roman" w:cs="Times New Roman"/>
          <w:sz w:val="28"/>
          <w:szCs w:val="28"/>
        </w:rPr>
        <w:t>ние алгоритмов учебных навыков, коррекция учебной деятельности, специал</w:t>
      </w:r>
      <w:r>
        <w:rPr>
          <w:rFonts w:ascii="Times New Roman" w:hAnsi="Times New Roman" w:cs="Times New Roman"/>
          <w:sz w:val="28"/>
          <w:szCs w:val="28"/>
        </w:rPr>
        <w:t>ь</w:t>
      </w:r>
      <w:r>
        <w:rPr>
          <w:rFonts w:ascii="Times New Roman" w:hAnsi="Times New Roman" w:cs="Times New Roman"/>
          <w:sz w:val="28"/>
          <w:szCs w:val="28"/>
        </w:rPr>
        <w:t>ное формирование ее структурных компонентов;</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специальное формирование метапредметных умений, обеспечивающих освоение программного материала;</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формирование навыков социальной (жизненной) компетенции.</w:t>
      </w:r>
    </w:p>
    <w:p w:rsidR="00B32937" w:rsidRDefault="00D4769F">
      <w:pPr>
        <w:spacing w:after="0" w:line="240" w:lineRule="auto"/>
        <w:ind w:right="3" w:firstLine="708"/>
        <w:jc w:val="both"/>
        <w:rPr>
          <w:rFonts w:ascii="Times New Roman" w:hAnsi="Times New Roman" w:cs="Times New Roman"/>
          <w:sz w:val="28"/>
          <w:szCs w:val="28"/>
        </w:rPr>
      </w:pPr>
      <w:bookmarkStart w:id="1442" w:name="bookmark7651"/>
      <w:bookmarkEnd w:id="1442"/>
      <w:r>
        <w:rPr>
          <w:rFonts w:ascii="Times New Roman" w:hAnsi="Times New Roman" w:cs="Times New Roman"/>
          <w:sz w:val="28"/>
          <w:szCs w:val="28"/>
        </w:rPr>
        <w:t>Коррекционный курс «Психокоррекционные занятия (дефектологич</w:t>
      </w:r>
      <w:r>
        <w:rPr>
          <w:rFonts w:ascii="Times New Roman" w:hAnsi="Times New Roman" w:cs="Times New Roman"/>
          <w:sz w:val="28"/>
          <w:szCs w:val="28"/>
        </w:rPr>
        <w:t>е</w:t>
      </w:r>
      <w:r>
        <w:rPr>
          <w:rFonts w:ascii="Times New Roman" w:hAnsi="Times New Roman" w:cs="Times New Roman"/>
          <w:sz w:val="28"/>
          <w:szCs w:val="28"/>
        </w:rPr>
        <w:t>ские)» построен по модульному принципу и предусматривает гибкость соде</w:t>
      </w:r>
      <w:r>
        <w:rPr>
          <w:rFonts w:ascii="Times New Roman" w:hAnsi="Times New Roman" w:cs="Times New Roman"/>
          <w:sz w:val="28"/>
          <w:szCs w:val="28"/>
        </w:rPr>
        <w:t>р</w:t>
      </w:r>
      <w:r>
        <w:rPr>
          <w:rFonts w:ascii="Times New Roman" w:hAnsi="Times New Roman" w:cs="Times New Roman"/>
          <w:sz w:val="28"/>
          <w:szCs w:val="28"/>
        </w:rPr>
        <w:t>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w:t>
      </w:r>
      <w:r>
        <w:rPr>
          <w:rFonts w:ascii="Times New Roman" w:hAnsi="Times New Roman" w:cs="Times New Roman"/>
          <w:sz w:val="28"/>
          <w:szCs w:val="28"/>
        </w:rPr>
        <w:t>о</w:t>
      </w:r>
      <w:r>
        <w:rPr>
          <w:rFonts w:ascii="Times New Roman" w:hAnsi="Times New Roman" w:cs="Times New Roman"/>
          <w:sz w:val="28"/>
          <w:szCs w:val="28"/>
        </w:rPr>
        <w:t>дствуется особыми образовательными потребностями данной категории об</w:t>
      </w:r>
      <w:r>
        <w:rPr>
          <w:rFonts w:ascii="Times New Roman" w:hAnsi="Times New Roman" w:cs="Times New Roman"/>
          <w:sz w:val="28"/>
          <w:szCs w:val="28"/>
        </w:rPr>
        <w:t>у</w:t>
      </w:r>
      <w:r>
        <w:rPr>
          <w:rFonts w:ascii="Times New Roman" w:hAnsi="Times New Roman" w:cs="Times New Roman"/>
          <w:sz w:val="28"/>
          <w:szCs w:val="28"/>
        </w:rPr>
        <w:t xml:space="preserve">чающихся и учитывает индивидуальные различия и особенности каждого </w:t>
      </w:r>
      <w:r>
        <w:rPr>
          <w:rFonts w:ascii="Times New Roman" w:hAnsi="Times New Roman" w:cs="Times New Roman"/>
          <w:sz w:val="28"/>
          <w:szCs w:val="28"/>
        </w:rPr>
        <w:lastRenderedPageBreak/>
        <w:t>школьника с ЗПР. Модульный принцип построения курса подразумевает опр</w:t>
      </w:r>
      <w:r>
        <w:rPr>
          <w:rFonts w:ascii="Times New Roman" w:hAnsi="Times New Roman" w:cs="Times New Roman"/>
          <w:sz w:val="28"/>
          <w:szCs w:val="28"/>
        </w:rPr>
        <w:t>е</w:t>
      </w:r>
      <w:r>
        <w:rPr>
          <w:rFonts w:ascii="Times New Roman" w:hAnsi="Times New Roman" w:cs="Times New Roman"/>
          <w:sz w:val="28"/>
          <w:szCs w:val="28"/>
        </w:rPr>
        <w:t>деление приоритетности изучения того или иного раздела модуля в зависим</w:t>
      </w:r>
      <w:r>
        <w:rPr>
          <w:rFonts w:ascii="Times New Roman" w:hAnsi="Times New Roman" w:cs="Times New Roman"/>
          <w:sz w:val="28"/>
          <w:szCs w:val="28"/>
        </w:rPr>
        <w:t>о</w:t>
      </w:r>
      <w:r>
        <w:rPr>
          <w:rFonts w:ascii="Times New Roman" w:hAnsi="Times New Roman" w:cs="Times New Roman"/>
          <w:sz w:val="28"/>
          <w:szCs w:val="28"/>
        </w:rPr>
        <w:t>сти от особенностей ребенка или группы обучающихся. Специалист может сд</w:t>
      </w:r>
      <w:r>
        <w:rPr>
          <w:rFonts w:ascii="Times New Roman" w:hAnsi="Times New Roman" w:cs="Times New Roman"/>
          <w:sz w:val="28"/>
          <w:szCs w:val="28"/>
        </w:rPr>
        <w:t>е</w:t>
      </w:r>
      <w:r>
        <w:rPr>
          <w:rFonts w:ascii="Times New Roman" w:hAnsi="Times New Roman" w:cs="Times New Roman"/>
          <w:sz w:val="28"/>
          <w:szCs w:val="28"/>
        </w:rPr>
        <w:t>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B32937" w:rsidRDefault="00D4769F">
      <w:pPr>
        <w:spacing w:after="0" w:line="240" w:lineRule="auto"/>
        <w:ind w:right="3" w:firstLine="708"/>
        <w:jc w:val="both"/>
        <w:rPr>
          <w:rFonts w:ascii="Times New Roman" w:hAnsi="Times New Roman" w:cs="Times New Roman"/>
          <w:sz w:val="28"/>
          <w:szCs w:val="28"/>
        </w:rPr>
      </w:pPr>
      <w:bookmarkStart w:id="1443" w:name="bookmark7652"/>
      <w:bookmarkEnd w:id="1443"/>
      <w:r>
        <w:rPr>
          <w:rFonts w:ascii="Times New Roman" w:hAnsi="Times New Roman" w:cs="Times New Roman"/>
          <w:sz w:val="28"/>
          <w:szCs w:val="28"/>
        </w:rPr>
        <w:t>В соответствии с целями и задачами коррекционного курса «Психоко</w:t>
      </w:r>
      <w:r>
        <w:rPr>
          <w:rFonts w:ascii="Times New Roman" w:hAnsi="Times New Roman" w:cs="Times New Roman"/>
          <w:sz w:val="28"/>
          <w:szCs w:val="28"/>
        </w:rPr>
        <w:t>р</w:t>
      </w:r>
      <w:r>
        <w:rPr>
          <w:rFonts w:ascii="Times New Roman" w:hAnsi="Times New Roman" w:cs="Times New Roman"/>
          <w:sz w:val="28"/>
          <w:szCs w:val="28"/>
        </w:rPr>
        <w:t>рекционные занятия (дефектологические)» выделяются следующие модули и разделы программы:</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Модуль «Коррекция и развитие базовых приемов мыслительной деятел</w:t>
      </w:r>
      <w:r>
        <w:rPr>
          <w:rFonts w:ascii="Times New Roman" w:hAnsi="Times New Roman" w:cs="Times New Roman"/>
          <w:sz w:val="28"/>
          <w:szCs w:val="28"/>
        </w:rPr>
        <w:t>ь</w:t>
      </w:r>
      <w:r>
        <w:rPr>
          <w:rFonts w:ascii="Times New Roman" w:hAnsi="Times New Roman" w:cs="Times New Roman"/>
          <w:sz w:val="28"/>
          <w:szCs w:val="28"/>
        </w:rPr>
        <w:t>ности» (разделы: «Коррекция и развитие базовых логических действий и мы</w:t>
      </w:r>
      <w:r>
        <w:rPr>
          <w:rFonts w:ascii="Times New Roman" w:hAnsi="Times New Roman" w:cs="Times New Roman"/>
          <w:sz w:val="28"/>
          <w:szCs w:val="28"/>
        </w:rPr>
        <w:t>с</w:t>
      </w:r>
      <w:r>
        <w:rPr>
          <w:rFonts w:ascii="Times New Roman" w:hAnsi="Times New Roman" w:cs="Times New Roman"/>
          <w:sz w:val="28"/>
          <w:szCs w:val="28"/>
        </w:rPr>
        <w:t>лительных операций анализа, синтеза, сравнения, классификации», «Коррекция и развитие базовых логических действий и мыслительных операций обобщ</w:t>
      </w:r>
      <w:r>
        <w:rPr>
          <w:rFonts w:ascii="Times New Roman" w:hAnsi="Times New Roman" w:cs="Times New Roman"/>
          <w:sz w:val="28"/>
          <w:szCs w:val="28"/>
        </w:rPr>
        <w:t>е</w:t>
      </w:r>
      <w:r>
        <w:rPr>
          <w:rFonts w:ascii="Times New Roman" w:hAnsi="Times New Roman" w:cs="Times New Roman"/>
          <w:sz w:val="28"/>
          <w:szCs w:val="28"/>
        </w:rPr>
        <w:t>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B32937" w:rsidRDefault="00D4769F">
      <w:pPr>
        <w:spacing w:after="0" w:line="240" w:lineRule="auto"/>
        <w:ind w:right="3" w:firstLine="708"/>
        <w:jc w:val="both"/>
        <w:rPr>
          <w:rFonts w:ascii="Times New Roman" w:hAnsi="Times New Roman" w:cs="Times New Roman"/>
          <w:sz w:val="28"/>
          <w:szCs w:val="28"/>
        </w:rPr>
      </w:pPr>
      <w:bookmarkStart w:id="1444" w:name="bookmark7653"/>
      <w:bookmarkEnd w:id="1444"/>
      <w:r>
        <w:rPr>
          <w:rFonts w:ascii="Times New Roman" w:hAnsi="Times New Roman" w:cs="Times New Roman"/>
          <w:sz w:val="28"/>
          <w:szCs w:val="28"/>
        </w:rPr>
        <w:t>Занятия по коррекционному курс «Психокоррекционные занятия (дефе</w:t>
      </w:r>
      <w:r>
        <w:rPr>
          <w:rFonts w:ascii="Times New Roman" w:hAnsi="Times New Roman" w:cs="Times New Roman"/>
          <w:sz w:val="28"/>
          <w:szCs w:val="28"/>
        </w:rPr>
        <w:t>к</w:t>
      </w:r>
      <w:r>
        <w:rPr>
          <w:rFonts w:ascii="Times New Roman" w:hAnsi="Times New Roman" w:cs="Times New Roman"/>
          <w:sz w:val="28"/>
          <w:szCs w:val="28"/>
        </w:rPr>
        <w:t>тологичекие)» могут проводиться в разных формах фронтальной работы (пар</w:t>
      </w:r>
      <w:r>
        <w:rPr>
          <w:rFonts w:ascii="Times New Roman" w:hAnsi="Times New Roman" w:cs="Times New Roman"/>
          <w:sz w:val="28"/>
          <w:szCs w:val="28"/>
        </w:rPr>
        <w:t>а</w:t>
      </w:r>
      <w:r>
        <w:rPr>
          <w:rFonts w:ascii="Times New Roman" w:hAnsi="Times New Roman" w:cs="Times New Roman"/>
          <w:sz w:val="28"/>
          <w:szCs w:val="28"/>
        </w:rPr>
        <w:t>ми, малыми группами), а также индивидуально.</w:t>
      </w:r>
    </w:p>
    <w:p w:rsidR="00B32937" w:rsidRDefault="00D4769F">
      <w:pPr>
        <w:spacing w:after="0" w:line="240" w:lineRule="auto"/>
        <w:ind w:right="3" w:firstLine="708"/>
        <w:jc w:val="both"/>
        <w:rPr>
          <w:rFonts w:ascii="Times New Roman" w:hAnsi="Times New Roman" w:cs="Times New Roman"/>
          <w:sz w:val="28"/>
          <w:szCs w:val="28"/>
        </w:rPr>
      </w:pPr>
      <w:bookmarkStart w:id="1445" w:name="bookmark7654"/>
      <w:bookmarkEnd w:id="1445"/>
      <w:r>
        <w:rPr>
          <w:rFonts w:ascii="Times New Roman" w:hAnsi="Times New Roman" w:cs="Times New Roman"/>
          <w:sz w:val="28"/>
          <w:szCs w:val="28"/>
        </w:rPr>
        <w:t>Коррекционный курс «Логопедические занятия» направлен на формир</w:t>
      </w:r>
      <w:r>
        <w:rPr>
          <w:rFonts w:ascii="Times New Roman" w:hAnsi="Times New Roman" w:cs="Times New Roman"/>
          <w:sz w:val="28"/>
          <w:szCs w:val="28"/>
        </w:rPr>
        <w:t>о</w:t>
      </w:r>
      <w:r>
        <w:rPr>
          <w:rFonts w:ascii="Times New Roman" w:hAnsi="Times New Roman" w:cs="Times New Roman"/>
          <w:sz w:val="28"/>
          <w:szCs w:val="28"/>
        </w:rPr>
        <w:t>вание речевой компетенции обучающихся с ЗПР, развитие и совершенствов</w:t>
      </w:r>
      <w:r>
        <w:rPr>
          <w:rFonts w:ascii="Times New Roman" w:hAnsi="Times New Roman" w:cs="Times New Roman"/>
          <w:sz w:val="28"/>
          <w:szCs w:val="28"/>
        </w:rPr>
        <w:t>а</w:t>
      </w:r>
      <w:r>
        <w:rPr>
          <w:rFonts w:ascii="Times New Roman" w:hAnsi="Times New Roman" w:cs="Times New Roman"/>
          <w:sz w:val="28"/>
          <w:szCs w:val="28"/>
        </w:rPr>
        <w:t>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B32937" w:rsidRDefault="00D4769F">
      <w:pPr>
        <w:spacing w:after="0" w:line="240" w:lineRule="auto"/>
        <w:ind w:right="3" w:firstLine="708"/>
        <w:jc w:val="both"/>
        <w:rPr>
          <w:rFonts w:ascii="Times New Roman" w:hAnsi="Times New Roman" w:cs="Times New Roman"/>
          <w:sz w:val="28"/>
          <w:szCs w:val="28"/>
        </w:rPr>
      </w:pPr>
      <w:bookmarkStart w:id="1446" w:name="bookmark7655"/>
      <w:bookmarkEnd w:id="1446"/>
      <w:r>
        <w:rPr>
          <w:rFonts w:ascii="Times New Roman" w:hAnsi="Times New Roman" w:cs="Times New Roman"/>
          <w:sz w:val="28"/>
          <w:szCs w:val="28"/>
        </w:rPr>
        <w:t>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w:t>
      </w:r>
      <w:r>
        <w:rPr>
          <w:rFonts w:ascii="Times New Roman" w:hAnsi="Times New Roman" w:cs="Times New Roman"/>
          <w:sz w:val="28"/>
          <w:szCs w:val="28"/>
        </w:rPr>
        <w:t>у</w:t>
      </w:r>
      <w:r>
        <w:rPr>
          <w:rFonts w:ascii="Times New Roman" w:hAnsi="Times New Roman" w:cs="Times New Roman"/>
          <w:sz w:val="28"/>
          <w:szCs w:val="28"/>
        </w:rPr>
        <w:t>никативных компетенций, формирование мотивации к самоконтролю собс</w:t>
      </w:r>
      <w:r>
        <w:rPr>
          <w:rFonts w:ascii="Times New Roman" w:hAnsi="Times New Roman" w:cs="Times New Roman"/>
          <w:sz w:val="28"/>
          <w:szCs w:val="28"/>
        </w:rPr>
        <w:t>т</w:t>
      </w:r>
      <w:r>
        <w:rPr>
          <w:rFonts w:ascii="Times New Roman" w:hAnsi="Times New Roman" w:cs="Times New Roman"/>
          <w:sz w:val="28"/>
          <w:szCs w:val="28"/>
        </w:rPr>
        <w:t>венной речи.</w:t>
      </w:r>
    </w:p>
    <w:p w:rsidR="00B32937" w:rsidRDefault="00D4769F">
      <w:pPr>
        <w:spacing w:after="0" w:line="240" w:lineRule="auto"/>
        <w:ind w:right="3" w:firstLine="708"/>
        <w:jc w:val="both"/>
        <w:rPr>
          <w:rFonts w:ascii="Times New Roman" w:hAnsi="Times New Roman" w:cs="Times New Roman"/>
          <w:sz w:val="28"/>
          <w:szCs w:val="28"/>
        </w:rPr>
      </w:pPr>
      <w:bookmarkStart w:id="1447" w:name="bookmark7656"/>
      <w:bookmarkEnd w:id="1447"/>
      <w:r>
        <w:rPr>
          <w:rFonts w:ascii="Times New Roman" w:hAnsi="Times New Roman" w:cs="Times New Roman"/>
          <w:sz w:val="28"/>
          <w:szCs w:val="28"/>
        </w:rPr>
        <w:t>Задачи курса:</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коррекция и развитие языкового анализа и синтеза;</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совершенствование зрительно-пространственных и пространственно- временных представлений;</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совершенствование фонетико-фонематической стороны речи;</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формирование фонематических, морфологических и синтаксических обобщений;</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коррекция и развитие лексико-грамматического строя речи;</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lastRenderedPageBreak/>
        <w:t>формирование алгоритма орфографических действий, орфографической зоркости, навыков грамотного письма;</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коррекция или минимизация ошибок письма и чтения;</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развитие связной речи и формирование коммуникативной компетенции.</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 xml:space="preserve"> Федеральная рабочая программа коррекционного курса «Логопедические занятия» построена по модульному принципу. Каждый модуль отражает с</w:t>
      </w:r>
      <w:r>
        <w:rPr>
          <w:rFonts w:ascii="Times New Roman" w:hAnsi="Times New Roman" w:cs="Times New Roman"/>
          <w:sz w:val="28"/>
          <w:szCs w:val="28"/>
        </w:rPr>
        <w:t>о</w:t>
      </w:r>
      <w:r>
        <w:rPr>
          <w:rFonts w:ascii="Times New Roman" w:hAnsi="Times New Roman" w:cs="Times New Roman"/>
          <w:sz w:val="28"/>
          <w:szCs w:val="28"/>
        </w:rPr>
        <w:t>держание одного из направлений коррекционной логопедической работы, н</w:t>
      </w:r>
      <w:r>
        <w:rPr>
          <w:rFonts w:ascii="Times New Roman" w:hAnsi="Times New Roman" w:cs="Times New Roman"/>
          <w:sz w:val="28"/>
          <w:szCs w:val="28"/>
        </w:rPr>
        <w:t>е</w:t>
      </w:r>
      <w:r>
        <w:rPr>
          <w:rFonts w:ascii="Times New Roman" w:hAnsi="Times New Roman" w:cs="Times New Roman"/>
          <w:sz w:val="28"/>
          <w:szCs w:val="28"/>
        </w:rPr>
        <w:t>обходимых для преодоления речевого нарушения при ЗПР. Модульное п</w:t>
      </w:r>
      <w:r>
        <w:rPr>
          <w:rFonts w:ascii="Times New Roman" w:hAnsi="Times New Roman" w:cs="Times New Roman"/>
          <w:sz w:val="28"/>
          <w:szCs w:val="28"/>
        </w:rPr>
        <w:t>о</w:t>
      </w:r>
      <w:r>
        <w:rPr>
          <w:rFonts w:ascii="Times New Roman" w:hAnsi="Times New Roman" w:cs="Times New Roman"/>
          <w:sz w:val="28"/>
          <w:szCs w:val="28"/>
        </w:rPr>
        <w:t>строение программы курса позволяет осуществлять дифференцированный по</w:t>
      </w:r>
      <w:r>
        <w:rPr>
          <w:rFonts w:ascii="Times New Roman" w:hAnsi="Times New Roman" w:cs="Times New Roman"/>
          <w:sz w:val="28"/>
          <w:szCs w:val="28"/>
        </w:rPr>
        <w:t>д</w:t>
      </w:r>
      <w:r>
        <w:rPr>
          <w:rFonts w:ascii="Times New Roman" w:hAnsi="Times New Roman" w:cs="Times New Roman"/>
          <w:sz w:val="28"/>
          <w:szCs w:val="28"/>
        </w:rPr>
        <w:t>ход с учетом особых образовательных потребностей и речевых возможностей обучающихся с ЗПР. Учитель-логопед может структурировать содержание пр</w:t>
      </w:r>
      <w:r>
        <w:rPr>
          <w:rFonts w:ascii="Times New Roman" w:hAnsi="Times New Roman" w:cs="Times New Roman"/>
          <w:sz w:val="28"/>
          <w:szCs w:val="28"/>
        </w:rPr>
        <w:t>о</w:t>
      </w:r>
      <w:r>
        <w:rPr>
          <w:rFonts w:ascii="Times New Roman" w:hAnsi="Times New Roman" w:cs="Times New Roman"/>
          <w:sz w:val="28"/>
          <w:szCs w:val="28"/>
        </w:rPr>
        <w:t>граммного материала по курсу, исходя из потребностей учащегося с ЗПР или группы, увеличивая количество часов на изучение одного или нескольких м</w:t>
      </w:r>
      <w:r>
        <w:rPr>
          <w:rFonts w:ascii="Times New Roman" w:hAnsi="Times New Roman" w:cs="Times New Roman"/>
          <w:sz w:val="28"/>
          <w:szCs w:val="28"/>
        </w:rPr>
        <w:t>о</w:t>
      </w:r>
      <w:r>
        <w:rPr>
          <w:rFonts w:ascii="Times New Roman" w:hAnsi="Times New Roman" w:cs="Times New Roman"/>
          <w:sz w:val="28"/>
          <w:szCs w:val="28"/>
        </w:rPr>
        <w:t>дулей либо равномерно распределяя время на изучение каждого модуля. Пр</w:t>
      </w:r>
      <w:r>
        <w:rPr>
          <w:rFonts w:ascii="Times New Roman" w:hAnsi="Times New Roman" w:cs="Times New Roman"/>
          <w:sz w:val="28"/>
          <w:szCs w:val="28"/>
        </w:rPr>
        <w:t>о</w:t>
      </w:r>
      <w:r>
        <w:rPr>
          <w:rFonts w:ascii="Times New Roman" w:hAnsi="Times New Roman" w:cs="Times New Roman"/>
          <w:sz w:val="28"/>
          <w:szCs w:val="28"/>
        </w:rPr>
        <w:t xml:space="preserve">ведение </w:t>
      </w:r>
      <w:bookmarkStart w:id="1448" w:name="bookmark7657"/>
      <w:bookmarkEnd w:id="1448"/>
      <w:r>
        <w:rPr>
          <w:rFonts w:ascii="Times New Roman" w:hAnsi="Times New Roman" w:cs="Times New Roman"/>
          <w:sz w:val="28"/>
          <w:szCs w:val="28"/>
        </w:rPr>
        <w:t>коррекционно-развивающих занятий учителя-логопеда предполагает вариативность и индивидуализацию содержания программы.</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w:t>
      </w:r>
      <w:r>
        <w:rPr>
          <w:rFonts w:ascii="Times New Roman" w:hAnsi="Times New Roman" w:cs="Times New Roman"/>
          <w:sz w:val="28"/>
          <w:szCs w:val="28"/>
        </w:rPr>
        <w:t>е</w:t>
      </w:r>
      <w:r>
        <w:rPr>
          <w:rFonts w:ascii="Times New Roman" w:hAnsi="Times New Roman" w:cs="Times New Roman"/>
          <w:sz w:val="28"/>
          <w:szCs w:val="28"/>
        </w:rPr>
        <w:t>щение на одном занятии логически связанных тем из разных модулей.</w:t>
      </w:r>
    </w:p>
    <w:p w:rsidR="00B32937" w:rsidRDefault="00D4769F">
      <w:pPr>
        <w:spacing w:after="0" w:line="240" w:lineRule="auto"/>
        <w:ind w:right="3" w:firstLine="708"/>
        <w:jc w:val="both"/>
        <w:rPr>
          <w:rFonts w:ascii="Times New Roman" w:hAnsi="Times New Roman" w:cs="Times New Roman"/>
          <w:sz w:val="28"/>
          <w:szCs w:val="28"/>
        </w:rPr>
      </w:pPr>
      <w:bookmarkStart w:id="1449" w:name="bookmark7658"/>
      <w:bookmarkEnd w:id="1449"/>
      <w:r>
        <w:rPr>
          <w:rFonts w:ascii="Times New Roman" w:hAnsi="Times New Roman" w:cs="Times New Roman"/>
          <w:sz w:val="28"/>
          <w:szCs w:val="28"/>
        </w:rPr>
        <w:t>В соответствии с целями и задачами коррекционного курса «Логопедич</w:t>
      </w:r>
      <w:r>
        <w:rPr>
          <w:rFonts w:ascii="Times New Roman" w:hAnsi="Times New Roman" w:cs="Times New Roman"/>
          <w:sz w:val="28"/>
          <w:szCs w:val="28"/>
        </w:rPr>
        <w:t>е</w:t>
      </w:r>
      <w:r>
        <w:rPr>
          <w:rFonts w:ascii="Times New Roman" w:hAnsi="Times New Roman" w:cs="Times New Roman"/>
          <w:sz w:val="28"/>
          <w:szCs w:val="28"/>
        </w:rPr>
        <w:t>ские занятия» выделяются следующие модули:</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Модуль «Совершенствование фонетико-фонематической стороны речи. Фонетика, орфоэпия, графика»;</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Модуль «Обогащение и активизация словарного запаса. Формирование навыков словообразования. Морфемика»;</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Модуль «Коррекция и развитие лексико-грамматической стороны речи. Морфология»;</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Модуль «Коррекция и развитие связной речи. Коммуникация (говорение, аудирование, чтение, письмо)».</w:t>
      </w:r>
    </w:p>
    <w:p w:rsidR="00B32937" w:rsidRDefault="00D4769F">
      <w:pPr>
        <w:spacing w:after="0" w:line="240" w:lineRule="auto"/>
        <w:ind w:right="3" w:firstLine="708"/>
        <w:jc w:val="both"/>
        <w:rPr>
          <w:rFonts w:ascii="Times New Roman" w:hAnsi="Times New Roman" w:cs="Times New Roman"/>
          <w:sz w:val="28"/>
          <w:szCs w:val="28"/>
        </w:rPr>
      </w:pPr>
      <w:bookmarkStart w:id="1450" w:name="bookmark7659"/>
      <w:bookmarkEnd w:id="1450"/>
      <w:r>
        <w:rPr>
          <w:rFonts w:ascii="Times New Roman" w:hAnsi="Times New Roman" w:cs="Times New Roman"/>
          <w:sz w:val="28"/>
          <w:szCs w:val="28"/>
        </w:rPr>
        <w:t>Занятия по коррекционному курс «Логопедические занятия» могут пр</w:t>
      </w:r>
      <w:r>
        <w:rPr>
          <w:rFonts w:ascii="Times New Roman" w:hAnsi="Times New Roman" w:cs="Times New Roman"/>
          <w:sz w:val="28"/>
          <w:szCs w:val="28"/>
        </w:rPr>
        <w:t>о</w:t>
      </w:r>
      <w:r>
        <w:rPr>
          <w:rFonts w:ascii="Times New Roman" w:hAnsi="Times New Roman" w:cs="Times New Roman"/>
          <w:sz w:val="28"/>
          <w:szCs w:val="28"/>
        </w:rPr>
        <w:t>водиться в разных формах фронтальной работы (парами, малыми группами), а также индивидуально.</w:t>
      </w:r>
    </w:p>
    <w:p w:rsidR="00B32937" w:rsidRDefault="00D4769F">
      <w:pPr>
        <w:spacing w:after="0" w:line="240" w:lineRule="auto"/>
        <w:ind w:right="3" w:firstLine="708"/>
        <w:jc w:val="both"/>
        <w:rPr>
          <w:rFonts w:ascii="Times New Roman" w:hAnsi="Times New Roman" w:cs="Times New Roman"/>
          <w:sz w:val="28"/>
          <w:szCs w:val="28"/>
        </w:rPr>
      </w:pPr>
      <w:bookmarkStart w:id="1451" w:name="bookmark7660"/>
      <w:bookmarkEnd w:id="1451"/>
      <w:r>
        <w:rPr>
          <w:rFonts w:ascii="Times New Roman" w:hAnsi="Times New Roman" w:cs="Times New Roman"/>
          <w:sz w:val="28"/>
          <w:szCs w:val="28"/>
        </w:rPr>
        <w:t>Направления, общее содержание и организацию дополнительных корре</w:t>
      </w:r>
      <w:r>
        <w:rPr>
          <w:rFonts w:ascii="Times New Roman" w:hAnsi="Times New Roman" w:cs="Times New Roman"/>
          <w:sz w:val="28"/>
          <w:szCs w:val="28"/>
        </w:rPr>
        <w:t>к</w:t>
      </w:r>
      <w:r>
        <w:rPr>
          <w:rFonts w:ascii="Times New Roman" w:hAnsi="Times New Roman" w:cs="Times New Roman"/>
          <w:sz w:val="28"/>
          <w:szCs w:val="28"/>
        </w:rPr>
        <w:t>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w:t>
      </w:r>
      <w:r>
        <w:rPr>
          <w:rFonts w:ascii="Times New Roman" w:hAnsi="Times New Roman" w:cs="Times New Roman"/>
          <w:sz w:val="28"/>
          <w:szCs w:val="28"/>
        </w:rPr>
        <w:t>ь</w:t>
      </w:r>
      <w:r>
        <w:rPr>
          <w:rFonts w:ascii="Times New Roman" w:hAnsi="Times New Roman" w:cs="Times New Roman"/>
          <w:sz w:val="28"/>
          <w:szCs w:val="28"/>
        </w:rPr>
        <w:t>ных потребностей, индивидуальных особенностей каждого обучающегося.</w:t>
      </w:r>
    </w:p>
    <w:p w:rsidR="00B32937" w:rsidRDefault="00D4769F">
      <w:pPr>
        <w:spacing w:after="0" w:line="240" w:lineRule="auto"/>
        <w:ind w:right="3" w:firstLine="708"/>
        <w:jc w:val="both"/>
        <w:rPr>
          <w:rFonts w:ascii="Times New Roman" w:hAnsi="Times New Roman" w:cs="Times New Roman"/>
          <w:sz w:val="28"/>
          <w:szCs w:val="28"/>
        </w:rPr>
      </w:pPr>
      <w:bookmarkStart w:id="1452" w:name="bookmark7661"/>
      <w:bookmarkEnd w:id="1452"/>
      <w:r>
        <w:rPr>
          <w:rFonts w:ascii="Times New Roman" w:hAnsi="Times New Roman" w:cs="Times New Roman"/>
          <w:sz w:val="28"/>
          <w:szCs w:val="28"/>
        </w:rPr>
        <w:t>В зависимости от направления коррекционно-развивающей работы на д</w:t>
      </w:r>
      <w:r>
        <w:rPr>
          <w:rFonts w:ascii="Times New Roman" w:hAnsi="Times New Roman" w:cs="Times New Roman"/>
          <w:sz w:val="28"/>
          <w:szCs w:val="28"/>
        </w:rPr>
        <w:t>о</w:t>
      </w:r>
      <w:r>
        <w:rPr>
          <w:rFonts w:ascii="Times New Roman" w:hAnsi="Times New Roman" w:cs="Times New Roman"/>
          <w:sz w:val="28"/>
          <w:szCs w:val="28"/>
        </w:rPr>
        <w:t>полнительных коррекционно-развивающих занятиях, определенного для ка</w:t>
      </w:r>
      <w:r>
        <w:rPr>
          <w:rFonts w:ascii="Times New Roman" w:hAnsi="Times New Roman" w:cs="Times New Roman"/>
          <w:sz w:val="28"/>
          <w:szCs w:val="28"/>
        </w:rPr>
        <w:t>ж</w:t>
      </w:r>
      <w:r>
        <w:rPr>
          <w:rFonts w:ascii="Times New Roman" w:hAnsi="Times New Roman" w:cs="Times New Roman"/>
          <w:sz w:val="28"/>
          <w:szCs w:val="28"/>
        </w:rPr>
        <w:t>дого обучающегося 1П1к образовательной организации, в ней могут участв</w:t>
      </w:r>
      <w:r>
        <w:rPr>
          <w:rFonts w:ascii="Times New Roman" w:hAnsi="Times New Roman" w:cs="Times New Roman"/>
          <w:sz w:val="28"/>
          <w:szCs w:val="28"/>
        </w:rPr>
        <w:t>о</w:t>
      </w:r>
      <w:r>
        <w:rPr>
          <w:rFonts w:ascii="Times New Roman" w:hAnsi="Times New Roman" w:cs="Times New Roman"/>
          <w:sz w:val="28"/>
          <w:szCs w:val="28"/>
        </w:rPr>
        <w:t>вать учитель- дефектолог (олигофренопедагог), педагог-психолог, учитель-дефектолог, учителя- предметники и другие педагогические работники.</w:t>
      </w:r>
    </w:p>
    <w:p w:rsidR="00B32937" w:rsidRDefault="00D4769F">
      <w:pPr>
        <w:spacing w:after="0" w:line="240" w:lineRule="auto"/>
        <w:ind w:right="3" w:firstLine="708"/>
        <w:jc w:val="both"/>
        <w:rPr>
          <w:rFonts w:ascii="Times New Roman" w:hAnsi="Times New Roman" w:cs="Times New Roman"/>
          <w:sz w:val="28"/>
          <w:szCs w:val="28"/>
        </w:rPr>
      </w:pPr>
      <w:bookmarkStart w:id="1453" w:name="bookmark7662"/>
      <w:bookmarkEnd w:id="1453"/>
      <w:r>
        <w:rPr>
          <w:rFonts w:ascii="Times New Roman" w:hAnsi="Times New Roman" w:cs="Times New Roman"/>
          <w:sz w:val="28"/>
          <w:szCs w:val="28"/>
        </w:rPr>
        <w:lastRenderedPageBreak/>
        <w:t>Время, отведённое на коррекционные курсы и дополнительные корре</w:t>
      </w:r>
      <w:r>
        <w:rPr>
          <w:rFonts w:ascii="Times New Roman" w:hAnsi="Times New Roman" w:cs="Times New Roman"/>
          <w:sz w:val="28"/>
          <w:szCs w:val="28"/>
        </w:rPr>
        <w:t>к</w:t>
      </w:r>
      <w:r>
        <w:rPr>
          <w:rFonts w:ascii="Times New Roman" w:hAnsi="Times New Roman" w:cs="Times New Roman"/>
          <w:sz w:val="28"/>
          <w:szCs w:val="28"/>
        </w:rPr>
        <w:t>ционно-развивающие занятия, не учитывается при определении максимально допустимой недельной нагрузки обучающихся, но учитывается при определ</w:t>
      </w:r>
      <w:r>
        <w:rPr>
          <w:rFonts w:ascii="Times New Roman" w:hAnsi="Times New Roman" w:cs="Times New Roman"/>
          <w:sz w:val="28"/>
          <w:szCs w:val="28"/>
        </w:rPr>
        <w:t>е</w:t>
      </w:r>
      <w:r>
        <w:rPr>
          <w:rFonts w:ascii="Times New Roman" w:hAnsi="Times New Roman" w:cs="Times New Roman"/>
          <w:sz w:val="28"/>
          <w:szCs w:val="28"/>
        </w:rPr>
        <w:t>нии объёмов финансирования, направляемых на реализацию адаптированной основной образовательной программы.</w:t>
      </w:r>
    </w:p>
    <w:p w:rsidR="00B32937" w:rsidRDefault="00D4769F">
      <w:pPr>
        <w:spacing w:after="0" w:line="240" w:lineRule="auto"/>
        <w:ind w:right="3" w:firstLine="708"/>
        <w:jc w:val="both"/>
        <w:rPr>
          <w:rFonts w:ascii="Times New Roman" w:hAnsi="Times New Roman" w:cs="Times New Roman"/>
          <w:sz w:val="28"/>
          <w:szCs w:val="28"/>
        </w:rPr>
      </w:pPr>
      <w:bookmarkStart w:id="1454" w:name="bookmark7663"/>
      <w:bookmarkEnd w:id="1454"/>
      <w:r>
        <w:rPr>
          <w:rFonts w:ascii="Times New Roman" w:hAnsi="Times New Roman" w:cs="Times New Roman"/>
          <w:sz w:val="28"/>
          <w:szCs w:val="28"/>
        </w:rPr>
        <w:t>Занятия коррекционных курсов и дополнительные коррекционно-развивающие занятия в соответствии с «Индивидуальным планом коррекцио</w:t>
      </w:r>
      <w:r>
        <w:rPr>
          <w:rFonts w:ascii="Times New Roman" w:hAnsi="Times New Roman" w:cs="Times New Roman"/>
          <w:sz w:val="28"/>
          <w:szCs w:val="28"/>
        </w:rPr>
        <w:t>н</w:t>
      </w:r>
      <w:r>
        <w:rPr>
          <w:rFonts w:ascii="Times New Roman" w:hAnsi="Times New Roman" w:cs="Times New Roman"/>
          <w:sz w:val="28"/>
          <w:szCs w:val="28"/>
        </w:rPr>
        <w:t>но-развивающей работы обучающегося», могут быть организованы модульно, в том числе на основе сетевого взаимодействия.</w:t>
      </w:r>
    </w:p>
    <w:p w:rsidR="00B32937" w:rsidRDefault="00D4769F">
      <w:pPr>
        <w:spacing w:after="0" w:line="240" w:lineRule="auto"/>
        <w:ind w:right="3" w:firstLine="708"/>
        <w:jc w:val="both"/>
        <w:rPr>
          <w:rFonts w:ascii="Times New Roman" w:hAnsi="Times New Roman" w:cs="Times New Roman"/>
          <w:sz w:val="28"/>
          <w:szCs w:val="28"/>
        </w:rPr>
      </w:pPr>
      <w:bookmarkStart w:id="1455" w:name="bookmark7664"/>
      <w:bookmarkEnd w:id="1455"/>
      <w:r>
        <w:rPr>
          <w:rFonts w:ascii="Times New Roman" w:hAnsi="Times New Roman" w:cs="Times New Roman"/>
          <w:sz w:val="28"/>
          <w:szCs w:val="28"/>
        </w:rPr>
        <w:t>Педагогические работники, осуществляющие образовательную деятел</w:t>
      </w:r>
      <w:r>
        <w:rPr>
          <w:rFonts w:ascii="Times New Roman" w:hAnsi="Times New Roman" w:cs="Times New Roman"/>
          <w:sz w:val="28"/>
          <w:szCs w:val="28"/>
        </w:rPr>
        <w:t>ь</w:t>
      </w:r>
      <w:r>
        <w:rPr>
          <w:rFonts w:ascii="Times New Roman" w:hAnsi="Times New Roman" w:cs="Times New Roman"/>
          <w:sz w:val="28"/>
          <w:szCs w:val="28"/>
        </w:rPr>
        <w:t>ность при проведении коррекционно-развивающих курсов, а также дополн</w:t>
      </w:r>
      <w:r>
        <w:rPr>
          <w:rFonts w:ascii="Times New Roman" w:hAnsi="Times New Roman" w:cs="Times New Roman"/>
          <w:sz w:val="28"/>
          <w:szCs w:val="28"/>
        </w:rPr>
        <w:t>и</w:t>
      </w:r>
      <w:r>
        <w:rPr>
          <w:rFonts w:ascii="Times New Roman" w:hAnsi="Times New Roman" w:cs="Times New Roman"/>
          <w:sz w:val="28"/>
          <w:szCs w:val="28"/>
        </w:rPr>
        <w:t>тельных коррекционно-развивающих занятий разрабатывают индивидуально ориентированные рабочие программы с учетом особых образовательных п</w:t>
      </w:r>
      <w:r>
        <w:rPr>
          <w:rFonts w:ascii="Times New Roman" w:hAnsi="Times New Roman" w:cs="Times New Roman"/>
          <w:sz w:val="28"/>
          <w:szCs w:val="28"/>
        </w:rPr>
        <w:t>о</w:t>
      </w:r>
      <w:r>
        <w:rPr>
          <w:rFonts w:ascii="Times New Roman" w:hAnsi="Times New Roman" w:cs="Times New Roman"/>
          <w:sz w:val="28"/>
          <w:szCs w:val="28"/>
        </w:rPr>
        <w:t>требностей и индивидуальных особенностей обучающихся, проводят занятия в соответствии с расписанием, осуществляют стартовую диагностику и монит</w:t>
      </w:r>
      <w:r>
        <w:rPr>
          <w:rFonts w:ascii="Times New Roman" w:hAnsi="Times New Roman" w:cs="Times New Roman"/>
          <w:sz w:val="28"/>
          <w:szCs w:val="28"/>
        </w:rPr>
        <w:t>о</w:t>
      </w:r>
      <w:r>
        <w:rPr>
          <w:rFonts w:ascii="Times New Roman" w:hAnsi="Times New Roman" w:cs="Times New Roman"/>
          <w:sz w:val="28"/>
          <w:szCs w:val="28"/>
        </w:rPr>
        <w:t xml:space="preserve">ринг достижения обучающимися планируемых результатов, </w:t>
      </w:r>
    </w:p>
    <w:p w:rsidR="00B32937" w:rsidRDefault="00B32937">
      <w:pPr>
        <w:spacing w:after="0" w:line="240" w:lineRule="auto"/>
        <w:ind w:right="3" w:firstLine="708"/>
        <w:jc w:val="both"/>
        <w:rPr>
          <w:rFonts w:ascii="Times New Roman" w:hAnsi="Times New Roman" w:cs="Times New Roman"/>
          <w:sz w:val="28"/>
          <w:szCs w:val="28"/>
        </w:rPr>
      </w:pP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анализ и оценку полученных данных, проводят консультативную и и</w:t>
      </w:r>
      <w:r>
        <w:rPr>
          <w:rFonts w:ascii="Times New Roman" w:hAnsi="Times New Roman" w:cs="Times New Roman"/>
          <w:sz w:val="28"/>
          <w:szCs w:val="28"/>
        </w:rPr>
        <w:t>н</w:t>
      </w:r>
      <w:r>
        <w:rPr>
          <w:rFonts w:ascii="Times New Roman" w:hAnsi="Times New Roman" w:cs="Times New Roman"/>
          <w:sz w:val="28"/>
          <w:szCs w:val="28"/>
        </w:rPr>
        <w:t>формационно-просветительскую работу</w:t>
      </w:r>
    </w:p>
    <w:p w:rsidR="00B32937" w:rsidRDefault="00D4769F">
      <w:pPr>
        <w:spacing w:after="0" w:line="240" w:lineRule="auto"/>
        <w:ind w:right="3" w:firstLine="708"/>
        <w:jc w:val="both"/>
        <w:rPr>
          <w:rFonts w:ascii="Times New Roman" w:hAnsi="Times New Roman" w:cs="Times New Roman"/>
          <w:sz w:val="28"/>
          <w:szCs w:val="28"/>
        </w:rPr>
      </w:pPr>
      <w:bookmarkStart w:id="1456" w:name="bookmark7665"/>
      <w:bookmarkEnd w:id="1456"/>
      <w:r>
        <w:rPr>
          <w:rFonts w:ascii="Times New Roman" w:hAnsi="Times New Roman" w:cs="Times New Roman"/>
          <w:sz w:val="28"/>
          <w:szCs w:val="28"/>
        </w:rPr>
        <w:t>Рабочая программа коррекционно-развивающего курса должна иметь следующую структуру:</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пояснительная записка;</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общая характеристика коррекционного курса;</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цели и задачи изучения коррекционного курса;</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место коррекционного курса в учебном плане;</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основные содержательные линии программы коррекционного курса;</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содержание коррекционного курса (по классам);</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планируемые результаты освоения коррекционного курса.</w:t>
      </w:r>
    </w:p>
    <w:p w:rsidR="00B32937" w:rsidRDefault="00D4769F">
      <w:pPr>
        <w:spacing w:after="0" w:line="240" w:lineRule="auto"/>
        <w:ind w:right="3" w:firstLine="708"/>
        <w:jc w:val="both"/>
        <w:rPr>
          <w:rFonts w:ascii="Times New Roman" w:hAnsi="Times New Roman" w:cs="Times New Roman"/>
          <w:sz w:val="28"/>
          <w:szCs w:val="28"/>
        </w:rPr>
      </w:pPr>
      <w:bookmarkStart w:id="1457" w:name="bookmark7666"/>
      <w:bookmarkEnd w:id="1457"/>
      <w:r>
        <w:rPr>
          <w:rFonts w:ascii="Times New Roman" w:hAnsi="Times New Roman" w:cs="Times New Roman"/>
          <w:sz w:val="28"/>
          <w:szCs w:val="28"/>
        </w:rPr>
        <w:t>Консультативное направление.</w:t>
      </w:r>
    </w:p>
    <w:p w:rsidR="00B32937" w:rsidRDefault="00D4769F">
      <w:pPr>
        <w:spacing w:after="0" w:line="240" w:lineRule="auto"/>
        <w:ind w:right="3" w:firstLine="708"/>
        <w:jc w:val="both"/>
        <w:rPr>
          <w:rFonts w:ascii="Times New Roman" w:hAnsi="Times New Roman" w:cs="Times New Roman"/>
          <w:sz w:val="28"/>
          <w:szCs w:val="28"/>
        </w:rPr>
      </w:pPr>
      <w:bookmarkStart w:id="1458" w:name="bookmark7667"/>
      <w:bookmarkEnd w:id="1458"/>
      <w:r>
        <w:rPr>
          <w:rFonts w:ascii="Times New Roman" w:hAnsi="Times New Roman" w:cs="Times New Roman"/>
          <w:sz w:val="28"/>
          <w:szCs w:val="28"/>
        </w:rPr>
        <w:t>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w:t>
      </w:r>
      <w:r>
        <w:rPr>
          <w:rFonts w:ascii="Times New Roman" w:hAnsi="Times New Roman" w:cs="Times New Roman"/>
          <w:sz w:val="28"/>
          <w:szCs w:val="28"/>
        </w:rPr>
        <w:t>и</w:t>
      </w:r>
      <w:r>
        <w:rPr>
          <w:rFonts w:ascii="Times New Roman" w:hAnsi="Times New Roman" w:cs="Times New Roman"/>
          <w:sz w:val="28"/>
          <w:szCs w:val="28"/>
        </w:rPr>
        <w:t>тельской компетентности и активизации роли родителей (законных представ</w:t>
      </w:r>
      <w:r>
        <w:rPr>
          <w:rFonts w:ascii="Times New Roman" w:hAnsi="Times New Roman" w:cs="Times New Roman"/>
          <w:sz w:val="28"/>
          <w:szCs w:val="28"/>
        </w:rPr>
        <w:t>и</w:t>
      </w:r>
      <w:r>
        <w:rPr>
          <w:rFonts w:ascii="Times New Roman" w:hAnsi="Times New Roman" w:cs="Times New Roman"/>
          <w:sz w:val="28"/>
          <w:szCs w:val="28"/>
        </w:rPr>
        <w:t>телей) в воспитании своих детей.</w:t>
      </w:r>
    </w:p>
    <w:p w:rsidR="00B32937" w:rsidRDefault="00D4769F">
      <w:pPr>
        <w:spacing w:after="0" w:line="240" w:lineRule="auto"/>
        <w:ind w:right="3" w:firstLine="708"/>
        <w:jc w:val="both"/>
        <w:rPr>
          <w:rFonts w:ascii="Times New Roman" w:hAnsi="Times New Roman" w:cs="Times New Roman"/>
          <w:sz w:val="28"/>
          <w:szCs w:val="28"/>
        </w:rPr>
      </w:pPr>
      <w:bookmarkStart w:id="1459" w:name="bookmark7668"/>
      <w:bookmarkEnd w:id="1459"/>
      <w:r>
        <w:rPr>
          <w:rFonts w:ascii="Times New Roman" w:hAnsi="Times New Roman" w:cs="Times New Roman"/>
          <w:sz w:val="28"/>
          <w:szCs w:val="28"/>
        </w:rPr>
        <w:t>Консультативная работа включает:</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выработку педагогами и специалистами совместных обоснованных рек</w:t>
      </w:r>
      <w:r>
        <w:rPr>
          <w:rFonts w:ascii="Times New Roman" w:hAnsi="Times New Roman" w:cs="Times New Roman"/>
          <w:sz w:val="28"/>
          <w:szCs w:val="28"/>
        </w:rPr>
        <w:t>о</w:t>
      </w:r>
      <w:r>
        <w:rPr>
          <w:rFonts w:ascii="Times New Roman" w:hAnsi="Times New Roman" w:cs="Times New Roman"/>
          <w:sz w:val="28"/>
          <w:szCs w:val="28"/>
        </w:rPr>
        <w:t>мендаций по основным направлениям работы с каждым обучающимся;</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консультирование специалистами педагогов по выбору индивидуально ориентированных методов и приемов работы с обучающимися с ЗПР в осво</w:t>
      </w:r>
      <w:r>
        <w:rPr>
          <w:rFonts w:ascii="Times New Roman" w:hAnsi="Times New Roman" w:cs="Times New Roman"/>
          <w:sz w:val="28"/>
          <w:szCs w:val="28"/>
        </w:rPr>
        <w:t>е</w:t>
      </w:r>
      <w:r>
        <w:rPr>
          <w:rFonts w:ascii="Times New Roman" w:hAnsi="Times New Roman" w:cs="Times New Roman"/>
          <w:sz w:val="28"/>
          <w:szCs w:val="28"/>
        </w:rPr>
        <w:t>нии ими адаптированной образовательной программы основного общего обр</w:t>
      </w:r>
      <w:r>
        <w:rPr>
          <w:rFonts w:ascii="Times New Roman" w:hAnsi="Times New Roman" w:cs="Times New Roman"/>
          <w:sz w:val="28"/>
          <w:szCs w:val="28"/>
        </w:rPr>
        <w:t>а</w:t>
      </w:r>
      <w:r>
        <w:rPr>
          <w:rFonts w:ascii="Times New Roman" w:hAnsi="Times New Roman" w:cs="Times New Roman"/>
          <w:sz w:val="28"/>
          <w:szCs w:val="28"/>
        </w:rPr>
        <w:t>зования;</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консультативную помощь семье в вопросах выбора стратегии воспитания и приемов коррекционного обучения обучающегося с ЗПР;</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lastRenderedPageBreak/>
        <w:t>консультативную поддержку обучающихся с ЗПР, направленную на с</w:t>
      </w:r>
      <w:r>
        <w:rPr>
          <w:rFonts w:ascii="Times New Roman" w:hAnsi="Times New Roman" w:cs="Times New Roman"/>
          <w:sz w:val="28"/>
          <w:szCs w:val="28"/>
        </w:rPr>
        <w:t>о</w:t>
      </w:r>
      <w:r>
        <w:rPr>
          <w:rFonts w:ascii="Times New Roman" w:hAnsi="Times New Roman" w:cs="Times New Roman"/>
          <w:sz w:val="28"/>
          <w:szCs w:val="28"/>
        </w:rPr>
        <w:t>действие осознанному выбору будущей профессиональной деятельности, фо</w:t>
      </w:r>
      <w:r>
        <w:rPr>
          <w:rFonts w:ascii="Times New Roman" w:hAnsi="Times New Roman" w:cs="Times New Roman"/>
          <w:sz w:val="28"/>
          <w:szCs w:val="28"/>
        </w:rPr>
        <w:t>р</w:t>
      </w:r>
      <w:r>
        <w:rPr>
          <w:rFonts w:ascii="Times New Roman" w:hAnsi="Times New Roman" w:cs="Times New Roman"/>
          <w:sz w:val="28"/>
          <w:szCs w:val="28"/>
        </w:rPr>
        <w:t>мы и места дальнейшего профессионального обучения в соответствии интер</w:t>
      </w:r>
      <w:r>
        <w:rPr>
          <w:rFonts w:ascii="Times New Roman" w:hAnsi="Times New Roman" w:cs="Times New Roman"/>
          <w:sz w:val="28"/>
          <w:szCs w:val="28"/>
        </w:rPr>
        <w:t>е</w:t>
      </w:r>
      <w:r>
        <w:rPr>
          <w:rFonts w:ascii="Times New Roman" w:hAnsi="Times New Roman" w:cs="Times New Roman"/>
          <w:sz w:val="28"/>
          <w:szCs w:val="28"/>
        </w:rPr>
        <w:t>сами, индивидуальными способностями и склонностями с учетом имеющихся ограничений.</w:t>
      </w:r>
    </w:p>
    <w:p w:rsidR="00B32937" w:rsidRDefault="00D4769F">
      <w:pPr>
        <w:spacing w:after="0" w:line="240" w:lineRule="auto"/>
        <w:ind w:right="3" w:firstLine="708"/>
        <w:jc w:val="both"/>
        <w:rPr>
          <w:rFonts w:ascii="Times New Roman" w:hAnsi="Times New Roman" w:cs="Times New Roman"/>
          <w:sz w:val="28"/>
          <w:szCs w:val="28"/>
        </w:rPr>
      </w:pPr>
      <w:bookmarkStart w:id="1460" w:name="bookmark7669"/>
      <w:bookmarkEnd w:id="1460"/>
      <w:r>
        <w:rPr>
          <w:rFonts w:ascii="Times New Roman" w:hAnsi="Times New Roman" w:cs="Times New Roman"/>
          <w:sz w:val="28"/>
          <w:szCs w:val="28"/>
        </w:rPr>
        <w:t>Консультативную работу осуществляют все педагогические работники образовательной организации.</w:t>
      </w:r>
    </w:p>
    <w:p w:rsidR="00B32937" w:rsidRDefault="00D4769F">
      <w:pPr>
        <w:spacing w:after="0" w:line="240" w:lineRule="auto"/>
        <w:ind w:right="3" w:firstLine="708"/>
        <w:jc w:val="both"/>
        <w:rPr>
          <w:rFonts w:ascii="Times New Roman" w:hAnsi="Times New Roman" w:cs="Times New Roman"/>
          <w:sz w:val="28"/>
          <w:szCs w:val="28"/>
        </w:rPr>
      </w:pPr>
      <w:bookmarkStart w:id="1461" w:name="bookmark7670"/>
      <w:bookmarkEnd w:id="1461"/>
      <w:r>
        <w:rPr>
          <w:rFonts w:ascii="Times New Roman" w:hAnsi="Times New Roman" w:cs="Times New Roman"/>
          <w:sz w:val="28"/>
          <w:szCs w:val="28"/>
        </w:rPr>
        <w:t>Рекомендуется составление совместного плана и отчета по консультати</w:t>
      </w:r>
      <w:r>
        <w:rPr>
          <w:rFonts w:ascii="Times New Roman" w:hAnsi="Times New Roman" w:cs="Times New Roman"/>
          <w:sz w:val="28"/>
          <w:szCs w:val="28"/>
        </w:rPr>
        <w:t>в</w:t>
      </w:r>
      <w:r>
        <w:rPr>
          <w:rFonts w:ascii="Times New Roman" w:hAnsi="Times New Roman" w:cs="Times New Roman"/>
          <w:sz w:val="28"/>
          <w:szCs w:val="28"/>
        </w:rPr>
        <w:t>ной работе, проводимой педагогическими работниками с обучающимися класса и их семьями (на четверть или полугодие).</w:t>
      </w:r>
    </w:p>
    <w:p w:rsidR="00B32937" w:rsidRDefault="00D4769F">
      <w:pPr>
        <w:spacing w:after="0" w:line="240" w:lineRule="auto"/>
        <w:ind w:right="3" w:firstLine="708"/>
        <w:jc w:val="both"/>
        <w:rPr>
          <w:rFonts w:ascii="Times New Roman" w:hAnsi="Times New Roman" w:cs="Times New Roman"/>
          <w:sz w:val="28"/>
          <w:szCs w:val="28"/>
        </w:rPr>
      </w:pPr>
      <w:bookmarkStart w:id="1462" w:name="bookmark7671"/>
      <w:bookmarkEnd w:id="1462"/>
      <w:r>
        <w:rPr>
          <w:rFonts w:ascii="Times New Roman" w:hAnsi="Times New Roman" w:cs="Times New Roman"/>
          <w:sz w:val="28"/>
          <w:szCs w:val="28"/>
        </w:rPr>
        <w:t>Информационно-просветительское направление.</w:t>
      </w:r>
    </w:p>
    <w:p w:rsidR="00B32937" w:rsidRDefault="00D4769F">
      <w:pPr>
        <w:spacing w:after="0" w:line="240" w:lineRule="auto"/>
        <w:ind w:right="3" w:firstLine="708"/>
        <w:jc w:val="both"/>
        <w:rPr>
          <w:rFonts w:ascii="Times New Roman" w:hAnsi="Times New Roman" w:cs="Times New Roman"/>
          <w:sz w:val="28"/>
          <w:szCs w:val="28"/>
        </w:rPr>
      </w:pPr>
      <w:bookmarkStart w:id="1463" w:name="bookmark7672"/>
      <w:bookmarkEnd w:id="1463"/>
      <w:r>
        <w:rPr>
          <w:rFonts w:ascii="Times New Roman" w:hAnsi="Times New Roman" w:cs="Times New Roman"/>
          <w:sz w:val="28"/>
          <w:szCs w:val="28"/>
        </w:rPr>
        <w:t>Данное направление предполагает разъяснительную деятельность по в</w:t>
      </w:r>
      <w:r>
        <w:rPr>
          <w:rFonts w:ascii="Times New Roman" w:hAnsi="Times New Roman" w:cs="Times New Roman"/>
          <w:sz w:val="28"/>
          <w:szCs w:val="28"/>
        </w:rPr>
        <w:t>о</w:t>
      </w:r>
      <w:r>
        <w:rPr>
          <w:rFonts w:ascii="Times New Roman" w:hAnsi="Times New Roman" w:cs="Times New Roman"/>
          <w:sz w:val="28"/>
          <w:szCs w:val="28"/>
        </w:rPr>
        <w:t>просам, связанным с особыми образовательными потребностями обучающихся с ЗПР, в том числе с обеспечением наиболее полноценного образования и ра</w:t>
      </w:r>
      <w:r>
        <w:rPr>
          <w:rFonts w:ascii="Times New Roman" w:hAnsi="Times New Roman" w:cs="Times New Roman"/>
          <w:sz w:val="28"/>
          <w:szCs w:val="28"/>
        </w:rPr>
        <w:t>з</w:t>
      </w:r>
      <w:r>
        <w:rPr>
          <w:rFonts w:ascii="Times New Roman" w:hAnsi="Times New Roman" w:cs="Times New Roman"/>
          <w:sz w:val="28"/>
          <w:szCs w:val="28"/>
        </w:rPr>
        <w:t>вития, созданием необходимых условий для социальной адаптации.</w:t>
      </w:r>
    </w:p>
    <w:p w:rsidR="00B32937" w:rsidRDefault="00D4769F">
      <w:pPr>
        <w:spacing w:after="0" w:line="240" w:lineRule="auto"/>
        <w:ind w:right="3" w:firstLine="708"/>
        <w:jc w:val="both"/>
        <w:rPr>
          <w:rFonts w:ascii="Times New Roman" w:hAnsi="Times New Roman" w:cs="Times New Roman"/>
          <w:sz w:val="28"/>
          <w:szCs w:val="28"/>
        </w:rPr>
      </w:pPr>
      <w:bookmarkStart w:id="1464" w:name="bookmark7673"/>
      <w:bookmarkEnd w:id="1464"/>
      <w:r>
        <w:rPr>
          <w:rFonts w:ascii="Times New Roman" w:hAnsi="Times New Roman" w:cs="Times New Roman"/>
          <w:sz w:val="28"/>
          <w:szCs w:val="28"/>
        </w:rPr>
        <w:t>Информационно-просветительская работа включает:</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информационную поддержку образовательной деятельности обучающи</w:t>
      </w:r>
      <w:r>
        <w:rPr>
          <w:rFonts w:ascii="Times New Roman" w:hAnsi="Times New Roman" w:cs="Times New Roman"/>
          <w:sz w:val="28"/>
          <w:szCs w:val="28"/>
        </w:rPr>
        <w:t>х</w:t>
      </w:r>
      <w:r>
        <w:rPr>
          <w:rFonts w:ascii="Times New Roman" w:hAnsi="Times New Roman" w:cs="Times New Roman"/>
          <w:sz w:val="28"/>
          <w:szCs w:val="28"/>
        </w:rPr>
        <w:t>ся с ЗПР посредством размещения информации на официальном сайте образ</w:t>
      </w:r>
      <w:r>
        <w:rPr>
          <w:rFonts w:ascii="Times New Roman" w:hAnsi="Times New Roman" w:cs="Times New Roman"/>
          <w:sz w:val="28"/>
          <w:szCs w:val="28"/>
        </w:rPr>
        <w:t>о</w:t>
      </w:r>
      <w:r>
        <w:rPr>
          <w:rFonts w:ascii="Times New Roman" w:hAnsi="Times New Roman" w:cs="Times New Roman"/>
          <w:sz w:val="28"/>
          <w:szCs w:val="28"/>
        </w:rPr>
        <w:t>вательной организации и страницы образовательной организации в социальных сетях;</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различные формы просветительской деятельности (вебинары, онлайнко</w:t>
      </w:r>
      <w:r>
        <w:rPr>
          <w:rFonts w:ascii="Times New Roman" w:hAnsi="Times New Roman" w:cs="Times New Roman"/>
          <w:sz w:val="28"/>
          <w:szCs w:val="28"/>
        </w:rPr>
        <w:t>н</w:t>
      </w:r>
      <w:r>
        <w:rPr>
          <w:rFonts w:ascii="Times New Roman" w:hAnsi="Times New Roman" w:cs="Times New Roman"/>
          <w:sz w:val="28"/>
          <w:szCs w:val="28"/>
        </w:rPr>
        <w:t>сультации, беседы, размещение информации на официальном сайте образов</w:t>
      </w:r>
      <w:r>
        <w:rPr>
          <w:rFonts w:ascii="Times New Roman" w:hAnsi="Times New Roman" w:cs="Times New Roman"/>
          <w:sz w:val="28"/>
          <w:szCs w:val="28"/>
        </w:rPr>
        <w:t>а</w:t>
      </w:r>
      <w:r>
        <w:rPr>
          <w:rFonts w:ascii="Times New Roman" w:hAnsi="Times New Roman" w:cs="Times New Roman"/>
          <w:sz w:val="28"/>
          <w:szCs w:val="28"/>
        </w:rPr>
        <w:t>тельной организации и странице образовательной организации в социальных сетях);</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B32937" w:rsidRDefault="00D4769F">
      <w:pPr>
        <w:spacing w:after="0" w:line="240" w:lineRule="auto"/>
        <w:ind w:right="3" w:firstLine="708"/>
        <w:jc w:val="both"/>
        <w:rPr>
          <w:rFonts w:ascii="Times New Roman" w:hAnsi="Times New Roman" w:cs="Times New Roman"/>
          <w:sz w:val="28"/>
          <w:szCs w:val="28"/>
        </w:rPr>
      </w:pPr>
      <w:bookmarkStart w:id="1465" w:name="bookmark7674"/>
      <w:bookmarkEnd w:id="1465"/>
      <w:r>
        <w:rPr>
          <w:rFonts w:ascii="Times New Roman" w:hAnsi="Times New Roman" w:cs="Times New Roman"/>
          <w:sz w:val="28"/>
          <w:szCs w:val="28"/>
        </w:rPr>
        <w:t>Информационно-просветительская работа может проводиться с обуча</w:t>
      </w:r>
      <w:r>
        <w:rPr>
          <w:rFonts w:ascii="Times New Roman" w:hAnsi="Times New Roman" w:cs="Times New Roman"/>
          <w:sz w:val="28"/>
          <w:szCs w:val="28"/>
        </w:rPr>
        <w:t>ю</w:t>
      </w:r>
      <w:r>
        <w:rPr>
          <w:rFonts w:ascii="Times New Roman" w:hAnsi="Times New Roman" w:cs="Times New Roman"/>
          <w:sz w:val="28"/>
          <w:szCs w:val="28"/>
        </w:rPr>
        <w:t>щимися, с педагогическими и другими работниками образовательных или иных организаций, включая в том числе организации дополнительного и професси</w:t>
      </w:r>
      <w:r>
        <w:rPr>
          <w:rFonts w:ascii="Times New Roman" w:hAnsi="Times New Roman" w:cs="Times New Roman"/>
          <w:sz w:val="28"/>
          <w:szCs w:val="28"/>
        </w:rPr>
        <w:t>о</w:t>
      </w:r>
      <w:r>
        <w:rPr>
          <w:rFonts w:ascii="Times New Roman" w:hAnsi="Times New Roman" w:cs="Times New Roman"/>
          <w:sz w:val="28"/>
          <w:szCs w:val="28"/>
        </w:rPr>
        <w:t>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B32937" w:rsidRDefault="00D4769F">
      <w:pPr>
        <w:spacing w:after="0" w:line="240" w:lineRule="auto"/>
        <w:ind w:right="3" w:firstLine="708"/>
        <w:jc w:val="both"/>
        <w:rPr>
          <w:rFonts w:ascii="Times New Roman" w:hAnsi="Times New Roman" w:cs="Times New Roman"/>
          <w:sz w:val="28"/>
          <w:szCs w:val="28"/>
        </w:rPr>
      </w:pPr>
      <w:bookmarkStart w:id="1466" w:name="bookmark7675"/>
      <w:bookmarkEnd w:id="1466"/>
      <w:r>
        <w:rPr>
          <w:rFonts w:ascii="Times New Roman" w:hAnsi="Times New Roman" w:cs="Times New Roman"/>
          <w:sz w:val="28"/>
          <w:szCs w:val="28"/>
        </w:rPr>
        <w:t xml:space="preserve"> Информационно-просветительскую</w:t>
      </w:r>
      <w:r>
        <w:rPr>
          <w:rFonts w:ascii="Times New Roman" w:hAnsi="Times New Roman" w:cs="Times New Roman"/>
          <w:sz w:val="28"/>
          <w:szCs w:val="28"/>
        </w:rPr>
        <w:tab/>
        <w:t>работу проводят все педагогич</w:t>
      </w:r>
      <w:r>
        <w:rPr>
          <w:rFonts w:ascii="Times New Roman" w:hAnsi="Times New Roman" w:cs="Times New Roman"/>
          <w:sz w:val="28"/>
          <w:szCs w:val="28"/>
        </w:rPr>
        <w:t>е</w:t>
      </w:r>
      <w:r>
        <w:rPr>
          <w:rFonts w:ascii="Times New Roman" w:hAnsi="Times New Roman" w:cs="Times New Roman"/>
          <w:sz w:val="28"/>
          <w:szCs w:val="28"/>
        </w:rPr>
        <w:t>ские работники образовательной организации.</w:t>
      </w:r>
    </w:p>
    <w:p w:rsidR="00B32937" w:rsidRDefault="00D4769F">
      <w:pPr>
        <w:spacing w:after="0" w:line="240" w:lineRule="auto"/>
        <w:ind w:right="3" w:firstLine="708"/>
        <w:jc w:val="both"/>
        <w:rPr>
          <w:rFonts w:ascii="Times New Roman" w:hAnsi="Times New Roman" w:cs="Times New Roman"/>
          <w:sz w:val="28"/>
          <w:szCs w:val="28"/>
        </w:rPr>
      </w:pPr>
      <w:bookmarkStart w:id="1467" w:name="bookmark7676"/>
      <w:bookmarkEnd w:id="1467"/>
      <w:r>
        <w:rPr>
          <w:rFonts w:ascii="Times New Roman" w:hAnsi="Times New Roman" w:cs="Times New Roman"/>
          <w:sz w:val="28"/>
          <w:szCs w:val="28"/>
        </w:rPr>
        <w:t>Рекомендуется составление совместного плана и отчета по информац</w:t>
      </w:r>
      <w:r>
        <w:rPr>
          <w:rFonts w:ascii="Times New Roman" w:hAnsi="Times New Roman" w:cs="Times New Roman"/>
          <w:sz w:val="28"/>
          <w:szCs w:val="28"/>
        </w:rPr>
        <w:t>и</w:t>
      </w:r>
      <w:r>
        <w:rPr>
          <w:rFonts w:ascii="Times New Roman" w:hAnsi="Times New Roman" w:cs="Times New Roman"/>
          <w:sz w:val="28"/>
          <w:szCs w:val="28"/>
        </w:rPr>
        <w:t>онно-просветительской работе, проводимой педагогическими работниками о</w:t>
      </w:r>
      <w:r>
        <w:rPr>
          <w:rFonts w:ascii="Times New Roman" w:hAnsi="Times New Roman" w:cs="Times New Roman"/>
          <w:sz w:val="28"/>
          <w:szCs w:val="28"/>
        </w:rPr>
        <w:t>б</w:t>
      </w:r>
      <w:r>
        <w:rPr>
          <w:rFonts w:ascii="Times New Roman" w:hAnsi="Times New Roman" w:cs="Times New Roman"/>
          <w:sz w:val="28"/>
          <w:szCs w:val="28"/>
        </w:rPr>
        <w:t>разовательной организации (на четверть или полугодие).</w:t>
      </w:r>
    </w:p>
    <w:p w:rsidR="00B32937" w:rsidRDefault="00D4769F">
      <w:pPr>
        <w:spacing w:after="0" w:line="240" w:lineRule="auto"/>
        <w:ind w:right="3" w:firstLine="708"/>
        <w:jc w:val="both"/>
        <w:rPr>
          <w:rFonts w:ascii="Times New Roman" w:hAnsi="Times New Roman" w:cs="Times New Roman"/>
          <w:sz w:val="28"/>
          <w:szCs w:val="28"/>
        </w:rPr>
      </w:pPr>
      <w:bookmarkStart w:id="1468" w:name="bookmark7679"/>
      <w:bookmarkStart w:id="1469" w:name="bookmark7678"/>
      <w:bookmarkStart w:id="1470" w:name="bookmark7677"/>
      <w:r>
        <w:rPr>
          <w:rFonts w:ascii="Times New Roman" w:hAnsi="Times New Roman" w:cs="Times New Roman"/>
          <w:sz w:val="28"/>
          <w:szCs w:val="28"/>
        </w:rPr>
        <w:t>II. Механизмы реализации программы</w:t>
      </w:r>
      <w:bookmarkEnd w:id="1468"/>
      <w:bookmarkEnd w:id="1469"/>
      <w:bookmarkEnd w:id="1470"/>
    </w:p>
    <w:p w:rsidR="00B32937" w:rsidRDefault="00D4769F">
      <w:pPr>
        <w:spacing w:after="0" w:line="240" w:lineRule="auto"/>
        <w:ind w:right="3" w:firstLine="708"/>
        <w:jc w:val="both"/>
        <w:rPr>
          <w:rFonts w:ascii="Times New Roman" w:hAnsi="Times New Roman" w:cs="Times New Roman"/>
          <w:sz w:val="28"/>
          <w:szCs w:val="28"/>
        </w:rPr>
      </w:pPr>
      <w:bookmarkStart w:id="1471" w:name="bookmark7680"/>
      <w:bookmarkEnd w:id="1471"/>
      <w:r>
        <w:rPr>
          <w:rFonts w:ascii="Times New Roman" w:hAnsi="Times New Roman" w:cs="Times New Roman"/>
          <w:sz w:val="28"/>
          <w:szCs w:val="28"/>
        </w:rPr>
        <w:t>Основным механизмом реализации ПКР является организованное вза</w:t>
      </w:r>
      <w:r>
        <w:rPr>
          <w:rFonts w:ascii="Times New Roman" w:hAnsi="Times New Roman" w:cs="Times New Roman"/>
          <w:sz w:val="28"/>
          <w:szCs w:val="28"/>
        </w:rPr>
        <w:t>и</w:t>
      </w:r>
      <w:r>
        <w:rPr>
          <w:rFonts w:ascii="Times New Roman" w:hAnsi="Times New Roman" w:cs="Times New Roman"/>
          <w:sz w:val="28"/>
          <w:szCs w:val="28"/>
        </w:rPr>
        <w:t>модействие всех участников образовательного процесса, которое обеспечивае</w:t>
      </w:r>
      <w:r>
        <w:rPr>
          <w:rFonts w:ascii="Times New Roman" w:hAnsi="Times New Roman" w:cs="Times New Roman"/>
          <w:sz w:val="28"/>
          <w:szCs w:val="28"/>
        </w:rPr>
        <w:t>т</w:t>
      </w:r>
      <w:r>
        <w:rPr>
          <w:rFonts w:ascii="Times New Roman" w:hAnsi="Times New Roman" w:cs="Times New Roman"/>
          <w:sz w:val="28"/>
          <w:szCs w:val="28"/>
        </w:rPr>
        <w:t>ся посредством деятельности психолого-педагогического консилиума (ППк).</w:t>
      </w:r>
    </w:p>
    <w:p w:rsidR="00B32937" w:rsidRDefault="00D4769F">
      <w:pPr>
        <w:spacing w:after="0" w:line="240" w:lineRule="auto"/>
        <w:ind w:right="3" w:firstLine="708"/>
        <w:jc w:val="both"/>
        <w:rPr>
          <w:rFonts w:ascii="Times New Roman" w:hAnsi="Times New Roman" w:cs="Times New Roman"/>
          <w:sz w:val="28"/>
          <w:szCs w:val="28"/>
        </w:rPr>
      </w:pPr>
      <w:bookmarkStart w:id="1472" w:name="bookmark7681"/>
      <w:bookmarkEnd w:id="1472"/>
      <w:r>
        <w:rPr>
          <w:rFonts w:ascii="Times New Roman" w:hAnsi="Times New Roman" w:cs="Times New Roman"/>
          <w:sz w:val="28"/>
          <w:szCs w:val="28"/>
        </w:rPr>
        <w:t>Консилиум определяется как одна из организационных форм совместной деятельности педагогов, специалистов службы психолого-педагогического с</w:t>
      </w:r>
      <w:r>
        <w:rPr>
          <w:rFonts w:ascii="Times New Roman" w:hAnsi="Times New Roman" w:cs="Times New Roman"/>
          <w:sz w:val="28"/>
          <w:szCs w:val="28"/>
        </w:rPr>
        <w:t>о</w:t>
      </w:r>
      <w:r>
        <w:rPr>
          <w:rFonts w:ascii="Times New Roman" w:hAnsi="Times New Roman" w:cs="Times New Roman"/>
          <w:sz w:val="28"/>
          <w:szCs w:val="28"/>
        </w:rPr>
        <w:lastRenderedPageBreak/>
        <w:t>провождения и родителей, которая направлена на решение задач комплексной оценки возможностей, особенностей развития, особых образовательных п</w:t>
      </w:r>
      <w:r>
        <w:rPr>
          <w:rFonts w:ascii="Times New Roman" w:hAnsi="Times New Roman" w:cs="Times New Roman"/>
          <w:sz w:val="28"/>
          <w:szCs w:val="28"/>
        </w:rPr>
        <w:t>о</w:t>
      </w:r>
      <w:r>
        <w:rPr>
          <w:rFonts w:ascii="Times New Roman" w:hAnsi="Times New Roman" w:cs="Times New Roman"/>
          <w:sz w:val="28"/>
          <w:szCs w:val="28"/>
        </w:rPr>
        <w:t>требностей обучающихся с ЗПР и определяет стратегию оказания психолого</w:t>
      </w:r>
      <w:r>
        <w:rPr>
          <w:rFonts w:ascii="Times New Roman" w:hAnsi="Times New Roman" w:cs="Times New Roman"/>
          <w:sz w:val="28"/>
          <w:szCs w:val="28"/>
        </w:rPr>
        <w:softHyphen/>
        <w:t>педагогической помощи с учетом имеющихся ресурсов как в самой образов</w:t>
      </w:r>
      <w:r>
        <w:rPr>
          <w:rFonts w:ascii="Times New Roman" w:hAnsi="Times New Roman" w:cs="Times New Roman"/>
          <w:sz w:val="28"/>
          <w:szCs w:val="28"/>
        </w:rPr>
        <w:t>а</w:t>
      </w:r>
      <w:r>
        <w:rPr>
          <w:rFonts w:ascii="Times New Roman" w:hAnsi="Times New Roman" w:cs="Times New Roman"/>
          <w:sz w:val="28"/>
          <w:szCs w:val="28"/>
        </w:rPr>
        <w:t>тельной организации, так и за ее пределами.</w:t>
      </w:r>
    </w:p>
    <w:p w:rsidR="00B32937" w:rsidRDefault="00D4769F">
      <w:pPr>
        <w:spacing w:after="0" w:line="240" w:lineRule="auto"/>
        <w:ind w:right="3" w:firstLine="708"/>
        <w:jc w:val="both"/>
        <w:rPr>
          <w:rFonts w:ascii="Times New Roman" w:hAnsi="Times New Roman" w:cs="Times New Roman"/>
          <w:sz w:val="28"/>
          <w:szCs w:val="28"/>
        </w:rPr>
      </w:pPr>
      <w:bookmarkStart w:id="1473" w:name="bookmark7682"/>
      <w:bookmarkEnd w:id="1473"/>
      <w:r>
        <w:rPr>
          <w:rFonts w:ascii="Times New Roman" w:hAnsi="Times New Roman" w:cs="Times New Roman"/>
          <w:sz w:val="28"/>
          <w:szCs w:val="28"/>
        </w:rPr>
        <w:t>Задачами деятельности ППк образовательной организации являются: обеспечение взаимодействия участников образовательного процесса в</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решении вопросов адаптации и социализации обучающихся с ЗПР;</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организация и проведение комплексного психолого-педагогического о</w:t>
      </w:r>
      <w:r>
        <w:rPr>
          <w:rFonts w:ascii="Times New Roman" w:hAnsi="Times New Roman" w:cs="Times New Roman"/>
          <w:sz w:val="28"/>
          <w:szCs w:val="28"/>
        </w:rPr>
        <w:t>б</w:t>
      </w:r>
      <w:r>
        <w:rPr>
          <w:rFonts w:ascii="Times New Roman" w:hAnsi="Times New Roman" w:cs="Times New Roman"/>
          <w:sz w:val="28"/>
          <w:szCs w:val="28"/>
        </w:rPr>
        <w:t>следования и подготовка коллегиального заключения;</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определение характера, продолжительности и эффективности психолого</w:t>
      </w:r>
      <w:r>
        <w:rPr>
          <w:rFonts w:ascii="Times New Roman" w:hAnsi="Times New Roman" w:cs="Times New Roman"/>
          <w:sz w:val="28"/>
          <w:szCs w:val="28"/>
        </w:rPr>
        <w:softHyphen/>
        <w:t>педагогической, коррекционно-развивающей помощи в условиях образовател</w:t>
      </w:r>
      <w:r>
        <w:rPr>
          <w:rFonts w:ascii="Times New Roman" w:hAnsi="Times New Roman" w:cs="Times New Roman"/>
          <w:sz w:val="28"/>
          <w:szCs w:val="28"/>
        </w:rPr>
        <w:t>ь</w:t>
      </w:r>
      <w:r>
        <w:rPr>
          <w:rFonts w:ascii="Times New Roman" w:hAnsi="Times New Roman" w:cs="Times New Roman"/>
          <w:sz w:val="28"/>
          <w:szCs w:val="28"/>
        </w:rPr>
        <w:t>ной организации;</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определение дифференцированных психолого-педагогических технол</w:t>
      </w:r>
      <w:r>
        <w:rPr>
          <w:rFonts w:ascii="Times New Roman" w:hAnsi="Times New Roman" w:cs="Times New Roman"/>
          <w:sz w:val="28"/>
          <w:szCs w:val="28"/>
        </w:rPr>
        <w:t>о</w:t>
      </w:r>
      <w:r>
        <w:rPr>
          <w:rFonts w:ascii="Times New Roman" w:hAnsi="Times New Roman" w:cs="Times New Roman"/>
          <w:sz w:val="28"/>
          <w:szCs w:val="28"/>
        </w:rPr>
        <w:t>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отслеживание динамики развития обучающегося и эффективности реал</w:t>
      </w:r>
      <w:r>
        <w:rPr>
          <w:rFonts w:ascii="Times New Roman" w:hAnsi="Times New Roman" w:cs="Times New Roman"/>
          <w:sz w:val="28"/>
          <w:szCs w:val="28"/>
        </w:rPr>
        <w:t>и</w:t>
      </w:r>
      <w:r>
        <w:rPr>
          <w:rFonts w:ascii="Times New Roman" w:hAnsi="Times New Roman" w:cs="Times New Roman"/>
          <w:sz w:val="28"/>
          <w:szCs w:val="28"/>
        </w:rPr>
        <w:t>зации ПКР;</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разработка коллегиальных рекомендаций педагогам для обеспечения и</w:t>
      </w:r>
      <w:r>
        <w:rPr>
          <w:rFonts w:ascii="Times New Roman" w:hAnsi="Times New Roman" w:cs="Times New Roman"/>
          <w:sz w:val="28"/>
          <w:szCs w:val="28"/>
        </w:rPr>
        <w:t>н</w:t>
      </w:r>
      <w:r>
        <w:rPr>
          <w:rFonts w:ascii="Times New Roman" w:hAnsi="Times New Roman" w:cs="Times New Roman"/>
          <w:sz w:val="28"/>
          <w:szCs w:val="28"/>
        </w:rPr>
        <w:t>дивидуально-дифференцированного подхода к обучающимся в процессе обуч</w:t>
      </w:r>
      <w:r>
        <w:rPr>
          <w:rFonts w:ascii="Times New Roman" w:hAnsi="Times New Roman" w:cs="Times New Roman"/>
          <w:sz w:val="28"/>
          <w:szCs w:val="28"/>
        </w:rPr>
        <w:t>е</w:t>
      </w:r>
      <w:r>
        <w:rPr>
          <w:rFonts w:ascii="Times New Roman" w:hAnsi="Times New Roman" w:cs="Times New Roman"/>
          <w:sz w:val="28"/>
          <w:szCs w:val="28"/>
        </w:rPr>
        <w:t>ния и воспитания;</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подготовка ПКР.</w:t>
      </w:r>
    </w:p>
    <w:p w:rsidR="00B32937" w:rsidRDefault="00D4769F">
      <w:pPr>
        <w:spacing w:after="0" w:line="240" w:lineRule="auto"/>
        <w:ind w:right="3" w:firstLine="708"/>
        <w:jc w:val="both"/>
        <w:rPr>
          <w:rFonts w:ascii="Times New Roman" w:hAnsi="Times New Roman" w:cs="Times New Roman"/>
          <w:sz w:val="28"/>
          <w:szCs w:val="28"/>
        </w:rPr>
      </w:pPr>
      <w:bookmarkStart w:id="1474" w:name="bookmark7683"/>
      <w:bookmarkEnd w:id="1474"/>
      <w:r>
        <w:rPr>
          <w:rFonts w:ascii="Times New Roman" w:hAnsi="Times New Roman" w:cs="Times New Roman"/>
          <w:sz w:val="28"/>
          <w:szCs w:val="28"/>
        </w:rPr>
        <w:t>ПКР может быть подготовлена рабочей группой образовательной орган</w:t>
      </w:r>
      <w:r>
        <w:rPr>
          <w:rFonts w:ascii="Times New Roman" w:hAnsi="Times New Roman" w:cs="Times New Roman"/>
          <w:sz w:val="28"/>
          <w:szCs w:val="28"/>
        </w:rPr>
        <w:t>и</w:t>
      </w:r>
      <w:r>
        <w:rPr>
          <w:rFonts w:ascii="Times New Roman" w:hAnsi="Times New Roman" w:cs="Times New Roman"/>
          <w:sz w:val="28"/>
          <w:szCs w:val="28"/>
        </w:rPr>
        <w:t>зации поэтапно.</w:t>
      </w:r>
    </w:p>
    <w:p w:rsidR="00B32937" w:rsidRDefault="00D4769F">
      <w:pPr>
        <w:spacing w:after="0" w:line="240" w:lineRule="auto"/>
        <w:ind w:right="3" w:firstLine="708"/>
        <w:jc w:val="both"/>
        <w:rPr>
          <w:rFonts w:ascii="Times New Roman" w:hAnsi="Times New Roman" w:cs="Times New Roman"/>
          <w:sz w:val="28"/>
          <w:szCs w:val="28"/>
        </w:rPr>
      </w:pPr>
      <w:bookmarkStart w:id="1475" w:name="bookmark7684"/>
      <w:bookmarkEnd w:id="1475"/>
      <w:r>
        <w:rPr>
          <w:rFonts w:ascii="Times New Roman" w:hAnsi="Times New Roman" w:cs="Times New Roman"/>
          <w:sz w:val="28"/>
          <w:szCs w:val="28"/>
        </w:rPr>
        <w:t>На подготовительном этапе определяется нормативно-правовое обесп</w:t>
      </w:r>
      <w:r>
        <w:rPr>
          <w:rFonts w:ascii="Times New Roman" w:hAnsi="Times New Roman" w:cs="Times New Roman"/>
          <w:sz w:val="28"/>
          <w:szCs w:val="28"/>
        </w:rPr>
        <w:t>е</w:t>
      </w:r>
      <w:r>
        <w:rPr>
          <w:rFonts w:ascii="Times New Roman" w:hAnsi="Times New Roman" w:cs="Times New Roman"/>
          <w:sz w:val="28"/>
          <w:szCs w:val="28"/>
        </w:rPr>
        <w:t>чение коррекционной работы, анализируется состав классов, особые образов</w:t>
      </w:r>
      <w:r>
        <w:rPr>
          <w:rFonts w:ascii="Times New Roman" w:hAnsi="Times New Roman" w:cs="Times New Roman"/>
          <w:sz w:val="28"/>
          <w:szCs w:val="28"/>
        </w:rPr>
        <w:t>а</w:t>
      </w:r>
      <w:r>
        <w:rPr>
          <w:rFonts w:ascii="Times New Roman" w:hAnsi="Times New Roman" w:cs="Times New Roman"/>
          <w:sz w:val="28"/>
          <w:szCs w:val="28"/>
        </w:rPr>
        <w:t>тельные потребности разных групп обучающихся с ЗПР, а также изучаются р</w:t>
      </w:r>
      <w:r>
        <w:rPr>
          <w:rFonts w:ascii="Times New Roman" w:hAnsi="Times New Roman" w:cs="Times New Roman"/>
          <w:sz w:val="28"/>
          <w:szCs w:val="28"/>
        </w:rPr>
        <w:t>е</w:t>
      </w:r>
      <w:r>
        <w:rPr>
          <w:rFonts w:ascii="Times New Roman" w:hAnsi="Times New Roman" w:cs="Times New Roman"/>
          <w:sz w:val="28"/>
          <w:szCs w:val="28"/>
        </w:rPr>
        <w:t>зультаты их обучения на уровне начального общего образования; создается (систематизируется, дополняется) фонд методических рекомендаций.</w:t>
      </w:r>
    </w:p>
    <w:p w:rsidR="00B32937" w:rsidRDefault="00D4769F">
      <w:pPr>
        <w:spacing w:after="0" w:line="240" w:lineRule="auto"/>
        <w:ind w:right="3" w:firstLine="708"/>
        <w:jc w:val="both"/>
        <w:rPr>
          <w:rFonts w:ascii="Times New Roman" w:hAnsi="Times New Roman" w:cs="Times New Roman"/>
          <w:sz w:val="28"/>
          <w:szCs w:val="28"/>
        </w:rPr>
      </w:pPr>
      <w:bookmarkStart w:id="1476" w:name="bookmark7685"/>
      <w:bookmarkEnd w:id="1476"/>
      <w:r>
        <w:rPr>
          <w:rFonts w:ascii="Times New Roman" w:hAnsi="Times New Roman" w:cs="Times New Roman"/>
          <w:sz w:val="28"/>
          <w:szCs w:val="28"/>
        </w:rPr>
        <w:t>На основном этапе разрабатываются общая стратегия обучения и восп</w:t>
      </w:r>
      <w:r>
        <w:rPr>
          <w:rFonts w:ascii="Times New Roman" w:hAnsi="Times New Roman" w:cs="Times New Roman"/>
          <w:sz w:val="28"/>
          <w:szCs w:val="28"/>
        </w:rPr>
        <w:t>и</w:t>
      </w:r>
      <w:r>
        <w:rPr>
          <w:rFonts w:ascii="Times New Roman" w:hAnsi="Times New Roman" w:cs="Times New Roman"/>
          <w:sz w:val="28"/>
          <w:szCs w:val="28"/>
        </w:rPr>
        <w:t>тания обучающихся с ЗПР, механизмы реализации ПКР, в том числе раскрыв</w:t>
      </w:r>
      <w:r>
        <w:rPr>
          <w:rFonts w:ascii="Times New Roman" w:hAnsi="Times New Roman" w:cs="Times New Roman"/>
          <w:sz w:val="28"/>
          <w:szCs w:val="28"/>
        </w:rPr>
        <w:t>а</w:t>
      </w:r>
      <w:r>
        <w:rPr>
          <w:rFonts w:ascii="Times New Roman" w:hAnsi="Times New Roman" w:cs="Times New Roman"/>
          <w:sz w:val="28"/>
          <w:szCs w:val="28"/>
        </w:rPr>
        <w:t>ются её направления и ожидаемые результаты, описываются специальные тр</w:t>
      </w:r>
      <w:r>
        <w:rPr>
          <w:rFonts w:ascii="Times New Roman" w:hAnsi="Times New Roman" w:cs="Times New Roman"/>
          <w:sz w:val="28"/>
          <w:szCs w:val="28"/>
        </w:rPr>
        <w:t>е</w:t>
      </w:r>
      <w:r>
        <w:rPr>
          <w:rFonts w:ascii="Times New Roman" w:hAnsi="Times New Roman" w:cs="Times New Roman"/>
          <w:sz w:val="28"/>
          <w:szCs w:val="28"/>
        </w:rPr>
        <w:t>бования к условиям реализации ПКР. Особенности содержания индивидуально ориентированной коррекционно-развивающей работы определяются при с</w:t>
      </w:r>
      <w:r>
        <w:rPr>
          <w:rFonts w:ascii="Times New Roman" w:hAnsi="Times New Roman" w:cs="Times New Roman"/>
          <w:sz w:val="28"/>
          <w:szCs w:val="28"/>
        </w:rPr>
        <w:t>о</w:t>
      </w:r>
      <w:r>
        <w:rPr>
          <w:rFonts w:ascii="Times New Roman" w:hAnsi="Times New Roman" w:cs="Times New Roman"/>
          <w:sz w:val="28"/>
          <w:szCs w:val="28"/>
        </w:rPr>
        <w:t>ставлении рабочих программ.</w:t>
      </w:r>
    </w:p>
    <w:p w:rsidR="00B32937" w:rsidRDefault="00D4769F">
      <w:pPr>
        <w:spacing w:after="0" w:line="240" w:lineRule="auto"/>
        <w:ind w:right="3" w:firstLine="708"/>
        <w:jc w:val="both"/>
        <w:rPr>
          <w:rFonts w:ascii="Times New Roman" w:hAnsi="Times New Roman" w:cs="Times New Roman"/>
          <w:sz w:val="28"/>
          <w:szCs w:val="28"/>
        </w:rPr>
      </w:pPr>
      <w:bookmarkStart w:id="1477" w:name="bookmark7686"/>
      <w:bookmarkEnd w:id="1477"/>
      <w:r>
        <w:rPr>
          <w:rFonts w:ascii="Times New Roman" w:hAnsi="Times New Roman" w:cs="Times New Roman"/>
          <w:sz w:val="28"/>
          <w:szCs w:val="28"/>
        </w:rPr>
        <w:t>На заключительном этапе осуществляется внутренняя экспертиза ПКР, возможна ее доработка; обсуждение хода реализации ПКР проводится психол</w:t>
      </w:r>
      <w:r>
        <w:rPr>
          <w:rFonts w:ascii="Times New Roman" w:hAnsi="Times New Roman" w:cs="Times New Roman"/>
          <w:sz w:val="28"/>
          <w:szCs w:val="28"/>
        </w:rPr>
        <w:t>о</w:t>
      </w:r>
      <w:r>
        <w:rPr>
          <w:rFonts w:ascii="Times New Roman" w:hAnsi="Times New Roman" w:cs="Times New Roman"/>
          <w:sz w:val="28"/>
          <w:szCs w:val="28"/>
        </w:rPr>
        <w:t>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B32937" w:rsidRDefault="00D4769F">
      <w:pPr>
        <w:spacing w:after="0" w:line="240" w:lineRule="auto"/>
        <w:ind w:right="3" w:firstLine="708"/>
        <w:jc w:val="both"/>
        <w:rPr>
          <w:rFonts w:ascii="Times New Roman" w:hAnsi="Times New Roman" w:cs="Times New Roman"/>
          <w:sz w:val="28"/>
          <w:szCs w:val="28"/>
        </w:rPr>
      </w:pPr>
      <w:bookmarkStart w:id="1478" w:name="bookmark7687"/>
      <w:bookmarkEnd w:id="1478"/>
      <w:r>
        <w:rPr>
          <w:rFonts w:ascii="Times New Roman" w:hAnsi="Times New Roman" w:cs="Times New Roman"/>
          <w:sz w:val="28"/>
          <w:szCs w:val="28"/>
        </w:rPr>
        <w:t>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B32937" w:rsidRDefault="00D4769F">
      <w:pPr>
        <w:spacing w:after="0" w:line="240" w:lineRule="auto"/>
        <w:ind w:right="3" w:firstLine="708"/>
        <w:jc w:val="both"/>
        <w:rPr>
          <w:rFonts w:ascii="Times New Roman" w:hAnsi="Times New Roman" w:cs="Times New Roman"/>
          <w:sz w:val="28"/>
          <w:szCs w:val="28"/>
        </w:rPr>
      </w:pPr>
      <w:bookmarkStart w:id="1479" w:name="bookmark7688"/>
      <w:bookmarkEnd w:id="1479"/>
      <w:r>
        <w:rPr>
          <w:rFonts w:ascii="Times New Roman" w:hAnsi="Times New Roman" w:cs="Times New Roman"/>
          <w:sz w:val="28"/>
          <w:szCs w:val="28"/>
        </w:rPr>
        <w:lastRenderedPageBreak/>
        <w:t>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B32937" w:rsidRDefault="00D4769F">
      <w:pPr>
        <w:spacing w:after="0" w:line="240" w:lineRule="auto"/>
        <w:ind w:right="3" w:firstLine="708"/>
        <w:jc w:val="both"/>
        <w:rPr>
          <w:rFonts w:ascii="Times New Roman" w:hAnsi="Times New Roman" w:cs="Times New Roman"/>
          <w:sz w:val="28"/>
          <w:szCs w:val="28"/>
        </w:rPr>
      </w:pPr>
      <w:bookmarkStart w:id="1480" w:name="bookmark7689"/>
      <w:bookmarkEnd w:id="1480"/>
      <w:r>
        <w:rPr>
          <w:rFonts w:ascii="Times New Roman" w:hAnsi="Times New Roman" w:cs="Times New Roman"/>
          <w:sz w:val="28"/>
          <w:szCs w:val="28"/>
        </w:rPr>
        <w:t>Одним из условий комплексного сопровождения и поддержки обуча</w:t>
      </w:r>
      <w:r>
        <w:rPr>
          <w:rFonts w:ascii="Times New Roman" w:hAnsi="Times New Roman" w:cs="Times New Roman"/>
          <w:sz w:val="28"/>
          <w:szCs w:val="28"/>
        </w:rPr>
        <w:t>ю</w:t>
      </w:r>
      <w:r>
        <w:rPr>
          <w:rFonts w:ascii="Times New Roman" w:hAnsi="Times New Roman" w:cs="Times New Roman"/>
          <w:sz w:val="28"/>
          <w:szCs w:val="28"/>
        </w:rPr>
        <w:t>щихся с ЗПР является систематическое взаимодействие педагогических рабо</w:t>
      </w:r>
      <w:r>
        <w:rPr>
          <w:rFonts w:ascii="Times New Roman" w:hAnsi="Times New Roman" w:cs="Times New Roman"/>
          <w:sz w:val="28"/>
          <w:szCs w:val="28"/>
        </w:rPr>
        <w:t>т</w:t>
      </w:r>
      <w:r>
        <w:rPr>
          <w:rFonts w:ascii="Times New Roman" w:hAnsi="Times New Roman" w:cs="Times New Roman"/>
          <w:sz w:val="28"/>
          <w:szCs w:val="28"/>
        </w:rPr>
        <w:t>ников и других специалистов образовательной организации, представителей администрации и родителей (законных представителей).</w:t>
      </w:r>
    </w:p>
    <w:p w:rsidR="00B32937" w:rsidRDefault="00D4769F">
      <w:pPr>
        <w:spacing w:after="0" w:line="240" w:lineRule="auto"/>
        <w:ind w:right="3" w:firstLine="708"/>
        <w:jc w:val="both"/>
        <w:rPr>
          <w:rFonts w:ascii="Times New Roman" w:hAnsi="Times New Roman" w:cs="Times New Roman"/>
          <w:sz w:val="28"/>
          <w:szCs w:val="28"/>
        </w:rPr>
      </w:pPr>
      <w:bookmarkStart w:id="1481" w:name="bookmark7690"/>
      <w:bookmarkEnd w:id="1481"/>
      <w:r>
        <w:rPr>
          <w:rFonts w:ascii="Times New Roman" w:hAnsi="Times New Roman" w:cs="Times New Roman"/>
          <w:sz w:val="28"/>
          <w:szCs w:val="28"/>
        </w:rPr>
        <w:t>Механизм взаимодействия предусматривает общую целевую и единую стратегическую направленность коррекционно-развивающей работы, реал</w:t>
      </w:r>
      <w:r>
        <w:rPr>
          <w:rFonts w:ascii="Times New Roman" w:hAnsi="Times New Roman" w:cs="Times New Roman"/>
          <w:sz w:val="28"/>
          <w:szCs w:val="28"/>
        </w:rPr>
        <w:t>и</w:t>
      </w:r>
      <w:r>
        <w:rPr>
          <w:rFonts w:ascii="Times New Roman" w:hAnsi="Times New Roman" w:cs="Times New Roman"/>
          <w:sz w:val="28"/>
          <w:szCs w:val="28"/>
        </w:rPr>
        <w:t>зующейся в единстве урочной, внеурочной и внешкольной деятельности, кот</w:t>
      </w:r>
      <w:r>
        <w:rPr>
          <w:rFonts w:ascii="Times New Roman" w:hAnsi="Times New Roman" w:cs="Times New Roman"/>
          <w:sz w:val="28"/>
          <w:szCs w:val="28"/>
        </w:rPr>
        <w:t>о</w:t>
      </w:r>
      <w:r>
        <w:rPr>
          <w:rFonts w:ascii="Times New Roman" w:hAnsi="Times New Roman" w:cs="Times New Roman"/>
          <w:sz w:val="28"/>
          <w:szCs w:val="28"/>
        </w:rPr>
        <w:t>рая осуществляется педагогическими работниками образовательной организ</w:t>
      </w:r>
      <w:r>
        <w:rPr>
          <w:rFonts w:ascii="Times New Roman" w:hAnsi="Times New Roman" w:cs="Times New Roman"/>
          <w:sz w:val="28"/>
          <w:szCs w:val="28"/>
        </w:rPr>
        <w:t>а</w:t>
      </w:r>
      <w:r>
        <w:rPr>
          <w:rFonts w:ascii="Times New Roman" w:hAnsi="Times New Roman" w:cs="Times New Roman"/>
          <w:sz w:val="28"/>
          <w:szCs w:val="28"/>
        </w:rPr>
        <w:t>ции, а также на основе сетевого взаимодействия медицинскими работниками (при необходиоти), работниками в том числе организаций дополнительного о</w:t>
      </w:r>
      <w:r>
        <w:rPr>
          <w:rFonts w:ascii="Times New Roman" w:hAnsi="Times New Roman" w:cs="Times New Roman"/>
          <w:sz w:val="28"/>
          <w:szCs w:val="28"/>
        </w:rPr>
        <w:t>б</w:t>
      </w:r>
      <w:r>
        <w:rPr>
          <w:rFonts w:ascii="Times New Roman" w:hAnsi="Times New Roman" w:cs="Times New Roman"/>
          <w:sz w:val="28"/>
          <w:szCs w:val="28"/>
        </w:rPr>
        <w:t>разования, социальной защиты.</w:t>
      </w:r>
    </w:p>
    <w:p w:rsidR="00B32937" w:rsidRDefault="00D4769F">
      <w:pPr>
        <w:spacing w:after="0" w:line="240" w:lineRule="auto"/>
        <w:ind w:right="3" w:firstLine="708"/>
        <w:jc w:val="both"/>
        <w:rPr>
          <w:rFonts w:ascii="Times New Roman" w:hAnsi="Times New Roman" w:cs="Times New Roman"/>
          <w:sz w:val="28"/>
          <w:szCs w:val="28"/>
        </w:rPr>
      </w:pPr>
      <w:bookmarkStart w:id="1482" w:name="bookmark7691"/>
      <w:bookmarkEnd w:id="1482"/>
      <w:r>
        <w:rPr>
          <w:rFonts w:ascii="Times New Roman" w:hAnsi="Times New Roman" w:cs="Times New Roman"/>
          <w:sz w:val="28"/>
          <w:szCs w:val="28"/>
        </w:rPr>
        <w:t>Механизм реализации ПКР раскрывается в учебном плане, во взаимосв</w:t>
      </w:r>
      <w:r>
        <w:rPr>
          <w:rFonts w:ascii="Times New Roman" w:hAnsi="Times New Roman" w:cs="Times New Roman"/>
          <w:sz w:val="28"/>
          <w:szCs w:val="28"/>
        </w:rPr>
        <w:t>я</w:t>
      </w:r>
      <w:r>
        <w:rPr>
          <w:rFonts w:ascii="Times New Roman" w:hAnsi="Times New Roman" w:cs="Times New Roman"/>
          <w:sz w:val="28"/>
          <w:szCs w:val="28"/>
        </w:rPr>
        <w:t>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w:t>
      </w:r>
      <w:r>
        <w:rPr>
          <w:rFonts w:ascii="Times New Roman" w:hAnsi="Times New Roman" w:cs="Times New Roman"/>
          <w:sz w:val="28"/>
          <w:szCs w:val="28"/>
        </w:rPr>
        <w:t>а</w:t>
      </w:r>
      <w:r>
        <w:rPr>
          <w:rFonts w:ascii="Times New Roman" w:hAnsi="Times New Roman" w:cs="Times New Roman"/>
          <w:sz w:val="28"/>
          <w:szCs w:val="28"/>
        </w:rPr>
        <w:t>нятий, в программах учебных предметов и внеурочной деятельности обуча</w:t>
      </w:r>
      <w:r>
        <w:rPr>
          <w:rFonts w:ascii="Times New Roman" w:hAnsi="Times New Roman" w:cs="Times New Roman"/>
          <w:sz w:val="28"/>
          <w:szCs w:val="28"/>
        </w:rPr>
        <w:t>ю</w:t>
      </w:r>
      <w:r>
        <w:rPr>
          <w:rFonts w:ascii="Times New Roman" w:hAnsi="Times New Roman" w:cs="Times New Roman"/>
          <w:sz w:val="28"/>
          <w:szCs w:val="28"/>
        </w:rPr>
        <w:t>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w:t>
      </w:r>
      <w:r>
        <w:rPr>
          <w:rFonts w:ascii="Times New Roman" w:hAnsi="Times New Roman" w:cs="Times New Roman"/>
          <w:sz w:val="28"/>
          <w:szCs w:val="28"/>
        </w:rPr>
        <w:t>а</w:t>
      </w:r>
      <w:r>
        <w:rPr>
          <w:rFonts w:ascii="Times New Roman" w:hAnsi="Times New Roman" w:cs="Times New Roman"/>
          <w:sz w:val="28"/>
          <w:szCs w:val="28"/>
        </w:rPr>
        <w:t>зования, здравоохранения, социальной защиты.</w:t>
      </w:r>
    </w:p>
    <w:p w:rsidR="00B32937" w:rsidRDefault="00D4769F">
      <w:pPr>
        <w:spacing w:after="0" w:line="240" w:lineRule="auto"/>
        <w:ind w:right="3" w:firstLine="708"/>
        <w:jc w:val="both"/>
        <w:rPr>
          <w:rFonts w:ascii="Times New Roman" w:hAnsi="Times New Roman" w:cs="Times New Roman"/>
          <w:sz w:val="28"/>
          <w:szCs w:val="28"/>
        </w:rPr>
      </w:pPr>
      <w:bookmarkStart w:id="1483" w:name="bookmark7692"/>
      <w:bookmarkEnd w:id="1483"/>
      <w:r>
        <w:rPr>
          <w:rFonts w:ascii="Times New Roman" w:hAnsi="Times New Roman" w:cs="Times New Roman"/>
          <w:sz w:val="28"/>
          <w:szCs w:val="28"/>
        </w:rPr>
        <w:t>Рекомендуется планировать коррекционно-развивающую работу во всех организационных формах деятельности образовательной организации: на ур</w:t>
      </w:r>
      <w:r>
        <w:rPr>
          <w:rFonts w:ascii="Times New Roman" w:hAnsi="Times New Roman" w:cs="Times New Roman"/>
          <w:sz w:val="28"/>
          <w:szCs w:val="28"/>
        </w:rPr>
        <w:t>о</w:t>
      </w:r>
      <w:r>
        <w:rPr>
          <w:rFonts w:ascii="Times New Roman" w:hAnsi="Times New Roman" w:cs="Times New Roman"/>
          <w:sz w:val="28"/>
          <w:szCs w:val="28"/>
        </w:rPr>
        <w:t>ках и в процессе внеурочной деятельности. При организации дополнительного образования на основе адаптированных программ разной направленности (н</w:t>
      </w:r>
      <w:r>
        <w:rPr>
          <w:rFonts w:ascii="Times New Roman" w:hAnsi="Times New Roman" w:cs="Times New Roman"/>
          <w:sz w:val="28"/>
          <w:szCs w:val="28"/>
        </w:rPr>
        <w:t>а</w:t>
      </w:r>
      <w:r>
        <w:rPr>
          <w:rFonts w:ascii="Times New Roman" w:hAnsi="Times New Roman" w:cs="Times New Roman"/>
          <w:sz w:val="28"/>
          <w:szCs w:val="28"/>
        </w:rPr>
        <w:t>пример, художественно-эстетической, спортивно-оздоровительной) осущест</w:t>
      </w:r>
      <w:r>
        <w:rPr>
          <w:rFonts w:ascii="Times New Roman" w:hAnsi="Times New Roman" w:cs="Times New Roman"/>
          <w:sz w:val="28"/>
          <w:szCs w:val="28"/>
        </w:rPr>
        <w:t>в</w:t>
      </w:r>
      <w:r>
        <w:rPr>
          <w:rFonts w:ascii="Times New Roman" w:hAnsi="Times New Roman" w:cs="Times New Roman"/>
          <w:sz w:val="28"/>
          <w:szCs w:val="28"/>
        </w:rPr>
        <w:t>ляется коррекционно-развивающая работа с учётом особых образовательных потребностей обучающихся с ЗПР, их индивидуальных особенностей и интер</w:t>
      </w:r>
      <w:r>
        <w:rPr>
          <w:rFonts w:ascii="Times New Roman" w:hAnsi="Times New Roman" w:cs="Times New Roman"/>
          <w:sz w:val="28"/>
          <w:szCs w:val="28"/>
        </w:rPr>
        <w:t>е</w:t>
      </w:r>
      <w:r>
        <w:rPr>
          <w:rFonts w:ascii="Times New Roman" w:hAnsi="Times New Roman" w:cs="Times New Roman"/>
          <w:sz w:val="28"/>
          <w:szCs w:val="28"/>
        </w:rPr>
        <w:t>сов.</w:t>
      </w:r>
    </w:p>
    <w:p w:rsidR="00B32937" w:rsidRDefault="00D4769F">
      <w:pPr>
        <w:spacing w:after="0" w:line="240" w:lineRule="auto"/>
        <w:ind w:right="3" w:firstLine="708"/>
        <w:jc w:val="both"/>
        <w:rPr>
          <w:rFonts w:ascii="Times New Roman" w:hAnsi="Times New Roman" w:cs="Times New Roman"/>
          <w:sz w:val="28"/>
          <w:szCs w:val="28"/>
        </w:rPr>
      </w:pPr>
      <w:bookmarkStart w:id="1484" w:name="bookmark7693"/>
      <w:bookmarkEnd w:id="1484"/>
      <w:r>
        <w:rPr>
          <w:rFonts w:ascii="Times New Roman" w:hAnsi="Times New Roman" w:cs="Times New Roman"/>
          <w:sz w:val="28"/>
          <w:szCs w:val="28"/>
        </w:rPr>
        <w:t>В образовательной организации, с учётом особых образовательных п</w:t>
      </w:r>
      <w:r>
        <w:rPr>
          <w:rFonts w:ascii="Times New Roman" w:hAnsi="Times New Roman" w:cs="Times New Roman"/>
          <w:sz w:val="28"/>
          <w:szCs w:val="28"/>
        </w:rPr>
        <w:t>о</w:t>
      </w:r>
      <w:r>
        <w:rPr>
          <w:rFonts w:ascii="Times New Roman" w:hAnsi="Times New Roman" w:cs="Times New Roman"/>
          <w:sz w:val="28"/>
          <w:szCs w:val="28"/>
        </w:rPr>
        <w:t>требностей обучающихся с ЗПР, педагогическими работниками совместно со всеми участниками образовательных отношений могут быть разработаны инд</w:t>
      </w:r>
      <w:r>
        <w:rPr>
          <w:rFonts w:ascii="Times New Roman" w:hAnsi="Times New Roman" w:cs="Times New Roman"/>
          <w:sz w:val="28"/>
          <w:szCs w:val="28"/>
        </w:rPr>
        <w:t>и</w:t>
      </w:r>
      <w:r>
        <w:rPr>
          <w:rFonts w:ascii="Times New Roman" w:hAnsi="Times New Roman" w:cs="Times New Roman"/>
          <w:sz w:val="28"/>
          <w:szCs w:val="28"/>
        </w:rPr>
        <w:t>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w:t>
      </w:r>
      <w:r>
        <w:rPr>
          <w:rFonts w:ascii="Times New Roman" w:hAnsi="Times New Roman" w:cs="Times New Roman"/>
          <w:sz w:val="28"/>
          <w:szCs w:val="28"/>
        </w:rPr>
        <w:t>а</w:t>
      </w:r>
      <w:r>
        <w:rPr>
          <w:rFonts w:ascii="Times New Roman" w:hAnsi="Times New Roman" w:cs="Times New Roman"/>
          <w:sz w:val="28"/>
          <w:szCs w:val="28"/>
        </w:rPr>
        <w:t>тельной организации.</w:t>
      </w:r>
    </w:p>
    <w:p w:rsidR="00B32937" w:rsidRDefault="00D4769F">
      <w:pPr>
        <w:spacing w:after="0" w:line="240" w:lineRule="auto"/>
        <w:ind w:right="3" w:firstLine="708"/>
        <w:jc w:val="both"/>
        <w:rPr>
          <w:rFonts w:ascii="Times New Roman" w:hAnsi="Times New Roman" w:cs="Times New Roman"/>
          <w:sz w:val="28"/>
          <w:szCs w:val="28"/>
        </w:rPr>
      </w:pPr>
      <w:bookmarkStart w:id="1485" w:name="bookmark7696"/>
      <w:bookmarkStart w:id="1486" w:name="bookmark7697"/>
      <w:bookmarkStart w:id="1487" w:name="bookmark7694"/>
      <w:bookmarkStart w:id="1488" w:name="bookmark7695"/>
      <w:bookmarkEnd w:id="1485"/>
      <w:r>
        <w:rPr>
          <w:rFonts w:ascii="Times New Roman" w:hAnsi="Times New Roman" w:cs="Times New Roman"/>
          <w:sz w:val="28"/>
          <w:szCs w:val="28"/>
        </w:rPr>
        <w:t>Требования к условиям реализации программы</w:t>
      </w:r>
      <w:bookmarkEnd w:id="1486"/>
      <w:bookmarkEnd w:id="1487"/>
      <w:bookmarkEnd w:id="1488"/>
    </w:p>
    <w:p w:rsidR="00B32937" w:rsidRDefault="00D4769F">
      <w:pPr>
        <w:spacing w:after="0" w:line="240" w:lineRule="auto"/>
        <w:ind w:right="3" w:firstLine="708"/>
        <w:jc w:val="both"/>
        <w:rPr>
          <w:rFonts w:ascii="Times New Roman" w:hAnsi="Times New Roman" w:cs="Times New Roman"/>
          <w:sz w:val="28"/>
          <w:szCs w:val="28"/>
        </w:rPr>
      </w:pPr>
      <w:bookmarkStart w:id="1489" w:name="bookmark7698"/>
      <w:bookmarkEnd w:id="1489"/>
      <w:r>
        <w:rPr>
          <w:rFonts w:ascii="Times New Roman" w:hAnsi="Times New Roman" w:cs="Times New Roman"/>
          <w:sz w:val="28"/>
          <w:szCs w:val="28"/>
        </w:rPr>
        <w:t>Психолого-педагогическое обеспечение:</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обеспечение дифференцированных условий (оптимальный режим уче</w:t>
      </w:r>
      <w:r>
        <w:rPr>
          <w:rFonts w:ascii="Times New Roman" w:hAnsi="Times New Roman" w:cs="Times New Roman"/>
          <w:sz w:val="28"/>
          <w:szCs w:val="28"/>
        </w:rPr>
        <w:t>б</w:t>
      </w:r>
      <w:r>
        <w:rPr>
          <w:rFonts w:ascii="Times New Roman" w:hAnsi="Times New Roman" w:cs="Times New Roman"/>
          <w:sz w:val="28"/>
          <w:szCs w:val="28"/>
        </w:rPr>
        <w:t>ных нагрузок);</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lastRenderedPageBreak/>
        <w:t>обеспечение психолого-педагогических условий реализации коррекцио</w:t>
      </w:r>
      <w:r>
        <w:rPr>
          <w:rFonts w:ascii="Times New Roman" w:hAnsi="Times New Roman" w:cs="Times New Roman"/>
          <w:sz w:val="28"/>
          <w:szCs w:val="28"/>
        </w:rPr>
        <w:t>н</w:t>
      </w:r>
      <w:r>
        <w:rPr>
          <w:rFonts w:ascii="Times New Roman" w:hAnsi="Times New Roman" w:cs="Times New Roman"/>
          <w:sz w:val="28"/>
          <w:szCs w:val="28"/>
        </w:rPr>
        <w:t>но-развивающей направленности образовательного процесса;</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учет особых образовательных потребностей обучающихся с ЗПР, их и</w:t>
      </w:r>
      <w:r>
        <w:rPr>
          <w:rFonts w:ascii="Times New Roman" w:hAnsi="Times New Roman" w:cs="Times New Roman"/>
          <w:sz w:val="28"/>
          <w:szCs w:val="28"/>
        </w:rPr>
        <w:t>н</w:t>
      </w:r>
      <w:r>
        <w:rPr>
          <w:rFonts w:ascii="Times New Roman" w:hAnsi="Times New Roman" w:cs="Times New Roman"/>
          <w:sz w:val="28"/>
          <w:szCs w:val="28"/>
        </w:rPr>
        <w:t>дивидуальных особенностей;</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соблюдение комфортного психоэмоционального режима;</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особая пространственная и временная организация образовательной ср</w:t>
      </w:r>
      <w:r>
        <w:rPr>
          <w:rFonts w:ascii="Times New Roman" w:hAnsi="Times New Roman" w:cs="Times New Roman"/>
          <w:sz w:val="28"/>
          <w:szCs w:val="28"/>
        </w:rPr>
        <w:t>е</w:t>
      </w:r>
      <w:r>
        <w:rPr>
          <w:rFonts w:ascii="Times New Roman" w:hAnsi="Times New Roman" w:cs="Times New Roman"/>
          <w:sz w:val="28"/>
          <w:szCs w:val="28"/>
        </w:rPr>
        <w:t>ды и процесса обучения с учетом особенностей обучающихся с ЗПР подростк</w:t>
      </w:r>
      <w:r>
        <w:rPr>
          <w:rFonts w:ascii="Times New Roman" w:hAnsi="Times New Roman" w:cs="Times New Roman"/>
          <w:sz w:val="28"/>
          <w:szCs w:val="28"/>
        </w:rPr>
        <w:t>о</w:t>
      </w:r>
      <w:r>
        <w:rPr>
          <w:rFonts w:ascii="Times New Roman" w:hAnsi="Times New Roman" w:cs="Times New Roman"/>
          <w:sz w:val="28"/>
          <w:szCs w:val="28"/>
        </w:rPr>
        <w:t>вого возраста;</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использование специальных методов и приемов, средств обучения, сп</w:t>
      </w:r>
      <w:r>
        <w:rPr>
          <w:rFonts w:ascii="Times New Roman" w:hAnsi="Times New Roman" w:cs="Times New Roman"/>
          <w:sz w:val="28"/>
          <w:szCs w:val="28"/>
        </w:rPr>
        <w:t>е</w:t>
      </w:r>
      <w:r>
        <w:rPr>
          <w:rFonts w:ascii="Times New Roman" w:hAnsi="Times New Roman" w:cs="Times New Roman"/>
          <w:sz w:val="28"/>
          <w:szCs w:val="28"/>
        </w:rPr>
        <w:t>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создание организационных, мотивационных и медико-психологических условий для поддержания умственной и физической работоспособности с уч</w:t>
      </w:r>
      <w:r>
        <w:rPr>
          <w:rFonts w:ascii="Times New Roman" w:hAnsi="Times New Roman" w:cs="Times New Roman"/>
          <w:sz w:val="28"/>
          <w:szCs w:val="28"/>
        </w:rPr>
        <w:t>е</w:t>
      </w:r>
      <w:r>
        <w:rPr>
          <w:rFonts w:ascii="Times New Roman" w:hAnsi="Times New Roman" w:cs="Times New Roman"/>
          <w:sz w:val="28"/>
          <w:szCs w:val="28"/>
        </w:rPr>
        <w:t>том индивидуальных психофизических особенностей обучающегося с ЗПР;</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w:t>
      </w:r>
      <w:r>
        <w:rPr>
          <w:rFonts w:ascii="Times New Roman" w:hAnsi="Times New Roman" w:cs="Times New Roman"/>
          <w:sz w:val="28"/>
          <w:szCs w:val="28"/>
        </w:rPr>
        <w:t>а</w:t>
      </w:r>
      <w:r>
        <w:rPr>
          <w:rFonts w:ascii="Times New Roman" w:hAnsi="Times New Roman" w:cs="Times New Roman"/>
          <w:sz w:val="28"/>
          <w:szCs w:val="28"/>
        </w:rPr>
        <w:t>ния и при реализации ПКР на уровне основного общего образования как осн</w:t>
      </w:r>
      <w:r>
        <w:rPr>
          <w:rFonts w:ascii="Times New Roman" w:hAnsi="Times New Roman" w:cs="Times New Roman"/>
          <w:sz w:val="28"/>
          <w:szCs w:val="28"/>
        </w:rPr>
        <w:t>о</w:t>
      </w:r>
      <w:r>
        <w:rPr>
          <w:rFonts w:ascii="Times New Roman" w:hAnsi="Times New Roman" w:cs="Times New Roman"/>
          <w:sz w:val="28"/>
          <w:szCs w:val="28"/>
        </w:rPr>
        <w:t>вы коррекции имеющихся у обучающегося с ЗПР нарушений;</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осуществление психологического и социального сопровождения об</w:t>
      </w:r>
      <w:r>
        <w:rPr>
          <w:rFonts w:ascii="Times New Roman" w:hAnsi="Times New Roman" w:cs="Times New Roman"/>
          <w:sz w:val="28"/>
          <w:szCs w:val="28"/>
        </w:rPr>
        <w:t>у</w:t>
      </w:r>
      <w:r>
        <w:rPr>
          <w:rFonts w:ascii="Times New Roman" w:hAnsi="Times New Roman" w:cs="Times New Roman"/>
          <w:sz w:val="28"/>
          <w:szCs w:val="28"/>
        </w:rPr>
        <w:t>чающегося с ЗПР, направленное на его личностное становление и професси</w:t>
      </w:r>
      <w:r>
        <w:rPr>
          <w:rFonts w:ascii="Times New Roman" w:hAnsi="Times New Roman" w:cs="Times New Roman"/>
          <w:sz w:val="28"/>
          <w:szCs w:val="28"/>
        </w:rPr>
        <w:t>о</w:t>
      </w:r>
      <w:r>
        <w:rPr>
          <w:rFonts w:ascii="Times New Roman" w:hAnsi="Times New Roman" w:cs="Times New Roman"/>
          <w:sz w:val="28"/>
          <w:szCs w:val="28"/>
        </w:rPr>
        <w:t>нальное самоопределение, на профилактику социально нежелательного повед</w:t>
      </w:r>
      <w:r>
        <w:rPr>
          <w:rFonts w:ascii="Times New Roman" w:hAnsi="Times New Roman" w:cs="Times New Roman"/>
          <w:sz w:val="28"/>
          <w:szCs w:val="28"/>
        </w:rPr>
        <w:t>е</w:t>
      </w:r>
      <w:r>
        <w:rPr>
          <w:rFonts w:ascii="Times New Roman" w:hAnsi="Times New Roman" w:cs="Times New Roman"/>
          <w:sz w:val="28"/>
          <w:szCs w:val="28"/>
        </w:rPr>
        <w:t>ния, развитие навыков соблюдения правил кибербезопасности при общении в социальных сетях;</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w:t>
      </w:r>
      <w:r>
        <w:rPr>
          <w:rFonts w:ascii="Times New Roman" w:hAnsi="Times New Roman" w:cs="Times New Roman"/>
          <w:sz w:val="28"/>
          <w:szCs w:val="28"/>
        </w:rPr>
        <w:t>и</w:t>
      </w:r>
      <w:r>
        <w:rPr>
          <w:rFonts w:ascii="Times New Roman" w:hAnsi="Times New Roman" w:cs="Times New Roman"/>
          <w:sz w:val="28"/>
          <w:szCs w:val="28"/>
        </w:rPr>
        <w:t>визация навыков социально одобряемого поведения;</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усиление видов деятельности, специфичных для данной категории об</w:t>
      </w:r>
      <w:r>
        <w:rPr>
          <w:rFonts w:ascii="Times New Roman" w:hAnsi="Times New Roman" w:cs="Times New Roman"/>
          <w:sz w:val="28"/>
          <w:szCs w:val="28"/>
        </w:rPr>
        <w:t>у</w:t>
      </w:r>
      <w:r>
        <w:rPr>
          <w:rFonts w:ascii="Times New Roman" w:hAnsi="Times New Roman" w:cs="Times New Roman"/>
          <w:sz w:val="28"/>
          <w:szCs w:val="28"/>
        </w:rPr>
        <w:t>чающихся, обеспечивающих осмысленное освоение содержания образования как в его академической части, так и в части формирования социальных (жи</w:t>
      </w:r>
      <w:r>
        <w:rPr>
          <w:rFonts w:ascii="Times New Roman" w:hAnsi="Times New Roman" w:cs="Times New Roman"/>
          <w:sz w:val="28"/>
          <w:szCs w:val="28"/>
        </w:rPr>
        <w:t>з</w:t>
      </w:r>
      <w:r>
        <w:rPr>
          <w:rFonts w:ascii="Times New Roman" w:hAnsi="Times New Roman" w:cs="Times New Roman"/>
          <w:sz w:val="28"/>
          <w:szCs w:val="28"/>
        </w:rPr>
        <w:t>ненных) компетенций: усиление предметно-практической деятельности с акт</w:t>
      </w:r>
      <w:r>
        <w:rPr>
          <w:rFonts w:ascii="Times New Roman" w:hAnsi="Times New Roman" w:cs="Times New Roman"/>
          <w:sz w:val="28"/>
          <w:szCs w:val="28"/>
        </w:rPr>
        <w:t>и</w:t>
      </w:r>
      <w:r>
        <w:rPr>
          <w:rFonts w:ascii="Times New Roman" w:hAnsi="Times New Roman" w:cs="Times New Roman"/>
          <w:sz w:val="28"/>
          <w:szCs w:val="28"/>
        </w:rPr>
        <w:t>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w:t>
      </w:r>
      <w:r>
        <w:rPr>
          <w:rFonts w:ascii="Times New Roman" w:hAnsi="Times New Roman" w:cs="Times New Roman"/>
          <w:sz w:val="28"/>
          <w:szCs w:val="28"/>
        </w:rPr>
        <w:t>ь</w:t>
      </w:r>
      <w:r>
        <w:rPr>
          <w:rFonts w:ascii="Times New Roman" w:hAnsi="Times New Roman" w:cs="Times New Roman"/>
          <w:sz w:val="28"/>
          <w:szCs w:val="28"/>
        </w:rPr>
        <w:t>ной опоры (планы, образцы, схемы, шаблоны, опорные таблицы).</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lastRenderedPageBreak/>
        <w:t>психологическое сопровождение, оптимизирующее взаимодействие с</w:t>
      </w:r>
      <w:r>
        <w:rPr>
          <w:rFonts w:ascii="Times New Roman" w:hAnsi="Times New Roman" w:cs="Times New Roman"/>
          <w:sz w:val="28"/>
          <w:szCs w:val="28"/>
        </w:rPr>
        <w:t>е</w:t>
      </w:r>
      <w:r>
        <w:rPr>
          <w:rFonts w:ascii="Times New Roman" w:hAnsi="Times New Roman" w:cs="Times New Roman"/>
          <w:sz w:val="28"/>
          <w:szCs w:val="28"/>
        </w:rPr>
        <w:t>мьи и ребенка; поддержку и включение семьи в процесс абилитации обучающ</w:t>
      </w:r>
      <w:r>
        <w:rPr>
          <w:rFonts w:ascii="Times New Roman" w:hAnsi="Times New Roman" w:cs="Times New Roman"/>
          <w:sz w:val="28"/>
          <w:szCs w:val="28"/>
        </w:rPr>
        <w:t>е</w:t>
      </w:r>
      <w:r>
        <w:rPr>
          <w:rFonts w:ascii="Times New Roman" w:hAnsi="Times New Roman" w:cs="Times New Roman"/>
          <w:sz w:val="28"/>
          <w:szCs w:val="28"/>
        </w:rPr>
        <w:t>гося средствами образования и ее особую подготовку силами специалистов;</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возможность тьюторского сопровождения, необходимость и длител</w:t>
      </w:r>
      <w:r>
        <w:rPr>
          <w:rFonts w:ascii="Times New Roman" w:hAnsi="Times New Roman" w:cs="Times New Roman"/>
          <w:sz w:val="28"/>
          <w:szCs w:val="28"/>
        </w:rPr>
        <w:t>ь</w:t>
      </w:r>
      <w:r>
        <w:rPr>
          <w:rFonts w:ascii="Times New Roman" w:hAnsi="Times New Roman" w:cs="Times New Roman"/>
          <w:sz w:val="28"/>
          <w:szCs w:val="28"/>
        </w:rPr>
        <w:t>ность которого определяется психолого-педагогическим консилиумом образ</w:t>
      </w:r>
      <w:r>
        <w:rPr>
          <w:rFonts w:ascii="Times New Roman" w:hAnsi="Times New Roman" w:cs="Times New Roman"/>
          <w:sz w:val="28"/>
          <w:szCs w:val="28"/>
        </w:rPr>
        <w:t>о</w:t>
      </w:r>
      <w:r>
        <w:rPr>
          <w:rFonts w:ascii="Times New Roman" w:hAnsi="Times New Roman" w:cs="Times New Roman"/>
          <w:sz w:val="28"/>
          <w:szCs w:val="28"/>
        </w:rPr>
        <w:t>вательной организации;</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мониторинг динамики индивидуальных образовательных достижений и уровня психофизического развития обучающегося с ЗПР;</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Организация процесса обучения обучающихся с ЗПР предусматривает применение здоровьесберегающих технологий. Для обучающихся с ЗПР нео</w:t>
      </w:r>
      <w:r>
        <w:rPr>
          <w:rFonts w:ascii="Times New Roman" w:hAnsi="Times New Roman" w:cs="Times New Roman"/>
          <w:sz w:val="28"/>
          <w:szCs w:val="28"/>
        </w:rPr>
        <w:t>б</w:t>
      </w:r>
      <w:r>
        <w:rPr>
          <w:rFonts w:ascii="Times New Roman" w:hAnsi="Times New Roman" w:cs="Times New Roman"/>
          <w:sz w:val="28"/>
          <w:szCs w:val="28"/>
        </w:rPr>
        <w:t>ходимы:</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рациональная смена видов деятельности на уроке с целью предупрежд</w:t>
      </w:r>
      <w:r>
        <w:rPr>
          <w:rFonts w:ascii="Times New Roman" w:hAnsi="Times New Roman" w:cs="Times New Roman"/>
          <w:sz w:val="28"/>
          <w:szCs w:val="28"/>
        </w:rPr>
        <w:t>е</w:t>
      </w:r>
      <w:r>
        <w:rPr>
          <w:rFonts w:ascii="Times New Roman" w:hAnsi="Times New Roman" w:cs="Times New Roman"/>
          <w:sz w:val="28"/>
          <w:szCs w:val="28"/>
        </w:rPr>
        <w:t>ния быстрой утомляемости обучающихся; организация подвижных видов де</w:t>
      </w:r>
      <w:r>
        <w:rPr>
          <w:rFonts w:ascii="Times New Roman" w:hAnsi="Times New Roman" w:cs="Times New Roman"/>
          <w:sz w:val="28"/>
          <w:szCs w:val="28"/>
        </w:rPr>
        <w:t>я</w:t>
      </w:r>
      <w:r>
        <w:rPr>
          <w:rFonts w:ascii="Times New Roman" w:hAnsi="Times New Roman" w:cs="Times New Roman"/>
          <w:sz w:val="28"/>
          <w:szCs w:val="28"/>
        </w:rPr>
        <w:t>тельности, динамических пауз;</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использование коммуникативных игр для решения учебных задач и фо</w:t>
      </w:r>
      <w:r>
        <w:rPr>
          <w:rFonts w:ascii="Times New Roman" w:hAnsi="Times New Roman" w:cs="Times New Roman"/>
          <w:sz w:val="28"/>
          <w:szCs w:val="28"/>
        </w:rPr>
        <w:t>р</w:t>
      </w:r>
      <w:r>
        <w:rPr>
          <w:rFonts w:ascii="Times New Roman" w:hAnsi="Times New Roman" w:cs="Times New Roman"/>
          <w:sz w:val="28"/>
          <w:szCs w:val="28"/>
        </w:rPr>
        <w:t>мирования положительного отношения к учебным предметам;</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формирование культуры здорового образа жизни при изучении предметов и коррекционных курсов;</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формирование комфортной психологической атмосферы в процессе о</w:t>
      </w:r>
      <w:r>
        <w:rPr>
          <w:rFonts w:ascii="Times New Roman" w:hAnsi="Times New Roman" w:cs="Times New Roman"/>
          <w:sz w:val="28"/>
          <w:szCs w:val="28"/>
        </w:rPr>
        <w:t>б</w:t>
      </w:r>
      <w:r>
        <w:rPr>
          <w:rFonts w:ascii="Times New Roman" w:hAnsi="Times New Roman" w:cs="Times New Roman"/>
          <w:sz w:val="28"/>
          <w:szCs w:val="28"/>
        </w:rPr>
        <w:t>щения со сверстниками и преподавателями на занятиях по учебным предметам, коррекционным курсам и во внеурочное время.</w:t>
      </w:r>
    </w:p>
    <w:p w:rsidR="00B32937" w:rsidRDefault="00D4769F">
      <w:pPr>
        <w:spacing w:after="0" w:line="240" w:lineRule="auto"/>
        <w:ind w:right="3" w:firstLine="708"/>
        <w:jc w:val="both"/>
        <w:rPr>
          <w:rFonts w:ascii="Times New Roman" w:hAnsi="Times New Roman" w:cs="Times New Roman"/>
          <w:sz w:val="28"/>
          <w:szCs w:val="28"/>
        </w:rPr>
      </w:pPr>
      <w:bookmarkStart w:id="1490" w:name="bookmark7699"/>
      <w:bookmarkEnd w:id="1490"/>
      <w:r>
        <w:rPr>
          <w:rFonts w:ascii="Times New Roman" w:hAnsi="Times New Roman" w:cs="Times New Roman"/>
          <w:sz w:val="28"/>
          <w:szCs w:val="28"/>
        </w:rPr>
        <w:t>Программно-методическое обеспечение.</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В процессе реализации ПКР могут быть использованы рабочие коррекц</w:t>
      </w:r>
      <w:r>
        <w:rPr>
          <w:rFonts w:ascii="Times New Roman" w:hAnsi="Times New Roman" w:cs="Times New Roman"/>
          <w:sz w:val="28"/>
          <w:szCs w:val="28"/>
        </w:rPr>
        <w:t>и</w:t>
      </w:r>
      <w:r>
        <w:rPr>
          <w:rFonts w:ascii="Times New Roman" w:hAnsi="Times New Roman" w:cs="Times New Roman"/>
          <w:sz w:val="28"/>
          <w:szCs w:val="28"/>
        </w:rPr>
        <w:t>онно</w:t>
      </w:r>
      <w:r>
        <w:rPr>
          <w:rFonts w:ascii="Times New Roman" w:hAnsi="Times New Roman" w:cs="Times New Roman"/>
          <w:sz w:val="28"/>
          <w:szCs w:val="28"/>
        </w:rPr>
        <w:softHyphen/>
        <w:t>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w:t>
      </w:r>
      <w:r>
        <w:rPr>
          <w:rFonts w:ascii="Times New Roman" w:hAnsi="Times New Roman" w:cs="Times New Roman"/>
          <w:sz w:val="28"/>
          <w:szCs w:val="28"/>
        </w:rPr>
        <w:t>о</w:t>
      </w:r>
      <w:r>
        <w:rPr>
          <w:rFonts w:ascii="Times New Roman" w:hAnsi="Times New Roman" w:cs="Times New Roman"/>
          <w:sz w:val="28"/>
          <w:szCs w:val="28"/>
        </w:rPr>
        <w:t>нальной деятельности в том числе педагога-психолога, учителя-дефектолога (олигофренопедагога), учителя-логопеда, учителя-предметника, социального педагога.</w:t>
      </w:r>
    </w:p>
    <w:p w:rsidR="00B32937" w:rsidRDefault="00D4769F">
      <w:pPr>
        <w:spacing w:after="0" w:line="240" w:lineRule="auto"/>
        <w:ind w:right="3" w:firstLine="708"/>
        <w:jc w:val="both"/>
        <w:rPr>
          <w:rFonts w:ascii="Times New Roman" w:hAnsi="Times New Roman" w:cs="Times New Roman"/>
          <w:sz w:val="28"/>
          <w:szCs w:val="28"/>
        </w:rPr>
      </w:pPr>
      <w:bookmarkStart w:id="1491" w:name="bookmark7700"/>
      <w:bookmarkEnd w:id="1491"/>
      <w:r>
        <w:rPr>
          <w:rFonts w:ascii="Times New Roman" w:hAnsi="Times New Roman" w:cs="Times New Roman"/>
          <w:sz w:val="28"/>
          <w:szCs w:val="28"/>
        </w:rPr>
        <w:t>Кадровое обеспечение.</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Коррекционно-развивающая работа осуществляться учителями- дефект</w:t>
      </w:r>
      <w:r>
        <w:rPr>
          <w:rFonts w:ascii="Times New Roman" w:hAnsi="Times New Roman" w:cs="Times New Roman"/>
          <w:sz w:val="28"/>
          <w:szCs w:val="28"/>
        </w:rPr>
        <w:t>о</w:t>
      </w:r>
      <w:r>
        <w:rPr>
          <w:rFonts w:ascii="Times New Roman" w:hAnsi="Times New Roman" w:cs="Times New Roman"/>
          <w:sz w:val="28"/>
          <w:szCs w:val="28"/>
        </w:rPr>
        <w:t>логами (олигофренопедагогами), педагогами-психологами, учителями- логоп</w:t>
      </w:r>
      <w:r>
        <w:rPr>
          <w:rFonts w:ascii="Times New Roman" w:hAnsi="Times New Roman" w:cs="Times New Roman"/>
          <w:sz w:val="28"/>
          <w:szCs w:val="28"/>
        </w:rPr>
        <w:t>е</w:t>
      </w:r>
      <w:r>
        <w:rPr>
          <w:rFonts w:ascii="Times New Roman" w:hAnsi="Times New Roman" w:cs="Times New Roman"/>
          <w:sz w:val="28"/>
          <w:szCs w:val="28"/>
        </w:rPr>
        <w:t>дами, социальными педагогами, специалистами по адаптивной физической культуре, а также педагогическими работниками (в том числе учителями- предметниками), имеющими специальную подготовку в области образования детей с ЗПР. При необходимости в процессе реализации АООП ООО обуча</w:t>
      </w:r>
      <w:r>
        <w:rPr>
          <w:rFonts w:ascii="Times New Roman" w:hAnsi="Times New Roman" w:cs="Times New Roman"/>
          <w:sz w:val="28"/>
          <w:szCs w:val="28"/>
        </w:rPr>
        <w:t>ю</w:t>
      </w:r>
      <w:r>
        <w:rPr>
          <w:rFonts w:ascii="Times New Roman" w:hAnsi="Times New Roman" w:cs="Times New Roman"/>
          <w:sz w:val="28"/>
          <w:szCs w:val="28"/>
        </w:rPr>
        <w:t>щихся с ЗПР возможно временное или постоянное участие тьютора (ассисте</w:t>
      </w:r>
      <w:r>
        <w:rPr>
          <w:rFonts w:ascii="Times New Roman" w:hAnsi="Times New Roman" w:cs="Times New Roman"/>
          <w:sz w:val="28"/>
          <w:szCs w:val="28"/>
        </w:rPr>
        <w:t>н</w:t>
      </w:r>
      <w:r>
        <w:rPr>
          <w:rFonts w:ascii="Times New Roman" w:hAnsi="Times New Roman" w:cs="Times New Roman"/>
          <w:sz w:val="28"/>
          <w:szCs w:val="28"/>
        </w:rPr>
        <w:t>та).</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Уровень квалификации работников образовательной организации для к</w:t>
      </w:r>
      <w:r>
        <w:rPr>
          <w:rFonts w:ascii="Times New Roman" w:hAnsi="Times New Roman" w:cs="Times New Roman"/>
          <w:sz w:val="28"/>
          <w:szCs w:val="28"/>
        </w:rPr>
        <w:t>а</w:t>
      </w:r>
      <w:r>
        <w:rPr>
          <w:rFonts w:ascii="Times New Roman" w:hAnsi="Times New Roman" w:cs="Times New Roman"/>
          <w:sz w:val="28"/>
          <w:szCs w:val="28"/>
        </w:rPr>
        <w:t>ждой занимаемой должности должен соответствовать квалификационным х</w:t>
      </w:r>
      <w:r>
        <w:rPr>
          <w:rFonts w:ascii="Times New Roman" w:hAnsi="Times New Roman" w:cs="Times New Roman"/>
          <w:sz w:val="28"/>
          <w:szCs w:val="28"/>
        </w:rPr>
        <w:t>а</w:t>
      </w:r>
      <w:r>
        <w:rPr>
          <w:rFonts w:ascii="Times New Roman" w:hAnsi="Times New Roman" w:cs="Times New Roman"/>
          <w:sz w:val="28"/>
          <w:szCs w:val="28"/>
        </w:rPr>
        <w:t>рактеристикам по соответствующей должности.</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lastRenderedPageBreak/>
        <w:t>Обеспечивается систематическое повышение квалификации или перепо</w:t>
      </w:r>
      <w:r>
        <w:rPr>
          <w:rFonts w:ascii="Times New Roman" w:hAnsi="Times New Roman" w:cs="Times New Roman"/>
          <w:sz w:val="28"/>
          <w:szCs w:val="28"/>
        </w:rPr>
        <w:t>д</w:t>
      </w:r>
      <w:r>
        <w:rPr>
          <w:rFonts w:ascii="Times New Roman" w:hAnsi="Times New Roman" w:cs="Times New Roman"/>
          <w:sz w:val="28"/>
          <w:szCs w:val="28"/>
        </w:rPr>
        <w:t>готовка работников образовательных организаций, реализующих АООП ООО (вариант 7).</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w:t>
      </w:r>
      <w:r>
        <w:rPr>
          <w:rFonts w:ascii="Times New Roman" w:hAnsi="Times New Roman" w:cs="Times New Roman"/>
          <w:sz w:val="28"/>
          <w:szCs w:val="28"/>
        </w:rPr>
        <w:t>с</w:t>
      </w:r>
      <w:r>
        <w:rPr>
          <w:rFonts w:ascii="Times New Roman" w:hAnsi="Times New Roman" w:cs="Times New Roman"/>
          <w:sz w:val="28"/>
          <w:szCs w:val="28"/>
        </w:rPr>
        <w:t>питательной работы с обучающимися с ЗПР с учетом их особых образовател</w:t>
      </w:r>
      <w:r>
        <w:rPr>
          <w:rFonts w:ascii="Times New Roman" w:hAnsi="Times New Roman" w:cs="Times New Roman"/>
          <w:sz w:val="28"/>
          <w:szCs w:val="28"/>
        </w:rPr>
        <w:t>ь</w:t>
      </w:r>
      <w:r>
        <w:rPr>
          <w:rFonts w:ascii="Times New Roman" w:hAnsi="Times New Roman" w:cs="Times New Roman"/>
          <w:sz w:val="28"/>
          <w:szCs w:val="28"/>
        </w:rPr>
        <w:t>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B32937" w:rsidRDefault="00D4769F">
      <w:pPr>
        <w:spacing w:after="0" w:line="240" w:lineRule="auto"/>
        <w:ind w:right="3" w:firstLine="708"/>
        <w:jc w:val="both"/>
        <w:rPr>
          <w:rFonts w:ascii="Times New Roman" w:hAnsi="Times New Roman" w:cs="Times New Roman"/>
          <w:sz w:val="28"/>
          <w:szCs w:val="28"/>
        </w:rPr>
      </w:pPr>
      <w:bookmarkStart w:id="1492" w:name="bookmark7701"/>
      <w:bookmarkEnd w:id="1492"/>
      <w:r>
        <w:rPr>
          <w:rFonts w:ascii="Times New Roman" w:hAnsi="Times New Roman" w:cs="Times New Roman"/>
          <w:sz w:val="28"/>
          <w:szCs w:val="28"/>
        </w:rPr>
        <w:t>Материально-техническое обеспечение.</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Материально-техническое обеспечение заключается в создании надлеж</w:t>
      </w:r>
      <w:r>
        <w:rPr>
          <w:rFonts w:ascii="Times New Roman" w:hAnsi="Times New Roman" w:cs="Times New Roman"/>
          <w:sz w:val="28"/>
          <w:szCs w:val="28"/>
        </w:rPr>
        <w:t>а</w:t>
      </w:r>
      <w:r>
        <w:rPr>
          <w:rFonts w:ascii="Times New Roman" w:hAnsi="Times New Roman" w:cs="Times New Roman"/>
          <w:sz w:val="28"/>
          <w:szCs w:val="28"/>
        </w:rPr>
        <w:t>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w:t>
      </w:r>
      <w:r>
        <w:rPr>
          <w:rFonts w:ascii="Times New Roman" w:hAnsi="Times New Roman" w:cs="Times New Roman"/>
          <w:sz w:val="28"/>
          <w:szCs w:val="28"/>
        </w:rPr>
        <w:t>о</w:t>
      </w:r>
      <w:r>
        <w:rPr>
          <w:rFonts w:ascii="Times New Roman" w:hAnsi="Times New Roman" w:cs="Times New Roman"/>
          <w:sz w:val="28"/>
          <w:szCs w:val="28"/>
        </w:rPr>
        <w:t>ответствии с особыми образовательными потребностями обучающихся.</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Кабинеты специалистов должны быть оснащены необходимым оборуд</w:t>
      </w:r>
      <w:r>
        <w:rPr>
          <w:rFonts w:ascii="Times New Roman" w:hAnsi="Times New Roman" w:cs="Times New Roman"/>
          <w:sz w:val="28"/>
          <w:szCs w:val="28"/>
        </w:rPr>
        <w:t>о</w:t>
      </w:r>
      <w:r>
        <w:rPr>
          <w:rFonts w:ascii="Times New Roman" w:hAnsi="Times New Roman" w:cs="Times New Roman"/>
          <w:sz w:val="28"/>
          <w:szCs w:val="28"/>
        </w:rPr>
        <w:t>ванием, диагностическими комплектами, коррекционно-развивающими и д</w:t>
      </w:r>
      <w:r>
        <w:rPr>
          <w:rFonts w:ascii="Times New Roman" w:hAnsi="Times New Roman" w:cs="Times New Roman"/>
          <w:sz w:val="28"/>
          <w:szCs w:val="28"/>
        </w:rPr>
        <w:t>и</w:t>
      </w:r>
      <w:r>
        <w:rPr>
          <w:rFonts w:ascii="Times New Roman" w:hAnsi="Times New Roman" w:cs="Times New Roman"/>
          <w:sz w:val="28"/>
          <w:szCs w:val="28"/>
        </w:rPr>
        <w:t>дактическими средствами обучения и воспитания обучающихся с ЗПР.</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Должно быть организовано пространство для отдыха и двигательной а</w:t>
      </w:r>
      <w:r>
        <w:rPr>
          <w:rFonts w:ascii="Times New Roman" w:hAnsi="Times New Roman" w:cs="Times New Roman"/>
          <w:sz w:val="28"/>
          <w:szCs w:val="28"/>
        </w:rPr>
        <w:t>к</w:t>
      </w:r>
      <w:r>
        <w:rPr>
          <w:rFonts w:ascii="Times New Roman" w:hAnsi="Times New Roman" w:cs="Times New Roman"/>
          <w:sz w:val="28"/>
          <w:szCs w:val="28"/>
        </w:rPr>
        <w:t>тивности обучающихся на перемене и во второй половине дня.</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Требования к материально-техническому обеспечению ПКР ориентир</w:t>
      </w:r>
      <w:r>
        <w:rPr>
          <w:rFonts w:ascii="Times New Roman" w:hAnsi="Times New Roman" w:cs="Times New Roman"/>
          <w:sz w:val="28"/>
          <w:szCs w:val="28"/>
        </w:rPr>
        <w:t>о</w:t>
      </w:r>
      <w:r>
        <w:rPr>
          <w:rFonts w:ascii="Times New Roman" w:hAnsi="Times New Roman" w:cs="Times New Roman"/>
          <w:sz w:val="28"/>
          <w:szCs w:val="28"/>
        </w:rPr>
        <w:t>ваны не только на обучающегося, но и на всех участников процесса образов</w:t>
      </w:r>
      <w:r>
        <w:rPr>
          <w:rFonts w:ascii="Times New Roman" w:hAnsi="Times New Roman" w:cs="Times New Roman"/>
          <w:sz w:val="28"/>
          <w:szCs w:val="28"/>
        </w:rPr>
        <w:t>а</w:t>
      </w:r>
      <w:r>
        <w:rPr>
          <w:rFonts w:ascii="Times New Roman" w:hAnsi="Times New Roman" w:cs="Times New Roman"/>
          <w:sz w:val="28"/>
          <w:szCs w:val="28"/>
        </w:rPr>
        <w:t>ния. Предусматривается материально-техническая поддержка, в том числе с</w:t>
      </w:r>
      <w:r>
        <w:rPr>
          <w:rFonts w:ascii="Times New Roman" w:hAnsi="Times New Roman" w:cs="Times New Roman"/>
          <w:sz w:val="28"/>
          <w:szCs w:val="28"/>
        </w:rPr>
        <w:t>е</w:t>
      </w:r>
      <w:r>
        <w:rPr>
          <w:rFonts w:ascii="Times New Roman" w:hAnsi="Times New Roman" w:cs="Times New Roman"/>
          <w:sz w:val="28"/>
          <w:szCs w:val="28"/>
        </w:rPr>
        <w:t>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B32937" w:rsidRDefault="00D4769F">
      <w:pPr>
        <w:spacing w:after="0" w:line="240" w:lineRule="auto"/>
        <w:ind w:right="3" w:firstLine="708"/>
        <w:jc w:val="both"/>
        <w:rPr>
          <w:rFonts w:ascii="Times New Roman" w:hAnsi="Times New Roman" w:cs="Times New Roman"/>
          <w:sz w:val="28"/>
          <w:szCs w:val="28"/>
        </w:rPr>
      </w:pPr>
      <w:bookmarkStart w:id="1493" w:name="bookmark7702"/>
      <w:bookmarkEnd w:id="1493"/>
      <w:r>
        <w:rPr>
          <w:rFonts w:ascii="Times New Roman" w:hAnsi="Times New Roman" w:cs="Times New Roman"/>
          <w:sz w:val="28"/>
          <w:szCs w:val="28"/>
        </w:rPr>
        <w:t>Информационное обеспечение.</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Необходимым условием реализации ПКР является создание информац</w:t>
      </w:r>
      <w:r>
        <w:rPr>
          <w:rFonts w:ascii="Times New Roman" w:hAnsi="Times New Roman" w:cs="Times New Roman"/>
          <w:sz w:val="28"/>
          <w:szCs w:val="28"/>
        </w:rPr>
        <w:t>и</w:t>
      </w:r>
      <w:r>
        <w:rPr>
          <w:rFonts w:ascii="Times New Roman" w:hAnsi="Times New Roman" w:cs="Times New Roman"/>
          <w:sz w:val="28"/>
          <w:szCs w:val="28"/>
        </w:rPr>
        <w:t>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Обязательным является создание системы широкого доступа педагогич</w:t>
      </w:r>
      <w:r>
        <w:rPr>
          <w:rFonts w:ascii="Times New Roman" w:hAnsi="Times New Roman" w:cs="Times New Roman"/>
          <w:sz w:val="28"/>
          <w:szCs w:val="28"/>
        </w:rPr>
        <w:t>е</w:t>
      </w:r>
      <w:r>
        <w:rPr>
          <w:rFonts w:ascii="Times New Roman" w:hAnsi="Times New Roman" w:cs="Times New Roman"/>
          <w:sz w:val="28"/>
          <w:szCs w:val="28"/>
        </w:rPr>
        <w:t>ских работников, обучающихся, их родителей (законных представителей) к с</w:t>
      </w:r>
      <w:r>
        <w:rPr>
          <w:rFonts w:ascii="Times New Roman" w:hAnsi="Times New Roman" w:cs="Times New Roman"/>
          <w:sz w:val="28"/>
          <w:szCs w:val="28"/>
        </w:rPr>
        <w:t>е</w:t>
      </w:r>
      <w:r>
        <w:rPr>
          <w:rFonts w:ascii="Times New Roman" w:hAnsi="Times New Roman" w:cs="Times New Roman"/>
          <w:sz w:val="28"/>
          <w:szCs w:val="28"/>
        </w:rPr>
        <w:t>тевым источникам информации, к информационно-методическим фондам, предполагающим наличие методических пособий и рекомендаций по всем н</w:t>
      </w:r>
      <w:r>
        <w:rPr>
          <w:rFonts w:ascii="Times New Roman" w:hAnsi="Times New Roman" w:cs="Times New Roman"/>
          <w:sz w:val="28"/>
          <w:szCs w:val="28"/>
        </w:rPr>
        <w:t>а</w:t>
      </w:r>
      <w:r>
        <w:rPr>
          <w:rFonts w:ascii="Times New Roman" w:hAnsi="Times New Roman" w:cs="Times New Roman"/>
          <w:sz w:val="28"/>
          <w:szCs w:val="28"/>
        </w:rPr>
        <w:t>правлениям и видам деятельности, наглядных пособий, мультимедийных, а</w:t>
      </w:r>
      <w:r>
        <w:rPr>
          <w:rFonts w:ascii="Times New Roman" w:hAnsi="Times New Roman" w:cs="Times New Roman"/>
          <w:sz w:val="28"/>
          <w:szCs w:val="28"/>
        </w:rPr>
        <w:t>у</w:t>
      </w:r>
      <w:r>
        <w:rPr>
          <w:rFonts w:ascii="Times New Roman" w:hAnsi="Times New Roman" w:cs="Times New Roman"/>
          <w:sz w:val="28"/>
          <w:szCs w:val="28"/>
        </w:rPr>
        <w:t>дио- и видеоматериалов, учитывающих особенности и особые образовательные потребности обучающихся с ЗПР.</w:t>
      </w:r>
    </w:p>
    <w:p w:rsidR="00B32937" w:rsidRDefault="00D4769F">
      <w:pPr>
        <w:spacing w:after="0" w:line="240" w:lineRule="auto"/>
        <w:ind w:right="3" w:firstLine="708"/>
        <w:jc w:val="both"/>
        <w:rPr>
          <w:rFonts w:ascii="Times New Roman" w:hAnsi="Times New Roman" w:cs="Times New Roman"/>
          <w:sz w:val="28"/>
          <w:szCs w:val="28"/>
        </w:rPr>
      </w:pPr>
      <w:bookmarkStart w:id="1494" w:name="bookmark7703"/>
      <w:bookmarkEnd w:id="1494"/>
      <w:r>
        <w:rPr>
          <w:rFonts w:ascii="Times New Roman" w:hAnsi="Times New Roman" w:cs="Times New Roman"/>
          <w:sz w:val="28"/>
          <w:szCs w:val="28"/>
        </w:rPr>
        <w:lastRenderedPageBreak/>
        <w:t>Результатом реализации указанных требований является создание ко</w:t>
      </w:r>
      <w:r>
        <w:rPr>
          <w:rFonts w:ascii="Times New Roman" w:hAnsi="Times New Roman" w:cs="Times New Roman"/>
          <w:sz w:val="28"/>
          <w:szCs w:val="28"/>
        </w:rPr>
        <w:t>м</w:t>
      </w:r>
      <w:r>
        <w:rPr>
          <w:rFonts w:ascii="Times New Roman" w:hAnsi="Times New Roman" w:cs="Times New Roman"/>
          <w:sz w:val="28"/>
          <w:szCs w:val="28"/>
        </w:rPr>
        <w:t>фортной развивающей образовательно-коррекционной среды, преемственной по отношению к начальному общему образованию и учитывающей особенн</w:t>
      </w:r>
      <w:r>
        <w:rPr>
          <w:rFonts w:ascii="Times New Roman" w:hAnsi="Times New Roman" w:cs="Times New Roman"/>
          <w:sz w:val="28"/>
          <w:szCs w:val="28"/>
        </w:rPr>
        <w:t>о</w:t>
      </w:r>
      <w:r>
        <w:rPr>
          <w:rFonts w:ascii="Times New Roman" w:hAnsi="Times New Roman" w:cs="Times New Roman"/>
          <w:sz w:val="28"/>
          <w:szCs w:val="28"/>
        </w:rPr>
        <w:t>сти организации основного общего образования обучающихся с ЗПР с учетом их особых образовательных потребностей, обеспечивающей качественное обр</w:t>
      </w:r>
      <w:r>
        <w:rPr>
          <w:rFonts w:ascii="Times New Roman" w:hAnsi="Times New Roman" w:cs="Times New Roman"/>
          <w:sz w:val="28"/>
          <w:szCs w:val="28"/>
        </w:rPr>
        <w:t>а</w:t>
      </w:r>
      <w:r>
        <w:rPr>
          <w:rFonts w:ascii="Times New Roman" w:hAnsi="Times New Roman" w:cs="Times New Roman"/>
          <w:sz w:val="28"/>
          <w:szCs w:val="28"/>
        </w:rPr>
        <w:t>зование, социальную адаптацию, достижение планируемых личностных, мет</w:t>
      </w:r>
      <w:r>
        <w:rPr>
          <w:rFonts w:ascii="Times New Roman" w:hAnsi="Times New Roman" w:cs="Times New Roman"/>
          <w:sz w:val="28"/>
          <w:szCs w:val="28"/>
        </w:rPr>
        <w:t>а</w:t>
      </w:r>
      <w:r>
        <w:rPr>
          <w:rFonts w:ascii="Times New Roman" w:hAnsi="Times New Roman" w:cs="Times New Roman"/>
          <w:sz w:val="28"/>
          <w:szCs w:val="28"/>
        </w:rPr>
        <w:t>предметных и предметных результатов, доступность и открытость для об</w:t>
      </w:r>
      <w:r>
        <w:rPr>
          <w:rFonts w:ascii="Times New Roman" w:hAnsi="Times New Roman" w:cs="Times New Roman"/>
          <w:sz w:val="28"/>
          <w:szCs w:val="28"/>
        </w:rPr>
        <w:t>у</w:t>
      </w:r>
      <w:r>
        <w:rPr>
          <w:rFonts w:ascii="Times New Roman" w:hAnsi="Times New Roman" w:cs="Times New Roman"/>
          <w:sz w:val="28"/>
          <w:szCs w:val="28"/>
        </w:rPr>
        <w:t>чающихся, их родителей (законных представителей).</w:t>
      </w:r>
    </w:p>
    <w:p w:rsidR="00B32937" w:rsidRDefault="00D4769F">
      <w:pPr>
        <w:spacing w:after="0" w:line="240" w:lineRule="auto"/>
        <w:ind w:right="3" w:firstLine="708"/>
        <w:jc w:val="both"/>
        <w:rPr>
          <w:rFonts w:ascii="Times New Roman" w:hAnsi="Times New Roman" w:cs="Times New Roman"/>
          <w:sz w:val="28"/>
          <w:szCs w:val="28"/>
        </w:rPr>
      </w:pPr>
      <w:bookmarkStart w:id="1495" w:name="bookmark7706"/>
      <w:bookmarkStart w:id="1496" w:name="bookmark7707"/>
      <w:bookmarkStart w:id="1497" w:name="bookmark7705"/>
      <w:bookmarkStart w:id="1498" w:name="bookmark7704"/>
      <w:bookmarkEnd w:id="1495"/>
      <w:r>
        <w:rPr>
          <w:rFonts w:ascii="Times New Roman" w:hAnsi="Times New Roman" w:cs="Times New Roman"/>
          <w:sz w:val="28"/>
          <w:szCs w:val="28"/>
        </w:rPr>
        <w:t>Планируемые результаты коррекционной работы</w:t>
      </w:r>
      <w:bookmarkEnd w:id="1496"/>
      <w:bookmarkEnd w:id="1497"/>
      <w:bookmarkEnd w:id="1498"/>
    </w:p>
    <w:p w:rsidR="00B32937" w:rsidRDefault="00D4769F">
      <w:pPr>
        <w:spacing w:after="0" w:line="240" w:lineRule="auto"/>
        <w:ind w:right="3" w:firstLine="708"/>
        <w:jc w:val="both"/>
        <w:rPr>
          <w:rFonts w:ascii="Times New Roman" w:hAnsi="Times New Roman" w:cs="Times New Roman"/>
          <w:sz w:val="28"/>
          <w:szCs w:val="28"/>
        </w:rPr>
      </w:pPr>
      <w:bookmarkStart w:id="1499" w:name="bookmark7708"/>
      <w:bookmarkEnd w:id="1499"/>
      <w:r>
        <w:rPr>
          <w:rFonts w:ascii="Times New Roman" w:hAnsi="Times New Roman" w:cs="Times New Roman"/>
          <w:sz w:val="28"/>
          <w:szCs w:val="28"/>
        </w:rPr>
        <w:t>ПКР предусматривает выполнение требований к результатам, определе</w:t>
      </w:r>
      <w:r>
        <w:rPr>
          <w:rFonts w:ascii="Times New Roman" w:hAnsi="Times New Roman" w:cs="Times New Roman"/>
          <w:sz w:val="28"/>
          <w:szCs w:val="28"/>
        </w:rPr>
        <w:t>н</w:t>
      </w:r>
      <w:r>
        <w:rPr>
          <w:rFonts w:ascii="Times New Roman" w:hAnsi="Times New Roman" w:cs="Times New Roman"/>
          <w:sz w:val="28"/>
          <w:szCs w:val="28"/>
        </w:rPr>
        <w:t>ным ФГОС ООО с учетом особых образовательных потребностей обучающихся с ЗПР.</w:t>
      </w:r>
    </w:p>
    <w:p w:rsidR="00B32937" w:rsidRDefault="00D4769F">
      <w:pPr>
        <w:spacing w:after="0" w:line="240" w:lineRule="auto"/>
        <w:ind w:right="3" w:firstLine="708"/>
        <w:jc w:val="both"/>
        <w:rPr>
          <w:rFonts w:ascii="Times New Roman" w:hAnsi="Times New Roman" w:cs="Times New Roman"/>
          <w:sz w:val="28"/>
          <w:szCs w:val="28"/>
        </w:rPr>
      </w:pPr>
      <w:bookmarkStart w:id="1500" w:name="bookmark7709"/>
      <w:bookmarkEnd w:id="1500"/>
      <w:r>
        <w:rPr>
          <w:rFonts w:ascii="Times New Roman" w:hAnsi="Times New Roman" w:cs="Times New Roman"/>
          <w:sz w:val="28"/>
          <w:szCs w:val="28"/>
        </w:rPr>
        <w:t>Основным объектом оценки достижений планируемых результатов о</w:t>
      </w:r>
      <w:r>
        <w:rPr>
          <w:rFonts w:ascii="Times New Roman" w:hAnsi="Times New Roman" w:cs="Times New Roman"/>
          <w:sz w:val="28"/>
          <w:szCs w:val="28"/>
        </w:rPr>
        <w:t>с</w:t>
      </w:r>
      <w:r>
        <w:rPr>
          <w:rFonts w:ascii="Times New Roman" w:hAnsi="Times New Roman" w:cs="Times New Roman"/>
          <w:sz w:val="28"/>
          <w:szCs w:val="28"/>
        </w:rPr>
        <w:t>воения обучающимися с ЗПР ПКР выступает наличие положительной динам</w:t>
      </w:r>
      <w:r>
        <w:rPr>
          <w:rFonts w:ascii="Times New Roman" w:hAnsi="Times New Roman" w:cs="Times New Roman"/>
          <w:sz w:val="28"/>
          <w:szCs w:val="28"/>
        </w:rPr>
        <w:t>и</w:t>
      </w:r>
      <w:r>
        <w:rPr>
          <w:rFonts w:ascii="Times New Roman" w:hAnsi="Times New Roman" w:cs="Times New Roman"/>
          <w:sz w:val="28"/>
          <w:szCs w:val="28"/>
        </w:rPr>
        <w:t>ки обучающихся в интегративных показателях, отражающих успешность до</w:t>
      </w:r>
      <w:r>
        <w:rPr>
          <w:rFonts w:ascii="Times New Roman" w:hAnsi="Times New Roman" w:cs="Times New Roman"/>
          <w:sz w:val="28"/>
          <w:szCs w:val="28"/>
        </w:rPr>
        <w:t>с</w:t>
      </w:r>
      <w:r>
        <w:rPr>
          <w:rFonts w:ascii="Times New Roman" w:hAnsi="Times New Roman" w:cs="Times New Roman"/>
          <w:sz w:val="28"/>
          <w:szCs w:val="28"/>
        </w:rPr>
        <w:t>тижения образовательных достижений, расширение сферы жизненной комп</w:t>
      </w:r>
      <w:r>
        <w:rPr>
          <w:rFonts w:ascii="Times New Roman" w:hAnsi="Times New Roman" w:cs="Times New Roman"/>
          <w:sz w:val="28"/>
          <w:szCs w:val="28"/>
        </w:rPr>
        <w:t>е</w:t>
      </w:r>
      <w:r>
        <w:rPr>
          <w:rFonts w:ascii="Times New Roman" w:hAnsi="Times New Roman" w:cs="Times New Roman"/>
          <w:sz w:val="28"/>
          <w:szCs w:val="28"/>
        </w:rPr>
        <w:t>тенции и преодоления (ослабления) нарушений развития.</w:t>
      </w:r>
    </w:p>
    <w:p w:rsidR="00B32937" w:rsidRDefault="00D4769F">
      <w:pPr>
        <w:spacing w:after="0" w:line="240" w:lineRule="auto"/>
        <w:ind w:right="3" w:firstLine="708"/>
        <w:jc w:val="both"/>
        <w:rPr>
          <w:rFonts w:ascii="Times New Roman" w:hAnsi="Times New Roman" w:cs="Times New Roman"/>
          <w:sz w:val="28"/>
          <w:szCs w:val="28"/>
        </w:rPr>
      </w:pPr>
      <w:bookmarkStart w:id="1501" w:name="bookmark7710"/>
      <w:bookmarkEnd w:id="1501"/>
      <w:r>
        <w:rPr>
          <w:rFonts w:ascii="Times New Roman" w:hAnsi="Times New Roman" w:cs="Times New Roman"/>
          <w:sz w:val="28"/>
          <w:szCs w:val="28"/>
        </w:rPr>
        <w:t>Планируемые результаты ПКР имеют дифференцированный характер и могут определяться индивидуальными программами развития обучающихся.</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В зависимости от формы организации коррекционно-развивающей раб</w:t>
      </w:r>
      <w:r>
        <w:rPr>
          <w:rFonts w:ascii="Times New Roman" w:hAnsi="Times New Roman" w:cs="Times New Roman"/>
          <w:sz w:val="28"/>
          <w:szCs w:val="28"/>
        </w:rPr>
        <w:t>о</w:t>
      </w:r>
      <w:r>
        <w:rPr>
          <w:rFonts w:ascii="Times New Roman" w:hAnsi="Times New Roman" w:cs="Times New Roman"/>
          <w:sz w:val="28"/>
          <w:szCs w:val="28"/>
        </w:rPr>
        <w:t>ты планируются разные группы результатов (личностные, метапредметные, предметные), определяемые с учетом индивидуальных особенностей каждог</w:t>
      </w:r>
      <w:r>
        <w:rPr>
          <w:rFonts w:ascii="Times New Roman" w:hAnsi="Times New Roman" w:cs="Times New Roman"/>
          <w:sz w:val="28"/>
          <w:szCs w:val="28"/>
        </w:rPr>
        <w:t>о</w:t>
      </w:r>
      <w:bookmarkStart w:id="1502" w:name="bookmark7711"/>
      <w:bookmarkEnd w:id="1502"/>
      <w:r>
        <w:rPr>
          <w:rFonts w:ascii="Times New Roman" w:hAnsi="Times New Roman" w:cs="Times New Roman"/>
          <w:sz w:val="28"/>
          <w:szCs w:val="28"/>
        </w:rPr>
        <w:t>обучающегося, его предыдущих индивидуальных достижений.</w:t>
      </w:r>
    </w:p>
    <w:p w:rsidR="00B32937" w:rsidRDefault="00D4769F">
      <w:pPr>
        <w:spacing w:after="0" w:line="240" w:lineRule="auto"/>
        <w:ind w:right="3" w:firstLine="708"/>
        <w:jc w:val="both"/>
        <w:rPr>
          <w:rFonts w:ascii="Times New Roman" w:hAnsi="Times New Roman" w:cs="Times New Roman"/>
          <w:sz w:val="28"/>
          <w:szCs w:val="28"/>
        </w:rPr>
      </w:pPr>
      <w:bookmarkStart w:id="1503" w:name="bookmark7712"/>
      <w:bookmarkEnd w:id="1503"/>
      <w:r>
        <w:rPr>
          <w:rFonts w:ascii="Times New Roman" w:hAnsi="Times New Roman" w:cs="Times New Roman"/>
          <w:sz w:val="28"/>
          <w:szCs w:val="28"/>
        </w:rPr>
        <w:t>Планируемые результаты реализации ПКР включают:</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описание достижения каждым обучающимся сформированности конкре</w:t>
      </w:r>
      <w:r>
        <w:rPr>
          <w:rFonts w:ascii="Times New Roman" w:hAnsi="Times New Roman" w:cs="Times New Roman"/>
          <w:sz w:val="28"/>
          <w:szCs w:val="28"/>
        </w:rPr>
        <w:t>т</w:t>
      </w:r>
      <w:r>
        <w:rPr>
          <w:rFonts w:ascii="Times New Roman" w:hAnsi="Times New Roman" w:cs="Times New Roman"/>
          <w:sz w:val="28"/>
          <w:szCs w:val="28"/>
        </w:rPr>
        <w:t>ных качеств личности с учетом социокультурных норм и правил, способности к социальной адаптации в обществе; овладения универсальными учебными де</w:t>
      </w:r>
      <w:r>
        <w:rPr>
          <w:rFonts w:ascii="Times New Roman" w:hAnsi="Times New Roman" w:cs="Times New Roman"/>
          <w:sz w:val="28"/>
          <w:szCs w:val="28"/>
        </w:rPr>
        <w:t>й</w:t>
      </w:r>
      <w:r>
        <w:rPr>
          <w:rFonts w:ascii="Times New Roman" w:hAnsi="Times New Roman" w:cs="Times New Roman"/>
          <w:sz w:val="28"/>
          <w:szCs w:val="28"/>
        </w:rPr>
        <w:t>ствиями (познавательными, коммуникативными, регулятивными); достижения планируемых предметных результатов образования и результатов коррекцио</w:t>
      </w:r>
      <w:r>
        <w:rPr>
          <w:rFonts w:ascii="Times New Roman" w:hAnsi="Times New Roman" w:cs="Times New Roman"/>
          <w:sz w:val="28"/>
          <w:szCs w:val="28"/>
        </w:rPr>
        <w:t>н</w:t>
      </w:r>
      <w:r>
        <w:rPr>
          <w:rFonts w:ascii="Times New Roman" w:hAnsi="Times New Roman" w:cs="Times New Roman"/>
          <w:sz w:val="28"/>
          <w:szCs w:val="28"/>
        </w:rPr>
        <w:t>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анализ достигнутых результатов, выводы и рекомендации.</w:t>
      </w:r>
    </w:p>
    <w:p w:rsidR="00B32937" w:rsidRDefault="00D4769F">
      <w:pPr>
        <w:spacing w:after="0" w:line="240" w:lineRule="auto"/>
        <w:ind w:right="3" w:firstLine="708"/>
        <w:jc w:val="both"/>
        <w:rPr>
          <w:rFonts w:ascii="Times New Roman" w:hAnsi="Times New Roman" w:cs="Times New Roman"/>
          <w:sz w:val="28"/>
          <w:szCs w:val="28"/>
        </w:rPr>
      </w:pPr>
      <w:bookmarkStart w:id="1504" w:name="bookmark7713"/>
      <w:bookmarkEnd w:id="1504"/>
      <w:r>
        <w:rPr>
          <w:rFonts w:ascii="Times New Roman" w:hAnsi="Times New Roman" w:cs="Times New Roman"/>
          <w:sz w:val="28"/>
          <w:szCs w:val="28"/>
        </w:rPr>
        <w:t>Мониторинг достижения обучающимися планируемых результатов ПКР предполагает:</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проведение специализированного комплексного психолого-педагогического обследования каждого обучающегося с ЗПР, в том числе пок</w:t>
      </w:r>
      <w:r>
        <w:rPr>
          <w:rFonts w:ascii="Times New Roman" w:hAnsi="Times New Roman" w:cs="Times New Roman"/>
          <w:sz w:val="28"/>
          <w:szCs w:val="28"/>
        </w:rPr>
        <w:t>а</w:t>
      </w:r>
      <w:r>
        <w:rPr>
          <w:rFonts w:ascii="Times New Roman" w:hAnsi="Times New Roman" w:cs="Times New Roman"/>
          <w:sz w:val="28"/>
          <w:szCs w:val="28"/>
        </w:rPr>
        <w:t>зателей развития познавательной, эмоциональной, регуляторной, личностной, коммуникативной и речевой сфер, свидетельствующий о степени влияния н</w:t>
      </w:r>
      <w:r>
        <w:rPr>
          <w:rFonts w:ascii="Times New Roman" w:hAnsi="Times New Roman" w:cs="Times New Roman"/>
          <w:sz w:val="28"/>
          <w:szCs w:val="28"/>
        </w:rPr>
        <w:t>а</w:t>
      </w:r>
      <w:r>
        <w:rPr>
          <w:rFonts w:ascii="Times New Roman" w:hAnsi="Times New Roman" w:cs="Times New Roman"/>
          <w:sz w:val="28"/>
          <w:szCs w:val="28"/>
        </w:rPr>
        <w:t>рушений развития на учебно-познавательную деятельность и социальную ада</w:t>
      </w:r>
      <w:r>
        <w:rPr>
          <w:rFonts w:ascii="Times New Roman" w:hAnsi="Times New Roman" w:cs="Times New Roman"/>
          <w:sz w:val="28"/>
          <w:szCs w:val="28"/>
        </w:rPr>
        <w:t>п</w:t>
      </w:r>
      <w:r>
        <w:rPr>
          <w:rFonts w:ascii="Times New Roman" w:hAnsi="Times New Roman" w:cs="Times New Roman"/>
          <w:sz w:val="28"/>
          <w:szCs w:val="28"/>
        </w:rPr>
        <w:t>тацию, при переходе на уровень основного общего образования (стартовая д</w:t>
      </w:r>
      <w:r>
        <w:rPr>
          <w:rFonts w:ascii="Times New Roman" w:hAnsi="Times New Roman" w:cs="Times New Roman"/>
          <w:sz w:val="28"/>
          <w:szCs w:val="28"/>
        </w:rPr>
        <w:t>и</w:t>
      </w:r>
      <w:r>
        <w:rPr>
          <w:rFonts w:ascii="Times New Roman" w:hAnsi="Times New Roman" w:cs="Times New Roman"/>
          <w:sz w:val="28"/>
          <w:szCs w:val="28"/>
        </w:rPr>
        <w:t>агностика в начале обучения в пятом классе), а также не реже одного раза в п</w:t>
      </w:r>
      <w:r>
        <w:rPr>
          <w:rFonts w:ascii="Times New Roman" w:hAnsi="Times New Roman" w:cs="Times New Roman"/>
          <w:sz w:val="28"/>
          <w:szCs w:val="28"/>
        </w:rPr>
        <w:t>о</w:t>
      </w:r>
      <w:r>
        <w:rPr>
          <w:rFonts w:ascii="Times New Roman" w:hAnsi="Times New Roman" w:cs="Times New Roman"/>
          <w:sz w:val="28"/>
          <w:szCs w:val="28"/>
        </w:rPr>
        <w:t>лугодие;</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lastRenderedPageBreak/>
        <w:t>систематическое осуществление психолого-педагогических наблюдений в учебной и внеурочной деятельности;</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проведение мониторинга социальной ситуации и условий семейного во</w:t>
      </w:r>
      <w:r>
        <w:rPr>
          <w:rFonts w:ascii="Times New Roman" w:hAnsi="Times New Roman" w:cs="Times New Roman"/>
          <w:sz w:val="28"/>
          <w:szCs w:val="28"/>
        </w:rPr>
        <w:t>с</w:t>
      </w:r>
      <w:r>
        <w:rPr>
          <w:rFonts w:ascii="Times New Roman" w:hAnsi="Times New Roman" w:cs="Times New Roman"/>
          <w:sz w:val="28"/>
          <w:szCs w:val="28"/>
        </w:rPr>
        <w:t>питания (проводится в начале обучения в пятом классе, а также не реже одного раза в полугодие);</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t>изучение мнения о социокультурном развитии обучающихся педагогич</w:t>
      </w:r>
      <w:r>
        <w:rPr>
          <w:rFonts w:ascii="Times New Roman" w:hAnsi="Times New Roman" w:cs="Times New Roman"/>
          <w:sz w:val="28"/>
          <w:szCs w:val="28"/>
        </w:rPr>
        <w:t>е</w:t>
      </w:r>
      <w:r>
        <w:rPr>
          <w:rFonts w:ascii="Times New Roman" w:hAnsi="Times New Roman" w:cs="Times New Roman"/>
          <w:sz w:val="28"/>
          <w:szCs w:val="28"/>
        </w:rPr>
        <w:t>ских работников и родителей (законных представителей) (проводится при п</w:t>
      </w:r>
      <w:r>
        <w:rPr>
          <w:rFonts w:ascii="Times New Roman" w:hAnsi="Times New Roman" w:cs="Times New Roman"/>
          <w:sz w:val="28"/>
          <w:szCs w:val="28"/>
        </w:rPr>
        <w:t>е</w:t>
      </w:r>
      <w:r>
        <w:rPr>
          <w:rFonts w:ascii="Times New Roman" w:hAnsi="Times New Roman" w:cs="Times New Roman"/>
          <w:sz w:val="28"/>
          <w:szCs w:val="28"/>
        </w:rPr>
        <w:t>реходе на уровень основного общего образования, а также не реже одного раза в полугодие).</w:t>
      </w:r>
    </w:p>
    <w:p w:rsidR="00B32937" w:rsidRDefault="00D4769F">
      <w:pPr>
        <w:spacing w:after="0" w:line="240" w:lineRule="auto"/>
        <w:ind w:right="3" w:firstLine="708"/>
        <w:jc w:val="both"/>
        <w:rPr>
          <w:rFonts w:ascii="Times New Roman" w:hAnsi="Times New Roman" w:cs="Times New Roman"/>
          <w:sz w:val="28"/>
          <w:szCs w:val="28"/>
        </w:rPr>
      </w:pPr>
      <w:bookmarkStart w:id="1505" w:name="bookmark7714"/>
      <w:bookmarkEnd w:id="1505"/>
      <w:r>
        <w:rPr>
          <w:rFonts w:ascii="Times New Roman" w:hAnsi="Times New Roman" w:cs="Times New Roman"/>
          <w:sz w:val="28"/>
          <w:szCs w:val="28"/>
        </w:rPr>
        <w:t>Изучение достижения каждым обучающимся с ЗПР планируемых резул</w:t>
      </w:r>
      <w:r>
        <w:rPr>
          <w:rFonts w:ascii="Times New Roman" w:hAnsi="Times New Roman" w:cs="Times New Roman"/>
          <w:sz w:val="28"/>
          <w:szCs w:val="28"/>
        </w:rPr>
        <w:t>ь</w:t>
      </w:r>
      <w:r>
        <w:rPr>
          <w:rFonts w:ascii="Times New Roman" w:hAnsi="Times New Roman" w:cs="Times New Roman"/>
          <w:sz w:val="28"/>
          <w:szCs w:val="28"/>
        </w:rPr>
        <w:t>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rsidR="00B32937" w:rsidRDefault="00D4769F">
      <w:pPr>
        <w:spacing w:after="0" w:line="240" w:lineRule="auto"/>
        <w:ind w:right="3" w:firstLine="708"/>
        <w:jc w:val="both"/>
        <w:rPr>
          <w:rFonts w:ascii="Times New Roman" w:hAnsi="Times New Roman" w:cs="Times New Roman"/>
          <w:sz w:val="28"/>
          <w:szCs w:val="28"/>
        </w:rPr>
      </w:pPr>
      <w:bookmarkStart w:id="1506" w:name="bookmark7715"/>
      <w:bookmarkEnd w:id="1506"/>
      <w:r>
        <w:rPr>
          <w:rFonts w:ascii="Times New Roman" w:hAnsi="Times New Roman" w:cs="Times New Roman"/>
          <w:sz w:val="28"/>
          <w:szCs w:val="28"/>
        </w:rPr>
        <w:t>В процессе изучения результатов ПКР используются диагностические м</w:t>
      </w:r>
      <w:r>
        <w:rPr>
          <w:rFonts w:ascii="Times New Roman" w:hAnsi="Times New Roman" w:cs="Times New Roman"/>
          <w:sz w:val="28"/>
          <w:szCs w:val="28"/>
        </w:rPr>
        <w:t>е</w:t>
      </w:r>
      <w:r>
        <w:rPr>
          <w:rFonts w:ascii="Times New Roman" w:hAnsi="Times New Roman" w:cs="Times New Roman"/>
          <w:sz w:val="28"/>
          <w:szCs w:val="28"/>
        </w:rPr>
        <w:t>тодики и материалы мониторинга, разрабатываемые каждым педагогическим работником образовательной организации в соответствии с его функционал</w:t>
      </w:r>
      <w:r>
        <w:rPr>
          <w:rFonts w:ascii="Times New Roman" w:hAnsi="Times New Roman" w:cs="Times New Roman"/>
          <w:sz w:val="28"/>
          <w:szCs w:val="28"/>
        </w:rPr>
        <w:t>ь</w:t>
      </w:r>
      <w:r>
        <w:rPr>
          <w:rFonts w:ascii="Times New Roman" w:hAnsi="Times New Roman" w:cs="Times New Roman"/>
          <w:sz w:val="28"/>
          <w:szCs w:val="28"/>
        </w:rPr>
        <w:t>ными обязанностями, а также портфолио достижений обучающегося.</w:t>
      </w:r>
    </w:p>
    <w:p w:rsidR="00B32937" w:rsidRDefault="00D4769F">
      <w:pPr>
        <w:spacing w:after="0" w:line="240" w:lineRule="auto"/>
        <w:ind w:right="3" w:firstLine="708"/>
        <w:jc w:val="both"/>
        <w:rPr>
          <w:rFonts w:ascii="Times New Roman" w:hAnsi="Times New Roman" w:cs="Times New Roman"/>
          <w:sz w:val="28"/>
          <w:szCs w:val="28"/>
        </w:rPr>
      </w:pPr>
      <w:bookmarkStart w:id="1507" w:name="bookmark7716"/>
      <w:bookmarkEnd w:id="1507"/>
      <w:r>
        <w:rPr>
          <w:rFonts w:ascii="Times New Roman" w:hAnsi="Times New Roman" w:cs="Times New Roman"/>
          <w:sz w:val="28"/>
          <w:szCs w:val="28"/>
        </w:rPr>
        <w:t>При оценивании результатов коррекционной работы может использ</w:t>
      </w:r>
      <w:r>
        <w:rPr>
          <w:rFonts w:ascii="Times New Roman" w:hAnsi="Times New Roman" w:cs="Times New Roman"/>
          <w:sz w:val="28"/>
          <w:szCs w:val="28"/>
        </w:rPr>
        <w:t>о</w:t>
      </w:r>
      <w:r>
        <w:rPr>
          <w:rFonts w:ascii="Times New Roman" w:hAnsi="Times New Roman" w:cs="Times New Roman"/>
          <w:sz w:val="28"/>
          <w:szCs w:val="28"/>
        </w:rPr>
        <w:t>ваться накопительная оценка (на основе текущих оценок) собственных дост</w:t>
      </w:r>
      <w:r>
        <w:rPr>
          <w:rFonts w:ascii="Times New Roman" w:hAnsi="Times New Roman" w:cs="Times New Roman"/>
          <w:sz w:val="28"/>
          <w:szCs w:val="28"/>
        </w:rPr>
        <w:t>и</w:t>
      </w:r>
      <w:r>
        <w:rPr>
          <w:rFonts w:ascii="Times New Roman" w:hAnsi="Times New Roman" w:cs="Times New Roman"/>
          <w:sz w:val="28"/>
          <w:szCs w:val="28"/>
        </w:rPr>
        <w:t>жений обучающегося, оценка на основе его портфолио достижений, а также оценка в соответствии с критериями, определенными в каждой методике пс</w:t>
      </w:r>
      <w:r>
        <w:rPr>
          <w:rFonts w:ascii="Times New Roman" w:hAnsi="Times New Roman" w:cs="Times New Roman"/>
          <w:sz w:val="28"/>
          <w:szCs w:val="28"/>
        </w:rPr>
        <w:t>и</w:t>
      </w:r>
      <w:r>
        <w:rPr>
          <w:rFonts w:ascii="Times New Roman" w:hAnsi="Times New Roman" w:cs="Times New Roman"/>
          <w:sz w:val="28"/>
          <w:szCs w:val="28"/>
        </w:rPr>
        <w:t>холого-педагогического обследования.</w:t>
      </w:r>
    </w:p>
    <w:p w:rsidR="00B32937" w:rsidRDefault="00D4769F">
      <w:pPr>
        <w:spacing w:after="0" w:line="240" w:lineRule="auto"/>
        <w:ind w:right="3" w:firstLine="708"/>
        <w:jc w:val="both"/>
        <w:rPr>
          <w:rFonts w:ascii="Times New Roman" w:hAnsi="Times New Roman" w:cs="Times New Roman"/>
          <w:sz w:val="28"/>
          <w:szCs w:val="28"/>
        </w:rPr>
      </w:pPr>
      <w:bookmarkStart w:id="1508" w:name="bookmark7717"/>
      <w:bookmarkEnd w:id="1508"/>
      <w:r>
        <w:rPr>
          <w:rFonts w:ascii="Times New Roman" w:hAnsi="Times New Roman" w:cs="Times New Roman"/>
          <w:sz w:val="28"/>
          <w:szCs w:val="28"/>
        </w:rPr>
        <w:t>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w:t>
      </w:r>
      <w:r>
        <w:rPr>
          <w:rFonts w:ascii="Times New Roman" w:hAnsi="Times New Roman" w:cs="Times New Roman"/>
          <w:sz w:val="28"/>
          <w:szCs w:val="28"/>
        </w:rPr>
        <w:t>а</w:t>
      </w:r>
      <w:r>
        <w:rPr>
          <w:rFonts w:ascii="Times New Roman" w:hAnsi="Times New Roman" w:cs="Times New Roman"/>
          <w:sz w:val="28"/>
          <w:szCs w:val="28"/>
        </w:rPr>
        <w:t>мика, 2 балла - удовлетворительная динамика, 1 балл - незначительная динам</w:t>
      </w:r>
      <w:r>
        <w:rPr>
          <w:rFonts w:ascii="Times New Roman" w:hAnsi="Times New Roman" w:cs="Times New Roman"/>
          <w:sz w:val="28"/>
          <w:szCs w:val="28"/>
        </w:rPr>
        <w:t>и</w:t>
      </w:r>
      <w:r>
        <w:rPr>
          <w:rFonts w:ascii="Times New Roman" w:hAnsi="Times New Roman" w:cs="Times New Roman"/>
          <w:sz w:val="28"/>
          <w:szCs w:val="28"/>
        </w:rPr>
        <w:t>ка, 0 баллов - отсутствие динамики.</w:t>
      </w:r>
    </w:p>
    <w:p w:rsidR="00B32937" w:rsidRDefault="00D4769F">
      <w:pPr>
        <w:spacing w:after="0" w:line="240" w:lineRule="auto"/>
        <w:ind w:right="3" w:firstLine="708"/>
        <w:jc w:val="both"/>
        <w:rPr>
          <w:rFonts w:ascii="Times New Roman" w:hAnsi="Times New Roman" w:cs="Times New Roman"/>
          <w:sz w:val="28"/>
          <w:szCs w:val="28"/>
        </w:rPr>
      </w:pPr>
      <w:bookmarkStart w:id="1509" w:name="bookmark7718"/>
      <w:bookmarkEnd w:id="1509"/>
      <w:r>
        <w:rPr>
          <w:rFonts w:ascii="Times New Roman" w:hAnsi="Times New Roman" w:cs="Times New Roman"/>
          <w:sz w:val="28"/>
          <w:szCs w:val="28"/>
        </w:rPr>
        <w:t>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w:t>
      </w:r>
      <w:r>
        <w:rPr>
          <w:rFonts w:ascii="Times New Roman" w:hAnsi="Times New Roman" w:cs="Times New Roman"/>
          <w:sz w:val="28"/>
          <w:szCs w:val="28"/>
        </w:rPr>
        <w:t>н</w:t>
      </w:r>
      <w:r>
        <w:rPr>
          <w:rFonts w:ascii="Times New Roman" w:hAnsi="Times New Roman" w:cs="Times New Roman"/>
          <w:sz w:val="28"/>
          <w:szCs w:val="28"/>
        </w:rPr>
        <w:t>дации для дальнейшего обучения</w:t>
      </w:r>
    </w:p>
    <w:p w:rsidR="00B32937" w:rsidRDefault="00D4769F">
      <w:pPr>
        <w:spacing w:after="0" w:line="240" w:lineRule="auto"/>
        <w:ind w:right="3" w:firstLine="708"/>
        <w:jc w:val="both"/>
        <w:rPr>
          <w:rFonts w:ascii="Times New Roman" w:hAnsi="Times New Roman" w:cs="Times New Roman"/>
          <w:sz w:val="28"/>
          <w:szCs w:val="28"/>
        </w:rPr>
      </w:pPr>
      <w:r>
        <w:rPr>
          <w:rFonts w:ascii="Times New Roman" w:hAnsi="Times New Roman" w:cs="Times New Roman"/>
          <w:sz w:val="28"/>
          <w:szCs w:val="28"/>
        </w:rPr>
        <w:br w:type="page"/>
      </w:r>
    </w:p>
    <w:p w:rsidR="00B32937" w:rsidRDefault="00B32937">
      <w:pPr>
        <w:spacing w:after="0" w:line="240" w:lineRule="auto"/>
        <w:ind w:right="3" w:firstLine="708"/>
        <w:jc w:val="both"/>
        <w:rPr>
          <w:rFonts w:ascii="Times New Roman" w:hAnsi="Times New Roman" w:cs="Times New Roman"/>
          <w:sz w:val="28"/>
          <w:szCs w:val="28"/>
        </w:rPr>
      </w:pPr>
    </w:p>
    <w:p w:rsidR="00B32937" w:rsidRDefault="00D4769F">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2.3. РАБОЧАЯ ПРОГРАММА ВОСПИТАНИЯ</w:t>
      </w:r>
    </w:p>
    <w:p w:rsidR="00B32937" w:rsidRDefault="00D4769F">
      <w:pPr>
        <w:spacing w:after="0" w:line="240" w:lineRule="auto"/>
        <w:ind w:firstLine="709"/>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Рабочая программа воспитания (далее – Программа воспитания) соотве</w:t>
      </w:r>
      <w:r>
        <w:rPr>
          <w:rFonts w:ascii="Times New Roman" w:eastAsia="Times New Roman" w:hAnsi="Times New Roman" w:cs="Times New Roman"/>
          <w:iCs/>
          <w:sz w:val="28"/>
          <w:szCs w:val="28"/>
        </w:rPr>
        <w:t>т</w:t>
      </w:r>
      <w:r>
        <w:rPr>
          <w:rFonts w:ascii="Times New Roman" w:eastAsia="Times New Roman" w:hAnsi="Times New Roman" w:cs="Times New Roman"/>
          <w:iCs/>
          <w:sz w:val="28"/>
          <w:szCs w:val="28"/>
        </w:rPr>
        <w:t>ствует требованиям ФГОС ООО.</w:t>
      </w:r>
    </w:p>
    <w:p w:rsidR="00B32937" w:rsidRDefault="00D4769F">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iCs/>
          <w:sz w:val="28"/>
          <w:szCs w:val="28"/>
        </w:rPr>
        <w:t>Рабочая программа воспитания разработана на основе федеральной р</w:t>
      </w:r>
      <w:r>
        <w:rPr>
          <w:rFonts w:ascii="Times New Roman" w:eastAsia="Times New Roman" w:hAnsi="Times New Roman" w:cs="Times New Roman"/>
          <w:i/>
          <w:iCs/>
          <w:sz w:val="28"/>
          <w:szCs w:val="28"/>
        </w:rPr>
        <w:t>а</w:t>
      </w:r>
      <w:r>
        <w:rPr>
          <w:rFonts w:ascii="Times New Roman" w:eastAsia="Times New Roman" w:hAnsi="Times New Roman" w:cs="Times New Roman"/>
          <w:i/>
          <w:iCs/>
          <w:sz w:val="28"/>
          <w:szCs w:val="28"/>
        </w:rPr>
        <w:t>бочей программы воспитания (</w:t>
      </w:r>
      <w:r>
        <w:rPr>
          <w:rFonts w:ascii="Times New Roman" w:eastAsia="Times New Roman" w:hAnsi="Times New Roman" w:cs="Times New Roman"/>
          <w:i/>
          <w:sz w:val="28"/>
          <w:szCs w:val="28"/>
        </w:rPr>
        <w:t>п. 26 «Федеральная рабочая программа восп</w:t>
      </w:r>
      <w:r>
        <w:rPr>
          <w:rFonts w:ascii="Times New Roman" w:eastAsia="Times New Roman" w:hAnsi="Times New Roman" w:cs="Times New Roman"/>
          <w:i/>
          <w:sz w:val="28"/>
          <w:szCs w:val="28"/>
        </w:rPr>
        <w:t>и</w:t>
      </w:r>
      <w:r>
        <w:rPr>
          <w:rFonts w:ascii="Times New Roman" w:eastAsia="Times New Roman" w:hAnsi="Times New Roman" w:cs="Times New Roman"/>
          <w:i/>
          <w:sz w:val="28"/>
          <w:szCs w:val="28"/>
        </w:rPr>
        <w:t>тания» Федеральной образовательной программы ООО).</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Программа воспитания основывается на единстве и преемственности о</w:t>
      </w:r>
      <w:r>
        <w:rPr>
          <w:rFonts w:ascii="Times New Roman CYR" w:eastAsia="Times New Roman" w:hAnsi="Times New Roman CYR" w:cs="Times New Roman CYR"/>
          <w:sz w:val="28"/>
          <w:szCs w:val="28"/>
          <w:lang w:eastAsia="ru-RU"/>
        </w:rPr>
        <w:t>б</w:t>
      </w:r>
      <w:r>
        <w:rPr>
          <w:rFonts w:ascii="Times New Roman CYR" w:eastAsia="Times New Roman" w:hAnsi="Times New Roman CYR" w:cs="Times New Roman CYR"/>
          <w:sz w:val="28"/>
          <w:szCs w:val="28"/>
          <w:lang w:eastAsia="ru-RU"/>
        </w:rPr>
        <w:t>разовательного процесса всех уровней общего образования, соотносится с р</w:t>
      </w:r>
      <w:r>
        <w:rPr>
          <w:rFonts w:ascii="Times New Roman CYR" w:eastAsia="Times New Roman" w:hAnsi="Times New Roman CYR" w:cs="Times New Roman CYR"/>
          <w:sz w:val="28"/>
          <w:szCs w:val="28"/>
          <w:lang w:eastAsia="ru-RU"/>
        </w:rPr>
        <w:t>а</w:t>
      </w:r>
      <w:r>
        <w:rPr>
          <w:rFonts w:ascii="Times New Roman CYR" w:eastAsia="Times New Roman" w:hAnsi="Times New Roman CYR" w:cs="Times New Roman CYR"/>
          <w:sz w:val="28"/>
          <w:szCs w:val="28"/>
          <w:lang w:eastAsia="ru-RU"/>
        </w:rPr>
        <w:t>бочими программами воспитания начального общего, основного общего обр</w:t>
      </w:r>
      <w:r>
        <w:rPr>
          <w:rFonts w:ascii="Times New Roman CYR" w:eastAsia="Times New Roman" w:hAnsi="Times New Roman CYR" w:cs="Times New Roman CYR"/>
          <w:sz w:val="28"/>
          <w:szCs w:val="28"/>
          <w:lang w:eastAsia="ru-RU"/>
        </w:rPr>
        <w:t>а</w:t>
      </w:r>
      <w:r>
        <w:rPr>
          <w:rFonts w:ascii="Times New Roman CYR" w:eastAsia="Times New Roman" w:hAnsi="Times New Roman CYR" w:cs="Times New Roman CYR"/>
          <w:sz w:val="28"/>
          <w:szCs w:val="28"/>
          <w:lang w:eastAsia="ru-RU"/>
        </w:rPr>
        <w:t>зования.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1510" w:name="sub_102059"/>
      <w:r>
        <w:rPr>
          <w:rFonts w:ascii="Times New Roman" w:eastAsia="Times New Roman" w:hAnsi="Times New Roman" w:cs="Times New Roman"/>
          <w:b/>
          <w:i/>
          <w:sz w:val="28"/>
          <w:szCs w:val="28"/>
          <w:lang w:eastAsia="ru-RU"/>
        </w:rPr>
        <w:t>Программа воспитания:</w:t>
      </w:r>
    </w:p>
    <w:bookmarkEnd w:id="1510"/>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предназначена для планирования и организации системной воспит</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тельной деятельности в образовательной организации;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разрабатывается и утверждается с участием коллегиальных органов управления образовательной организацией, в т.ч. советов обучающихся, сов</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тов родителей (законных представителей);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реализуется в единстве урочной и внеурочной деятельности, осущест</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ляемой совместно с семьёй и другими участниками образовательных отнош</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ний, социальными институтами воспитания;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предусматривает приобщение обучающихся к российским традицио</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ным духовным ценностям, включая ценности своей этнической группы, прав</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лам и нормам поведения, принятым в российском обществе на основе росси</w:t>
      </w:r>
      <w:r>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ских базовых конституционных норм и ценностей;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предусматривает историческое просвещение, формирование российской культурной и гражданской идентичности обучающихся.</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bookmarkStart w:id="1511" w:name="sub_102055"/>
      <w:r>
        <w:rPr>
          <w:rFonts w:ascii="Times New Roman CYR" w:eastAsia="Times New Roman" w:hAnsi="Times New Roman CYR" w:cs="Times New Roman CYR"/>
          <w:i/>
          <w:sz w:val="28"/>
          <w:szCs w:val="28"/>
          <w:lang w:eastAsia="ru-RU"/>
        </w:rPr>
        <w:t>Программа воспитания включает три раздела: целевой, содержател</w:t>
      </w:r>
      <w:r>
        <w:rPr>
          <w:rFonts w:ascii="Times New Roman CYR" w:eastAsia="Times New Roman" w:hAnsi="Times New Roman CYR" w:cs="Times New Roman CYR"/>
          <w:i/>
          <w:sz w:val="28"/>
          <w:szCs w:val="28"/>
          <w:lang w:eastAsia="ru-RU"/>
        </w:rPr>
        <w:t>ь</w:t>
      </w:r>
      <w:r>
        <w:rPr>
          <w:rFonts w:ascii="Times New Roman CYR" w:eastAsia="Times New Roman" w:hAnsi="Times New Roman CYR" w:cs="Times New Roman CYR"/>
          <w:i/>
          <w:sz w:val="28"/>
          <w:szCs w:val="28"/>
          <w:lang w:eastAsia="ru-RU"/>
        </w:rPr>
        <w:t>ный, организационный.</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i/>
          <w:sz w:val="28"/>
          <w:szCs w:val="28"/>
          <w:lang w:eastAsia="ru-RU"/>
        </w:rPr>
      </w:pP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 ЦЕЛЕВОЙ РАЗДЕЛ</w:t>
      </w:r>
    </w:p>
    <w:p w:rsidR="00B32937" w:rsidRDefault="00D4769F">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1.ПОЯСНИТЕЛЬНАЯ ЗАПИСКА</w:t>
      </w:r>
    </w:p>
    <w:p w:rsidR="00B32937" w:rsidRDefault="00D4769F">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Федеральная рабочая программа воспитания для образовательных организаций (далее - Программа воспитания) служит основой для разработки рабочей прграммы воспитания АООП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w:t>
      </w:r>
      <w:r>
        <w:rPr>
          <w:rFonts w:ascii="Times New Roman" w:hAnsi="Times New Roman" w:cs="Times New Roman"/>
          <w:sz w:val="28"/>
          <w:szCs w:val="28"/>
        </w:rPr>
        <w:t>а</w:t>
      </w:r>
      <w:r>
        <w:rPr>
          <w:rFonts w:ascii="Times New Roman" w:hAnsi="Times New Roman" w:cs="Times New Roman"/>
          <w:sz w:val="28"/>
          <w:szCs w:val="28"/>
        </w:rPr>
        <w:t>тельных организаций дошкольного и среднего профессионального образования.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1512" w:name="sub_102062"/>
      <w:bookmarkEnd w:id="1511"/>
      <w:r>
        <w:rPr>
          <w:rFonts w:ascii="Times New Roman" w:eastAsia="Times New Roman" w:hAnsi="Times New Roman" w:cs="Times New Roman"/>
          <w:b/>
          <w:sz w:val="28"/>
          <w:szCs w:val="28"/>
          <w:lang w:eastAsia="ru-RU"/>
        </w:rPr>
        <w:t>1.1. Цель и задачи воспитания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Российской Федерации. Эти ценности и нормы определяют инвариантное содержание воспитания об</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 xml:space="preserve">чающихся. </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13" w:name="sub_102063"/>
      <w:bookmarkEnd w:id="1512"/>
      <w:r>
        <w:rPr>
          <w:rFonts w:ascii="Times New Roman" w:eastAsia="Times New Roman" w:hAnsi="Times New Roman" w:cs="Times New Roman"/>
          <w:sz w:val="28"/>
          <w:szCs w:val="28"/>
          <w:lang w:eastAsia="ru-RU"/>
        </w:rPr>
        <w:t>Воспитательная деятельность в общеобразовательной организации пл</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нируется и осуществляется в соответствии с приоритетами государственной политики в сфере воспитания. </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Приоритетной задачей Российской Федерации в сфере воспитания д</w:t>
      </w:r>
      <w:r>
        <w:rPr>
          <w:rFonts w:ascii="Times New Roman" w:eastAsia="Times New Roman" w:hAnsi="Times New Roman" w:cs="Times New Roman"/>
          <w:i/>
          <w:sz w:val="28"/>
          <w:szCs w:val="28"/>
          <w:lang w:eastAsia="ru-RU"/>
        </w:rPr>
        <w:t>е</w:t>
      </w:r>
      <w:r>
        <w:rPr>
          <w:rFonts w:ascii="Times New Roman" w:eastAsia="Times New Roman" w:hAnsi="Times New Roman" w:cs="Times New Roman"/>
          <w:i/>
          <w:sz w:val="28"/>
          <w:szCs w:val="28"/>
          <w:lang w:eastAsia="ru-RU"/>
        </w:rPr>
        <w:t>тей является развитие высоконравственной личности, разделяющей росси</w:t>
      </w:r>
      <w:r>
        <w:rPr>
          <w:rFonts w:ascii="Times New Roman" w:eastAsia="Times New Roman" w:hAnsi="Times New Roman" w:cs="Times New Roman"/>
          <w:i/>
          <w:sz w:val="28"/>
          <w:szCs w:val="28"/>
          <w:lang w:eastAsia="ru-RU"/>
        </w:rPr>
        <w:t>й</w:t>
      </w:r>
      <w:r>
        <w:rPr>
          <w:rFonts w:ascii="Times New Roman" w:eastAsia="Times New Roman" w:hAnsi="Times New Roman" w:cs="Times New Roman"/>
          <w:i/>
          <w:sz w:val="28"/>
          <w:szCs w:val="28"/>
          <w:lang w:eastAsia="ru-RU"/>
        </w:rPr>
        <w:t>ские традиционные духовные ценности, обладающей актуальными знаниями и умениями, способной реализовать свой потенциал в условиях современного о</w:t>
      </w:r>
      <w:r>
        <w:rPr>
          <w:rFonts w:ascii="Times New Roman" w:eastAsia="Times New Roman" w:hAnsi="Times New Roman" w:cs="Times New Roman"/>
          <w:i/>
          <w:sz w:val="28"/>
          <w:szCs w:val="28"/>
          <w:lang w:eastAsia="ru-RU"/>
        </w:rPr>
        <w:t>б</w:t>
      </w:r>
      <w:r>
        <w:rPr>
          <w:rFonts w:ascii="Times New Roman" w:eastAsia="Times New Roman" w:hAnsi="Times New Roman" w:cs="Times New Roman"/>
          <w:i/>
          <w:sz w:val="28"/>
          <w:szCs w:val="28"/>
          <w:lang w:eastAsia="ru-RU"/>
        </w:rPr>
        <w:t>щества, готовой к мирному созиданию и защите Родины.</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8"/>
          <w:szCs w:val="28"/>
          <w:lang w:eastAsia="ru-RU"/>
        </w:rPr>
      </w:pPr>
      <w:r>
        <w:rPr>
          <w:rFonts w:ascii="Times New Roman CYR" w:eastAsia="Times New Roman" w:hAnsi="Times New Roman CYR" w:cs="Times New Roman CYR"/>
          <w:b/>
          <w:i/>
          <w:sz w:val="28"/>
          <w:szCs w:val="28"/>
          <w:lang w:eastAsia="ru-RU"/>
        </w:rPr>
        <w:t>Цель воспитания обучающихся:</w:t>
      </w:r>
    </w:p>
    <w:bookmarkEnd w:id="1513"/>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развитие личности, создание условий для самоопределения и социал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зации на основе социокультурных, духовно-нравственных ценностей и прин</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тых в российском обществе правил и норм поведения в интересах человека, с</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мьи, общества и государства;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формирование у обучающихся чувства патриотизма, гражданственн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сти, уважения к памяти защитников Отечества и подвигам Героев Отечества, закону и правопорядку, человеку труда и старшему поколению, взаимного ув</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жения, бережного отношения к культурному наследию и традициям многон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ционального народа Российской Федерац</w:t>
      </w:r>
      <w:bookmarkStart w:id="1514" w:name="sub_102068"/>
      <w:r>
        <w:rPr>
          <w:rFonts w:ascii="Times New Roman" w:eastAsia="Times New Roman" w:hAnsi="Times New Roman" w:cs="Times New Roman"/>
          <w:sz w:val="28"/>
          <w:szCs w:val="28"/>
          <w:lang w:eastAsia="ru-RU"/>
        </w:rPr>
        <w:t>ии, природе и окружающей среде.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Задачи воспитания:</w:t>
      </w:r>
    </w:p>
    <w:bookmarkEnd w:id="1514"/>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усвоение обучающимися знаний норм, духовно-нравственных ценн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стей, традиций, которые выработало российское общество (социально знач</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мых знаний);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формирование и развитие личностных отношений к этим нормам, це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ностям, традициям (их освоение, принятие);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приобретение соответствующего этим нормам, ценностям, традициям социокультурного опыта поведения, общения, межличностных социальных о</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ношений, применения полученных знаний;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достижение личностных результатов освоения общеобразовательных программ в соответствии с ФГОС ООО.</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Личностные результаты освоения обучающимися образовательных программ включают: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 xml:space="preserve">осознание российской гражданской идентичности; </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сформированность ценностей самостоятельности и инициативы; гото</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ность обучающихся к саморазвитию, самостоятельности и личностному сам</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определению;</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наличие мотивации к целенаправленной социально значимой деятельн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сти; </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сформированность внутренней позиции личности как особого ценнос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ного отношения к себе, окружающим людям и жизни в целом.</w:t>
      </w:r>
    </w:p>
    <w:p w:rsidR="00B32937" w:rsidRDefault="00B329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8"/>
          <w:szCs w:val="28"/>
          <w:lang w:eastAsia="ru-RU"/>
        </w:rPr>
      </w:pPr>
      <w:r>
        <w:rPr>
          <w:rFonts w:ascii="Times New Roman CYR" w:eastAsia="Times New Roman" w:hAnsi="Times New Roman CYR" w:cs="Times New Roman CYR"/>
          <w:b/>
          <w:sz w:val="28"/>
          <w:szCs w:val="28"/>
          <w:lang w:eastAsia="ru-RU"/>
        </w:rPr>
        <w:lastRenderedPageBreak/>
        <w:t>1.2. Подходы и принципы планирования и организации воспит</w:t>
      </w:r>
      <w:r>
        <w:rPr>
          <w:rFonts w:ascii="Times New Roman CYR" w:eastAsia="Times New Roman" w:hAnsi="Times New Roman CYR" w:cs="Times New Roman CYR"/>
          <w:b/>
          <w:sz w:val="28"/>
          <w:szCs w:val="28"/>
          <w:lang w:eastAsia="ru-RU"/>
        </w:rPr>
        <w:t>а</w:t>
      </w:r>
      <w:r>
        <w:rPr>
          <w:rFonts w:ascii="Times New Roman CYR" w:eastAsia="Times New Roman" w:hAnsi="Times New Roman CYR" w:cs="Times New Roman CYR"/>
          <w:b/>
          <w:sz w:val="28"/>
          <w:szCs w:val="28"/>
          <w:lang w:eastAsia="ru-RU"/>
        </w:rPr>
        <w:t>тельной деятельности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Воспитательная деятельность в образовательной организации планируе</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 xml:space="preserve">ся и осуществляется </w:t>
      </w:r>
      <w:r>
        <w:rPr>
          <w:rFonts w:ascii="Times New Roman" w:eastAsia="Times New Roman" w:hAnsi="Times New Roman" w:cs="Times New Roman"/>
          <w:i/>
          <w:sz w:val="28"/>
          <w:szCs w:val="28"/>
          <w:lang w:eastAsia="ru-RU"/>
        </w:rPr>
        <w:t>на основе следующих подходов</w:t>
      </w:r>
      <w:r>
        <w:rPr>
          <w:rFonts w:ascii="Times New Roman" w:eastAsia="Times New Roman" w:hAnsi="Times New Roman" w:cs="Times New Roman"/>
          <w:sz w:val="28"/>
          <w:szCs w:val="28"/>
          <w:lang w:eastAsia="ru-RU"/>
        </w:rPr>
        <w: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 xml:space="preserve">аксиологического, </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антропологического, </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культурно-исторического, </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системно-деятельностного, </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личностно-ориентированного </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и с учётом принципов воспитания: </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гуманистической направленности воспитания, </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совместной деятельности детей и взрослых, </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следования нравственному примеру, </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безопасной жизнедеятельности, </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инклюзивности, </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возрастосообразности.</w:t>
      </w:r>
    </w:p>
    <w:p w:rsidR="00B32937" w:rsidRDefault="00B329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515" w:name="sub_102070"/>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8"/>
          <w:szCs w:val="28"/>
          <w:lang w:eastAsia="ru-RU"/>
        </w:rPr>
      </w:pPr>
      <w:bookmarkStart w:id="1516" w:name="sub_102065"/>
      <w:bookmarkEnd w:id="1515"/>
      <w:r>
        <w:rPr>
          <w:rFonts w:ascii="Times New Roman CYR" w:eastAsia="Times New Roman" w:hAnsi="Times New Roman CYR" w:cs="Times New Roman CYR"/>
          <w:b/>
          <w:sz w:val="28"/>
          <w:szCs w:val="28"/>
          <w:lang w:eastAsia="ru-RU"/>
        </w:rPr>
        <w:t>1.3. Направления воспитания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17" w:name="sub_102071"/>
      <w:bookmarkEnd w:id="1516"/>
      <w:r>
        <w:rPr>
          <w:rFonts w:ascii="Times New Roman" w:eastAsia="Times New Roman" w:hAnsi="Times New Roman" w:cs="Times New Roman"/>
          <w:sz w:val="28"/>
          <w:szCs w:val="28"/>
          <w:lang w:eastAsia="ru-RU"/>
        </w:rPr>
        <w:t>Программа воспитания реализуется в единстве учебной и воспитательной деятельности образовательной организации по основным направлениям восп</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тания в соответствии с ФГОС ООО и отражает готовность обучающихся рук</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водствоваться ценностями и приобретать первоначальный опыт деятельности на их основе, в т.ч. в части:</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bookmarkStart w:id="1518" w:name="sub_102066"/>
      <w:bookmarkEnd w:id="1517"/>
      <w:r>
        <w:rPr>
          <w:rFonts w:ascii="Times New Roman CYR" w:eastAsia="Times New Roman" w:hAnsi="Times New Roman CYR" w:cs="Times New Roman CYR"/>
          <w:sz w:val="28"/>
          <w:szCs w:val="28"/>
          <w:lang w:eastAsia="ru-RU"/>
        </w:rPr>
        <w:t>1)</w:t>
      </w:r>
      <w:r>
        <w:rPr>
          <w:rFonts w:ascii="Times New Roman CYR" w:eastAsia="Times New Roman" w:hAnsi="Times New Roman CYR" w:cs="Times New Roman CYR"/>
          <w:sz w:val="28"/>
          <w:szCs w:val="28"/>
          <w:lang w:val="en-US" w:eastAsia="ru-RU"/>
        </w:rPr>
        <w:t> </w:t>
      </w:r>
      <w:r>
        <w:rPr>
          <w:rFonts w:ascii="Times New Roman CYR" w:eastAsia="Times New Roman" w:hAnsi="Times New Roman CYR" w:cs="Times New Roman CYR"/>
          <w:b/>
          <w:i/>
          <w:sz w:val="28"/>
          <w:szCs w:val="28"/>
          <w:lang w:eastAsia="ru-RU"/>
        </w:rPr>
        <w:t>Гражданского воспитания</w:t>
      </w:r>
      <w:r>
        <w:rPr>
          <w:rFonts w:ascii="Times New Roman CYR" w:eastAsia="Times New Roman" w:hAnsi="Times New Roman CYR" w:cs="Times New Roman CYR"/>
          <w:sz w:val="28"/>
          <w:szCs w:val="28"/>
          <w:lang w:eastAsia="ru-RU"/>
        </w:rPr>
        <w:t>, способствующего формированию росси</w:t>
      </w:r>
      <w:r>
        <w:rPr>
          <w:rFonts w:ascii="Times New Roman CYR" w:eastAsia="Times New Roman" w:hAnsi="Times New Roman CYR" w:cs="Times New Roman CYR"/>
          <w:sz w:val="28"/>
          <w:szCs w:val="28"/>
          <w:lang w:eastAsia="ru-RU"/>
        </w:rPr>
        <w:t>й</w:t>
      </w:r>
      <w:r>
        <w:rPr>
          <w:rFonts w:ascii="Times New Roman CYR" w:eastAsia="Times New Roman" w:hAnsi="Times New Roman CYR" w:cs="Times New Roman CYR"/>
          <w:sz w:val="28"/>
          <w:szCs w:val="28"/>
          <w:lang w:eastAsia="ru-RU"/>
        </w:rPr>
        <w:t>ской гражданской идентичности, принадлежности к общности граждан Росси</w:t>
      </w:r>
      <w:r>
        <w:rPr>
          <w:rFonts w:ascii="Times New Roman CYR" w:eastAsia="Times New Roman" w:hAnsi="Times New Roman CYR" w:cs="Times New Roman CYR"/>
          <w:sz w:val="28"/>
          <w:szCs w:val="28"/>
          <w:lang w:eastAsia="ru-RU"/>
        </w:rPr>
        <w:t>й</w:t>
      </w:r>
      <w:r>
        <w:rPr>
          <w:rFonts w:ascii="Times New Roman CYR" w:eastAsia="Times New Roman" w:hAnsi="Times New Roman CYR" w:cs="Times New Roman CYR"/>
          <w:sz w:val="28"/>
          <w:szCs w:val="28"/>
          <w:lang w:eastAsia="ru-RU"/>
        </w:rPr>
        <w:t>ской Федерации, к народу России как источнику власти в Российском госуда</w:t>
      </w:r>
      <w:r>
        <w:rPr>
          <w:rFonts w:ascii="Times New Roman CYR" w:eastAsia="Times New Roman" w:hAnsi="Times New Roman CYR" w:cs="Times New Roman CYR"/>
          <w:sz w:val="28"/>
          <w:szCs w:val="28"/>
          <w:lang w:eastAsia="ru-RU"/>
        </w:rPr>
        <w:t>р</w:t>
      </w:r>
      <w:r>
        <w:rPr>
          <w:rFonts w:ascii="Times New Roman CYR" w:eastAsia="Times New Roman" w:hAnsi="Times New Roman CYR" w:cs="Times New Roman CYR"/>
          <w:sz w:val="28"/>
          <w:szCs w:val="28"/>
          <w:lang w:eastAsia="ru-RU"/>
        </w:rPr>
        <w:t>стве и субъекту тысячелетней российской государственности, уважения к пр</w:t>
      </w:r>
      <w:r>
        <w:rPr>
          <w:rFonts w:ascii="Times New Roman CYR" w:eastAsia="Times New Roman" w:hAnsi="Times New Roman CYR" w:cs="Times New Roman CYR"/>
          <w:sz w:val="28"/>
          <w:szCs w:val="28"/>
          <w:lang w:eastAsia="ru-RU"/>
        </w:rPr>
        <w:t>а</w:t>
      </w:r>
      <w:r>
        <w:rPr>
          <w:rFonts w:ascii="Times New Roman CYR" w:eastAsia="Times New Roman" w:hAnsi="Times New Roman CYR" w:cs="Times New Roman CYR"/>
          <w:sz w:val="28"/>
          <w:szCs w:val="28"/>
          <w:lang w:eastAsia="ru-RU"/>
        </w:rPr>
        <w:t>вам, свободам и обязанностям гражданина России, правовой и политической культуры.</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2)</w:t>
      </w:r>
      <w:r>
        <w:rPr>
          <w:rFonts w:ascii="Times New Roman CYR" w:eastAsia="Times New Roman" w:hAnsi="Times New Roman CYR" w:cs="Times New Roman CYR"/>
          <w:sz w:val="28"/>
          <w:szCs w:val="28"/>
          <w:lang w:val="en-US" w:eastAsia="ru-RU"/>
        </w:rPr>
        <w:t> </w:t>
      </w:r>
      <w:r>
        <w:rPr>
          <w:rFonts w:ascii="Times New Roman CYR" w:eastAsia="Times New Roman" w:hAnsi="Times New Roman CYR" w:cs="Times New Roman CYR"/>
          <w:b/>
          <w:i/>
          <w:sz w:val="28"/>
          <w:szCs w:val="28"/>
          <w:lang w:eastAsia="ru-RU"/>
        </w:rPr>
        <w:t>Патриотического воспитания</w:t>
      </w:r>
      <w:r>
        <w:rPr>
          <w:rFonts w:ascii="Times New Roman CYR" w:eastAsia="Times New Roman" w:hAnsi="Times New Roman CYR" w:cs="Times New Roman CYR"/>
          <w:sz w:val="28"/>
          <w:szCs w:val="28"/>
          <w:lang w:eastAsia="ru-RU"/>
        </w:rPr>
        <w:t>, основанного на воспитании любви к родному краю, Родине, своему народу, уважения к другим народам России; и</w:t>
      </w:r>
      <w:r>
        <w:rPr>
          <w:rFonts w:ascii="Times New Roman CYR" w:eastAsia="Times New Roman" w:hAnsi="Times New Roman CYR" w:cs="Times New Roman CYR"/>
          <w:sz w:val="28"/>
          <w:szCs w:val="28"/>
          <w:lang w:eastAsia="ru-RU"/>
        </w:rPr>
        <w:t>с</w:t>
      </w:r>
      <w:r>
        <w:rPr>
          <w:rFonts w:ascii="Times New Roman CYR" w:eastAsia="Times New Roman" w:hAnsi="Times New Roman CYR" w:cs="Times New Roman CYR"/>
          <w:sz w:val="28"/>
          <w:szCs w:val="28"/>
          <w:lang w:eastAsia="ru-RU"/>
        </w:rPr>
        <w:t>торическое просвещение, формирование российского национального историч</w:t>
      </w:r>
      <w:r>
        <w:rPr>
          <w:rFonts w:ascii="Times New Roman CYR" w:eastAsia="Times New Roman" w:hAnsi="Times New Roman CYR" w:cs="Times New Roman CYR"/>
          <w:sz w:val="28"/>
          <w:szCs w:val="28"/>
          <w:lang w:eastAsia="ru-RU"/>
        </w:rPr>
        <w:t>е</w:t>
      </w:r>
      <w:r>
        <w:rPr>
          <w:rFonts w:ascii="Times New Roman CYR" w:eastAsia="Times New Roman" w:hAnsi="Times New Roman CYR" w:cs="Times New Roman CYR"/>
          <w:sz w:val="28"/>
          <w:szCs w:val="28"/>
          <w:lang w:eastAsia="ru-RU"/>
        </w:rPr>
        <w:t>ского сознания, российской культурной идентичности.</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3)</w:t>
      </w:r>
      <w:r>
        <w:rPr>
          <w:rFonts w:ascii="Times New Roman CYR" w:eastAsia="Times New Roman" w:hAnsi="Times New Roman CYR" w:cs="Times New Roman CYR"/>
          <w:sz w:val="28"/>
          <w:szCs w:val="28"/>
          <w:lang w:val="en-US" w:eastAsia="ru-RU"/>
        </w:rPr>
        <w:t> </w:t>
      </w:r>
      <w:r>
        <w:rPr>
          <w:rFonts w:ascii="Times New Roman CYR" w:eastAsia="Times New Roman" w:hAnsi="Times New Roman CYR" w:cs="Times New Roman CYR"/>
          <w:b/>
          <w:i/>
          <w:sz w:val="28"/>
          <w:szCs w:val="28"/>
          <w:lang w:eastAsia="ru-RU"/>
        </w:rPr>
        <w:t>Духовно-нравственного воспитания</w:t>
      </w:r>
      <w:r>
        <w:rPr>
          <w:rFonts w:ascii="Times New Roman CYR" w:eastAsia="Times New Roman" w:hAnsi="Times New Roman CYR" w:cs="Times New Roman CYR"/>
          <w:sz w:val="28"/>
          <w:szCs w:val="28"/>
          <w:lang w:eastAsia="ru-RU"/>
        </w:rPr>
        <w:t xml:space="preserve"> на основе духовно-нравственной культуры народов России, традиционных религий народов России, формиров</w:t>
      </w:r>
      <w:r>
        <w:rPr>
          <w:rFonts w:ascii="Times New Roman CYR" w:eastAsia="Times New Roman" w:hAnsi="Times New Roman CYR" w:cs="Times New Roman CYR"/>
          <w:sz w:val="28"/>
          <w:szCs w:val="28"/>
          <w:lang w:eastAsia="ru-RU"/>
        </w:rPr>
        <w:t>а</w:t>
      </w:r>
      <w:r>
        <w:rPr>
          <w:rFonts w:ascii="Times New Roman CYR" w:eastAsia="Times New Roman" w:hAnsi="Times New Roman CYR" w:cs="Times New Roman CYR"/>
          <w:sz w:val="28"/>
          <w:szCs w:val="28"/>
          <w:lang w:eastAsia="ru-RU"/>
        </w:rPr>
        <w:t>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4)</w:t>
      </w:r>
      <w:r>
        <w:rPr>
          <w:rFonts w:ascii="Times New Roman CYR" w:eastAsia="Times New Roman" w:hAnsi="Times New Roman CYR" w:cs="Times New Roman CYR"/>
          <w:sz w:val="28"/>
          <w:szCs w:val="28"/>
          <w:lang w:val="en-US" w:eastAsia="ru-RU"/>
        </w:rPr>
        <w:t> </w:t>
      </w:r>
      <w:r>
        <w:rPr>
          <w:rFonts w:ascii="Times New Roman CYR" w:eastAsia="Times New Roman" w:hAnsi="Times New Roman CYR" w:cs="Times New Roman CYR"/>
          <w:b/>
          <w:i/>
          <w:sz w:val="28"/>
          <w:szCs w:val="28"/>
          <w:lang w:eastAsia="ru-RU"/>
        </w:rPr>
        <w:t>Эстетического воспитания</w:t>
      </w:r>
      <w:r>
        <w:rPr>
          <w:rFonts w:ascii="Times New Roman CYR" w:eastAsia="Times New Roman" w:hAnsi="Times New Roman CYR" w:cs="Times New Roman CYR"/>
          <w:sz w:val="28"/>
          <w:szCs w:val="28"/>
          <w:lang w:eastAsia="ru-RU"/>
        </w:rPr>
        <w:t>, способствующего формированию эст</w:t>
      </w:r>
      <w:r>
        <w:rPr>
          <w:rFonts w:ascii="Times New Roman CYR" w:eastAsia="Times New Roman" w:hAnsi="Times New Roman CYR" w:cs="Times New Roman CYR"/>
          <w:sz w:val="28"/>
          <w:szCs w:val="28"/>
          <w:lang w:eastAsia="ru-RU"/>
        </w:rPr>
        <w:t>е</w:t>
      </w:r>
      <w:r>
        <w:rPr>
          <w:rFonts w:ascii="Times New Roman CYR" w:eastAsia="Times New Roman" w:hAnsi="Times New Roman CYR" w:cs="Times New Roman CYR"/>
          <w:sz w:val="28"/>
          <w:szCs w:val="28"/>
          <w:lang w:eastAsia="ru-RU"/>
        </w:rPr>
        <w:t>тической культуры на основе российских традиционных духовных ценностей, приобщение к лучшим образцам отечественного и мирового искусства.</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5)</w:t>
      </w:r>
      <w:r>
        <w:rPr>
          <w:rFonts w:ascii="Times New Roman CYR" w:eastAsia="Times New Roman" w:hAnsi="Times New Roman CYR" w:cs="Times New Roman CYR"/>
          <w:sz w:val="28"/>
          <w:szCs w:val="28"/>
          <w:lang w:val="en-US" w:eastAsia="ru-RU"/>
        </w:rPr>
        <w:t> </w:t>
      </w:r>
      <w:r>
        <w:rPr>
          <w:rFonts w:ascii="Times New Roman CYR" w:eastAsia="Times New Roman" w:hAnsi="Times New Roman CYR" w:cs="Times New Roman CYR"/>
          <w:b/>
          <w:i/>
          <w:sz w:val="28"/>
          <w:szCs w:val="28"/>
          <w:lang w:eastAsia="ru-RU"/>
        </w:rPr>
        <w:t>Физического воспитания</w:t>
      </w:r>
      <w:r>
        <w:rPr>
          <w:rFonts w:ascii="Times New Roman CYR" w:eastAsia="Times New Roman" w:hAnsi="Times New Roman CYR" w:cs="Times New Roman CYR"/>
          <w:sz w:val="28"/>
          <w:szCs w:val="28"/>
          <w:lang w:eastAsia="ru-RU"/>
        </w:rPr>
        <w:t>, ориентированного на формирование кул</w:t>
      </w:r>
      <w:r>
        <w:rPr>
          <w:rFonts w:ascii="Times New Roman CYR" w:eastAsia="Times New Roman" w:hAnsi="Times New Roman CYR" w:cs="Times New Roman CYR"/>
          <w:sz w:val="28"/>
          <w:szCs w:val="28"/>
          <w:lang w:eastAsia="ru-RU"/>
        </w:rPr>
        <w:t>ь</w:t>
      </w:r>
      <w:r>
        <w:rPr>
          <w:rFonts w:ascii="Times New Roman CYR" w:eastAsia="Times New Roman" w:hAnsi="Times New Roman CYR" w:cs="Times New Roman CYR"/>
          <w:sz w:val="28"/>
          <w:szCs w:val="28"/>
          <w:lang w:eastAsia="ru-RU"/>
        </w:rPr>
        <w:t>туры здорового образа жизни и эмоционального благополучия - развитие физ</w:t>
      </w:r>
      <w:r>
        <w:rPr>
          <w:rFonts w:ascii="Times New Roman CYR" w:eastAsia="Times New Roman" w:hAnsi="Times New Roman CYR" w:cs="Times New Roman CYR"/>
          <w:sz w:val="28"/>
          <w:szCs w:val="28"/>
          <w:lang w:eastAsia="ru-RU"/>
        </w:rPr>
        <w:t>и</w:t>
      </w:r>
      <w:r>
        <w:rPr>
          <w:rFonts w:ascii="Times New Roman CYR" w:eastAsia="Times New Roman" w:hAnsi="Times New Roman CYR" w:cs="Times New Roman CYR"/>
          <w:sz w:val="28"/>
          <w:szCs w:val="28"/>
          <w:lang w:eastAsia="ru-RU"/>
        </w:rPr>
        <w:lastRenderedPageBreak/>
        <w:t>ческих способностей с учётом возможностей и состояния здоровья, навыков безопасного поведения в природной и социальной среде, чрезвычайных ситу</w:t>
      </w:r>
      <w:r>
        <w:rPr>
          <w:rFonts w:ascii="Times New Roman CYR" w:eastAsia="Times New Roman" w:hAnsi="Times New Roman CYR" w:cs="Times New Roman CYR"/>
          <w:sz w:val="28"/>
          <w:szCs w:val="28"/>
          <w:lang w:eastAsia="ru-RU"/>
        </w:rPr>
        <w:t>а</w:t>
      </w:r>
      <w:r>
        <w:rPr>
          <w:rFonts w:ascii="Times New Roman CYR" w:eastAsia="Times New Roman" w:hAnsi="Times New Roman CYR" w:cs="Times New Roman CYR"/>
          <w:sz w:val="28"/>
          <w:szCs w:val="28"/>
          <w:lang w:eastAsia="ru-RU"/>
        </w:rPr>
        <w:t>циях.</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6)</w:t>
      </w:r>
      <w:r>
        <w:rPr>
          <w:rFonts w:ascii="Times New Roman CYR" w:eastAsia="Times New Roman" w:hAnsi="Times New Roman CYR" w:cs="Times New Roman CYR"/>
          <w:sz w:val="28"/>
          <w:szCs w:val="28"/>
          <w:lang w:val="en-US" w:eastAsia="ru-RU"/>
        </w:rPr>
        <w:t> </w:t>
      </w:r>
      <w:r>
        <w:rPr>
          <w:rFonts w:ascii="Times New Roman CYR" w:eastAsia="Times New Roman" w:hAnsi="Times New Roman CYR" w:cs="Times New Roman CYR"/>
          <w:b/>
          <w:i/>
          <w:sz w:val="28"/>
          <w:szCs w:val="28"/>
          <w:lang w:eastAsia="ru-RU"/>
        </w:rPr>
        <w:t>Трудового воспитания</w:t>
      </w:r>
      <w:r>
        <w:rPr>
          <w:rFonts w:ascii="Times New Roman CYR" w:eastAsia="Times New Roman" w:hAnsi="Times New Roman CYR" w:cs="Times New Roman CYR"/>
          <w:sz w:val="28"/>
          <w:szCs w:val="28"/>
          <w:lang w:eastAsia="ru-RU"/>
        </w:rPr>
        <w:t>, основанного на воспитании уважения к труду, трудящимся, результатам труда (своего и других людей), ориентации на труд</w:t>
      </w:r>
      <w:r>
        <w:rPr>
          <w:rFonts w:ascii="Times New Roman CYR" w:eastAsia="Times New Roman" w:hAnsi="Times New Roman CYR" w:cs="Times New Roman CYR"/>
          <w:sz w:val="28"/>
          <w:szCs w:val="28"/>
          <w:lang w:eastAsia="ru-RU"/>
        </w:rPr>
        <w:t>о</w:t>
      </w:r>
      <w:r>
        <w:rPr>
          <w:rFonts w:ascii="Times New Roman CYR" w:eastAsia="Times New Roman" w:hAnsi="Times New Roman CYR" w:cs="Times New Roman CYR"/>
          <w:sz w:val="28"/>
          <w:szCs w:val="28"/>
          <w:lang w:eastAsia="ru-RU"/>
        </w:rPr>
        <w:t>вую деятельность, получение профессии, личностное самовыражение в проду</w:t>
      </w:r>
      <w:r>
        <w:rPr>
          <w:rFonts w:ascii="Times New Roman CYR" w:eastAsia="Times New Roman" w:hAnsi="Times New Roman CYR" w:cs="Times New Roman CYR"/>
          <w:sz w:val="28"/>
          <w:szCs w:val="28"/>
          <w:lang w:eastAsia="ru-RU"/>
        </w:rPr>
        <w:t>к</w:t>
      </w:r>
      <w:r>
        <w:rPr>
          <w:rFonts w:ascii="Times New Roman CYR" w:eastAsia="Times New Roman" w:hAnsi="Times New Roman CYR" w:cs="Times New Roman CYR"/>
          <w:sz w:val="28"/>
          <w:szCs w:val="28"/>
          <w:lang w:eastAsia="ru-RU"/>
        </w:rPr>
        <w:t>тивном, нравственно достойном труде в российском обществе, достижение в</w:t>
      </w:r>
      <w:r>
        <w:rPr>
          <w:rFonts w:ascii="Times New Roman CYR" w:eastAsia="Times New Roman" w:hAnsi="Times New Roman CYR" w:cs="Times New Roman CYR"/>
          <w:sz w:val="28"/>
          <w:szCs w:val="28"/>
          <w:lang w:eastAsia="ru-RU"/>
        </w:rPr>
        <w:t>ы</w:t>
      </w:r>
      <w:r>
        <w:rPr>
          <w:rFonts w:ascii="Times New Roman CYR" w:eastAsia="Times New Roman" w:hAnsi="Times New Roman CYR" w:cs="Times New Roman CYR"/>
          <w:sz w:val="28"/>
          <w:szCs w:val="28"/>
          <w:lang w:eastAsia="ru-RU"/>
        </w:rPr>
        <w:t>дающихся результатов в профессиональной деятельности.</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7)</w:t>
      </w:r>
      <w:r>
        <w:rPr>
          <w:rFonts w:ascii="Times New Roman CYR" w:eastAsia="Times New Roman" w:hAnsi="Times New Roman CYR" w:cs="Times New Roman CYR"/>
          <w:sz w:val="28"/>
          <w:szCs w:val="28"/>
          <w:lang w:val="en-US" w:eastAsia="ru-RU"/>
        </w:rPr>
        <w:t> </w:t>
      </w:r>
      <w:r>
        <w:rPr>
          <w:rFonts w:ascii="Times New Roman CYR" w:eastAsia="Times New Roman" w:hAnsi="Times New Roman CYR" w:cs="Times New Roman CYR"/>
          <w:b/>
          <w:i/>
          <w:sz w:val="28"/>
          <w:szCs w:val="28"/>
          <w:lang w:eastAsia="ru-RU"/>
        </w:rPr>
        <w:t>Экологического воспитания</w:t>
      </w:r>
      <w:r>
        <w:rPr>
          <w:rFonts w:ascii="Times New Roman CYR" w:eastAsia="Times New Roman" w:hAnsi="Times New Roman CYR" w:cs="Times New Roman CYR"/>
          <w:sz w:val="28"/>
          <w:szCs w:val="28"/>
          <w:lang w:eastAsia="ru-RU"/>
        </w:rPr>
        <w:t>, способствующего формированию экол</w:t>
      </w:r>
      <w:r>
        <w:rPr>
          <w:rFonts w:ascii="Times New Roman CYR" w:eastAsia="Times New Roman" w:hAnsi="Times New Roman CYR" w:cs="Times New Roman CYR"/>
          <w:sz w:val="28"/>
          <w:szCs w:val="28"/>
          <w:lang w:eastAsia="ru-RU"/>
        </w:rPr>
        <w:t>о</w:t>
      </w:r>
      <w:r>
        <w:rPr>
          <w:rFonts w:ascii="Times New Roman CYR" w:eastAsia="Times New Roman" w:hAnsi="Times New Roman CYR" w:cs="Times New Roman CYR"/>
          <w:sz w:val="28"/>
          <w:szCs w:val="28"/>
          <w:lang w:eastAsia="ru-RU"/>
        </w:rPr>
        <w:t>гической культуры, ответственного, бережного отношения к природе, окр</w:t>
      </w:r>
      <w:r>
        <w:rPr>
          <w:rFonts w:ascii="Times New Roman CYR" w:eastAsia="Times New Roman" w:hAnsi="Times New Roman CYR" w:cs="Times New Roman CYR"/>
          <w:sz w:val="28"/>
          <w:szCs w:val="28"/>
          <w:lang w:eastAsia="ru-RU"/>
        </w:rPr>
        <w:t>у</w:t>
      </w:r>
      <w:r>
        <w:rPr>
          <w:rFonts w:ascii="Times New Roman CYR" w:eastAsia="Times New Roman" w:hAnsi="Times New Roman CYR" w:cs="Times New Roman CYR"/>
          <w:sz w:val="28"/>
          <w:szCs w:val="28"/>
          <w:lang w:eastAsia="ru-RU"/>
        </w:rPr>
        <w:t>жающей среде на основе российских традиционных духовных ценностей, н</w:t>
      </w:r>
      <w:r>
        <w:rPr>
          <w:rFonts w:ascii="Times New Roman CYR" w:eastAsia="Times New Roman" w:hAnsi="Times New Roman CYR" w:cs="Times New Roman CYR"/>
          <w:sz w:val="28"/>
          <w:szCs w:val="28"/>
          <w:lang w:eastAsia="ru-RU"/>
        </w:rPr>
        <w:t>а</w:t>
      </w:r>
      <w:r>
        <w:rPr>
          <w:rFonts w:ascii="Times New Roman CYR" w:eastAsia="Times New Roman" w:hAnsi="Times New Roman CYR" w:cs="Times New Roman CYR"/>
          <w:sz w:val="28"/>
          <w:szCs w:val="28"/>
          <w:lang w:eastAsia="ru-RU"/>
        </w:rPr>
        <w:t>выков охраны, защиты, восстановления природы, окружающей среды.</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8)</w:t>
      </w:r>
      <w:r>
        <w:rPr>
          <w:rFonts w:ascii="Times New Roman CYR" w:eastAsia="Times New Roman" w:hAnsi="Times New Roman CYR" w:cs="Times New Roman CYR"/>
          <w:sz w:val="28"/>
          <w:szCs w:val="28"/>
          <w:lang w:val="en-US" w:eastAsia="ru-RU"/>
        </w:rPr>
        <w:t> </w:t>
      </w:r>
      <w:r>
        <w:rPr>
          <w:rFonts w:ascii="Times New Roman CYR" w:eastAsia="Times New Roman" w:hAnsi="Times New Roman CYR" w:cs="Times New Roman CYR"/>
          <w:b/>
          <w:i/>
          <w:sz w:val="28"/>
          <w:szCs w:val="28"/>
          <w:lang w:eastAsia="ru-RU"/>
        </w:rPr>
        <w:t>Ценности научного познания</w:t>
      </w:r>
      <w:r>
        <w:rPr>
          <w:rFonts w:ascii="Times New Roman CYR" w:eastAsia="Times New Roman" w:hAnsi="Times New Roman CYR" w:cs="Times New Roman CYR"/>
          <w:sz w:val="28"/>
          <w:szCs w:val="28"/>
          <w:lang w:eastAsia="ru-RU"/>
        </w:rPr>
        <w:t>, ориентированного на воспитание стремления к познанию себя и других людей, природы и общества, к получ</w:t>
      </w:r>
      <w:r>
        <w:rPr>
          <w:rFonts w:ascii="Times New Roman CYR" w:eastAsia="Times New Roman" w:hAnsi="Times New Roman CYR" w:cs="Times New Roman CYR"/>
          <w:sz w:val="28"/>
          <w:szCs w:val="28"/>
          <w:lang w:eastAsia="ru-RU"/>
        </w:rPr>
        <w:t>е</w:t>
      </w:r>
      <w:r>
        <w:rPr>
          <w:rFonts w:ascii="Times New Roman CYR" w:eastAsia="Times New Roman" w:hAnsi="Times New Roman CYR" w:cs="Times New Roman CYR"/>
          <w:sz w:val="28"/>
          <w:szCs w:val="28"/>
          <w:lang w:eastAsia="ru-RU"/>
        </w:rPr>
        <w:t>нию знаний, качественного образования с учётом личностных интересов и о</w:t>
      </w:r>
      <w:r>
        <w:rPr>
          <w:rFonts w:ascii="Times New Roman CYR" w:eastAsia="Times New Roman" w:hAnsi="Times New Roman CYR" w:cs="Times New Roman CYR"/>
          <w:sz w:val="28"/>
          <w:szCs w:val="28"/>
          <w:lang w:eastAsia="ru-RU"/>
        </w:rPr>
        <w:t>б</w:t>
      </w:r>
      <w:r>
        <w:rPr>
          <w:rFonts w:ascii="Times New Roman CYR" w:eastAsia="Times New Roman" w:hAnsi="Times New Roman CYR" w:cs="Times New Roman CYR"/>
          <w:sz w:val="28"/>
          <w:szCs w:val="28"/>
          <w:lang w:eastAsia="ru-RU"/>
        </w:rPr>
        <w:t>щественных потребностей.</w:t>
      </w:r>
    </w:p>
    <w:p w:rsidR="00B32937" w:rsidRDefault="00B3293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bookmarkStart w:id="1519" w:name="sub_102080"/>
      <w:bookmarkEnd w:id="1518"/>
      <w:r>
        <w:rPr>
          <w:rFonts w:ascii="Times New Roman CYR" w:eastAsia="Times New Roman" w:hAnsi="Times New Roman CYR" w:cs="Times New Roman CYR"/>
          <w:b/>
          <w:sz w:val="28"/>
          <w:szCs w:val="28"/>
          <w:lang w:eastAsia="ru-RU"/>
        </w:rPr>
        <w:t>1.4. Целевые ориентиры результатов воспитания на уровне ООО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Требования к личностным результатам освоения обучающимися ООП ООО установлены ФГОС ООО</w:t>
      </w:r>
      <w:r>
        <w:rPr>
          <w:rFonts w:ascii="Times New Roman" w:eastAsia="Times New Roman" w:hAnsi="Times New Roman" w:cs="Times New Roman"/>
          <w:b/>
          <w:sz w:val="28"/>
          <w:szCs w:val="28"/>
          <w:lang w:eastAsia="ru-RU"/>
        </w:rPr>
        <w:t>.</w:t>
      </w:r>
    </w:p>
    <w:bookmarkEnd w:id="1519"/>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основании этих требований в данном разделе представлены целевые ориентиры результатов в воспитании, развитии личности обучающихся, на до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тижение которых должна быть направлена деятельность педагогического ко</w:t>
      </w:r>
      <w:r>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лектива для выполнения требований ФГОС ООО</w:t>
      </w:r>
      <w:r>
        <w:rPr>
          <w:rFonts w:ascii="Times New Roman" w:eastAsia="Times New Roman" w:hAnsi="Times New Roman" w:cs="Times New Roman"/>
          <w:b/>
          <w:sz w:val="28"/>
          <w:szCs w:val="28"/>
          <w:lang w:eastAsia="ru-RU"/>
        </w:rPr>
        <w: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20" w:name="sub_102081"/>
      <w:r>
        <w:rPr>
          <w:rFonts w:ascii="Times New Roman" w:eastAsia="Times New Roman" w:hAnsi="Times New Roman" w:cs="Times New Roman"/>
          <w:sz w:val="28"/>
          <w:szCs w:val="28"/>
          <w:lang w:eastAsia="ru-RU"/>
        </w:rPr>
        <w:t>Целевые ориентиры определены в соответствии с инвариантным соде</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жанием воспитания обучающихся на основе российских базовых (гражданских, конституциональных) ценностей, обеспечивают единство воспитания, воспит</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тельного пространства.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bookmarkStart w:id="1521" w:name="sub_102084"/>
      <w:bookmarkEnd w:id="1520"/>
      <w:r>
        <w:rPr>
          <w:rFonts w:ascii="Times New Roman" w:eastAsia="Times New Roman" w:hAnsi="Times New Roman" w:cs="Times New Roman"/>
          <w:b/>
          <w:bCs/>
          <w:i/>
          <w:iCs/>
          <w:sz w:val="28"/>
          <w:szCs w:val="28"/>
          <w:lang w:eastAsia="ru-RU"/>
        </w:rPr>
        <w:t>1. Гражданское воспитание: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знающий и принимающий свою российскую гражданскую принадле</w:t>
      </w:r>
      <w:r>
        <w:rPr>
          <w:rFonts w:ascii="Times New Roman" w:eastAsia="Times New Roman" w:hAnsi="Times New Roman" w:cs="Times New Roman"/>
          <w:sz w:val="28"/>
          <w:szCs w:val="28"/>
          <w:lang w:eastAsia="ru-RU"/>
        </w:rPr>
        <w:t>ж</w:t>
      </w:r>
      <w:r>
        <w:rPr>
          <w:rFonts w:ascii="Times New Roman" w:eastAsia="Times New Roman" w:hAnsi="Times New Roman" w:cs="Times New Roman"/>
          <w:sz w:val="28"/>
          <w:szCs w:val="28"/>
          <w:lang w:eastAsia="ru-RU"/>
        </w:rPr>
        <w:t>ность (идентичность) в поликультурном, многонациональном и многоконфе</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сиональном российском обществе, в мировом сообществе;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понимающий сопричастность к прошлому, настоящему и будущему 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рода России, тысячелетней истории российской государственности на основе исторического просвещения, российского национального исторического созн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проявляющий уважение к государственным символам России, праздн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кам;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проявляющий готовность к выполнению обязанностей гражданина Ро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сии, реализации своих гражданских прав и свобод при уважении прав и свобод, законных интересов других людей;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выражающий неприятие любой дискриминации граждан, проявлений экстремизма, терроризма, коррупции в обществе;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принимающий участие в жизни класса, общеобразовательной организ</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ции, в том числе самоуправлении, ориентированный на участие в социально значимой деятельности.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2. Патриотическое воспитание: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сознающий свою национальную, этническую принадлежность, любящий свой народ, его традиции, культуру;</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проявляющий уважение к историческому и культурному наследию св</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его и других народов России, символам, праздникам, памятникам, традициям народов, проживающих в родной стране;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проявляющий интерес к познанию родного языка, истории и культуры своего края, своего народа, других народов России;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принимающий участие в мероприятиях патриотической направленн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sz w:val="28"/>
          <w:szCs w:val="28"/>
          <w:lang w:eastAsia="ru-RU"/>
        </w:rPr>
        <w:t>3.</w:t>
      </w:r>
      <w:r>
        <w:rPr>
          <w:rFonts w:ascii="Times New Roman" w:eastAsia="Times New Roman" w:hAnsi="Times New Roman" w:cs="Times New Roman"/>
          <w:b/>
          <w:i/>
          <w:sz w:val="28"/>
          <w:szCs w:val="28"/>
          <w:lang w:eastAsia="ru-RU"/>
        </w:rPr>
        <w:t> Духовно-нравственное воспитание: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22" w:name="sub_102085"/>
      <w:bookmarkEnd w:id="1521"/>
      <w:r>
        <w:rPr>
          <w:rFonts w:ascii="Times New Roman" w:eastAsia="Times New Roman" w:hAnsi="Times New Roman" w:cs="Times New Roman"/>
          <w:sz w:val="28"/>
          <w:szCs w:val="28"/>
          <w:lang w:eastAsia="ru-RU"/>
        </w:rPr>
        <w:t>- знающий и уважающий духовно-нравственную культуру своего народа, ориентированный на духовные ценности и нравственные нормы народов Ро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сии, российского общества в ситуациях нравственного выбора (с учётом наци</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нальной, религиозной принадлежности);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выражающий готовность оценивать своё поведение и поступки, повед</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выражающий неприятие антигуманных и асоциальных поступков, пов</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дения, противоречащих традиционным в России духовно-нравственным но</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мам и ценностям;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сознающий соотношение свободы и ответственности личности в усл</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проявляющий уважение к старшим, к российским традиционным с</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мейным ценностям, институту брака как союзу мужчины и женщины для со</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дания семьи, рождения и воспитания детей;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проявляющий интерес к чтению, к родному языку, русскому языку и 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тературе как части духовной культуры своего народа, российского общества.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bCs/>
          <w:i/>
          <w:iCs/>
          <w:sz w:val="28"/>
          <w:szCs w:val="28"/>
          <w:lang w:eastAsia="ru-RU"/>
        </w:rPr>
        <w:t>4.</w:t>
      </w:r>
      <w:r>
        <w:rPr>
          <w:rFonts w:ascii="Times New Roman" w:eastAsia="Times New Roman" w:hAnsi="Times New Roman" w:cs="Times New Roman"/>
          <w:b/>
          <w:i/>
          <w:sz w:val="28"/>
          <w:szCs w:val="28"/>
          <w:lang w:eastAsia="ru-RU"/>
        </w:rPr>
        <w:t> Эстетическое воспитание: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23" w:name="sub_102086"/>
      <w:bookmarkEnd w:id="1522"/>
      <w:r>
        <w:rPr>
          <w:rFonts w:ascii="Times New Roman" w:eastAsia="Times New Roman" w:hAnsi="Times New Roman" w:cs="Times New Roman"/>
          <w:sz w:val="28"/>
          <w:szCs w:val="28"/>
          <w:lang w:eastAsia="ru-RU"/>
        </w:rPr>
        <w:t>- выражающий понимание ценности отечественного и мирового искусс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ва, народных традиций и народного творчества в искусстве;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сознающий роль художественной культуры как средства коммуникации </w:t>
      </w:r>
      <w:r>
        <w:rPr>
          <w:rFonts w:ascii="Times New Roman" w:eastAsia="Times New Roman" w:hAnsi="Times New Roman" w:cs="Times New Roman"/>
          <w:sz w:val="28"/>
          <w:szCs w:val="28"/>
          <w:lang w:eastAsia="ru-RU"/>
        </w:rPr>
        <w:lastRenderedPageBreak/>
        <w:t>и самовыражения в современном обществе, значение нравственных норм, це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ностей, традиций в искусстве;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ориентированный на самовыражение в разных видах искусства, в худ</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жественном творчестве.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sz w:val="28"/>
          <w:szCs w:val="28"/>
          <w:lang w:eastAsia="ru-RU"/>
        </w:rPr>
        <w:t>5.</w:t>
      </w:r>
      <w:r>
        <w:rPr>
          <w:rFonts w:ascii="Times New Roman" w:eastAsia="Times New Roman" w:hAnsi="Times New Roman" w:cs="Times New Roman"/>
          <w:b/>
          <w:i/>
          <w:sz w:val="28"/>
          <w:szCs w:val="28"/>
          <w:lang w:eastAsia="ru-RU"/>
        </w:rPr>
        <w:t> Физическое воспитание, формирование культуры здоровья и эм</w:t>
      </w:r>
      <w:r>
        <w:rPr>
          <w:rFonts w:ascii="Times New Roman" w:eastAsia="Times New Roman" w:hAnsi="Times New Roman" w:cs="Times New Roman"/>
          <w:b/>
          <w:i/>
          <w:sz w:val="28"/>
          <w:szCs w:val="28"/>
          <w:lang w:eastAsia="ru-RU"/>
        </w:rPr>
        <w:t>о</w:t>
      </w:r>
      <w:r>
        <w:rPr>
          <w:rFonts w:ascii="Times New Roman" w:eastAsia="Times New Roman" w:hAnsi="Times New Roman" w:cs="Times New Roman"/>
          <w:b/>
          <w:i/>
          <w:sz w:val="28"/>
          <w:szCs w:val="28"/>
          <w:lang w:eastAsia="ru-RU"/>
        </w:rPr>
        <w:t>ционального благополучия: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24" w:name="sub_102087"/>
      <w:bookmarkEnd w:id="1523"/>
      <w:r>
        <w:rPr>
          <w:rFonts w:ascii="Times New Roman" w:eastAsia="Times New Roman" w:hAnsi="Times New Roman" w:cs="Times New Roman"/>
          <w:sz w:val="28"/>
          <w:szCs w:val="28"/>
          <w:lang w:eastAsia="ru-RU"/>
        </w:rPr>
        <w:t>- понимающий ценность жизни, здоровья и безопасности, значение ли</w:t>
      </w:r>
      <w:r>
        <w:rPr>
          <w:rFonts w:ascii="Times New Roman" w:eastAsia="Times New Roman" w:hAnsi="Times New Roman" w:cs="Times New Roman"/>
          <w:sz w:val="28"/>
          <w:szCs w:val="28"/>
          <w:lang w:eastAsia="ru-RU"/>
        </w:rPr>
        <w:t>ч</w:t>
      </w:r>
      <w:r>
        <w:rPr>
          <w:rFonts w:ascii="Times New Roman" w:eastAsia="Times New Roman" w:hAnsi="Times New Roman" w:cs="Times New Roman"/>
          <w:sz w:val="28"/>
          <w:szCs w:val="28"/>
          <w:lang w:eastAsia="ru-RU"/>
        </w:rPr>
        <w:t>ных усилий в сохранении здоровья, знающий и соблюдающий правила без</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пасности, безопасного поведения, в том числе в информационной среде;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выражающий установку на здоровый образ жизни (здоровое питание, соблюдение гигиенических правил, сбалансированный режим занятий и отд</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ха, регулярную физическую активность);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проявляющий неприятие вредных привычек (курения, употребления а</w:t>
      </w:r>
      <w:r>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коголя, наркотиков, игровой и иных форм зависимостей), понимание их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следствий, вреда для физического и психического здоровья;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умеющий осознавать физическое и эмоциональное состояние (своё и других людей), стремящийся управлять собственным эмоциональным состо</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нием;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способный адаптироваться к меняющимся социальным, информацио</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ным и природным условиям, стрессовым ситуациям.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sz w:val="28"/>
          <w:szCs w:val="28"/>
          <w:lang w:eastAsia="ru-RU"/>
        </w:rPr>
        <w:t>6.</w:t>
      </w:r>
      <w:r>
        <w:rPr>
          <w:rFonts w:ascii="Times New Roman" w:eastAsia="Times New Roman" w:hAnsi="Times New Roman" w:cs="Times New Roman"/>
          <w:b/>
          <w:i/>
          <w:sz w:val="28"/>
          <w:szCs w:val="28"/>
          <w:lang w:eastAsia="ru-RU"/>
        </w:rPr>
        <w:t> Трудовое воспитание: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25" w:name="sub_102088"/>
      <w:bookmarkEnd w:id="1524"/>
      <w:r>
        <w:rPr>
          <w:rFonts w:ascii="Times New Roman" w:eastAsia="Times New Roman" w:hAnsi="Times New Roman" w:cs="Times New Roman"/>
          <w:sz w:val="28"/>
          <w:szCs w:val="28"/>
          <w:lang w:eastAsia="ru-RU"/>
        </w:rPr>
        <w:t>- уважающий труд, результаты своего труда, труда других людей;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проявляющий интерес к практическому изучению профессий и труда различного рода, в том числе на основе применения предметных знаний;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участвующий в решении практических трудовых дел, задач (в семье, общеобразовательной организации, своей местности) технологической и соц</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альной направленности, способный инициировать, планировать и самосто</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тельно выполнять такого рода деятельность;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выражающий готовность к осознанному выбору и построению индив</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дуальной траектории образования и жизненных планов с учётом личных и 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щественных интересов, потребностей.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sz w:val="28"/>
          <w:szCs w:val="28"/>
          <w:lang w:eastAsia="ru-RU"/>
        </w:rPr>
        <w:t>7.</w:t>
      </w:r>
      <w:r>
        <w:rPr>
          <w:rFonts w:ascii="Times New Roman" w:eastAsia="Times New Roman" w:hAnsi="Times New Roman" w:cs="Times New Roman"/>
          <w:b/>
          <w:i/>
          <w:sz w:val="28"/>
          <w:szCs w:val="28"/>
          <w:lang w:eastAsia="ru-RU"/>
        </w:rPr>
        <w:t> Экологическое воспитание: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26" w:name="sub_102089"/>
      <w:bookmarkEnd w:id="1525"/>
      <w:r>
        <w:rPr>
          <w:rFonts w:ascii="Times New Roman" w:eastAsia="Times New Roman" w:hAnsi="Times New Roman" w:cs="Times New Roman"/>
          <w:sz w:val="28"/>
          <w:szCs w:val="28"/>
          <w:lang w:eastAsia="ru-RU"/>
        </w:rPr>
        <w:t>- понимающий значение и глобальный характер экологических проблем, путей их решения, значение экологической культуры человека, общества;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сознающий свою ответственность как гражданина и потребителя в усл</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виях взаимосвязи природной, технологической и социальной сред;</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выражающий активное неприятие действий, приносящих вред природе;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ориентированный на применение знаний естественных и социальных наук для решения задач в области охраны природы, планирования своих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ступков и оценки их возможных последствий для окружающей среды;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участвующий в практической деятельности экологической, природ</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охранной направленности.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sz w:val="28"/>
          <w:szCs w:val="28"/>
          <w:lang w:eastAsia="ru-RU"/>
        </w:rPr>
        <w:t>8.</w:t>
      </w:r>
      <w:r>
        <w:rPr>
          <w:rFonts w:ascii="Times New Roman" w:eastAsia="Times New Roman" w:hAnsi="Times New Roman" w:cs="Times New Roman"/>
          <w:b/>
          <w:i/>
          <w:sz w:val="28"/>
          <w:szCs w:val="28"/>
          <w:lang w:eastAsia="ru-RU"/>
        </w:rPr>
        <w:t> Ценности научного познания: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27" w:name="sub_102056"/>
      <w:bookmarkEnd w:id="1526"/>
      <w:r>
        <w:rPr>
          <w:rFonts w:ascii="Times New Roman" w:eastAsia="Times New Roman" w:hAnsi="Times New Roman" w:cs="Times New Roman"/>
          <w:sz w:val="28"/>
          <w:szCs w:val="28"/>
          <w:lang w:eastAsia="ru-RU"/>
        </w:rPr>
        <w:t>- выражающий познавательные интересы в разных предметных областях с учётом индивидуальных интересов, способностей, достижений;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ориентированный в деятельности на научные знания о природе и общ</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стве, взаимосвязях человека с природной и социальной средой;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развивающий навыки использования различных средств познания, 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копления знаний о мире (языковая, читательская культура, деятельность в и</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формационной, цифровой среде);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демонстрирующий навыки наблюдений, накопления фактов, осмысл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опыта в естественнонаучной и гуманитарной областях познания, исслед</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вательской деятельности.</w:t>
      </w: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 СОДЕРЖАТЕЛЬНЫЙ РАЗДЕЛ</w:t>
      </w:r>
    </w:p>
    <w:p w:rsidR="00B32937" w:rsidRDefault="00B3293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1528" w:name="sub_102090"/>
      <w:bookmarkEnd w:id="1527"/>
      <w:r>
        <w:rPr>
          <w:rFonts w:ascii="Times New Roman" w:eastAsia="Times New Roman" w:hAnsi="Times New Roman" w:cs="Times New Roman"/>
          <w:b/>
          <w:sz w:val="28"/>
          <w:szCs w:val="28"/>
          <w:lang w:eastAsia="ru-RU"/>
        </w:rPr>
        <w:t>2.1. Уклад образовательной организации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29" w:name="sub_102093"/>
      <w:bookmarkEnd w:id="1528"/>
      <w:r>
        <w:rPr>
          <w:rFonts w:ascii="Times New Roman" w:eastAsia="Times New Roman" w:hAnsi="Times New Roman" w:cs="Times New Roman"/>
          <w:sz w:val="28"/>
          <w:szCs w:val="28"/>
          <w:lang w:eastAsia="ru-RU"/>
        </w:rPr>
        <w:t>Уклад задаёт порядок жизни образовательной организации и аккумулир</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 xml:space="preserve">ет ключевые характеристики, определяющие особенности воспитательного процесса. </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Уклад образовательной организации удерживает ценности, принципы, нравственную культуру взаимоотношений, традиции воспитания, в основе к</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торых лежат российские базовые ценности, определяет условия и средства во</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питания, отражающие самобытный облик общеобразовательной организации и её репутацию в окружающем образовательном пространстве, социуме.</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Характеристики уклада:</w:t>
      </w:r>
    </w:p>
    <w:p w:rsidR="00B32937" w:rsidRDefault="00D4769F">
      <w:pPr>
        <w:widowControl w:val="0"/>
        <w:autoSpaceDE w:val="0"/>
        <w:autoSpaceDN w:val="0"/>
        <w:adjustRightInd w:val="0"/>
        <w:spacing w:after="0" w:line="240" w:lineRule="auto"/>
        <w:jc w:val="center"/>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Основные характеристики</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8"/>
          <w:szCs w:val="28"/>
          <w:lang w:eastAsia="ru-RU"/>
        </w:rPr>
      </w:pPr>
      <w:r>
        <w:rPr>
          <w:rFonts w:ascii="Times New Roman CYR" w:eastAsia="Times New Roman" w:hAnsi="Times New Roman CYR" w:cs="Times New Roman CYR"/>
          <w:i/>
          <w:sz w:val="28"/>
          <w:szCs w:val="28"/>
          <w:lang w:eastAsia="ru-RU"/>
        </w:rPr>
        <w:t>Основные вехи истории образовательной организации, выдающиеся с</w:t>
      </w:r>
      <w:r>
        <w:rPr>
          <w:rFonts w:ascii="Times New Roman CYR" w:eastAsia="Times New Roman" w:hAnsi="Times New Roman CYR" w:cs="Times New Roman CYR"/>
          <w:i/>
          <w:sz w:val="28"/>
          <w:szCs w:val="28"/>
          <w:lang w:eastAsia="ru-RU"/>
        </w:rPr>
        <w:t>о</w:t>
      </w:r>
      <w:r>
        <w:rPr>
          <w:rFonts w:ascii="Times New Roman CYR" w:eastAsia="Times New Roman" w:hAnsi="Times New Roman CYR" w:cs="Times New Roman CYR"/>
          <w:i/>
          <w:sz w:val="28"/>
          <w:szCs w:val="28"/>
          <w:lang w:eastAsia="ru-RU"/>
        </w:rPr>
        <w:t>бытия, деятели в её истории:</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8"/>
          <w:szCs w:val="28"/>
          <w:lang w:eastAsia="ru-RU"/>
        </w:rPr>
      </w:pPr>
      <w:r>
        <w:rPr>
          <w:rFonts w:ascii="Times New Roman CYR" w:eastAsia="Times New Roman" w:hAnsi="Times New Roman CYR" w:cs="Times New Roman CYR"/>
          <w:i/>
          <w:sz w:val="28"/>
          <w:szCs w:val="28"/>
          <w:lang w:eastAsia="ru-RU"/>
        </w:rPr>
        <w:t>Цель образовательной организации в самосознании её педагогического коллектива:</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8"/>
          <w:szCs w:val="28"/>
          <w:lang w:eastAsia="ru-RU"/>
        </w:rPr>
      </w:pPr>
      <w:r>
        <w:rPr>
          <w:rFonts w:ascii="Times New Roman CYR" w:eastAsia="Times New Roman" w:hAnsi="Times New Roman CYR" w:cs="Times New Roman CYR"/>
          <w:i/>
          <w:sz w:val="28"/>
          <w:szCs w:val="28"/>
          <w:lang w:eastAsia="ru-RU"/>
        </w:rPr>
        <w:t>…</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8"/>
          <w:szCs w:val="28"/>
          <w:lang w:eastAsia="ru-RU"/>
        </w:rPr>
      </w:pPr>
      <w:r>
        <w:rPr>
          <w:rFonts w:ascii="Times New Roman CYR" w:eastAsia="Times New Roman" w:hAnsi="Times New Roman CYR" w:cs="Times New Roman CYR"/>
          <w:i/>
          <w:sz w:val="28"/>
          <w:szCs w:val="28"/>
          <w:lang w:eastAsia="ru-RU"/>
        </w:rPr>
        <w:t>Наиболее значимые традиционные дела, события, мероприятия в обр</w:t>
      </w:r>
      <w:r>
        <w:rPr>
          <w:rFonts w:ascii="Times New Roman CYR" w:eastAsia="Times New Roman" w:hAnsi="Times New Roman CYR" w:cs="Times New Roman CYR"/>
          <w:i/>
          <w:sz w:val="28"/>
          <w:szCs w:val="28"/>
          <w:lang w:eastAsia="ru-RU"/>
        </w:rPr>
        <w:t>а</w:t>
      </w:r>
      <w:r>
        <w:rPr>
          <w:rFonts w:ascii="Times New Roman CYR" w:eastAsia="Times New Roman" w:hAnsi="Times New Roman CYR" w:cs="Times New Roman CYR"/>
          <w:i/>
          <w:sz w:val="28"/>
          <w:szCs w:val="28"/>
          <w:lang w:eastAsia="ru-RU"/>
        </w:rPr>
        <w:t>зовательной организации, составляющие основу воспитательной системы:</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8"/>
          <w:szCs w:val="28"/>
          <w:lang w:eastAsia="ru-RU"/>
        </w:rPr>
      </w:pPr>
      <w:r>
        <w:rPr>
          <w:rFonts w:ascii="Times New Roman CYR" w:eastAsia="Times New Roman" w:hAnsi="Times New Roman CYR" w:cs="Times New Roman CYR"/>
          <w:i/>
          <w:sz w:val="28"/>
          <w:szCs w:val="28"/>
          <w:lang w:eastAsia="ru-RU"/>
        </w:rPr>
        <w:t>…</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8"/>
          <w:szCs w:val="28"/>
          <w:lang w:eastAsia="ru-RU"/>
        </w:rPr>
      </w:pPr>
      <w:r>
        <w:rPr>
          <w:rFonts w:ascii="Times New Roman CYR" w:eastAsia="Times New Roman" w:hAnsi="Times New Roman CYR" w:cs="Times New Roman CYR"/>
          <w:i/>
          <w:sz w:val="28"/>
          <w:szCs w:val="28"/>
          <w:lang w:eastAsia="ru-RU"/>
        </w:rPr>
        <w:t>Традиции и ритуалы, символика, особые нормы этикета в образовател</w:t>
      </w:r>
      <w:r>
        <w:rPr>
          <w:rFonts w:ascii="Times New Roman CYR" w:eastAsia="Times New Roman" w:hAnsi="Times New Roman CYR" w:cs="Times New Roman CYR"/>
          <w:i/>
          <w:sz w:val="28"/>
          <w:szCs w:val="28"/>
          <w:lang w:eastAsia="ru-RU"/>
        </w:rPr>
        <w:t>ь</w:t>
      </w:r>
      <w:r>
        <w:rPr>
          <w:rFonts w:ascii="Times New Roman CYR" w:eastAsia="Times New Roman" w:hAnsi="Times New Roman CYR" w:cs="Times New Roman CYR"/>
          <w:i/>
          <w:sz w:val="28"/>
          <w:szCs w:val="28"/>
          <w:lang w:eastAsia="ru-RU"/>
        </w:rPr>
        <w:t>ной организации:</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8"/>
          <w:szCs w:val="28"/>
          <w:lang w:eastAsia="ru-RU"/>
        </w:rPr>
      </w:pPr>
      <w:r>
        <w:rPr>
          <w:rFonts w:ascii="Times New Roman CYR" w:eastAsia="Times New Roman" w:hAnsi="Times New Roman CYR" w:cs="Times New Roman CYR"/>
          <w:i/>
          <w:sz w:val="28"/>
          <w:szCs w:val="28"/>
          <w:lang w:eastAsia="ru-RU"/>
        </w:rPr>
        <w:t>…</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8"/>
          <w:szCs w:val="28"/>
          <w:lang w:eastAsia="ru-RU"/>
        </w:rPr>
      </w:pPr>
      <w:r>
        <w:rPr>
          <w:rFonts w:ascii="Times New Roman CYR" w:eastAsia="Times New Roman" w:hAnsi="Times New Roman CYR" w:cs="Times New Roman CYR"/>
          <w:i/>
          <w:sz w:val="28"/>
          <w:szCs w:val="28"/>
          <w:lang w:eastAsia="ru-RU"/>
        </w:rPr>
        <w:t>Социальные партнёры образовательной организации, их роль, возможн</w:t>
      </w:r>
      <w:r>
        <w:rPr>
          <w:rFonts w:ascii="Times New Roman CYR" w:eastAsia="Times New Roman" w:hAnsi="Times New Roman CYR" w:cs="Times New Roman CYR"/>
          <w:i/>
          <w:sz w:val="28"/>
          <w:szCs w:val="28"/>
          <w:lang w:eastAsia="ru-RU"/>
        </w:rPr>
        <w:t>о</w:t>
      </w:r>
      <w:r>
        <w:rPr>
          <w:rFonts w:ascii="Times New Roman CYR" w:eastAsia="Times New Roman" w:hAnsi="Times New Roman CYR" w:cs="Times New Roman CYR"/>
          <w:i/>
          <w:sz w:val="28"/>
          <w:szCs w:val="28"/>
          <w:lang w:eastAsia="ru-RU"/>
        </w:rPr>
        <w:t>сти в развитии, совершенствовании условий воспитания, воспитательной деятельности:</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8"/>
          <w:szCs w:val="28"/>
          <w:lang w:eastAsia="ru-RU"/>
        </w:rPr>
      </w:pPr>
      <w:r>
        <w:rPr>
          <w:rFonts w:ascii="Times New Roman CYR" w:eastAsia="Times New Roman" w:hAnsi="Times New Roman CYR" w:cs="Times New Roman CYR"/>
          <w:i/>
          <w:sz w:val="28"/>
          <w:szCs w:val="28"/>
          <w:lang w:eastAsia="ru-RU"/>
        </w:rPr>
        <w:t>…</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8"/>
          <w:szCs w:val="28"/>
          <w:lang w:eastAsia="ru-RU"/>
        </w:rPr>
      </w:pPr>
      <w:r>
        <w:rPr>
          <w:rFonts w:ascii="Times New Roman CYR" w:eastAsia="Times New Roman" w:hAnsi="Times New Roman CYR" w:cs="Times New Roman CYR"/>
          <w:i/>
          <w:sz w:val="28"/>
          <w:szCs w:val="28"/>
          <w:lang w:eastAsia="ru-RU"/>
        </w:rPr>
        <w:t>Значимые для воспитания проекты и программы, в которых образов</w:t>
      </w:r>
      <w:r>
        <w:rPr>
          <w:rFonts w:ascii="Times New Roman CYR" w:eastAsia="Times New Roman" w:hAnsi="Times New Roman CYR" w:cs="Times New Roman CYR"/>
          <w:i/>
          <w:sz w:val="28"/>
          <w:szCs w:val="28"/>
          <w:lang w:eastAsia="ru-RU"/>
        </w:rPr>
        <w:t>а</w:t>
      </w:r>
      <w:r>
        <w:rPr>
          <w:rFonts w:ascii="Times New Roman CYR" w:eastAsia="Times New Roman" w:hAnsi="Times New Roman CYR" w:cs="Times New Roman CYR"/>
          <w:i/>
          <w:sz w:val="28"/>
          <w:szCs w:val="28"/>
          <w:lang w:eastAsia="ru-RU"/>
        </w:rPr>
        <w:lastRenderedPageBreak/>
        <w:t>тельная организация уже участвует или планирует участвовать (федерал</w:t>
      </w:r>
      <w:r>
        <w:rPr>
          <w:rFonts w:ascii="Times New Roman CYR" w:eastAsia="Times New Roman" w:hAnsi="Times New Roman CYR" w:cs="Times New Roman CYR"/>
          <w:i/>
          <w:sz w:val="28"/>
          <w:szCs w:val="28"/>
          <w:lang w:eastAsia="ru-RU"/>
        </w:rPr>
        <w:t>ь</w:t>
      </w:r>
      <w:r>
        <w:rPr>
          <w:rFonts w:ascii="Times New Roman CYR" w:eastAsia="Times New Roman" w:hAnsi="Times New Roman CYR" w:cs="Times New Roman CYR"/>
          <w:i/>
          <w:sz w:val="28"/>
          <w:szCs w:val="28"/>
          <w:lang w:eastAsia="ru-RU"/>
        </w:rPr>
        <w:t>ные, региональные, муниципальные, международные, сетевые и другие), вкл</w:t>
      </w:r>
      <w:r>
        <w:rPr>
          <w:rFonts w:ascii="Times New Roman CYR" w:eastAsia="Times New Roman" w:hAnsi="Times New Roman CYR" w:cs="Times New Roman CYR"/>
          <w:i/>
          <w:sz w:val="28"/>
          <w:szCs w:val="28"/>
          <w:lang w:eastAsia="ru-RU"/>
        </w:rPr>
        <w:t>ю</w:t>
      </w:r>
      <w:r>
        <w:rPr>
          <w:rFonts w:ascii="Times New Roman CYR" w:eastAsia="Times New Roman" w:hAnsi="Times New Roman CYR" w:cs="Times New Roman CYR"/>
          <w:i/>
          <w:sz w:val="28"/>
          <w:szCs w:val="28"/>
          <w:lang w:eastAsia="ru-RU"/>
        </w:rPr>
        <w:t>чённые в систему воспитательной деятельности:</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8"/>
          <w:szCs w:val="28"/>
          <w:lang w:eastAsia="ru-RU"/>
        </w:rPr>
      </w:pPr>
      <w:r>
        <w:rPr>
          <w:rFonts w:ascii="Times New Roman CYR" w:eastAsia="Times New Roman" w:hAnsi="Times New Roman CYR" w:cs="Times New Roman CYR"/>
          <w:i/>
          <w:sz w:val="28"/>
          <w:szCs w:val="28"/>
          <w:lang w:eastAsia="ru-RU"/>
        </w:rPr>
        <w:t>…</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8"/>
          <w:szCs w:val="28"/>
          <w:lang w:eastAsia="ru-RU"/>
        </w:rPr>
      </w:pPr>
      <w:r>
        <w:rPr>
          <w:rFonts w:ascii="Times New Roman CYR" w:eastAsia="Times New Roman" w:hAnsi="Times New Roman CYR" w:cs="Times New Roman CYR"/>
          <w:i/>
          <w:sz w:val="28"/>
          <w:szCs w:val="28"/>
          <w:lang w:eastAsia="ru-RU"/>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8"/>
          <w:szCs w:val="28"/>
          <w:lang w:eastAsia="ru-RU"/>
        </w:rPr>
      </w:pPr>
      <w:r>
        <w:rPr>
          <w:rFonts w:ascii="Times New Roman CYR" w:eastAsia="Times New Roman" w:hAnsi="Times New Roman CYR" w:cs="Times New Roman CYR"/>
          <w:i/>
          <w:sz w:val="28"/>
          <w:szCs w:val="28"/>
          <w:lang w:eastAsia="ru-RU"/>
        </w:rPr>
        <w:t>…</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8"/>
          <w:szCs w:val="28"/>
          <w:lang w:eastAsia="ru-RU"/>
        </w:rPr>
      </w:pPr>
      <w:r>
        <w:rPr>
          <w:rFonts w:ascii="Times New Roman CYR" w:eastAsia="Times New Roman" w:hAnsi="Times New Roman CYR" w:cs="Times New Roman CYR"/>
          <w:i/>
          <w:sz w:val="28"/>
          <w:szCs w:val="28"/>
          <w:lang w:eastAsia="ru-RU"/>
        </w:rPr>
        <w:t>Наличие проблемных зон, дефицитов, препятствий достижению э</w:t>
      </w:r>
      <w:r>
        <w:rPr>
          <w:rFonts w:ascii="Times New Roman CYR" w:eastAsia="Times New Roman" w:hAnsi="Times New Roman CYR" w:cs="Times New Roman CYR"/>
          <w:i/>
          <w:sz w:val="28"/>
          <w:szCs w:val="28"/>
          <w:lang w:eastAsia="ru-RU"/>
        </w:rPr>
        <w:t>ф</w:t>
      </w:r>
      <w:r>
        <w:rPr>
          <w:rFonts w:ascii="Times New Roman CYR" w:eastAsia="Times New Roman" w:hAnsi="Times New Roman CYR" w:cs="Times New Roman CYR"/>
          <w:i/>
          <w:sz w:val="28"/>
          <w:szCs w:val="28"/>
          <w:lang w:eastAsia="ru-RU"/>
        </w:rPr>
        <w:t>фективных результатов в воспитательной деятельности и решения этих пр</w:t>
      </w:r>
      <w:r>
        <w:rPr>
          <w:rFonts w:ascii="Times New Roman CYR" w:eastAsia="Times New Roman" w:hAnsi="Times New Roman CYR" w:cs="Times New Roman CYR"/>
          <w:i/>
          <w:sz w:val="28"/>
          <w:szCs w:val="28"/>
          <w:lang w:eastAsia="ru-RU"/>
        </w:rPr>
        <w:t>о</w:t>
      </w:r>
      <w:r>
        <w:rPr>
          <w:rFonts w:ascii="Times New Roman CYR" w:eastAsia="Times New Roman" w:hAnsi="Times New Roman CYR" w:cs="Times New Roman CYR"/>
          <w:i/>
          <w:sz w:val="28"/>
          <w:szCs w:val="28"/>
          <w:lang w:eastAsia="ru-RU"/>
        </w:rPr>
        <w:t>блем, отсутствующие или недостаточно выраженные в массовой практике.</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8"/>
          <w:szCs w:val="28"/>
          <w:lang w:eastAsia="ru-RU"/>
        </w:rPr>
      </w:pPr>
      <w:r>
        <w:rPr>
          <w:rFonts w:ascii="Times New Roman CYR" w:eastAsia="Times New Roman" w:hAnsi="Times New Roman CYR" w:cs="Times New Roman CYR"/>
          <w:i/>
          <w:sz w:val="28"/>
          <w:szCs w:val="28"/>
          <w:lang w:eastAsia="ru-RU"/>
        </w:rPr>
        <w:t>…</w:t>
      </w:r>
    </w:p>
    <w:p w:rsidR="00B32937" w:rsidRDefault="00D4769F">
      <w:pPr>
        <w:widowControl w:val="0"/>
        <w:autoSpaceDE w:val="0"/>
        <w:autoSpaceDN w:val="0"/>
        <w:adjustRightInd w:val="0"/>
        <w:spacing w:after="0" w:line="240" w:lineRule="auto"/>
        <w:jc w:val="center"/>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Дополнительные характеристики</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8"/>
          <w:szCs w:val="28"/>
          <w:lang w:eastAsia="ru-RU"/>
        </w:rPr>
      </w:pPr>
      <w:r>
        <w:rPr>
          <w:rFonts w:ascii="Times New Roman CYR" w:eastAsia="Times New Roman" w:hAnsi="Times New Roman CYR" w:cs="Times New Roman CYR"/>
          <w:i/>
          <w:sz w:val="28"/>
          <w:szCs w:val="28"/>
          <w:lang w:eastAsia="ru-RU"/>
        </w:rPr>
        <w:t>Особенности местоположения и социокультурного окружения образ</w:t>
      </w:r>
      <w:r>
        <w:rPr>
          <w:rFonts w:ascii="Times New Roman CYR" w:eastAsia="Times New Roman" w:hAnsi="Times New Roman CYR" w:cs="Times New Roman CYR"/>
          <w:i/>
          <w:sz w:val="28"/>
          <w:szCs w:val="28"/>
          <w:lang w:eastAsia="ru-RU"/>
        </w:rPr>
        <w:t>о</w:t>
      </w:r>
      <w:r>
        <w:rPr>
          <w:rFonts w:ascii="Times New Roman CYR" w:eastAsia="Times New Roman" w:hAnsi="Times New Roman CYR" w:cs="Times New Roman CYR"/>
          <w:i/>
          <w:sz w:val="28"/>
          <w:szCs w:val="28"/>
          <w:lang w:eastAsia="ru-RU"/>
        </w:rPr>
        <w:t>вательной организации, историко-культурная, этнокультурная, конфесси</w:t>
      </w:r>
      <w:r>
        <w:rPr>
          <w:rFonts w:ascii="Times New Roman CYR" w:eastAsia="Times New Roman" w:hAnsi="Times New Roman CYR" w:cs="Times New Roman CYR"/>
          <w:i/>
          <w:sz w:val="28"/>
          <w:szCs w:val="28"/>
          <w:lang w:eastAsia="ru-RU"/>
        </w:rPr>
        <w:t>о</w:t>
      </w:r>
      <w:r>
        <w:rPr>
          <w:rFonts w:ascii="Times New Roman CYR" w:eastAsia="Times New Roman" w:hAnsi="Times New Roman CYR" w:cs="Times New Roman CYR"/>
          <w:i/>
          <w:sz w:val="28"/>
          <w:szCs w:val="28"/>
          <w:lang w:eastAsia="ru-RU"/>
        </w:rPr>
        <w:t>нальная специфика населения местности, включённость в историко-культурный контекст территории:</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8"/>
          <w:szCs w:val="28"/>
          <w:lang w:eastAsia="ru-RU"/>
        </w:rPr>
      </w:pPr>
      <w:r>
        <w:rPr>
          <w:rFonts w:ascii="Times New Roman CYR" w:eastAsia="Times New Roman" w:hAnsi="Times New Roman CYR" w:cs="Times New Roman CYR"/>
          <w:i/>
          <w:sz w:val="28"/>
          <w:szCs w:val="28"/>
          <w:lang w:eastAsia="ru-RU"/>
        </w:rPr>
        <w:t>…</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8"/>
          <w:szCs w:val="28"/>
          <w:lang w:eastAsia="ru-RU"/>
        </w:rPr>
      </w:pPr>
      <w:r>
        <w:rPr>
          <w:rFonts w:ascii="Times New Roman CYR" w:eastAsia="Times New Roman" w:hAnsi="Times New Roman CYR" w:cs="Times New Roman CYR"/>
          <w:i/>
          <w:sz w:val="28"/>
          <w:szCs w:val="28"/>
          <w:lang w:eastAsia="ru-RU"/>
        </w:rPr>
        <w:t>Контингент обучающихся, их семей, его социально-культурные, этн</w:t>
      </w:r>
      <w:r>
        <w:rPr>
          <w:rFonts w:ascii="Times New Roman CYR" w:eastAsia="Times New Roman" w:hAnsi="Times New Roman CYR" w:cs="Times New Roman CYR"/>
          <w:i/>
          <w:sz w:val="28"/>
          <w:szCs w:val="28"/>
          <w:lang w:eastAsia="ru-RU"/>
        </w:rPr>
        <w:t>о</w:t>
      </w:r>
      <w:r>
        <w:rPr>
          <w:rFonts w:ascii="Times New Roman CYR" w:eastAsia="Times New Roman" w:hAnsi="Times New Roman CYR" w:cs="Times New Roman CYR"/>
          <w:i/>
          <w:sz w:val="28"/>
          <w:szCs w:val="28"/>
          <w:lang w:eastAsia="ru-RU"/>
        </w:rPr>
        <w:t>культурные, конфессиональные и иные особенности, состав (стабильный или нет), наличие и состав обучающихся с особыми образовательными потребн</w:t>
      </w:r>
      <w:r>
        <w:rPr>
          <w:rFonts w:ascii="Times New Roman CYR" w:eastAsia="Times New Roman" w:hAnsi="Times New Roman CYR" w:cs="Times New Roman CYR"/>
          <w:i/>
          <w:sz w:val="28"/>
          <w:szCs w:val="28"/>
          <w:lang w:eastAsia="ru-RU"/>
        </w:rPr>
        <w:t>о</w:t>
      </w:r>
      <w:r>
        <w:rPr>
          <w:rFonts w:ascii="Times New Roman CYR" w:eastAsia="Times New Roman" w:hAnsi="Times New Roman CYR" w:cs="Times New Roman CYR"/>
          <w:i/>
          <w:sz w:val="28"/>
          <w:szCs w:val="28"/>
          <w:lang w:eastAsia="ru-RU"/>
        </w:rPr>
        <w:t>стями, обучающихся с ОВЗ, находящихся в трудной жизненной ситуации и другое:</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8"/>
          <w:szCs w:val="28"/>
          <w:lang w:eastAsia="ru-RU"/>
        </w:rPr>
      </w:pPr>
      <w:r>
        <w:rPr>
          <w:rFonts w:ascii="Times New Roman CYR" w:eastAsia="Times New Roman" w:hAnsi="Times New Roman CYR" w:cs="Times New Roman CYR"/>
          <w:i/>
          <w:sz w:val="28"/>
          <w:szCs w:val="28"/>
          <w:lang w:eastAsia="ru-RU"/>
        </w:rPr>
        <w:t>…</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8"/>
          <w:szCs w:val="28"/>
          <w:lang w:eastAsia="ru-RU"/>
        </w:rPr>
      </w:pPr>
      <w:r>
        <w:rPr>
          <w:rFonts w:ascii="Times New Roman CYR" w:eastAsia="Times New Roman" w:hAnsi="Times New Roman CYR" w:cs="Times New Roman CYR"/>
          <w:i/>
          <w:sz w:val="28"/>
          <w:szCs w:val="28"/>
          <w:lang w:eastAsia="ru-RU"/>
        </w:rPr>
        <w:t>Организационно-правовая форма образовательной организации, наличие разных уровней общего образования, направленность образовательных пр</w:t>
      </w:r>
      <w:r>
        <w:rPr>
          <w:rFonts w:ascii="Times New Roman CYR" w:eastAsia="Times New Roman" w:hAnsi="Times New Roman CYR" w:cs="Times New Roman CYR"/>
          <w:i/>
          <w:sz w:val="28"/>
          <w:szCs w:val="28"/>
          <w:lang w:eastAsia="ru-RU"/>
        </w:rPr>
        <w:t>о</w:t>
      </w:r>
      <w:r>
        <w:rPr>
          <w:rFonts w:ascii="Times New Roman CYR" w:eastAsia="Times New Roman" w:hAnsi="Times New Roman CYR" w:cs="Times New Roman CYR"/>
          <w:i/>
          <w:sz w:val="28"/>
          <w:szCs w:val="28"/>
          <w:lang w:eastAsia="ru-RU"/>
        </w:rPr>
        <w:t>грамм, в т.ч. наличие образовательных программ с углублённым изучением учебных предметов:</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8"/>
          <w:szCs w:val="28"/>
          <w:lang w:eastAsia="ru-RU"/>
        </w:rPr>
      </w:pPr>
      <w:r>
        <w:rPr>
          <w:rFonts w:ascii="Times New Roman CYR" w:eastAsia="Times New Roman" w:hAnsi="Times New Roman CYR" w:cs="Times New Roman CYR"/>
          <w:i/>
          <w:sz w:val="28"/>
          <w:szCs w:val="28"/>
          <w:lang w:eastAsia="ru-RU"/>
        </w:rPr>
        <w:t>…</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8"/>
          <w:szCs w:val="28"/>
          <w:lang w:eastAsia="ru-RU"/>
        </w:rPr>
      </w:pPr>
      <w:r>
        <w:rPr>
          <w:rFonts w:ascii="Times New Roman CYR" w:eastAsia="Times New Roman" w:hAnsi="Times New Roman CYR" w:cs="Times New Roman CYR"/>
          <w:i/>
          <w:sz w:val="28"/>
          <w:szCs w:val="28"/>
          <w:lang w:eastAsia="ru-RU"/>
        </w:rPr>
        <w:t>Режим деятельности образовательной организации, в т.ч. характер</w:t>
      </w:r>
      <w:r>
        <w:rPr>
          <w:rFonts w:ascii="Times New Roman CYR" w:eastAsia="Times New Roman" w:hAnsi="Times New Roman CYR" w:cs="Times New Roman CYR"/>
          <w:i/>
          <w:sz w:val="28"/>
          <w:szCs w:val="28"/>
          <w:lang w:eastAsia="ru-RU"/>
        </w:rPr>
        <w:t>и</w:t>
      </w:r>
      <w:r>
        <w:rPr>
          <w:rFonts w:ascii="Times New Roman CYR" w:eastAsia="Times New Roman" w:hAnsi="Times New Roman CYR" w:cs="Times New Roman CYR"/>
          <w:i/>
          <w:sz w:val="28"/>
          <w:szCs w:val="28"/>
          <w:lang w:eastAsia="ru-RU"/>
        </w:rPr>
        <w:t>стики по решению участников образовательных отношений (форма обуча</w:t>
      </w:r>
      <w:r>
        <w:rPr>
          <w:rFonts w:ascii="Times New Roman CYR" w:eastAsia="Times New Roman" w:hAnsi="Times New Roman CYR" w:cs="Times New Roman CYR"/>
          <w:i/>
          <w:sz w:val="28"/>
          <w:szCs w:val="28"/>
          <w:lang w:eastAsia="ru-RU"/>
        </w:rPr>
        <w:t>ю</w:t>
      </w:r>
      <w:r>
        <w:rPr>
          <w:rFonts w:ascii="Times New Roman CYR" w:eastAsia="Times New Roman" w:hAnsi="Times New Roman CYR" w:cs="Times New Roman CYR"/>
          <w:i/>
          <w:sz w:val="28"/>
          <w:szCs w:val="28"/>
          <w:lang w:eastAsia="ru-RU"/>
        </w:rPr>
        <w:t>щихся, организация питания и другое):</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8"/>
          <w:szCs w:val="28"/>
          <w:lang w:eastAsia="ru-RU"/>
        </w:rPr>
      </w:pPr>
      <w:r>
        <w:rPr>
          <w:rFonts w:ascii="Times New Roman CYR" w:eastAsia="Times New Roman" w:hAnsi="Times New Roman CYR" w:cs="Times New Roman CYR"/>
          <w:i/>
          <w:sz w:val="28"/>
          <w:szCs w:val="28"/>
          <w:lang w:eastAsia="ru-RU"/>
        </w:rPr>
        <w:t>…</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8"/>
          <w:szCs w:val="28"/>
          <w:lang w:eastAsia="ru-RU"/>
        </w:rPr>
      </w:pPr>
      <w:r>
        <w:rPr>
          <w:rFonts w:ascii="Times New Roman CYR" w:eastAsia="Times New Roman" w:hAnsi="Times New Roman CYR" w:cs="Times New Roman CYR"/>
          <w:i/>
          <w:sz w:val="28"/>
          <w:szCs w:val="28"/>
          <w:lang w:eastAsia="ru-RU"/>
        </w:rPr>
        <w:t>Наличие вариативных учебных курсов, практик гражданской, духовно</w:t>
      </w:r>
      <w:r>
        <w:rPr>
          <w:rFonts w:ascii="Times New Roman CYR" w:eastAsia="Times New Roman" w:hAnsi="Times New Roman CYR" w:cs="Times New Roman CYR"/>
          <w:i/>
          <w:sz w:val="28"/>
          <w:szCs w:val="28"/>
          <w:lang w:eastAsia="ru-RU"/>
        </w:rPr>
        <w:t>н</w:t>
      </w:r>
      <w:r>
        <w:rPr>
          <w:rFonts w:ascii="Times New Roman CYR" w:eastAsia="Times New Roman" w:hAnsi="Times New Roman CYR" w:cs="Times New Roman CYR"/>
          <w:i/>
          <w:sz w:val="28"/>
          <w:szCs w:val="28"/>
          <w:lang w:eastAsia="ru-RU"/>
        </w:rPr>
        <w:t>равственной, социокультурной, экологической и другой воспитательной н</w:t>
      </w:r>
      <w:r>
        <w:rPr>
          <w:rFonts w:ascii="Times New Roman CYR" w:eastAsia="Times New Roman" w:hAnsi="Times New Roman CYR" w:cs="Times New Roman CYR"/>
          <w:i/>
          <w:sz w:val="28"/>
          <w:szCs w:val="28"/>
          <w:lang w:eastAsia="ru-RU"/>
        </w:rPr>
        <w:t>а</w:t>
      </w:r>
      <w:r>
        <w:rPr>
          <w:rFonts w:ascii="Times New Roman CYR" w:eastAsia="Times New Roman" w:hAnsi="Times New Roman CYR" w:cs="Times New Roman CYR"/>
          <w:i/>
          <w:sz w:val="28"/>
          <w:szCs w:val="28"/>
          <w:lang w:eastAsia="ru-RU"/>
        </w:rPr>
        <w:t>правленности, в т.ч. включённых в учебные планы по решению участников о</w:t>
      </w:r>
      <w:r>
        <w:rPr>
          <w:rFonts w:ascii="Times New Roman CYR" w:eastAsia="Times New Roman" w:hAnsi="Times New Roman CYR" w:cs="Times New Roman CYR"/>
          <w:i/>
          <w:sz w:val="28"/>
          <w:szCs w:val="28"/>
          <w:lang w:eastAsia="ru-RU"/>
        </w:rPr>
        <w:t>б</w:t>
      </w:r>
      <w:r>
        <w:rPr>
          <w:rFonts w:ascii="Times New Roman CYR" w:eastAsia="Times New Roman" w:hAnsi="Times New Roman CYR" w:cs="Times New Roman CYR"/>
          <w:i/>
          <w:sz w:val="28"/>
          <w:szCs w:val="28"/>
          <w:lang w:eastAsia="ru-RU"/>
        </w:rPr>
        <w:t>разовательных отношений, авторских курсов, программ воспитательной н</w:t>
      </w:r>
      <w:r>
        <w:rPr>
          <w:rFonts w:ascii="Times New Roman CYR" w:eastAsia="Times New Roman" w:hAnsi="Times New Roman CYR" w:cs="Times New Roman CYR"/>
          <w:i/>
          <w:sz w:val="28"/>
          <w:szCs w:val="28"/>
          <w:lang w:eastAsia="ru-RU"/>
        </w:rPr>
        <w:t>а</w:t>
      </w:r>
      <w:r>
        <w:rPr>
          <w:rFonts w:ascii="Times New Roman CYR" w:eastAsia="Times New Roman" w:hAnsi="Times New Roman CYR" w:cs="Times New Roman CYR"/>
          <w:i/>
          <w:sz w:val="28"/>
          <w:szCs w:val="28"/>
          <w:lang w:eastAsia="ru-RU"/>
        </w:rPr>
        <w:t>правленности, самостоятельно разработанных и реализуемых педагогическ</w:t>
      </w:r>
      <w:r>
        <w:rPr>
          <w:rFonts w:ascii="Times New Roman CYR" w:eastAsia="Times New Roman" w:hAnsi="Times New Roman CYR" w:cs="Times New Roman CYR"/>
          <w:i/>
          <w:sz w:val="28"/>
          <w:szCs w:val="28"/>
          <w:lang w:eastAsia="ru-RU"/>
        </w:rPr>
        <w:t>и</w:t>
      </w:r>
      <w:r>
        <w:rPr>
          <w:rFonts w:ascii="Times New Roman CYR" w:eastAsia="Times New Roman" w:hAnsi="Times New Roman CYR" w:cs="Times New Roman CYR"/>
          <w:i/>
          <w:sz w:val="28"/>
          <w:szCs w:val="28"/>
          <w:lang w:eastAsia="ru-RU"/>
        </w:rPr>
        <w:t>ми работниками образовательной организации:</w:t>
      </w:r>
    </w:p>
    <w:p w:rsidR="00B32937" w:rsidRDefault="00B329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1530" w:name="sub_102091"/>
      <w:bookmarkEnd w:id="1529"/>
      <w:r>
        <w:rPr>
          <w:rFonts w:ascii="Times New Roman" w:eastAsia="Times New Roman" w:hAnsi="Times New Roman" w:cs="Times New Roman"/>
          <w:b/>
          <w:sz w:val="28"/>
          <w:szCs w:val="28"/>
          <w:lang w:eastAsia="ru-RU"/>
        </w:rPr>
        <w:t>2.2.</w:t>
      </w:r>
      <w:r>
        <w:rPr>
          <w:rFonts w:ascii="Times New Roman" w:eastAsia="Times New Roman" w:hAnsi="Times New Roman" w:cs="Times New Roman"/>
          <w:sz w:val="28"/>
          <w:szCs w:val="28"/>
          <w:lang w:eastAsia="ru-RU"/>
        </w:rPr>
        <w:t> </w:t>
      </w:r>
      <w:r>
        <w:rPr>
          <w:rFonts w:ascii="Times New Roman" w:eastAsia="Times New Roman" w:hAnsi="Times New Roman" w:cs="Times New Roman"/>
          <w:b/>
          <w:sz w:val="28"/>
          <w:szCs w:val="28"/>
          <w:lang w:eastAsia="ru-RU"/>
        </w:rPr>
        <w:t>Виды, формы и содержание воспитательной деятельности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1531" w:name="sub_102097"/>
      <w:bookmarkEnd w:id="1530"/>
      <w:r>
        <w:rPr>
          <w:rFonts w:ascii="Times New Roman" w:eastAsia="Times New Roman" w:hAnsi="Times New Roman" w:cs="Times New Roman"/>
          <w:b/>
          <w:i/>
          <w:sz w:val="28"/>
          <w:szCs w:val="28"/>
          <w:lang w:eastAsia="ru-RU"/>
        </w:rPr>
        <w:t>Виды, формы и содержание воспитательной деятельности в этом разделе планируются, представляются по модулям.</w:t>
      </w:r>
    </w:p>
    <w:bookmarkEnd w:id="1531"/>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 модуле описываются виды, формы и содержание воспитательной раб</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ты в учебном году в рамках определённого направления деятельности в образ</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вательной организации. </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32" w:name="sub_102098"/>
      <w:r>
        <w:rPr>
          <w:rFonts w:ascii="Times New Roman" w:eastAsia="Times New Roman" w:hAnsi="Times New Roman" w:cs="Times New Roman"/>
          <w:sz w:val="28"/>
          <w:szCs w:val="28"/>
          <w:lang w:eastAsia="ru-RU"/>
        </w:rPr>
        <w:t xml:space="preserve">В Программе воспитания представлены описания воспитательной работы в рамках основных (инвариантных) и дополнительных (вариативных) модулей, согласно правовым условиям реализации образовательных программ (урочная деятельность, внеурочная деятельность и другое). </w:t>
      </w:r>
      <w:bookmarkStart w:id="1533" w:name="sub_102099"/>
      <w:bookmarkEnd w:id="1532"/>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Основные (инвариантные) модули соответствуют федеральной пр</w:t>
      </w:r>
      <w:r>
        <w:rPr>
          <w:rFonts w:ascii="Times New Roman CYR" w:eastAsia="Times New Roman" w:hAnsi="Times New Roman CYR" w:cs="Times New Roman CYR"/>
          <w:b/>
          <w:i/>
          <w:sz w:val="28"/>
          <w:szCs w:val="28"/>
          <w:lang w:eastAsia="ru-RU"/>
        </w:rPr>
        <w:t>о</w:t>
      </w:r>
      <w:r>
        <w:rPr>
          <w:rFonts w:ascii="Times New Roman CYR" w:eastAsia="Times New Roman" w:hAnsi="Times New Roman CYR" w:cs="Times New Roman CYR"/>
          <w:b/>
          <w:i/>
          <w:sz w:val="28"/>
          <w:szCs w:val="28"/>
          <w:lang w:eastAsia="ru-RU"/>
        </w:rPr>
        <w:t>граммой воспитания: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 модуль «Урочная деятельность»;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модуль «Внеурочная деятельность»;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модуль «Классное руководство»;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модуль «Основные школьные дела»;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модуль «Внешкольные мероприятия»;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модуль «Организация предметно-пространственной среды»;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модуль «Взаимодействие с родителями (законными представителями)»;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модуль «Самоуправление»;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модуль «Профилактика и безопасность»;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модуль «Социальное партнёрство»;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 модуль «Профориентация».</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Дополнительные (вариативные) модули:</w:t>
      </w:r>
    </w:p>
    <w:p w:rsidR="00B32937" w:rsidRPr="001F2896"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1F2896">
        <w:rPr>
          <w:rFonts w:ascii="Times New Roman CYR" w:eastAsia="Times New Roman" w:hAnsi="Times New Roman CYR" w:cs="Times New Roman CYR"/>
          <w:sz w:val="28"/>
          <w:szCs w:val="28"/>
          <w:lang w:eastAsia="ru-RU"/>
        </w:rPr>
        <w:t>дополнительное образование, детские общественные объединения, школьные медиа, школьный музей, добровольческая деятельность (волонтёрс</w:t>
      </w:r>
      <w:r w:rsidRPr="001F2896">
        <w:rPr>
          <w:rFonts w:ascii="Times New Roman CYR" w:eastAsia="Times New Roman" w:hAnsi="Times New Roman CYR" w:cs="Times New Roman CYR"/>
          <w:sz w:val="28"/>
          <w:szCs w:val="28"/>
          <w:lang w:eastAsia="ru-RU"/>
        </w:rPr>
        <w:t>т</w:t>
      </w:r>
      <w:r w:rsidRPr="001F2896">
        <w:rPr>
          <w:rFonts w:ascii="Times New Roman CYR" w:eastAsia="Times New Roman" w:hAnsi="Times New Roman CYR" w:cs="Times New Roman CYR"/>
          <w:sz w:val="28"/>
          <w:szCs w:val="28"/>
          <w:lang w:eastAsia="ru-RU"/>
        </w:rPr>
        <w:t>во), школьный спортивный клуб.</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1534" w:name="sub_102100"/>
      <w:bookmarkEnd w:id="1533"/>
      <w:r>
        <w:rPr>
          <w:rFonts w:ascii="Times New Roman" w:eastAsia="Times New Roman" w:hAnsi="Times New Roman" w:cs="Times New Roman"/>
          <w:b/>
          <w:sz w:val="28"/>
          <w:szCs w:val="28"/>
          <w:lang w:eastAsia="ru-RU"/>
        </w:rPr>
        <w:t>Модуль «Урочная деятельность»</w:t>
      </w:r>
    </w:p>
    <w:bookmarkEnd w:id="1534"/>
    <w:p w:rsidR="00B32937" w:rsidRPr="001F2896"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Реализация воспитательного потенциала уроков (урочной деятельности, аудиторных занятий в рамках максимально допустимой учебной нагрузки) м</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жет предусматривать</w:t>
      </w:r>
      <w:r w:rsidRPr="001F2896">
        <w:rPr>
          <w:rFonts w:ascii="Times New Roman" w:eastAsia="Times New Roman" w:hAnsi="Times New Roman" w:cs="Times New Roman"/>
          <w:sz w:val="28"/>
          <w:szCs w:val="28"/>
          <w:lang w:eastAsia="ru-RU"/>
        </w:rPr>
        <w: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максимальное использование воспитательных возможностей содерж</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ния учебных предметов для формирования у обучающихся российских трад</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ционных духовно-нравственных и социокультурных ценностей, российского исторического сознания на основе исторического просвещения; подбор соо</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ветствующего содержания уроков, заданий, вспомогательных материалов,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блемных ситуаций для обсуждений;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включение учителями в рабочие программы по учебным предметам, курсам, модулям целевых ориентиров результатов воспитания, их учёт в опр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делении воспитательных задач уроков, занятий;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включение учителями в рабочие программы учебных предметов, курсов, модулей тематики в соответствии с календарным планом воспитательной раб</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lastRenderedPageBreak/>
        <w:t>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зацию приоритета воспитания в учебной деятельности;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привлечение внимания обучающихся к ценностному аспекту изучаемых на уроках предметов, явлений и событий, инициирование обсуждений, выск</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зываний своего мнения, выработки своего личностного отношения к изуча</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мым событиям, явлениям, лицам;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побуждение обучающихся соблюдать нормы поведения, правила общ</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со сверстниками и педагогическими работниками, соответствующие укладу общеобразовательной организации, установление и поддержку доброжелател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ной атмосферы;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организацию наставничества мотивированных и эрудированных об</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чающихся над неуспевающими одноклассниками, в т.ч. с особыми образов</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тельными потребностями, дающего обучающимся социально значимый опыт сотрудничества и взаимной помощи;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инициирование и поддержку исследовательской деятельности обуча</w:t>
      </w:r>
      <w:r>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щихся, планирование и выполнение индивидуальных и групповых проектов воспитательной направленности.</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1535" w:name="sub_102101"/>
      <w:r>
        <w:rPr>
          <w:rFonts w:ascii="Times New Roman" w:eastAsia="Times New Roman" w:hAnsi="Times New Roman" w:cs="Times New Roman"/>
          <w:b/>
          <w:sz w:val="28"/>
          <w:szCs w:val="28"/>
          <w:lang w:eastAsia="ru-RU"/>
        </w:rPr>
        <w:t>Модуль «Внеурочная деятельность»</w:t>
      </w:r>
    </w:p>
    <w:bookmarkEnd w:id="1535"/>
    <w:p w:rsidR="00B32937" w:rsidRPr="001F2896"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Реализация воспитательного потенциала внеурочной деятельности в ц</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лях обеспечения индивидуальных потребностей обучающихся осуществляется в рамках выбранных ими курсов, занятий </w:t>
      </w:r>
      <w:r w:rsidRPr="001F2896">
        <w:rPr>
          <w:rFonts w:ascii="Times New Roman" w:eastAsia="Times New Roman" w:hAnsi="Times New Roman" w:cs="Times New Roman"/>
          <w:sz w:val="28"/>
          <w:szCs w:val="28"/>
          <w:lang w:eastAsia="ru-RU"/>
        </w:rPr>
        <w: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занятия патриотической, гражданско-патриотической, военно-патриотической, краеведческой, историко-культурной направленности;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занятия духовно-нравственной направленности по религиозным культ</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рам народов России, основам духовно-нравственной культуры народов России, духовно-историческому краеведению;</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занятия познавательной, научной, исследовательской, просветительской направленности;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 xml:space="preserve"> занятия экологической, природоохранной направленности; курсы, зан</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тия в области искусств, художественного творчества разных видов и жанров;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 xml:space="preserve"> занятия туристско-краеведческой направленности; курсы, занятия озд</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ровительной и спортивной направленности.</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1536" w:name="sub_102102"/>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Модуль «Классное руководство»</w:t>
      </w:r>
    </w:p>
    <w:bookmarkEnd w:id="1536"/>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Реализация воспитательного потенциала классного руководства как ос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бого вида педагогической деятельности, направленной, в первую очередь, на решение задач воспитания и социализации обучающихся, может предусматр</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вать</w:t>
      </w:r>
      <w:r w:rsidRPr="001F2896">
        <w:rPr>
          <w:rFonts w:ascii="Times New Roman" w:eastAsia="Times New Roman" w:hAnsi="Times New Roman" w:cs="Times New Roman"/>
          <w:sz w:val="28"/>
          <w:szCs w:val="28"/>
          <w:lang w:eastAsia="ru-RU"/>
        </w:rPr>
        <w: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планирование и проведение классных часов целевой воспитательной тематической направленности;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инициирование и поддержку классными руководителями участия кла</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сов в общешкольных делах, мероприятиях, оказание необходимой помощи обучающимся в их подготовке, проведении и анализе;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организацию интересных и полезных для личностного развития об</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чающихся совместных дел, позволяющих вовлекать в них обучающихся с ра</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сплочение коллектива класса через игры и тренинги на командообраз</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вание, внеучебные и внешкольные мероприятия, походы, экскурсии, праздн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вания дней рождения обучающихся, классные вечера;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выработку совместно с обучающимися правил поведения класса, уч</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стие в выработке таких правил поведения в образовательной организации;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изучение особенностей личностного развития обучающихся путём 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блюдения за их поведением, в специально создаваемых педагогических ситу</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циях, в играх, беседах по нравственным проблемам; результаты наблюдения сверяются с результатами бесед с родителями, учителями, а также (при необх</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димости) с педагогом-психологом;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доверительное общение и поддержку обучающихся в решении проблем (налаживание взаимоотношений с одноклассниками или педагогами, успева</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w:t>
      </w:r>
      <w:r>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щимися;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проведение педагогических советов для решения конкретных проблем класса, интеграции воспитательных влияний педагогов на обучающихся, пр</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влечение учителей-предметников к участию в классных делах, дающих им во</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можность лучше узнавать и понимать обучающихся, общаясь и наблюдая их во внеучебной обстановке, участвовать в родительских собраниях класса;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организацию и проведение регулярных родительских собраний, инфо</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 xml:space="preserve">мирование родителей об успехах и проблемах обучающихся, их положении в </w:t>
      </w:r>
      <w:r>
        <w:rPr>
          <w:rFonts w:ascii="Times New Roman" w:eastAsia="Times New Roman" w:hAnsi="Times New Roman" w:cs="Times New Roman"/>
          <w:sz w:val="28"/>
          <w:szCs w:val="28"/>
          <w:lang w:eastAsia="ru-RU"/>
        </w:rPr>
        <w:lastRenderedPageBreak/>
        <w:t>классе, жизни класса в целом, помощь родителям и иным членам семьи в отн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шениях с учителями, администрацией;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создание и организацию работы родительского комитета класса, учас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вующего в решении вопросов воспитания и обучения в классе, общеобразов</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тельной организации;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привлечение родителей (законных представителей), членов семей об</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чающихся к организации и проведению воспитательных дел, мероприятий в классе и общеобразовательной организации;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проведение в классе праздников, конкурсов, соревнований и других м</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роприятий.</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1537" w:name="sub_102103"/>
      <w:r>
        <w:rPr>
          <w:rFonts w:ascii="Times New Roman" w:eastAsia="Times New Roman" w:hAnsi="Times New Roman" w:cs="Times New Roman"/>
          <w:b/>
          <w:sz w:val="28"/>
          <w:szCs w:val="28"/>
          <w:lang w:eastAsia="ru-RU"/>
        </w:rPr>
        <w:t>Модуль «Основные школьные дела»</w:t>
      </w:r>
    </w:p>
    <w:bookmarkEnd w:id="1537"/>
    <w:p w:rsidR="00B32937" w:rsidRPr="001F2896"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Реализация воспитательного потенциала основных школьных дел может предусматривать</w:t>
      </w:r>
      <w:r w:rsidRPr="001F2896">
        <w:rPr>
          <w:rFonts w:ascii="Times New Roman" w:eastAsia="Times New Roman" w:hAnsi="Times New Roman" w:cs="Times New Roman"/>
          <w:sz w:val="28"/>
          <w:szCs w:val="28"/>
          <w:lang w:eastAsia="ru-RU"/>
        </w:rPr>
        <w: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общешкольные праздники, ежегодные творческие (театрализованные, музыкальные, литературные и другие) мероприятия, связанные с общеросси</w:t>
      </w:r>
      <w:r>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скими, региональными праздниками, памятными датами, в которых участвуют все классы; участие во всероссийских акциях, посвящённых значимым событ</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ям в России, мире;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торжественные мероприятия, связанные с завершением образования, переходом на следующий уровень образования, символизирующие приобрет</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ние новых социальных статусов в образовательной организации, обществе;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церемонии награждения (по итогам учебного периода, года) обуча</w:t>
      </w:r>
      <w:r>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щихся и педагогов за участие в жизни образовательной организации, достиж</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в конкурсах, соревнованиях, олимпиадах, вклад в развитие образовател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ной организации, своей местности;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социальные проекты в образовательной организации, совместно разр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батываемые и реализуемые обучающимися и педагогическими работниками, в т.ч. с участием социальных партнёров, комплексы дел благотворительной, эк</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логической, патриотической, трудовой и другой направленности;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проводимые для жителей населенного пункта и организуемые совмес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но с семьями обучающихся праздники, фестивали, представления в связи с п</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мятными датами, значимыми событиями для жителей населенного пункта;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w:t>
      </w:r>
      <w:r>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щимся в освоении навыков подготовки, проведения, анализа общешкольных дел;</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наблюдение за поведением обучающихся в ситуациях подготовки,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1538" w:name="sub_102104"/>
      <w:r>
        <w:rPr>
          <w:rFonts w:ascii="Times New Roman" w:eastAsia="Times New Roman" w:hAnsi="Times New Roman" w:cs="Times New Roman"/>
          <w:b/>
          <w:sz w:val="28"/>
          <w:szCs w:val="28"/>
          <w:lang w:eastAsia="ru-RU"/>
        </w:rPr>
        <w:t>Модуль «Внешкольные мероприятия»</w:t>
      </w:r>
    </w:p>
    <w:bookmarkEnd w:id="1538"/>
    <w:p w:rsidR="00B32937" w:rsidRPr="001F2896"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Реализация воспитательного потенциала внешкольных мероприятий м</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жет предусматривать</w:t>
      </w:r>
      <w:r w:rsidRPr="001F2896">
        <w:rPr>
          <w:rFonts w:ascii="Times New Roman" w:eastAsia="Times New Roman" w:hAnsi="Times New Roman" w:cs="Times New Roman"/>
          <w:sz w:val="28"/>
          <w:szCs w:val="28"/>
          <w:lang w:eastAsia="ru-RU"/>
        </w:rPr>
        <w: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общие внешкольные мероприятия, в т.ч. организуемые совместно с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циальными партнёрами образовательной организации;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внешкольные тематические мероприятия воспитательной направленн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сти, организуемые педагогами по изучаемым в образовательной организации учебным предметам, курсам, модулям;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экскурсии, походы выходного дня (в музей, картинную галерею, техн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парк, на предприятие и другое), организуемые в классах классными руковод</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телями, в т.ч. совместно с родителями (законными представителями) обуча</w:t>
      </w:r>
      <w:r>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щихся с привлечением их к планированию, организации, проведению, оценке мероприятия;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литературные, исторические, экологические и другие походы, экску</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сии, экспедиции, слёты и другие, организуемые педагогическими работниками, в т.ч.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рико-культурных ландшафтов, флоры и фауны и другого;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выездные события, включающие в себя комплекс коллективных творч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ских дел, в процессе которых складывается детско-взрослая общность, характ</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ризующаяся доверительными взаимоотношениями, ответственным отношением к делу, атмосферой эмоционально-психологического комфорта.</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39" w:name="sub_102105"/>
      <w:r>
        <w:rPr>
          <w:rFonts w:ascii="Times New Roman" w:eastAsia="Times New Roman" w:hAnsi="Times New Roman" w:cs="Times New Roman"/>
          <w:b/>
          <w:sz w:val="28"/>
          <w:szCs w:val="28"/>
          <w:lang w:eastAsia="ru-RU"/>
        </w:rPr>
        <w:t>Модуль «Организация предметно-пространственной среды»</w:t>
      </w:r>
    </w:p>
    <w:p w:rsidR="00B32937" w:rsidRPr="001F2896"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Реализация воспитательного потенциала предметно-пространственной среды может предусматривать совместную деятельность педагогов, обуча</w:t>
      </w:r>
      <w:r>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щихся, других участников образовательных отношений по её созданию, по</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держанию, использованию в воспитательном процессе</w:t>
      </w:r>
      <w:bookmarkEnd w:id="1539"/>
      <w:r w:rsidRPr="001F2896">
        <w:rPr>
          <w:rFonts w:ascii="Times New Roman" w:eastAsia="Times New Roman" w:hAnsi="Times New Roman" w:cs="Times New Roman"/>
          <w:sz w:val="28"/>
          <w:szCs w:val="28"/>
          <w:lang w:eastAsia="ru-RU"/>
        </w:rPr>
        <w: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оформление внешнего вида здания, фасада, холла при входе в образов</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летней истории, исторической символики региона;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организацию и проведение церемоний поднятия (спуска) государстве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ного флага Российской Федерации;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размещение карт России, регионов, муниципальных образований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временных и исторических, точных и стилизованных, географических, приро</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lastRenderedPageBreak/>
        <w:t>ных, культурологических, художественно оформленных, в т.ч.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ных деятелей России, деятелей культуры, науки, производства, искусства, в</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енных, героев и защитников Отечества;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та, духовной культуры народов России;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разработку, оформление, поддержание, использование в воспитательном процессе «мест гражданского почитания» (в т.ч., если образовательная орган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зация носит имя выдающегося исторического деятеля, учёного, героя, защитн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ховно-нравственного содержания, фотоотчёты об интересных событиях,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здравления педагогов и обучающихся и другое;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разработку и популяризацию символики образовательной организации (эмблема, флаг, логотип, элементы костюма обучающихся и другое), испол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зуемой как повседневно, так и в торжественные моменты;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подготовку и размещение регулярно сменяемых экспозиций творческих работ обучающихся в разных предметных областях, демонстрирующих их сп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собности, знакомящих с работами друг друга;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разработку, оформление, поддержание и использование игровых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странств, спортивных и игровых площадок, зон активного и тихого отдыха;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создание и поддержание в вестибюле или библиотеке стеллажей св</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бодного книгообмена, на которые обучающиеся, родители, педагоги могут в</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ставлять для общего использования свои книги, брать для чтения другие;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деятельность классных руководителей и других педагогов вместе с об</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чающимися, их родителями по благоустройству, оформлению школьных ауд</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торий, пришкольной территории;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разработку и оформление пространств проведения значимых событий, праздников, церемоний, торжественных линеек, творческих вечеров (событи</w:t>
      </w:r>
      <w:r>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ный дизайн);</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альных вопросах профилактики и безопасности.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Предметно-пространственная среда строится как максимально доступная для обучающихся с особыми образовательными потребностями.</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1540" w:name="sub_102106"/>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Модуль «Взаимодействие с родителями (законными представител</w:t>
      </w:r>
      <w:r>
        <w:rPr>
          <w:rFonts w:ascii="Times New Roman" w:eastAsia="Times New Roman" w:hAnsi="Times New Roman" w:cs="Times New Roman"/>
          <w:b/>
          <w:sz w:val="28"/>
          <w:szCs w:val="28"/>
          <w:lang w:eastAsia="ru-RU"/>
        </w:rPr>
        <w:t>я</w:t>
      </w:r>
      <w:r>
        <w:rPr>
          <w:rFonts w:ascii="Times New Roman" w:eastAsia="Times New Roman" w:hAnsi="Times New Roman" w:cs="Times New Roman"/>
          <w:b/>
          <w:sz w:val="28"/>
          <w:szCs w:val="28"/>
          <w:lang w:eastAsia="ru-RU"/>
        </w:rPr>
        <w:t>ми)»</w:t>
      </w:r>
    </w:p>
    <w:bookmarkEnd w:id="1540"/>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Реализация воспитательного потенциала взаимодействия с родителями (законными представителями) обучающихся может предусматривать (указыв</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ются конкретные позиции, имеющиеся в образовательной организации или з</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планированные):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тематические родительские собрания в классах, общешкольные род</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тельские собрания по вопросам воспитания, взаимоотношений обучающихся и педагогов, условий обучения и воспитания;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родительские дни, в которые родители (законные представители) могут посещать уроки и внеурочные занятия;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работу семейных клубов, родительских гостиных, предоставляющих 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дителям, педагогам и обучающимся площадку для совместного досуга и общ</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с обсуждением актуальных вопросов воспитания;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проведение тематических собраний (в т.ч. по инициативе родителей), на которых родители могут получать советы по вопросам воспитания, консульт</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ции психологов, врачей, социальных работников, служителей традиционных российских религий, обмениваться опытом;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родительские форумы на официальном сайте образовательной орган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зации в информационно-коммуникационной сети «Интернет», интернет -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общества, группы с участием педагогов, на которых обсуждаются интересу</w:t>
      </w:r>
      <w:r>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щие родителей вопросы, согласуется совместная деятельность;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чения родителей (законных представителей);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привлечение родителей (законных представителей) к подготовке и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ведению классных и общешкольных мероприятий;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при наличии среди обучающихся детей-сирот, оставшихся без попеч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родителей, приёмных детей целевое взаимодействие с их законными пре</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ставителями.</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1541" w:name="sub_102107"/>
      <w:r>
        <w:rPr>
          <w:rFonts w:ascii="Times New Roman" w:eastAsia="Times New Roman" w:hAnsi="Times New Roman" w:cs="Times New Roman"/>
          <w:b/>
          <w:sz w:val="28"/>
          <w:szCs w:val="28"/>
          <w:lang w:eastAsia="ru-RU"/>
        </w:rPr>
        <w:t>Модуль «Самоуправление»</w:t>
      </w:r>
    </w:p>
    <w:bookmarkEnd w:id="1541"/>
    <w:p w:rsidR="00B32937" w:rsidRPr="001F2896"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Реализация воспитательного потенциала ученического самоуправления в образовательной организации может предусматривать </w:t>
      </w:r>
      <w:r w:rsidRPr="001F2896">
        <w:rPr>
          <w:rFonts w:ascii="Times New Roman" w:eastAsia="Times New Roman" w:hAnsi="Times New Roman" w:cs="Times New Roman"/>
          <w:sz w:val="28"/>
          <w:szCs w:val="28"/>
          <w:lang w:eastAsia="ru-RU"/>
        </w:rPr>
        <w: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организацию и деятельность органов ученического самоуправления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вет обучающихся или других), избранных обучающимися;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представление органами ученического самоуправления интересов об</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чающихся в процессе управления образовательной организацией;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защиту органами ученического самоуправления законных интересов и прав обучающихся;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участие представителей органов ученического самоуправления в разр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ботке, обсуждении и реализации рабочей программы воспитания, календарного плана воспитательной работы, в анализе воспитательной деятельности в обр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зовательной организации.</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1542" w:name="sub_102108"/>
      <w:r>
        <w:rPr>
          <w:rFonts w:ascii="Times New Roman" w:eastAsia="Times New Roman" w:hAnsi="Times New Roman" w:cs="Times New Roman"/>
          <w:b/>
          <w:sz w:val="28"/>
          <w:szCs w:val="28"/>
          <w:lang w:eastAsia="ru-RU"/>
        </w:rPr>
        <w:t>Модуль «Профилактика и безопасность»</w:t>
      </w:r>
    </w:p>
    <w:bookmarkEnd w:id="1542"/>
    <w:p w:rsidR="00B32937" w:rsidRPr="001F2896"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Реализация воспитательного потенциала профилактической деятельности в целях формирования и поддержки безопасной и комфортной среды в образ</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вательной организации может предусматривать</w:t>
      </w:r>
      <w:r w:rsidRPr="001F2896">
        <w:rPr>
          <w:rFonts w:ascii="Times New Roman" w:eastAsia="Times New Roman" w:hAnsi="Times New Roman" w:cs="Times New Roman"/>
          <w:sz w:val="28"/>
          <w:szCs w:val="28"/>
          <w:lang w:eastAsia="ru-RU"/>
        </w:rPr>
        <w: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организацию деятельности педагогического коллектива по созданию в образовательной организации эффективной профилактической среды обеспеч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безопасности жизнедеятельности как условия успешной воспитательной деятельности;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проведение исследований, мониторинга рисков безопасности и ресурсов повышения безопасности, выделение и психолого-педагогическое сопровожд</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ние групп риска обучающихся по разным направлениям (агрессивное повед</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ние, зависимости и другое);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ников социальных служб, правоохранительных органов, опеки и других);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разработку и реализацию профилактических программ, направленных на работу как с девиантными обучающимися, так и с их окружением; организ</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цию межведомственного взаимодействия;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вовлечение обучающихся в воспитательную деятельность, проекты, программы профилактической направленности социальных и природных ри</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ков в образовательной организации и в социокультурном окружении с педаг</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гами, родителями, социальными партнёрами (антинаркотические, антиалк</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гольные, против курения, вовлечения в деструктивные детские и молодёжные объединения, культы, субкультуры, группы в социальных сетях; по безопасн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lastRenderedPageBreak/>
        <w:t>сти в цифровой среде, на транспорте, на воде, безопасности дорожного движ</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противопожарной безопасности, антитеррористической и антиэкстремис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ской безопасности, гражданской обороне и другие);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организацию превентивной работы с обучающимися со сценариями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циально одобряемого поведения, по развитию навыков саморефлексии, сам</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контроля, устойчивости к негативным воздействиям, групповому давлению;</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профилактику правонарушений, девиаций посредством организации деятельности, альтернативной девиантному поведению, - познания (путешес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вия), испытания себя (походы, спорт), значимого общения, творчества, де</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тельности (в т.ч. профессиональной, религиозно-духовной, благотворительной, художественной и другой);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предупреждение, профилактику и целенаправленную деятельность в случаях появления, расширения, влияния в образовательной организации ма</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гинальных групп обучающихся (оставивших обучение, криминальной напра</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ленности, с агрессивным поведением и других);</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профилактику расширения групп, семей обучающихся, требующих сп</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циальной психолого-педагогической поддержки и сопровождения (слабоусп</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вающие, социально запущенные, социально неадаптированные дети-мигранты, обучающиеся с ОВЗ и другие).</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1543" w:name="sub_102109"/>
      <w:r>
        <w:rPr>
          <w:rFonts w:ascii="Times New Roman" w:eastAsia="Times New Roman" w:hAnsi="Times New Roman" w:cs="Times New Roman"/>
          <w:b/>
          <w:sz w:val="28"/>
          <w:szCs w:val="28"/>
          <w:lang w:eastAsia="ru-RU"/>
        </w:rPr>
        <w:t>Модуль «Социальное партнёрство»</w:t>
      </w:r>
    </w:p>
    <w:bookmarkEnd w:id="1543"/>
    <w:p w:rsidR="00B32937" w:rsidRPr="001F2896"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Реализация воспитательного потенциала социального партнёрства может предусматривать</w:t>
      </w:r>
      <w:r w:rsidRPr="001F2896">
        <w:rPr>
          <w:rFonts w:ascii="Times New Roman" w:eastAsia="Times New Roman" w:hAnsi="Times New Roman" w:cs="Times New Roman"/>
          <w:sz w:val="28"/>
          <w:szCs w:val="28"/>
          <w:lang w:eastAsia="ru-RU"/>
        </w:rPr>
        <w: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участие представителей организаций-партнёров, в т.ч.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участие представителей организаций-партнёров в проведении отдел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ных уроков, внеурочных занятий, внешкольных мероприятий соответствующей тематической направленности;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проведение на базе организаций-партнёров отдельных уроков, занятий, внешкольных мероприятий, акций воспитательной направленности;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проведение открытых дискуссионных площадок (детских, педагогич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ских, родительских) с представителями организаций-партнёров для обсуждений актуальных проблем, касающихся жизни образовательной организации, мун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ципального образования, региона, страны;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реализация социальных проектов, совместно разрабатываемых обуча</w:t>
      </w:r>
      <w:r>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щимися, педагогами с организациями-партнёрами благотворительной, эколог</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ческой, патриотической, трудовой и другой направленности, ориентированных на воспитание обучающихся, преобразование окружающего социума, позити</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ное воздействие на социальное окружение.</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1544" w:name="sub_102110"/>
      <w:r>
        <w:rPr>
          <w:rFonts w:ascii="Times New Roman" w:eastAsia="Times New Roman" w:hAnsi="Times New Roman" w:cs="Times New Roman"/>
          <w:b/>
          <w:sz w:val="28"/>
          <w:szCs w:val="28"/>
          <w:lang w:eastAsia="ru-RU"/>
        </w:rPr>
        <w:lastRenderedPageBreak/>
        <w:t>Модуль «Профориентация»</w:t>
      </w:r>
    </w:p>
    <w:bookmarkEnd w:id="1544"/>
    <w:p w:rsidR="00B32937" w:rsidRPr="001F2896"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Реализация воспитательного потенциала профориентационной работы образовательной организации может предусматривать </w:t>
      </w:r>
      <w:r w:rsidRPr="001F2896">
        <w:rPr>
          <w:rFonts w:ascii="Times New Roman" w:eastAsia="Times New Roman" w:hAnsi="Times New Roman" w:cs="Times New Roman"/>
          <w:sz w:val="28"/>
          <w:szCs w:val="28"/>
          <w:lang w:eastAsia="ru-RU"/>
        </w:rPr>
        <w:t>:</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проведение циклов профориентационных часов, направленных на по</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готовку обучающегося к осознанному планированию и реализации своего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фессионального будущего;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профориентационные игры (игры-симуляции, деловые игры, квесты, кейсы), расширяющие знания о профессиях, способах выбора профессий, ос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бенностях, условиях разной профессиональной деятельности;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экскурсии на предприятия, в организации, дающие начальные предста</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ления о существующих профессиях и условиях работы;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посещение профориентационных выставок, ярмарок профессий, темат</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ческих профориентационных парков, лагерей, дней открытых дверей в орган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зациях профессионального, высшего образования;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участие в работе всероссийских профориентационных проектов; инд</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видуальное консультирование психологом обучающихся и их родителей (з</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конных представителей) по вопросам склонностей, способностей, иных инд</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видуальных особенностей обучающихся, которые могут иметь значение в в</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боре ими будущей профессии;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освоение обучающимися основ профессии в рамках различных курсов, включённых в обязательную часть образовательной программы, в рамках ко</w:t>
      </w:r>
      <w:r>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понента участников образовательных отношений, внеурочной деятельности, дополнительного образования.</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32937" w:rsidRDefault="00D4769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br w:type="page"/>
      </w:r>
    </w:p>
    <w:p w:rsidR="00B32937" w:rsidRDefault="00D4769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1545" w:name="sub_102057"/>
      <w:bookmarkStart w:id="1546" w:name="sub_102117"/>
      <w:r>
        <w:rPr>
          <w:rFonts w:ascii="Times New Roman" w:eastAsia="Times New Roman" w:hAnsi="Times New Roman" w:cs="Times New Roman"/>
          <w:b/>
          <w:sz w:val="28"/>
          <w:szCs w:val="28"/>
          <w:lang w:eastAsia="ru-RU"/>
        </w:rPr>
        <w:lastRenderedPageBreak/>
        <w:t>3. ОРГАНИЗАЦИОННЫЙ РАЗДЕЛ</w:t>
      </w:r>
    </w:p>
    <w:p w:rsidR="00D35BD3" w:rsidRDefault="00D35BD3" w:rsidP="00D35BD3">
      <w:pPr>
        <w:widowControl w:val="0"/>
        <w:autoSpaceDE w:val="0"/>
        <w:autoSpaceDN w:val="0"/>
        <w:adjustRightInd w:val="0"/>
        <w:spacing w:after="0" w:line="240" w:lineRule="auto"/>
        <w:ind w:firstLine="567"/>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3.1. Кадровое обеспечение</w:t>
      </w:r>
    </w:p>
    <w:tbl>
      <w:tblPr>
        <w:tblW w:w="0" w:type="auto"/>
        <w:jc w:val="center"/>
        <w:tblLayout w:type="fixed"/>
        <w:tblCellMar>
          <w:left w:w="10" w:type="dxa"/>
          <w:right w:w="10" w:type="dxa"/>
        </w:tblCellMar>
        <w:tblLook w:val="04A0"/>
      </w:tblPr>
      <w:tblGrid>
        <w:gridCol w:w="2606"/>
        <w:gridCol w:w="6768"/>
      </w:tblGrid>
      <w:tr w:rsidR="00D35BD3" w:rsidTr="00D35BD3">
        <w:trPr>
          <w:trHeight w:hRule="exact" w:val="2328"/>
          <w:jc w:val="center"/>
        </w:trPr>
        <w:tc>
          <w:tcPr>
            <w:tcW w:w="2606" w:type="dxa"/>
            <w:tcBorders>
              <w:top w:val="single" w:sz="4" w:space="0" w:color="auto"/>
              <w:left w:val="single" w:sz="4" w:space="0" w:color="auto"/>
            </w:tcBorders>
            <w:shd w:val="clear" w:color="auto" w:fill="FFFFFF"/>
            <w:vAlign w:val="center"/>
          </w:tcPr>
          <w:p w:rsidR="00D35BD3" w:rsidRDefault="00D35BD3" w:rsidP="00D35BD3">
            <w:pPr>
              <w:pStyle w:val="aff8"/>
              <w:ind w:firstLine="0"/>
            </w:pPr>
            <w:r>
              <w:t>Директор</w:t>
            </w:r>
          </w:p>
        </w:tc>
        <w:tc>
          <w:tcPr>
            <w:tcW w:w="6768" w:type="dxa"/>
            <w:tcBorders>
              <w:top w:val="single" w:sz="4" w:space="0" w:color="auto"/>
              <w:left w:val="single" w:sz="4" w:space="0" w:color="auto"/>
              <w:right w:val="single" w:sz="4" w:space="0" w:color="auto"/>
            </w:tcBorders>
            <w:shd w:val="clear" w:color="auto" w:fill="FFFFFF"/>
            <w:vAlign w:val="bottom"/>
          </w:tcPr>
          <w:p w:rsidR="00D35BD3" w:rsidRDefault="00D35BD3" w:rsidP="00D35BD3">
            <w:pPr>
              <w:pStyle w:val="aff8"/>
              <w:spacing w:line="257" w:lineRule="auto"/>
              <w:ind w:firstLine="0"/>
              <w:jc w:val="both"/>
            </w:pPr>
            <w:r>
              <w:t>Отвечает за разработку стратегии воспитательного процесса, включая деятельность ученического сам</w:t>
            </w:r>
            <w:r>
              <w:t>о</w:t>
            </w:r>
            <w:r>
              <w:t>управления. Кроме того, директор регулирует процессы создания правовой базы и материально- технического обеспечения развития воспитательной системы, фун</w:t>
            </w:r>
            <w:r>
              <w:t>к</w:t>
            </w:r>
            <w:r>
              <w:t>ционирования ученического самоуправления.</w:t>
            </w:r>
          </w:p>
        </w:tc>
      </w:tr>
      <w:tr w:rsidR="00D35BD3" w:rsidTr="00D35BD3">
        <w:trPr>
          <w:trHeight w:hRule="exact" w:val="3614"/>
          <w:jc w:val="center"/>
        </w:trPr>
        <w:tc>
          <w:tcPr>
            <w:tcW w:w="2606" w:type="dxa"/>
            <w:tcBorders>
              <w:top w:val="single" w:sz="4" w:space="0" w:color="auto"/>
              <w:left w:val="single" w:sz="4" w:space="0" w:color="auto"/>
            </w:tcBorders>
            <w:shd w:val="clear" w:color="auto" w:fill="FFFFFF"/>
            <w:vAlign w:val="center"/>
          </w:tcPr>
          <w:p w:rsidR="00D35BD3" w:rsidRDefault="00D35BD3" w:rsidP="00D35BD3">
            <w:pPr>
              <w:pStyle w:val="aff8"/>
              <w:ind w:firstLine="0"/>
            </w:pPr>
            <w:r>
              <w:t>Заместитель дире</w:t>
            </w:r>
            <w:r>
              <w:t>к</w:t>
            </w:r>
            <w:r>
              <w:t>тора по воспитател</w:t>
            </w:r>
            <w:r>
              <w:t>ь</w:t>
            </w:r>
            <w:r>
              <w:t>ной работе</w:t>
            </w:r>
          </w:p>
        </w:tc>
        <w:tc>
          <w:tcPr>
            <w:tcW w:w="6768" w:type="dxa"/>
            <w:tcBorders>
              <w:top w:val="single" w:sz="4" w:space="0" w:color="auto"/>
              <w:left w:val="single" w:sz="4" w:space="0" w:color="auto"/>
              <w:right w:val="single" w:sz="4" w:space="0" w:color="auto"/>
            </w:tcBorders>
            <w:shd w:val="clear" w:color="auto" w:fill="FFFFFF"/>
            <w:vAlign w:val="bottom"/>
          </w:tcPr>
          <w:p w:rsidR="00D35BD3" w:rsidRDefault="00D35BD3" w:rsidP="00D35BD3">
            <w:pPr>
              <w:pStyle w:val="aff8"/>
              <w:ind w:firstLine="0"/>
              <w:jc w:val="both"/>
            </w:pPr>
            <w:r>
              <w:t>Принимает активное участие в разработке концепции и программы воспитания, развития ученического сам</w:t>
            </w:r>
            <w:r>
              <w:t>о</w:t>
            </w:r>
            <w:r>
              <w:t>управления, занимается вопросами методического обеспечения и обучения актива школьников. Сотру</w:t>
            </w:r>
            <w:r>
              <w:t>д</w:t>
            </w:r>
            <w:r>
              <w:t>ничество с классными руководителями, выбирая вместе с ними подходящий вариант самоуправления в каждом классе, его соответствие общешкольной модели. Кроме того, в его компетенцию входит консультирование о</w:t>
            </w:r>
            <w:r>
              <w:t>р</w:t>
            </w:r>
            <w:r>
              <w:t>ганов ученического самоуправления по всему кругу в</w:t>
            </w:r>
            <w:r>
              <w:t>о</w:t>
            </w:r>
            <w:r>
              <w:t>просов.</w:t>
            </w:r>
          </w:p>
        </w:tc>
      </w:tr>
      <w:tr w:rsidR="00D35BD3" w:rsidTr="00D35BD3">
        <w:trPr>
          <w:trHeight w:hRule="exact" w:val="1670"/>
          <w:jc w:val="center"/>
        </w:trPr>
        <w:tc>
          <w:tcPr>
            <w:tcW w:w="2606" w:type="dxa"/>
            <w:tcBorders>
              <w:top w:val="single" w:sz="4" w:space="0" w:color="auto"/>
              <w:left w:val="single" w:sz="4" w:space="0" w:color="auto"/>
            </w:tcBorders>
            <w:shd w:val="clear" w:color="auto" w:fill="FFFFFF"/>
            <w:vAlign w:val="center"/>
          </w:tcPr>
          <w:p w:rsidR="00D35BD3" w:rsidRDefault="00D35BD3" w:rsidP="00D35BD3">
            <w:pPr>
              <w:pStyle w:val="aff8"/>
              <w:spacing w:line="262" w:lineRule="auto"/>
              <w:ind w:firstLine="0"/>
              <w:rPr>
                <w:highlight w:val="yellow"/>
              </w:rPr>
            </w:pPr>
            <w:r>
              <w:t>Педагог- организатор</w:t>
            </w:r>
          </w:p>
        </w:tc>
        <w:tc>
          <w:tcPr>
            <w:tcW w:w="6768" w:type="dxa"/>
            <w:tcBorders>
              <w:top w:val="single" w:sz="4" w:space="0" w:color="auto"/>
              <w:left w:val="single" w:sz="4" w:space="0" w:color="auto"/>
              <w:right w:val="single" w:sz="4" w:space="0" w:color="auto"/>
            </w:tcBorders>
            <w:shd w:val="clear" w:color="auto" w:fill="FFFFFF"/>
            <w:vAlign w:val="bottom"/>
          </w:tcPr>
          <w:p w:rsidR="00D35BD3" w:rsidRDefault="00D35BD3" w:rsidP="00D35BD3">
            <w:pPr>
              <w:pStyle w:val="aff8"/>
              <w:spacing w:line="257" w:lineRule="auto"/>
              <w:ind w:firstLine="140"/>
              <w:jc w:val="both"/>
            </w:pPr>
            <w:r>
              <w:t>Занимается практическими вопросами, поддерживая органы ученического самоуправления как на уровне Школы, так и на уровне первичных коллективов. В его функционал входит координирование деятельности ученического самоуправления.</w:t>
            </w:r>
          </w:p>
        </w:tc>
      </w:tr>
      <w:tr w:rsidR="00D35BD3" w:rsidTr="00D35BD3">
        <w:trPr>
          <w:trHeight w:hRule="exact" w:val="2630"/>
          <w:jc w:val="center"/>
        </w:trPr>
        <w:tc>
          <w:tcPr>
            <w:tcW w:w="2606" w:type="dxa"/>
            <w:tcBorders>
              <w:top w:val="single" w:sz="4" w:space="0" w:color="auto"/>
              <w:left w:val="single" w:sz="4" w:space="0" w:color="auto"/>
            </w:tcBorders>
            <w:shd w:val="clear" w:color="auto" w:fill="FFFFFF"/>
          </w:tcPr>
          <w:p w:rsidR="00D35BD3" w:rsidRDefault="00D35BD3" w:rsidP="00D35BD3">
            <w:pPr>
              <w:pStyle w:val="aff8"/>
              <w:ind w:firstLine="0"/>
            </w:pPr>
            <w:r>
              <w:t>Педагог-психолог</w:t>
            </w:r>
          </w:p>
        </w:tc>
        <w:tc>
          <w:tcPr>
            <w:tcW w:w="6768" w:type="dxa"/>
            <w:tcBorders>
              <w:top w:val="single" w:sz="4" w:space="0" w:color="auto"/>
              <w:left w:val="single" w:sz="4" w:space="0" w:color="auto"/>
              <w:right w:val="single" w:sz="4" w:space="0" w:color="auto"/>
            </w:tcBorders>
            <w:shd w:val="clear" w:color="auto" w:fill="FFFFFF"/>
            <w:vAlign w:val="bottom"/>
          </w:tcPr>
          <w:p w:rsidR="00D35BD3" w:rsidRDefault="00D35BD3" w:rsidP="00D35BD3">
            <w:pPr>
              <w:pStyle w:val="aff8"/>
              <w:ind w:firstLine="0"/>
              <w:jc w:val="both"/>
            </w:pPr>
            <w:r>
              <w:t>Благодаря своим профессиональным знаниям, помогает выявить лидерские, организаторские способности д</w:t>
            </w:r>
            <w:r>
              <w:t>е</w:t>
            </w:r>
            <w:r>
              <w:t>тей, организовать постоянно действующую систему психологической поддержки активистов самоуправл</w:t>
            </w:r>
            <w:r>
              <w:t>е</w:t>
            </w:r>
            <w:r>
              <w:t>ния; консультирует классных руководителей, педагогов и администрацию по различным проблемам, возн</w:t>
            </w:r>
            <w:r>
              <w:t>и</w:t>
            </w:r>
            <w:r>
              <w:t>кающим в процессе организации ученического сам</w:t>
            </w:r>
            <w:r>
              <w:t>о</w:t>
            </w:r>
            <w:r>
              <w:t>управления.</w:t>
            </w:r>
          </w:p>
        </w:tc>
      </w:tr>
      <w:tr w:rsidR="00D35BD3" w:rsidTr="00D35BD3">
        <w:trPr>
          <w:trHeight w:hRule="exact" w:val="2338"/>
          <w:jc w:val="center"/>
        </w:trPr>
        <w:tc>
          <w:tcPr>
            <w:tcW w:w="2606" w:type="dxa"/>
            <w:tcBorders>
              <w:top w:val="single" w:sz="4" w:space="0" w:color="auto"/>
              <w:left w:val="single" w:sz="4" w:space="0" w:color="auto"/>
              <w:bottom w:val="single" w:sz="4" w:space="0" w:color="auto"/>
            </w:tcBorders>
            <w:shd w:val="clear" w:color="auto" w:fill="FFFFFF"/>
            <w:vAlign w:val="center"/>
          </w:tcPr>
          <w:p w:rsidR="00D35BD3" w:rsidRDefault="00D35BD3" w:rsidP="00D35BD3">
            <w:pPr>
              <w:pStyle w:val="aff8"/>
              <w:spacing w:line="254" w:lineRule="auto"/>
              <w:ind w:firstLine="0"/>
            </w:pPr>
            <w:r>
              <w:t>Классный руковод</w:t>
            </w:r>
            <w:r>
              <w:t>и</w:t>
            </w:r>
            <w:r>
              <w:t>тель</w:t>
            </w:r>
          </w:p>
        </w:tc>
        <w:tc>
          <w:tcPr>
            <w:tcW w:w="6768" w:type="dxa"/>
            <w:tcBorders>
              <w:top w:val="single" w:sz="4" w:space="0" w:color="auto"/>
              <w:left w:val="single" w:sz="4" w:space="0" w:color="auto"/>
              <w:bottom w:val="single" w:sz="4" w:space="0" w:color="auto"/>
              <w:right w:val="single" w:sz="4" w:space="0" w:color="auto"/>
            </w:tcBorders>
            <w:shd w:val="clear" w:color="auto" w:fill="FFFFFF"/>
            <w:vAlign w:val="bottom"/>
          </w:tcPr>
          <w:p w:rsidR="00D35BD3" w:rsidRDefault="00D35BD3" w:rsidP="00D35BD3">
            <w:pPr>
              <w:pStyle w:val="aff8"/>
              <w:ind w:firstLine="0"/>
              <w:jc w:val="both"/>
            </w:pPr>
            <w:r>
              <w:t>Изучает интересы обучающихся, выстраивает путь и</w:t>
            </w:r>
            <w:r>
              <w:t>н</w:t>
            </w:r>
            <w:r>
              <w:t>дивидуальной поддержки каждого, преодолеть те пр</w:t>
            </w:r>
            <w:r>
              <w:t>о</w:t>
            </w:r>
            <w:r>
              <w:t>блемы, которые возникают в коллективе класса, оказ</w:t>
            </w:r>
            <w:r>
              <w:t>ы</w:t>
            </w:r>
            <w:r>
              <w:t>вает поддержку своим коллегам в реализации принц</w:t>
            </w:r>
            <w:r>
              <w:t>и</w:t>
            </w:r>
            <w:r>
              <w:t>пов самоуправления в различных сферах школьной жизни (организация досуга, спорт и т.д).</w:t>
            </w:r>
          </w:p>
        </w:tc>
      </w:tr>
      <w:tr w:rsidR="00D35BD3" w:rsidTr="00D35BD3">
        <w:trPr>
          <w:trHeight w:hRule="exact" w:val="3974"/>
          <w:jc w:val="center"/>
        </w:trPr>
        <w:tc>
          <w:tcPr>
            <w:tcW w:w="2606" w:type="dxa"/>
            <w:tcBorders>
              <w:top w:val="single" w:sz="4" w:space="0" w:color="auto"/>
              <w:left w:val="single" w:sz="4" w:space="0" w:color="auto"/>
              <w:bottom w:val="single" w:sz="4" w:space="0" w:color="auto"/>
            </w:tcBorders>
            <w:shd w:val="clear" w:color="auto" w:fill="FFFFFF"/>
            <w:vAlign w:val="center"/>
          </w:tcPr>
          <w:p w:rsidR="00D35BD3" w:rsidRDefault="00D35BD3" w:rsidP="00D35BD3">
            <w:pPr>
              <w:pStyle w:val="aff8"/>
              <w:spacing w:line="266" w:lineRule="auto"/>
              <w:ind w:firstLine="0"/>
            </w:pPr>
            <w:r>
              <w:lastRenderedPageBreak/>
              <w:t>Учитель- предметник</w:t>
            </w:r>
          </w:p>
        </w:tc>
        <w:tc>
          <w:tcPr>
            <w:tcW w:w="6763" w:type="dxa"/>
            <w:tcBorders>
              <w:top w:val="single" w:sz="4" w:space="0" w:color="auto"/>
              <w:left w:val="single" w:sz="4" w:space="0" w:color="auto"/>
              <w:bottom w:val="single" w:sz="4" w:space="0" w:color="auto"/>
              <w:right w:val="single" w:sz="4" w:space="0" w:color="auto"/>
            </w:tcBorders>
            <w:shd w:val="clear" w:color="auto" w:fill="FFFFFF"/>
            <w:vAlign w:val="bottom"/>
          </w:tcPr>
          <w:p w:rsidR="00D35BD3" w:rsidRDefault="00D35BD3" w:rsidP="00D35BD3">
            <w:pPr>
              <w:pStyle w:val="aff8"/>
              <w:ind w:firstLine="0"/>
              <w:jc w:val="both"/>
            </w:pPr>
            <w:r>
              <w:t>Вносит свой вклад в развитие ученического самоупра</w:t>
            </w:r>
            <w:r>
              <w:t>в</w:t>
            </w:r>
            <w:r>
              <w:t>ления, консультируя школьников по профилю своего предмета, например, во время подготовки очередного мероприятия, проводимого силами Актива учащихся (викторина, олимпиада, конкурс и т.д.), при подготовке нормативных актов. Учителя обществознания, истории и права имеют возможность проработать вопрос о включении проблем, связанных с самоуправлением в учебные курсы. Кроме того, учитель имеет возмо</w:t>
            </w:r>
            <w:r>
              <w:t>ж</w:t>
            </w:r>
            <w:r>
              <w:t>ность непосредственно включиться в самоуправление в качестве участника.</w:t>
            </w:r>
          </w:p>
        </w:tc>
      </w:tr>
    </w:tbl>
    <w:p w:rsidR="00D35BD3" w:rsidRDefault="00D35BD3" w:rsidP="00D35BD3">
      <w:pPr>
        <w:widowControl w:val="0"/>
        <w:autoSpaceDE w:val="0"/>
        <w:autoSpaceDN w:val="0"/>
        <w:adjustRightInd w:val="0"/>
        <w:spacing w:after="0" w:line="240" w:lineRule="auto"/>
        <w:ind w:firstLine="567"/>
        <w:jc w:val="both"/>
        <w:rPr>
          <w:rFonts w:ascii="Times New Roman CYR" w:eastAsiaTheme="minorEastAsia" w:hAnsi="Times New Roman CYR" w:cs="Times New Roman CYR"/>
          <w:b/>
          <w:sz w:val="28"/>
          <w:szCs w:val="28"/>
          <w:lang w:eastAsia="ru-RU"/>
        </w:rPr>
      </w:pPr>
    </w:p>
    <w:p w:rsidR="00D35BD3" w:rsidRDefault="00D35BD3" w:rsidP="00D35BD3">
      <w:pPr>
        <w:widowControl w:val="0"/>
        <w:autoSpaceDE w:val="0"/>
        <w:autoSpaceDN w:val="0"/>
        <w:adjustRightInd w:val="0"/>
        <w:spacing w:after="0" w:line="240" w:lineRule="auto"/>
        <w:ind w:firstLine="567"/>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3.2. Нормативно-методическое обеспечение</w:t>
      </w:r>
    </w:p>
    <w:p w:rsidR="00D35BD3" w:rsidRDefault="00D35BD3" w:rsidP="00D35BD3">
      <w:pPr>
        <w:pStyle w:val="1a"/>
        <w:spacing w:line="240" w:lineRule="auto"/>
        <w:ind w:firstLine="720"/>
        <w:jc w:val="both"/>
        <w:rPr>
          <w:sz w:val="28"/>
          <w:szCs w:val="28"/>
        </w:rPr>
      </w:pPr>
      <w:r>
        <w:rPr>
          <w:sz w:val="28"/>
          <w:szCs w:val="28"/>
        </w:rPr>
        <w:t>В программных мероприятиях предусматривается подготовка и принятие нормативных документов, включающих вопросы духовно-нравственного во</w:t>
      </w:r>
      <w:r>
        <w:rPr>
          <w:sz w:val="28"/>
          <w:szCs w:val="28"/>
        </w:rPr>
        <w:t>с</w:t>
      </w:r>
      <w:r>
        <w:rPr>
          <w:sz w:val="28"/>
          <w:szCs w:val="28"/>
        </w:rPr>
        <w:t>питания школьников, заключение соглашений о сотрудничестве органов обр</w:t>
      </w:r>
      <w:r>
        <w:rPr>
          <w:sz w:val="28"/>
          <w:szCs w:val="28"/>
        </w:rPr>
        <w:t>а</w:t>
      </w:r>
      <w:r>
        <w:rPr>
          <w:sz w:val="28"/>
          <w:szCs w:val="28"/>
        </w:rPr>
        <w:t>зования, здравоохранения, культуры, социальной помощи и т.п.</w:t>
      </w:r>
    </w:p>
    <w:p w:rsidR="00D35BD3" w:rsidRDefault="00D35BD3" w:rsidP="00D35BD3">
      <w:pPr>
        <w:pStyle w:val="1a"/>
        <w:spacing w:line="240" w:lineRule="auto"/>
        <w:ind w:firstLine="720"/>
        <w:jc w:val="both"/>
        <w:rPr>
          <w:sz w:val="28"/>
          <w:szCs w:val="28"/>
        </w:rPr>
      </w:pPr>
      <w:r>
        <w:rPr>
          <w:sz w:val="28"/>
          <w:szCs w:val="28"/>
        </w:rPr>
        <w:t>Подготовка приказов и локальных актов школы по внедрению рабочей программы воспитания в образовательный процесс.</w:t>
      </w:r>
    </w:p>
    <w:p w:rsidR="00D35BD3" w:rsidRDefault="00D35BD3" w:rsidP="00D35BD3">
      <w:pPr>
        <w:pStyle w:val="1a"/>
        <w:spacing w:line="240" w:lineRule="auto"/>
        <w:ind w:firstLine="720"/>
        <w:jc w:val="both"/>
        <w:rPr>
          <w:sz w:val="28"/>
          <w:szCs w:val="28"/>
        </w:rPr>
      </w:pPr>
      <w:r>
        <w:rPr>
          <w:sz w:val="28"/>
          <w:szCs w:val="28"/>
        </w:rPr>
        <w:t>Обеспечение использования педагогами методических пособий, соде</w:t>
      </w:r>
      <w:r>
        <w:rPr>
          <w:sz w:val="28"/>
          <w:szCs w:val="28"/>
        </w:rPr>
        <w:t>р</w:t>
      </w:r>
      <w:r>
        <w:rPr>
          <w:sz w:val="28"/>
          <w:szCs w:val="28"/>
        </w:rPr>
        <w:t>жащих «методические шлейфы», видео уроков и видео мероприятий по учебно-воспитательной работе.</w:t>
      </w:r>
    </w:p>
    <w:p w:rsidR="00D35BD3" w:rsidRDefault="00D35BD3" w:rsidP="00D35BD3">
      <w:pPr>
        <w:pStyle w:val="1a"/>
        <w:spacing w:line="240" w:lineRule="auto"/>
        <w:ind w:firstLine="720"/>
        <w:jc w:val="both"/>
        <w:rPr>
          <w:sz w:val="28"/>
          <w:szCs w:val="28"/>
        </w:rPr>
      </w:pPr>
      <w:r>
        <w:rPr>
          <w:sz w:val="28"/>
          <w:szCs w:val="28"/>
        </w:rPr>
        <w:t>Создание рабочей программы воспитания на 2022-2027 г. с приложением плана воспитательной работы школы на три уровня образования НОО, ООО.</w:t>
      </w:r>
    </w:p>
    <w:p w:rsidR="00D35BD3" w:rsidRDefault="00D35BD3" w:rsidP="00D35BD3">
      <w:pPr>
        <w:pStyle w:val="1a"/>
        <w:spacing w:line="240" w:lineRule="auto"/>
        <w:ind w:firstLine="800"/>
        <w:jc w:val="both"/>
        <w:rPr>
          <w:sz w:val="28"/>
          <w:szCs w:val="28"/>
        </w:rPr>
      </w:pPr>
      <w:r>
        <w:rPr>
          <w:sz w:val="28"/>
          <w:szCs w:val="28"/>
        </w:rPr>
        <w:t>Обновление содержания рабочих программ воспитания классов клас</w:t>
      </w:r>
      <w:r>
        <w:rPr>
          <w:sz w:val="28"/>
          <w:szCs w:val="28"/>
        </w:rPr>
        <w:t>с</w:t>
      </w:r>
      <w:r>
        <w:rPr>
          <w:sz w:val="28"/>
          <w:szCs w:val="28"/>
        </w:rPr>
        <w:t>ными руководителями.</w:t>
      </w:r>
    </w:p>
    <w:p w:rsidR="00D35BD3" w:rsidRDefault="00D35BD3" w:rsidP="00D35BD3">
      <w:pPr>
        <w:pStyle w:val="1a"/>
        <w:spacing w:line="240" w:lineRule="auto"/>
        <w:ind w:firstLine="720"/>
        <w:jc w:val="both"/>
        <w:rPr>
          <w:sz w:val="28"/>
          <w:szCs w:val="28"/>
        </w:rPr>
      </w:pPr>
      <w:r>
        <w:rPr>
          <w:sz w:val="28"/>
          <w:szCs w:val="28"/>
        </w:rPr>
        <w:t>Подготовка/корректировка рабочих программ учебных предметов, курсов внеурочной деятельности, кружков.</w:t>
      </w:r>
    </w:p>
    <w:p w:rsidR="00D35BD3" w:rsidRDefault="00D35BD3" w:rsidP="00D35BD3">
      <w:pPr>
        <w:widowControl w:val="0"/>
        <w:autoSpaceDE w:val="0"/>
        <w:autoSpaceDN w:val="0"/>
        <w:adjustRightInd w:val="0"/>
        <w:spacing w:after="0" w:line="240" w:lineRule="auto"/>
        <w:ind w:firstLine="567"/>
        <w:jc w:val="both"/>
        <w:rPr>
          <w:rFonts w:ascii="Times New Roman CYR" w:eastAsiaTheme="minorEastAsia" w:hAnsi="Times New Roman CYR" w:cs="Times New Roman CYR"/>
          <w:b/>
          <w:sz w:val="28"/>
          <w:szCs w:val="28"/>
          <w:lang w:eastAsia="ru-RU"/>
        </w:rPr>
      </w:pPr>
      <w:r>
        <w:rPr>
          <w:rFonts w:ascii="Times New Roman" w:hAnsi="Times New Roman" w:cs="Times New Roman"/>
          <w:sz w:val="28"/>
          <w:szCs w:val="28"/>
        </w:rPr>
        <w:t>Сайт, на котором будут отражены реальные результаты программы восп</w:t>
      </w:r>
      <w:r>
        <w:rPr>
          <w:rFonts w:ascii="Times New Roman" w:hAnsi="Times New Roman" w:cs="Times New Roman"/>
          <w:sz w:val="28"/>
          <w:szCs w:val="28"/>
        </w:rPr>
        <w:t>и</w:t>
      </w:r>
      <w:r>
        <w:rPr>
          <w:rFonts w:ascii="Times New Roman" w:hAnsi="Times New Roman" w:cs="Times New Roman"/>
          <w:sz w:val="28"/>
          <w:szCs w:val="28"/>
        </w:rPr>
        <w:t>тани</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D35BD3" w:rsidRDefault="00D35BD3">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bookmarkStart w:id="1547" w:name="sub_102113"/>
      <w:bookmarkEnd w:id="1545"/>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3.3. Условия работы с обучающимися с особыми образовательными потребностями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48" w:name="sub_102119"/>
      <w:bookmarkEnd w:id="1547"/>
      <w:r>
        <w:rPr>
          <w:rFonts w:ascii="Times New Roman" w:eastAsia="Times New Roman" w:hAnsi="Times New Roman" w:cs="Times New Roman"/>
          <w:sz w:val="28"/>
          <w:szCs w:val="28"/>
          <w:lang w:eastAsia="ru-RU"/>
        </w:rPr>
        <w:t>В воспитательной работе с категориями обучающихся, имеющих особые образовательные потребности: обучающихся с инвалидностью, с ОВЗ, из соц</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ально уязвимых групп (например, воспитанники детских домов, из семей м</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грантов, билингвы и другие), одарённых, с отклоняющимся поведением созд</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ются особые условия.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1549" w:name="sub_102120"/>
      <w:bookmarkEnd w:id="1548"/>
      <w:r>
        <w:rPr>
          <w:rFonts w:ascii="Times New Roman" w:eastAsia="Times New Roman" w:hAnsi="Times New Roman" w:cs="Times New Roman"/>
          <w:b/>
          <w:i/>
          <w:sz w:val="28"/>
          <w:szCs w:val="28"/>
          <w:lang w:eastAsia="ru-RU"/>
        </w:rPr>
        <w:t>Особыми задачами воспитания обучающихся с особыми образов</w:t>
      </w:r>
      <w:r>
        <w:rPr>
          <w:rFonts w:ascii="Times New Roman" w:eastAsia="Times New Roman" w:hAnsi="Times New Roman" w:cs="Times New Roman"/>
          <w:b/>
          <w:i/>
          <w:sz w:val="28"/>
          <w:szCs w:val="28"/>
          <w:lang w:eastAsia="ru-RU"/>
        </w:rPr>
        <w:t>а</w:t>
      </w:r>
      <w:r>
        <w:rPr>
          <w:rFonts w:ascii="Times New Roman" w:eastAsia="Times New Roman" w:hAnsi="Times New Roman" w:cs="Times New Roman"/>
          <w:b/>
          <w:i/>
          <w:sz w:val="28"/>
          <w:szCs w:val="28"/>
          <w:lang w:eastAsia="ru-RU"/>
        </w:rPr>
        <w:t>тельными потребностями являются:</w:t>
      </w:r>
    </w:p>
    <w:bookmarkEnd w:id="1549"/>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налаживание эмоционально-положительного взаимодействия с окр</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lastRenderedPageBreak/>
        <w:t>жающими для их успешной социальной адаптации и интеграции в общеобраз</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вательной организации;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формирование доброжелательного отношения к обучающимся и их семьям со стороны всех участников образовательных отношений;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построение воспитательной деятельности с учётом индивидуальных особенностей и возможностей каждого обучающегося;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8"/>
          <w:szCs w:val="28"/>
          <w:lang w:eastAsia="ru-RU"/>
        </w:rPr>
      </w:pPr>
      <w:r>
        <w:rPr>
          <w:rFonts w:ascii="Times New Roman CYR" w:eastAsia="Times New Roman" w:hAnsi="Times New Roman CYR" w:cs="Times New Roman CYR"/>
          <w:i/>
          <w:sz w:val="28"/>
          <w:szCs w:val="28"/>
          <w:lang w:eastAsia="ru-RU"/>
        </w:rPr>
        <w:t>При организации воспитания обучающихся с особыми образовательными потребностями осуществляется ориентация на: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формирование личности ребёнка с особыми образовательными потре</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ностями с использованием адекватных возрасту и физическому и (или) псих</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ческому состоянию методов воспитания;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w:t>
      </w:r>
      <w:r>
        <w:rPr>
          <w:rFonts w:ascii="Times New Roman" w:eastAsia="Times New Roman" w:hAnsi="Times New Roman" w:cs="Times New Roman"/>
          <w:sz w:val="28"/>
          <w:szCs w:val="28"/>
          <w:lang w:eastAsia="ru-RU"/>
        </w:rPr>
        <w:t>ё</w:t>
      </w:r>
      <w:r>
        <w:rPr>
          <w:rFonts w:ascii="Times New Roman" w:eastAsia="Times New Roman" w:hAnsi="Times New Roman" w:cs="Times New Roman"/>
          <w:sz w:val="28"/>
          <w:szCs w:val="28"/>
          <w:lang w:eastAsia="ru-RU"/>
        </w:rPr>
        <w:t>мов, организацией совместных форм работы воспитателей, педагогов-психологов, учителей-логопедов, учителей-дефектологов;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личностно-ориентированный подход в организации всех видов деятел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ности обучающихся с особыми образовательными потребностями.</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8"/>
          <w:szCs w:val="28"/>
          <w:lang w:eastAsia="ru-RU"/>
        </w:rPr>
      </w:pPr>
      <w:bookmarkStart w:id="1550" w:name="sub_102114"/>
      <w:r>
        <w:rPr>
          <w:rFonts w:ascii="Times New Roman CYR" w:eastAsia="Times New Roman" w:hAnsi="Times New Roman CYR" w:cs="Times New Roman CYR"/>
          <w:b/>
          <w:sz w:val="28"/>
          <w:szCs w:val="28"/>
          <w:lang w:eastAsia="ru-RU"/>
        </w:rPr>
        <w:t>3.4. Система поощрения социальной успешности и проявлений а</w:t>
      </w:r>
      <w:r>
        <w:rPr>
          <w:rFonts w:ascii="Times New Roman CYR" w:eastAsia="Times New Roman" w:hAnsi="Times New Roman CYR" w:cs="Times New Roman CYR"/>
          <w:b/>
          <w:sz w:val="28"/>
          <w:szCs w:val="28"/>
          <w:lang w:eastAsia="ru-RU"/>
        </w:rPr>
        <w:t>к</w:t>
      </w:r>
      <w:r>
        <w:rPr>
          <w:rFonts w:ascii="Times New Roman CYR" w:eastAsia="Times New Roman" w:hAnsi="Times New Roman CYR" w:cs="Times New Roman CYR"/>
          <w:b/>
          <w:sz w:val="28"/>
          <w:szCs w:val="28"/>
          <w:lang w:eastAsia="ru-RU"/>
        </w:rPr>
        <w:t>тивной жизненной позиции обучающихся</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Система поощрения проявлений активной жизненной позиции и соц</w:t>
      </w:r>
      <w:r>
        <w:rPr>
          <w:rFonts w:ascii="Times New Roman CYR" w:eastAsia="Times New Roman" w:hAnsi="Times New Roman CYR" w:cs="Times New Roman CYR"/>
          <w:sz w:val="28"/>
          <w:szCs w:val="28"/>
          <w:lang w:eastAsia="ru-RU"/>
        </w:rPr>
        <w:t>и</w:t>
      </w:r>
      <w:r>
        <w:rPr>
          <w:rFonts w:ascii="Times New Roman CYR" w:eastAsia="Times New Roman" w:hAnsi="Times New Roman CYR" w:cs="Times New Roman CYR"/>
          <w:sz w:val="28"/>
          <w:szCs w:val="28"/>
          <w:lang w:eastAsia="ru-RU"/>
        </w:rPr>
        <w:t>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8"/>
          <w:szCs w:val="28"/>
          <w:lang w:eastAsia="ru-RU"/>
        </w:rPr>
      </w:pPr>
      <w:r>
        <w:rPr>
          <w:rFonts w:ascii="Times New Roman CYR" w:eastAsia="Times New Roman" w:hAnsi="Times New Roman CYR" w:cs="Times New Roman CYR"/>
          <w:i/>
          <w:sz w:val="28"/>
          <w:szCs w:val="28"/>
          <w:lang w:eastAsia="ru-RU"/>
        </w:rPr>
        <w:t>Система проявлений активной жизненной позиции и поощрения социал</w:t>
      </w:r>
      <w:r>
        <w:rPr>
          <w:rFonts w:ascii="Times New Roman CYR" w:eastAsia="Times New Roman" w:hAnsi="Times New Roman CYR" w:cs="Times New Roman CYR"/>
          <w:i/>
          <w:sz w:val="28"/>
          <w:szCs w:val="28"/>
          <w:lang w:eastAsia="ru-RU"/>
        </w:rPr>
        <w:t>ь</w:t>
      </w:r>
      <w:r>
        <w:rPr>
          <w:rFonts w:ascii="Times New Roman CYR" w:eastAsia="Times New Roman" w:hAnsi="Times New Roman CYR" w:cs="Times New Roman CYR"/>
          <w:i/>
          <w:sz w:val="28"/>
          <w:szCs w:val="28"/>
          <w:lang w:eastAsia="ru-RU"/>
        </w:rPr>
        <w:t>ной успешности обучающихся строится на принципах:</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 публичности, открытости поощрений (информирование всех обуча</w:t>
      </w:r>
      <w:r>
        <w:rPr>
          <w:rFonts w:ascii="Times New Roman CYR" w:eastAsia="Times New Roman" w:hAnsi="Times New Roman CYR" w:cs="Times New Roman CYR"/>
          <w:sz w:val="28"/>
          <w:szCs w:val="28"/>
          <w:lang w:eastAsia="ru-RU"/>
        </w:rPr>
        <w:t>ю</w:t>
      </w:r>
      <w:r>
        <w:rPr>
          <w:rFonts w:ascii="Times New Roman CYR" w:eastAsia="Times New Roman" w:hAnsi="Times New Roman CYR" w:cs="Times New Roman CYR"/>
          <w:sz w:val="28"/>
          <w:szCs w:val="28"/>
          <w:lang w:eastAsia="ru-RU"/>
        </w:rPr>
        <w:t>щихся о награждении, проведение награждений в присутствии значительного числа обучающихся);</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 соответствия артефактов и процедур награждения укладу общеобраз</w:t>
      </w:r>
      <w:r>
        <w:rPr>
          <w:rFonts w:ascii="Times New Roman CYR" w:eastAsia="Times New Roman" w:hAnsi="Times New Roman CYR" w:cs="Times New Roman CYR"/>
          <w:sz w:val="28"/>
          <w:szCs w:val="28"/>
          <w:lang w:eastAsia="ru-RU"/>
        </w:rPr>
        <w:t>о</w:t>
      </w:r>
      <w:r>
        <w:rPr>
          <w:rFonts w:ascii="Times New Roman CYR" w:eastAsia="Times New Roman" w:hAnsi="Times New Roman CYR" w:cs="Times New Roman CYR"/>
          <w:sz w:val="28"/>
          <w:szCs w:val="28"/>
          <w:lang w:eastAsia="ru-RU"/>
        </w:rPr>
        <w:t>вательной организации, качеству воспитывающей среды, символике общеобр</w:t>
      </w:r>
      <w:r>
        <w:rPr>
          <w:rFonts w:ascii="Times New Roman CYR" w:eastAsia="Times New Roman" w:hAnsi="Times New Roman CYR" w:cs="Times New Roman CYR"/>
          <w:sz w:val="28"/>
          <w:szCs w:val="28"/>
          <w:lang w:eastAsia="ru-RU"/>
        </w:rPr>
        <w:t>а</w:t>
      </w:r>
      <w:r>
        <w:rPr>
          <w:rFonts w:ascii="Times New Roman CYR" w:eastAsia="Times New Roman" w:hAnsi="Times New Roman CYR" w:cs="Times New Roman CYR"/>
          <w:sz w:val="28"/>
          <w:szCs w:val="28"/>
          <w:lang w:eastAsia="ru-RU"/>
        </w:rPr>
        <w:t>зовательной организации;</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 прозрачности правил поощрения (наличие положения о награждениях, неукоснительное следование порядку, зафиксированному в этом документе, с</w:t>
      </w:r>
      <w:r>
        <w:rPr>
          <w:rFonts w:ascii="Times New Roman CYR" w:eastAsia="Times New Roman" w:hAnsi="Times New Roman CYR" w:cs="Times New Roman CYR"/>
          <w:sz w:val="28"/>
          <w:szCs w:val="28"/>
          <w:lang w:eastAsia="ru-RU"/>
        </w:rPr>
        <w:t>о</w:t>
      </w:r>
      <w:r>
        <w:rPr>
          <w:rFonts w:ascii="Times New Roman CYR" w:eastAsia="Times New Roman" w:hAnsi="Times New Roman CYR" w:cs="Times New Roman CYR"/>
          <w:sz w:val="28"/>
          <w:szCs w:val="28"/>
          <w:lang w:eastAsia="ru-RU"/>
        </w:rPr>
        <w:t>блюдение справедливости при выдвижении кандидатур);</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 регулирования частоты награждений (недопущение избыточности в п</w:t>
      </w:r>
      <w:r>
        <w:rPr>
          <w:rFonts w:ascii="Times New Roman CYR" w:eastAsia="Times New Roman" w:hAnsi="Times New Roman CYR" w:cs="Times New Roman CYR"/>
          <w:sz w:val="28"/>
          <w:szCs w:val="28"/>
          <w:lang w:eastAsia="ru-RU"/>
        </w:rPr>
        <w:t>о</w:t>
      </w:r>
      <w:r>
        <w:rPr>
          <w:rFonts w:ascii="Times New Roman CYR" w:eastAsia="Times New Roman" w:hAnsi="Times New Roman CYR" w:cs="Times New Roman CYR"/>
          <w:sz w:val="28"/>
          <w:szCs w:val="28"/>
          <w:lang w:eastAsia="ru-RU"/>
        </w:rPr>
        <w:t>ощрениях, чрезмерно больших групп поощряемых и другое);</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 сочетания индивидуального и коллективного поощрения (использов</w:t>
      </w:r>
      <w:r>
        <w:rPr>
          <w:rFonts w:ascii="Times New Roman CYR" w:eastAsia="Times New Roman" w:hAnsi="Times New Roman CYR" w:cs="Times New Roman CYR"/>
          <w:sz w:val="28"/>
          <w:szCs w:val="28"/>
          <w:lang w:eastAsia="ru-RU"/>
        </w:rPr>
        <w:t>а</w:t>
      </w:r>
      <w:r>
        <w:rPr>
          <w:rFonts w:ascii="Times New Roman CYR" w:eastAsia="Times New Roman" w:hAnsi="Times New Roman CYR" w:cs="Times New Roman CYR"/>
          <w:sz w:val="28"/>
          <w:szCs w:val="28"/>
          <w:lang w:eastAsia="ru-RU"/>
        </w:rPr>
        <w:t>ние индивидуальных и коллективных наград даёт возможность стимулировать индивидуальную и коллективную активность обучающихся, преодолевать ме</w:t>
      </w:r>
      <w:r>
        <w:rPr>
          <w:rFonts w:ascii="Times New Roman CYR" w:eastAsia="Times New Roman" w:hAnsi="Times New Roman CYR" w:cs="Times New Roman CYR"/>
          <w:sz w:val="28"/>
          <w:szCs w:val="28"/>
          <w:lang w:eastAsia="ru-RU"/>
        </w:rPr>
        <w:t>ж</w:t>
      </w:r>
      <w:r>
        <w:rPr>
          <w:rFonts w:ascii="Times New Roman CYR" w:eastAsia="Times New Roman" w:hAnsi="Times New Roman CYR" w:cs="Times New Roman CYR"/>
          <w:sz w:val="28"/>
          <w:szCs w:val="28"/>
          <w:lang w:eastAsia="ru-RU"/>
        </w:rPr>
        <w:lastRenderedPageBreak/>
        <w:t>личностные противоречия между обучающимися, получившими и не получи</w:t>
      </w:r>
      <w:r>
        <w:rPr>
          <w:rFonts w:ascii="Times New Roman CYR" w:eastAsia="Times New Roman" w:hAnsi="Times New Roman CYR" w:cs="Times New Roman CYR"/>
          <w:sz w:val="28"/>
          <w:szCs w:val="28"/>
          <w:lang w:eastAsia="ru-RU"/>
        </w:rPr>
        <w:t>в</w:t>
      </w:r>
      <w:r>
        <w:rPr>
          <w:rFonts w:ascii="Times New Roman CYR" w:eastAsia="Times New Roman" w:hAnsi="Times New Roman CYR" w:cs="Times New Roman CYR"/>
          <w:sz w:val="28"/>
          <w:szCs w:val="28"/>
          <w:lang w:eastAsia="ru-RU"/>
        </w:rPr>
        <w:t>шими награды);</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 привлечения к участию в системе поощрений на всех стадиях родителей (законных представителей) обучающихся, представителей родительского с</w:t>
      </w:r>
      <w:r>
        <w:rPr>
          <w:rFonts w:ascii="Times New Roman CYR" w:eastAsia="Times New Roman" w:hAnsi="Times New Roman CYR" w:cs="Times New Roman CYR"/>
          <w:sz w:val="28"/>
          <w:szCs w:val="28"/>
          <w:lang w:eastAsia="ru-RU"/>
        </w:rPr>
        <w:t>о</w:t>
      </w:r>
      <w:r>
        <w:rPr>
          <w:rFonts w:ascii="Times New Roman CYR" w:eastAsia="Times New Roman" w:hAnsi="Times New Roman CYR" w:cs="Times New Roman CYR"/>
          <w:sz w:val="28"/>
          <w:szCs w:val="28"/>
          <w:lang w:eastAsia="ru-RU"/>
        </w:rPr>
        <w:t>общества, самих обучающихся, их представителей (с учётом наличия ученич</w:t>
      </w:r>
      <w:r>
        <w:rPr>
          <w:rFonts w:ascii="Times New Roman CYR" w:eastAsia="Times New Roman" w:hAnsi="Times New Roman CYR" w:cs="Times New Roman CYR"/>
          <w:sz w:val="28"/>
          <w:szCs w:val="28"/>
          <w:lang w:eastAsia="ru-RU"/>
        </w:rPr>
        <w:t>е</w:t>
      </w:r>
      <w:r>
        <w:rPr>
          <w:rFonts w:ascii="Times New Roman CYR" w:eastAsia="Times New Roman" w:hAnsi="Times New Roman CYR" w:cs="Times New Roman CYR"/>
          <w:sz w:val="28"/>
          <w:szCs w:val="28"/>
          <w:lang w:eastAsia="ru-RU"/>
        </w:rPr>
        <w:t>ского самоуправления), сторонних организаций, их статусных представителей;</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 дифференцированности поощрений (наличие уровней и типов наград позволяет продлить стимулирующее действие системы поощрения).</w:t>
      </w:r>
    </w:p>
    <w:p w:rsidR="00B32937" w:rsidRPr="001F2896"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8"/>
          <w:szCs w:val="28"/>
          <w:lang w:eastAsia="ru-RU"/>
        </w:rPr>
      </w:pPr>
      <w:r>
        <w:rPr>
          <w:rFonts w:ascii="Times New Roman CYR" w:eastAsia="Times New Roman" w:hAnsi="Times New Roman CYR" w:cs="Times New Roman CYR"/>
          <w:i/>
          <w:sz w:val="28"/>
          <w:szCs w:val="28"/>
          <w:lang w:eastAsia="ru-RU"/>
        </w:rPr>
        <w:t>Формы поощрения проявлений активной жизненной позиции обучающи</w:t>
      </w:r>
      <w:r>
        <w:rPr>
          <w:rFonts w:ascii="Times New Roman CYR" w:eastAsia="Times New Roman" w:hAnsi="Times New Roman CYR" w:cs="Times New Roman CYR"/>
          <w:i/>
          <w:sz w:val="28"/>
          <w:szCs w:val="28"/>
          <w:lang w:eastAsia="ru-RU"/>
        </w:rPr>
        <w:t>х</w:t>
      </w:r>
      <w:r>
        <w:rPr>
          <w:rFonts w:ascii="Times New Roman CYR" w:eastAsia="Times New Roman" w:hAnsi="Times New Roman CYR" w:cs="Times New Roman CYR"/>
          <w:i/>
          <w:sz w:val="28"/>
          <w:szCs w:val="28"/>
          <w:lang w:eastAsia="ru-RU"/>
        </w:rPr>
        <w:t>ся и социальной успешности</w:t>
      </w:r>
      <w:r w:rsidRPr="001F2896">
        <w:rPr>
          <w:rFonts w:ascii="Times New Roman CYR" w:eastAsia="Times New Roman" w:hAnsi="Times New Roman CYR" w:cs="Times New Roman CYR"/>
          <w:i/>
          <w:sz w:val="28"/>
          <w:szCs w:val="28"/>
          <w:lang w:eastAsia="ru-RU"/>
        </w:rPr>
        <w:t>:</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w:t>
      </w:r>
      <w:r>
        <w:rPr>
          <w:rFonts w:ascii="Times New Roman CYR" w:eastAsia="Times New Roman" w:hAnsi="Times New Roman CYR" w:cs="Times New Roman CYR"/>
          <w:sz w:val="28"/>
          <w:szCs w:val="28"/>
          <w:lang w:val="en-US" w:eastAsia="ru-RU"/>
        </w:rPr>
        <w:t> </w:t>
      </w:r>
      <w:r>
        <w:rPr>
          <w:rFonts w:ascii="Times New Roman CYR" w:eastAsia="Times New Roman" w:hAnsi="Times New Roman CYR" w:cs="Times New Roman CYR"/>
          <w:sz w:val="28"/>
          <w:szCs w:val="28"/>
          <w:lang w:eastAsia="ru-RU"/>
        </w:rPr>
        <w:t xml:space="preserve">индивидуальные и групповые портфолио, </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w:t>
      </w:r>
      <w:r>
        <w:rPr>
          <w:rFonts w:ascii="Times New Roman CYR" w:eastAsia="Times New Roman" w:hAnsi="Times New Roman CYR" w:cs="Times New Roman CYR"/>
          <w:sz w:val="28"/>
          <w:szCs w:val="28"/>
          <w:lang w:val="en-US" w:eastAsia="ru-RU"/>
        </w:rPr>
        <w:t> </w:t>
      </w:r>
      <w:r>
        <w:rPr>
          <w:rFonts w:ascii="Times New Roman CYR" w:eastAsia="Times New Roman" w:hAnsi="Times New Roman CYR" w:cs="Times New Roman CYR"/>
          <w:sz w:val="28"/>
          <w:szCs w:val="28"/>
          <w:lang w:eastAsia="ru-RU"/>
        </w:rPr>
        <w:t>рейтинги,</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 благотворительная поддержка.</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i/>
          <w:sz w:val="28"/>
          <w:szCs w:val="28"/>
          <w:lang w:eastAsia="ru-RU"/>
        </w:rPr>
        <w:t>Ведение портфолио</w:t>
      </w:r>
      <w:r>
        <w:rPr>
          <w:rFonts w:ascii="Times New Roman CYR" w:eastAsia="Times New Roman" w:hAnsi="Times New Roman CYR" w:cs="Times New Roman CYR"/>
          <w:sz w:val="28"/>
          <w:szCs w:val="28"/>
          <w:lang w:eastAsia="ru-RU"/>
        </w:rPr>
        <w:t xml:space="preserve"> отражает деятельность обучающихся при её орган</w:t>
      </w:r>
      <w:r>
        <w:rPr>
          <w:rFonts w:ascii="Times New Roman CYR" w:eastAsia="Times New Roman" w:hAnsi="Times New Roman CYR" w:cs="Times New Roman CYR"/>
          <w:sz w:val="28"/>
          <w:szCs w:val="28"/>
          <w:lang w:eastAsia="ru-RU"/>
        </w:rPr>
        <w:t>и</w:t>
      </w:r>
      <w:r>
        <w:rPr>
          <w:rFonts w:ascii="Times New Roman CYR" w:eastAsia="Times New Roman" w:hAnsi="Times New Roman CYR" w:cs="Times New Roman CYR"/>
          <w:sz w:val="28"/>
          <w:szCs w:val="28"/>
          <w:lang w:eastAsia="ru-RU"/>
        </w:rPr>
        <w:t>зации и регулярном поощрении классными руководителями, поддержке род</w:t>
      </w:r>
      <w:r>
        <w:rPr>
          <w:rFonts w:ascii="Times New Roman CYR" w:eastAsia="Times New Roman" w:hAnsi="Times New Roman CYR" w:cs="Times New Roman CYR"/>
          <w:sz w:val="28"/>
          <w:szCs w:val="28"/>
          <w:lang w:eastAsia="ru-RU"/>
        </w:rPr>
        <w:t>и</w:t>
      </w:r>
      <w:r>
        <w:rPr>
          <w:rFonts w:ascii="Times New Roman CYR" w:eastAsia="Times New Roman" w:hAnsi="Times New Roman CYR" w:cs="Times New Roman CYR"/>
          <w:sz w:val="28"/>
          <w:szCs w:val="28"/>
          <w:lang w:eastAsia="ru-RU"/>
        </w:rPr>
        <w:t>телями (законными представителями) по собиранию (накоплению) артефактов, фиксирующих и символизирующих достижения обучающегося.</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Портфолио может включать артефакты признания личностных достиж</w:t>
      </w:r>
      <w:r>
        <w:rPr>
          <w:rFonts w:ascii="Times New Roman CYR" w:eastAsia="Times New Roman" w:hAnsi="Times New Roman CYR" w:cs="Times New Roman CYR"/>
          <w:sz w:val="28"/>
          <w:szCs w:val="28"/>
          <w:lang w:eastAsia="ru-RU"/>
        </w:rPr>
        <w:t>е</w:t>
      </w:r>
      <w:r>
        <w:rPr>
          <w:rFonts w:ascii="Times New Roman CYR" w:eastAsia="Times New Roman" w:hAnsi="Times New Roman CYR" w:cs="Times New Roman CYR"/>
          <w:sz w:val="28"/>
          <w:szCs w:val="28"/>
          <w:lang w:eastAsia="ru-RU"/>
        </w:rPr>
        <w:t>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i/>
          <w:sz w:val="28"/>
          <w:szCs w:val="28"/>
          <w:lang w:eastAsia="ru-RU"/>
        </w:rPr>
        <w:t xml:space="preserve">Рейтинги </w:t>
      </w:r>
      <w:r>
        <w:rPr>
          <w:rFonts w:ascii="Times New Roman CYR" w:eastAsia="Times New Roman" w:hAnsi="Times New Roman CYR" w:cs="Times New Roman CYR"/>
          <w:sz w:val="28"/>
          <w:szCs w:val="28"/>
          <w:lang w:eastAsia="ru-RU"/>
        </w:rPr>
        <w:t>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i/>
          <w:sz w:val="28"/>
          <w:szCs w:val="28"/>
          <w:lang w:eastAsia="ru-RU"/>
        </w:rPr>
        <w:t>Благотворительная поддержка обучающихся</w:t>
      </w:r>
      <w:r>
        <w:rPr>
          <w:rFonts w:ascii="Times New Roman CYR" w:eastAsia="Times New Roman" w:hAnsi="Times New Roman CYR" w:cs="Times New Roman CYR"/>
          <w:sz w:val="28"/>
          <w:szCs w:val="28"/>
          <w:lang w:eastAsia="ru-RU"/>
        </w:rPr>
        <w:t>, групп обучающихся (кла</w:t>
      </w:r>
      <w:r>
        <w:rPr>
          <w:rFonts w:ascii="Times New Roman CYR" w:eastAsia="Times New Roman" w:hAnsi="Times New Roman CYR" w:cs="Times New Roman CYR"/>
          <w:sz w:val="28"/>
          <w:szCs w:val="28"/>
          <w:lang w:eastAsia="ru-RU"/>
        </w:rPr>
        <w:t>с</w:t>
      </w:r>
      <w:r>
        <w:rPr>
          <w:rFonts w:ascii="Times New Roman CYR" w:eastAsia="Times New Roman" w:hAnsi="Times New Roman CYR" w:cs="Times New Roman CYR"/>
          <w:sz w:val="28"/>
          <w:szCs w:val="28"/>
          <w:lang w:eastAsia="ru-RU"/>
        </w:rPr>
        <w:t>сов) заключается в материальной поддержке проведения в образовательной о</w:t>
      </w:r>
      <w:r>
        <w:rPr>
          <w:rFonts w:ascii="Times New Roman CYR" w:eastAsia="Times New Roman" w:hAnsi="Times New Roman CYR" w:cs="Times New Roman CYR"/>
          <w:sz w:val="28"/>
          <w:szCs w:val="28"/>
          <w:lang w:eastAsia="ru-RU"/>
        </w:rPr>
        <w:t>р</w:t>
      </w:r>
      <w:r>
        <w:rPr>
          <w:rFonts w:ascii="Times New Roman CYR" w:eastAsia="Times New Roman" w:hAnsi="Times New Roman CYR" w:cs="Times New Roman CYR"/>
          <w:sz w:val="28"/>
          <w:szCs w:val="28"/>
          <w:lang w:eastAsia="ru-RU"/>
        </w:rPr>
        <w:t>ганизации воспитательных дел, мероприятий, проведения внешкольных мер</w:t>
      </w:r>
      <w:r>
        <w:rPr>
          <w:rFonts w:ascii="Times New Roman CYR" w:eastAsia="Times New Roman" w:hAnsi="Times New Roman CYR" w:cs="Times New Roman CYR"/>
          <w:sz w:val="28"/>
          <w:szCs w:val="28"/>
          <w:lang w:eastAsia="ru-RU"/>
        </w:rPr>
        <w:t>о</w:t>
      </w:r>
      <w:r>
        <w:rPr>
          <w:rFonts w:ascii="Times New Roman CYR" w:eastAsia="Times New Roman" w:hAnsi="Times New Roman CYR" w:cs="Times New Roman CYR"/>
          <w:sz w:val="28"/>
          <w:szCs w:val="28"/>
          <w:lang w:eastAsia="ru-RU"/>
        </w:rPr>
        <w:t>приятий, различных форм совместной деятельности воспитательной напра</w:t>
      </w:r>
      <w:r>
        <w:rPr>
          <w:rFonts w:ascii="Times New Roman CYR" w:eastAsia="Times New Roman" w:hAnsi="Times New Roman CYR" w:cs="Times New Roman CYR"/>
          <w:sz w:val="28"/>
          <w:szCs w:val="28"/>
          <w:lang w:eastAsia="ru-RU"/>
        </w:rPr>
        <w:t>в</w:t>
      </w:r>
      <w:r>
        <w:rPr>
          <w:rFonts w:ascii="Times New Roman CYR" w:eastAsia="Times New Roman" w:hAnsi="Times New Roman CYR" w:cs="Times New Roman CYR"/>
          <w:sz w:val="28"/>
          <w:szCs w:val="28"/>
          <w:lang w:eastAsia="ru-RU"/>
        </w:rPr>
        <w:t>ленности, в индивидуальной поддержке нуждающихся в помощи обучающихся, семей, педагогических работников .</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Благотворительность предусматривает публичную презентацию благ</w:t>
      </w:r>
      <w:r>
        <w:rPr>
          <w:rFonts w:ascii="Times New Roman CYR" w:eastAsia="Times New Roman" w:hAnsi="Times New Roman CYR" w:cs="Times New Roman CYR"/>
          <w:sz w:val="28"/>
          <w:szCs w:val="28"/>
          <w:lang w:eastAsia="ru-RU"/>
        </w:rPr>
        <w:t>о</w:t>
      </w:r>
      <w:r>
        <w:rPr>
          <w:rFonts w:ascii="Times New Roman CYR" w:eastAsia="Times New Roman" w:hAnsi="Times New Roman CYR" w:cs="Times New Roman CYR"/>
          <w:sz w:val="28"/>
          <w:szCs w:val="28"/>
          <w:lang w:eastAsia="ru-RU"/>
        </w:rPr>
        <w:t>творителей и их деятельности.</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Использование рейтингов, их форма, публичность, привлечение благ</w:t>
      </w:r>
      <w:r>
        <w:rPr>
          <w:rFonts w:ascii="Times New Roman CYR" w:eastAsia="Times New Roman" w:hAnsi="Times New Roman CYR" w:cs="Times New Roman CYR"/>
          <w:sz w:val="28"/>
          <w:szCs w:val="28"/>
          <w:lang w:eastAsia="ru-RU"/>
        </w:rPr>
        <w:t>о</w:t>
      </w:r>
      <w:r>
        <w:rPr>
          <w:rFonts w:ascii="Times New Roman CYR" w:eastAsia="Times New Roman" w:hAnsi="Times New Roman CYR" w:cs="Times New Roman CYR"/>
          <w:sz w:val="28"/>
          <w:szCs w:val="28"/>
          <w:lang w:eastAsia="ru-RU"/>
        </w:rPr>
        <w:t>творителей, в т.ч. из социальных партнёров, их статус, акции, деятельность с</w:t>
      </w:r>
      <w:r>
        <w:rPr>
          <w:rFonts w:ascii="Times New Roman CYR" w:eastAsia="Times New Roman" w:hAnsi="Times New Roman CYR" w:cs="Times New Roman CYR"/>
          <w:sz w:val="28"/>
          <w:szCs w:val="28"/>
          <w:lang w:eastAsia="ru-RU"/>
        </w:rPr>
        <w:t>о</w:t>
      </w:r>
      <w:r>
        <w:rPr>
          <w:rFonts w:ascii="Times New Roman CYR" w:eastAsia="Times New Roman" w:hAnsi="Times New Roman CYR" w:cs="Times New Roman CYR"/>
          <w:sz w:val="28"/>
          <w:szCs w:val="28"/>
          <w:lang w:eastAsia="ru-RU"/>
        </w:rPr>
        <w:t>ответствовуют укладу общеобразовательной организации, цели, задачам, тр</w:t>
      </w:r>
      <w:r>
        <w:rPr>
          <w:rFonts w:ascii="Times New Roman CYR" w:eastAsia="Times New Roman" w:hAnsi="Times New Roman CYR" w:cs="Times New Roman CYR"/>
          <w:sz w:val="28"/>
          <w:szCs w:val="28"/>
          <w:lang w:eastAsia="ru-RU"/>
        </w:rPr>
        <w:t>а</w:t>
      </w:r>
      <w:r>
        <w:rPr>
          <w:rFonts w:ascii="Times New Roman CYR" w:eastAsia="Times New Roman" w:hAnsi="Times New Roman CYR" w:cs="Times New Roman CYR"/>
          <w:sz w:val="28"/>
          <w:szCs w:val="28"/>
          <w:lang w:eastAsia="ru-RU"/>
        </w:rPr>
        <w:t>дициям воспитания, согласовываются с представителями родительского соо</w:t>
      </w:r>
      <w:r>
        <w:rPr>
          <w:rFonts w:ascii="Times New Roman CYR" w:eastAsia="Times New Roman" w:hAnsi="Times New Roman CYR" w:cs="Times New Roman CYR"/>
          <w:sz w:val="28"/>
          <w:szCs w:val="28"/>
          <w:lang w:eastAsia="ru-RU"/>
        </w:rPr>
        <w:t>б</w:t>
      </w:r>
      <w:r>
        <w:rPr>
          <w:rFonts w:ascii="Times New Roman CYR" w:eastAsia="Times New Roman" w:hAnsi="Times New Roman CYR" w:cs="Times New Roman CYR"/>
          <w:sz w:val="28"/>
          <w:szCs w:val="28"/>
          <w:lang w:eastAsia="ru-RU"/>
        </w:rPr>
        <w:t>щества во избежание деструктивного воздействия на взаимоотношения в обр</w:t>
      </w:r>
      <w:r>
        <w:rPr>
          <w:rFonts w:ascii="Times New Roman CYR" w:eastAsia="Times New Roman" w:hAnsi="Times New Roman CYR" w:cs="Times New Roman CYR"/>
          <w:sz w:val="28"/>
          <w:szCs w:val="28"/>
          <w:lang w:eastAsia="ru-RU"/>
        </w:rPr>
        <w:t>а</w:t>
      </w:r>
      <w:r>
        <w:rPr>
          <w:rFonts w:ascii="Times New Roman CYR" w:eastAsia="Times New Roman" w:hAnsi="Times New Roman CYR" w:cs="Times New Roman CYR"/>
          <w:sz w:val="28"/>
          <w:szCs w:val="28"/>
          <w:lang w:eastAsia="ru-RU"/>
        </w:rPr>
        <w:t>зовательной организации.</w:t>
      </w:r>
    </w:p>
    <w:p w:rsidR="00B32937" w:rsidRDefault="00B3293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8"/>
          <w:szCs w:val="28"/>
          <w:lang w:eastAsia="ru-RU"/>
        </w:rPr>
      </w:pPr>
      <w:bookmarkStart w:id="1551" w:name="sub_102115"/>
      <w:bookmarkEnd w:id="1550"/>
      <w:r>
        <w:rPr>
          <w:rFonts w:ascii="Times New Roman CYR" w:eastAsia="Times New Roman" w:hAnsi="Times New Roman CYR" w:cs="Times New Roman CYR"/>
          <w:b/>
          <w:sz w:val="28"/>
          <w:szCs w:val="28"/>
          <w:lang w:eastAsia="ru-RU"/>
        </w:rPr>
        <w:t>3.5. Анализ воспитательного процесса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Анализ воспитательного процесса осуществляется в соответствии с цел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выми ориентирами результатов воспитания, личностными результатами об</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lastRenderedPageBreak/>
        <w:t>чающихся на уровне основного общего образования, установленными ФГОС ООО.</w:t>
      </w:r>
    </w:p>
    <w:bookmarkEnd w:id="1551"/>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Основным методом анализа воспитательного процесса в образовательной организации является </w:t>
      </w:r>
      <w:r>
        <w:rPr>
          <w:rFonts w:ascii="Times New Roman" w:eastAsia="Times New Roman" w:hAnsi="Times New Roman" w:cs="Times New Roman"/>
          <w:i/>
          <w:sz w:val="28"/>
          <w:szCs w:val="28"/>
          <w:lang w:eastAsia="ru-RU"/>
        </w:rPr>
        <w:t>ежегодный самоанализ воспитательной работы</w:t>
      </w:r>
      <w:r>
        <w:rPr>
          <w:rFonts w:ascii="Times New Roman" w:eastAsia="Times New Roman" w:hAnsi="Times New Roman" w:cs="Times New Roman"/>
          <w:sz w:val="28"/>
          <w:szCs w:val="28"/>
          <w:lang w:eastAsia="ru-RU"/>
        </w:rPr>
        <w:t xml:space="preserve"> с целью выявления основных проблем и последующего их решения с привлечением (при необходимости) внешних экспертов, специалистов.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Планирование анализа воспитательного процесса включается в календа</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ный план воспитательной работы.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bookmarkStart w:id="1552" w:name="sub_102116"/>
      <w:r>
        <w:rPr>
          <w:rFonts w:ascii="Times New Roman" w:eastAsia="Times New Roman" w:hAnsi="Times New Roman" w:cs="Times New Roman"/>
          <w:b/>
          <w:i/>
          <w:sz w:val="28"/>
          <w:szCs w:val="28"/>
          <w:lang w:eastAsia="ru-RU"/>
        </w:rPr>
        <w:t>Основные принципы самоанализа воспитательной работы:</w:t>
      </w:r>
    </w:p>
    <w:bookmarkEnd w:id="1552"/>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взаимное уважение всех участников образовательных отношений;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приоритет анализа сущностных сторон воспитания ориентирует на из</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ми, обучающимися и родителями;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развивающий характер осуществляемого анализа ориентирует на и</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пользование его результатов для совершенствования воспитательной деятел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ности педагогических работников (знания и сохранения в работе цели и задач воспитания, умелого планирования воспитательной работы, адекватного по</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бора видов, форм и содержания совместной деятельности с обучающимися, коллегами, социальными партнёрами);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тельная организация участвует наряду с другими социальными институтами, так и стихийной социализации, и саморазвития.</w:t>
      </w:r>
    </w:p>
    <w:p w:rsidR="00B32937" w:rsidRDefault="00B3293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b/>
          <w:i/>
          <w:sz w:val="28"/>
          <w:szCs w:val="28"/>
          <w:lang w:eastAsia="ru-RU"/>
        </w:rPr>
      </w:pPr>
      <w:r>
        <w:rPr>
          <w:rFonts w:ascii="Times New Roman CYR" w:eastAsia="Times New Roman" w:hAnsi="Times New Roman CYR" w:cs="Times New Roman CYR"/>
          <w:b/>
          <w:i/>
          <w:sz w:val="28"/>
          <w:szCs w:val="28"/>
          <w:lang w:eastAsia="ru-RU"/>
        </w:rPr>
        <w:t>Основные направления анализа воспитательного процесса:</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8"/>
          <w:szCs w:val="28"/>
          <w:lang w:eastAsia="ru-RU"/>
        </w:rPr>
      </w:pPr>
      <w:r>
        <w:rPr>
          <w:rFonts w:ascii="Times New Roman CYR" w:eastAsia="Times New Roman" w:hAnsi="Times New Roman CYR" w:cs="Times New Roman CYR"/>
          <w:i/>
          <w:sz w:val="28"/>
          <w:szCs w:val="28"/>
          <w:lang w:eastAsia="ru-RU"/>
        </w:rPr>
        <w:t>1. Результаты воспитания, социализации и саморазвития обучающихся.</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Критерий: динамика личностного развития обучающихся в каждом кла</w:t>
      </w:r>
      <w:r>
        <w:rPr>
          <w:rFonts w:ascii="Times New Roman CYR" w:eastAsia="Times New Roman" w:hAnsi="Times New Roman CYR" w:cs="Times New Roman CYR"/>
          <w:sz w:val="28"/>
          <w:szCs w:val="28"/>
          <w:lang w:eastAsia="ru-RU"/>
        </w:rPr>
        <w:t>с</w:t>
      </w:r>
      <w:r>
        <w:rPr>
          <w:rFonts w:ascii="Times New Roman CYR" w:eastAsia="Times New Roman" w:hAnsi="Times New Roman CYR" w:cs="Times New Roman CYR"/>
          <w:sz w:val="28"/>
          <w:szCs w:val="28"/>
          <w:lang w:eastAsia="ru-RU"/>
        </w:rPr>
        <w:t>се.</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Анализ проводится классными руководителями вместе с заместителем директора по воспитательной работе</w:t>
      </w:r>
      <w:r w:rsidRPr="001F2896">
        <w:rPr>
          <w:rFonts w:ascii="Times New Roman CYR" w:eastAsia="Times New Roman" w:hAnsi="Times New Roman CYR" w:cs="Times New Roman CYR"/>
          <w:sz w:val="28"/>
          <w:szCs w:val="28"/>
          <w:lang w:eastAsia="ru-RU"/>
        </w:rPr>
        <w:t xml:space="preserve">, </w:t>
      </w:r>
      <w:r>
        <w:rPr>
          <w:rFonts w:ascii="Times New Roman CYR" w:eastAsia="Times New Roman" w:hAnsi="Times New Roman CYR" w:cs="Times New Roman CYR"/>
          <w:sz w:val="28"/>
          <w:szCs w:val="28"/>
          <w:lang w:eastAsia="ru-RU"/>
        </w:rPr>
        <w:t>педагогом-психологом, социальным пед</w:t>
      </w:r>
      <w:r>
        <w:rPr>
          <w:rFonts w:ascii="Times New Roman CYR" w:eastAsia="Times New Roman" w:hAnsi="Times New Roman CYR" w:cs="Times New Roman CYR"/>
          <w:sz w:val="28"/>
          <w:szCs w:val="28"/>
          <w:lang w:eastAsia="ru-RU"/>
        </w:rPr>
        <w:t>а</w:t>
      </w:r>
      <w:r>
        <w:rPr>
          <w:rFonts w:ascii="Times New Roman CYR" w:eastAsia="Times New Roman" w:hAnsi="Times New Roman CYR" w:cs="Times New Roman CYR"/>
          <w:sz w:val="28"/>
          <w:szCs w:val="28"/>
          <w:lang w:eastAsia="ru-RU"/>
        </w:rPr>
        <w:t>гогом</w:t>
      </w:r>
      <w:r>
        <w:rPr>
          <w:rFonts w:ascii="Times New Roman CYR" w:eastAsia="Times New Roman" w:hAnsi="Times New Roman CYR" w:cs="Times New Roman CYR"/>
          <w:color w:val="FF0000"/>
          <w:sz w:val="28"/>
          <w:szCs w:val="28"/>
          <w:lang w:eastAsia="ru-RU"/>
        </w:rPr>
        <w:t xml:space="preserve"> </w:t>
      </w:r>
      <w:r>
        <w:rPr>
          <w:rFonts w:ascii="Times New Roman CYR" w:eastAsia="Times New Roman" w:hAnsi="Times New Roman CYR" w:cs="Times New Roman CYR"/>
          <w:sz w:val="28"/>
          <w:szCs w:val="28"/>
          <w:lang w:eastAsia="ru-RU"/>
        </w:rPr>
        <w:t xml:space="preserve"> с последующим обсуждением результатов на методическом объедин</w:t>
      </w:r>
      <w:r>
        <w:rPr>
          <w:rFonts w:ascii="Times New Roman CYR" w:eastAsia="Times New Roman" w:hAnsi="Times New Roman CYR" w:cs="Times New Roman CYR"/>
          <w:sz w:val="28"/>
          <w:szCs w:val="28"/>
          <w:lang w:eastAsia="ru-RU"/>
        </w:rPr>
        <w:t>е</w:t>
      </w:r>
      <w:r>
        <w:rPr>
          <w:rFonts w:ascii="Times New Roman CYR" w:eastAsia="Times New Roman" w:hAnsi="Times New Roman CYR" w:cs="Times New Roman CYR"/>
          <w:sz w:val="28"/>
          <w:szCs w:val="28"/>
          <w:lang w:eastAsia="ru-RU"/>
        </w:rPr>
        <w:t>нии классных руководителей или педагогическом совете.</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Основной способ получения информации о результатах воспитания, с</w:t>
      </w:r>
      <w:r>
        <w:rPr>
          <w:rFonts w:ascii="Times New Roman CYR" w:eastAsia="Times New Roman" w:hAnsi="Times New Roman CYR" w:cs="Times New Roman CYR"/>
          <w:sz w:val="28"/>
          <w:szCs w:val="28"/>
          <w:lang w:eastAsia="ru-RU"/>
        </w:rPr>
        <w:t>о</w:t>
      </w:r>
      <w:r>
        <w:rPr>
          <w:rFonts w:ascii="Times New Roman CYR" w:eastAsia="Times New Roman" w:hAnsi="Times New Roman CYR" w:cs="Times New Roman CYR"/>
          <w:sz w:val="28"/>
          <w:szCs w:val="28"/>
          <w:lang w:eastAsia="ru-RU"/>
        </w:rPr>
        <w:t>циализации и саморазвития обучающихся является педагогическое наблюд</w:t>
      </w:r>
      <w:r>
        <w:rPr>
          <w:rFonts w:ascii="Times New Roman CYR" w:eastAsia="Times New Roman" w:hAnsi="Times New Roman CYR" w:cs="Times New Roman CYR"/>
          <w:sz w:val="28"/>
          <w:szCs w:val="28"/>
          <w:lang w:eastAsia="ru-RU"/>
        </w:rPr>
        <w:t>е</w:t>
      </w:r>
      <w:r>
        <w:rPr>
          <w:rFonts w:ascii="Times New Roman CYR" w:eastAsia="Times New Roman" w:hAnsi="Times New Roman CYR" w:cs="Times New Roman CYR"/>
          <w:sz w:val="28"/>
          <w:szCs w:val="28"/>
          <w:lang w:eastAsia="ru-RU"/>
        </w:rPr>
        <w:t>ние.</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Внимание педагогических работников сосредоточивается на вопросах:</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 какие проблемы, затруднения в личностном развитии обучающихся удалось решить за прошедший учебный год;</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 какие проблемы, затруднения решить не удалось и почему;</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 какие новые проблемы, трудности появились, над чем предстоит раб</w:t>
      </w:r>
      <w:r>
        <w:rPr>
          <w:rFonts w:ascii="Times New Roman CYR" w:eastAsia="Times New Roman" w:hAnsi="Times New Roman CYR" w:cs="Times New Roman CYR"/>
          <w:sz w:val="28"/>
          <w:szCs w:val="28"/>
          <w:lang w:eastAsia="ru-RU"/>
        </w:rPr>
        <w:t>о</w:t>
      </w:r>
      <w:r>
        <w:rPr>
          <w:rFonts w:ascii="Times New Roman CYR" w:eastAsia="Times New Roman" w:hAnsi="Times New Roman CYR" w:cs="Times New Roman CYR"/>
          <w:sz w:val="28"/>
          <w:szCs w:val="28"/>
          <w:lang w:eastAsia="ru-RU"/>
        </w:rPr>
        <w:lastRenderedPageBreak/>
        <w:t>тать педагогическому коллективу.</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8"/>
          <w:szCs w:val="28"/>
          <w:lang w:eastAsia="ru-RU"/>
        </w:rPr>
      </w:pPr>
      <w:r>
        <w:rPr>
          <w:rFonts w:ascii="Times New Roman CYR" w:eastAsia="Times New Roman" w:hAnsi="Times New Roman CYR" w:cs="Times New Roman CYR"/>
          <w:i/>
          <w:sz w:val="28"/>
          <w:szCs w:val="28"/>
          <w:lang w:eastAsia="ru-RU"/>
        </w:rPr>
        <w:t>2. Состояние совместной деятельности обучающихся и взрослых.</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Критерий: наличие интересной, событийно насыщенной и личностно ра</w:t>
      </w:r>
      <w:r>
        <w:rPr>
          <w:rFonts w:ascii="Times New Roman CYR" w:eastAsia="Times New Roman" w:hAnsi="Times New Roman CYR" w:cs="Times New Roman CYR"/>
          <w:sz w:val="28"/>
          <w:szCs w:val="28"/>
          <w:lang w:eastAsia="ru-RU"/>
        </w:rPr>
        <w:t>з</w:t>
      </w:r>
      <w:r>
        <w:rPr>
          <w:rFonts w:ascii="Times New Roman CYR" w:eastAsia="Times New Roman" w:hAnsi="Times New Roman CYR" w:cs="Times New Roman CYR"/>
          <w:sz w:val="28"/>
          <w:szCs w:val="28"/>
          <w:lang w:eastAsia="ru-RU"/>
        </w:rPr>
        <w:t>вивающей совместной деятельности обучающихся и взрослых.</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 xml:space="preserve">Анализ проводится заместителем директора по воспитательной работе </w:t>
      </w:r>
      <w:r w:rsidRPr="001F2896">
        <w:rPr>
          <w:rFonts w:ascii="Times New Roman CYR" w:eastAsia="Times New Roman" w:hAnsi="Times New Roman CYR" w:cs="Times New Roman CYR"/>
          <w:sz w:val="28"/>
          <w:szCs w:val="28"/>
          <w:lang w:eastAsia="ru-RU"/>
        </w:rPr>
        <w:t>,</w:t>
      </w:r>
      <w:r>
        <w:rPr>
          <w:rFonts w:ascii="Times New Roman CYR" w:eastAsia="Times New Roman" w:hAnsi="Times New Roman CYR" w:cs="Times New Roman CYR"/>
          <w:color w:val="FF0000"/>
          <w:sz w:val="28"/>
          <w:szCs w:val="28"/>
          <w:lang w:eastAsia="ru-RU"/>
        </w:rPr>
        <w:t xml:space="preserve"> </w:t>
      </w:r>
      <w:r>
        <w:rPr>
          <w:rFonts w:ascii="Times New Roman CYR" w:eastAsia="Times New Roman" w:hAnsi="Times New Roman CYR" w:cs="Times New Roman CYR"/>
          <w:sz w:val="28"/>
          <w:szCs w:val="28"/>
          <w:lang w:eastAsia="ru-RU"/>
        </w:rPr>
        <w:t>педагогом-психологом, социальным педагогом</w:t>
      </w:r>
      <w:r>
        <w:rPr>
          <w:rFonts w:ascii="Times New Roman CYR" w:eastAsia="Times New Roman" w:hAnsi="Times New Roman CYR" w:cs="Times New Roman CYR"/>
          <w:color w:val="FF0000"/>
          <w:sz w:val="28"/>
          <w:szCs w:val="28"/>
          <w:lang w:eastAsia="ru-RU"/>
        </w:rPr>
        <w:t xml:space="preserve"> </w:t>
      </w:r>
      <w:r>
        <w:rPr>
          <w:rFonts w:ascii="Times New Roman CYR" w:eastAsia="Times New Roman" w:hAnsi="Times New Roman CYR" w:cs="Times New Roman CYR"/>
          <w:sz w:val="28"/>
          <w:szCs w:val="28"/>
          <w:lang w:eastAsia="ru-RU"/>
        </w:rPr>
        <w:t>, классными руководителями с привлечением актива родителей (законных представителей) обучающихся, с</w:t>
      </w:r>
      <w:r>
        <w:rPr>
          <w:rFonts w:ascii="Times New Roman CYR" w:eastAsia="Times New Roman" w:hAnsi="Times New Roman CYR" w:cs="Times New Roman CYR"/>
          <w:sz w:val="28"/>
          <w:szCs w:val="28"/>
          <w:lang w:eastAsia="ru-RU"/>
        </w:rPr>
        <w:t>о</w:t>
      </w:r>
      <w:r>
        <w:rPr>
          <w:rFonts w:ascii="Times New Roman CYR" w:eastAsia="Times New Roman" w:hAnsi="Times New Roman CYR" w:cs="Times New Roman CYR"/>
          <w:sz w:val="28"/>
          <w:szCs w:val="28"/>
          <w:lang w:eastAsia="ru-RU"/>
        </w:rPr>
        <w:t>вета обучающихся.</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Способами получения информации о состоянии организуемой совмес</w:t>
      </w:r>
      <w:r>
        <w:rPr>
          <w:rFonts w:ascii="Times New Roman CYR" w:eastAsia="Times New Roman" w:hAnsi="Times New Roman CYR" w:cs="Times New Roman CYR"/>
          <w:sz w:val="28"/>
          <w:szCs w:val="28"/>
          <w:lang w:eastAsia="ru-RU"/>
        </w:rPr>
        <w:t>т</w:t>
      </w:r>
      <w:r>
        <w:rPr>
          <w:rFonts w:ascii="Times New Roman CYR" w:eastAsia="Times New Roman" w:hAnsi="Times New Roman CYR" w:cs="Times New Roman CYR"/>
          <w:sz w:val="28"/>
          <w:szCs w:val="28"/>
          <w:lang w:eastAsia="ru-RU"/>
        </w:rPr>
        <w:t>ной деятельности обучающихся и педагогических работников могут быть анк</w:t>
      </w:r>
      <w:r>
        <w:rPr>
          <w:rFonts w:ascii="Times New Roman CYR" w:eastAsia="Times New Roman" w:hAnsi="Times New Roman CYR" w:cs="Times New Roman CYR"/>
          <w:sz w:val="28"/>
          <w:szCs w:val="28"/>
          <w:lang w:eastAsia="ru-RU"/>
        </w:rPr>
        <w:t>е</w:t>
      </w:r>
      <w:r>
        <w:rPr>
          <w:rFonts w:ascii="Times New Roman CYR" w:eastAsia="Times New Roman" w:hAnsi="Times New Roman CYR" w:cs="Times New Roman CYR"/>
          <w:sz w:val="28"/>
          <w:szCs w:val="28"/>
          <w:lang w:eastAsia="ru-RU"/>
        </w:rPr>
        <w:t>тирования и беседы с обучающимися и их родителями (законными представ</w:t>
      </w:r>
      <w:r>
        <w:rPr>
          <w:rFonts w:ascii="Times New Roman CYR" w:eastAsia="Times New Roman" w:hAnsi="Times New Roman CYR" w:cs="Times New Roman CYR"/>
          <w:sz w:val="28"/>
          <w:szCs w:val="28"/>
          <w:lang w:eastAsia="ru-RU"/>
        </w:rPr>
        <w:t>и</w:t>
      </w:r>
      <w:r>
        <w:rPr>
          <w:rFonts w:ascii="Times New Roman CYR" w:eastAsia="Times New Roman" w:hAnsi="Times New Roman CYR" w:cs="Times New Roman CYR"/>
          <w:sz w:val="28"/>
          <w:szCs w:val="28"/>
          <w:lang w:eastAsia="ru-RU"/>
        </w:rPr>
        <w:t>телями), педагогическими работниками, представителями совета обучающихся.</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Результаты обсуждаются на заседании методических объединений клас</w:t>
      </w:r>
      <w:r>
        <w:rPr>
          <w:rFonts w:ascii="Times New Roman CYR" w:eastAsia="Times New Roman" w:hAnsi="Times New Roman CYR" w:cs="Times New Roman CYR"/>
          <w:sz w:val="28"/>
          <w:szCs w:val="28"/>
          <w:lang w:eastAsia="ru-RU"/>
        </w:rPr>
        <w:t>с</w:t>
      </w:r>
      <w:r>
        <w:rPr>
          <w:rFonts w:ascii="Times New Roman CYR" w:eastAsia="Times New Roman" w:hAnsi="Times New Roman CYR" w:cs="Times New Roman CYR"/>
          <w:sz w:val="28"/>
          <w:szCs w:val="28"/>
          <w:lang w:eastAsia="ru-RU"/>
        </w:rPr>
        <w:t>ных руководителей или педагогическом совете.</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Внимание сосредотачивается на вопросах, связанных с качеством (выб</w:t>
      </w:r>
      <w:r>
        <w:rPr>
          <w:rFonts w:ascii="Times New Roman CYR" w:eastAsia="Times New Roman" w:hAnsi="Times New Roman CYR" w:cs="Times New Roman CYR"/>
          <w:sz w:val="28"/>
          <w:szCs w:val="28"/>
          <w:lang w:eastAsia="ru-RU"/>
        </w:rPr>
        <w:t>и</w:t>
      </w:r>
      <w:r>
        <w:rPr>
          <w:rFonts w:ascii="Times New Roman CYR" w:eastAsia="Times New Roman" w:hAnsi="Times New Roman CYR" w:cs="Times New Roman CYR"/>
          <w:sz w:val="28"/>
          <w:szCs w:val="28"/>
          <w:lang w:eastAsia="ru-RU"/>
        </w:rPr>
        <w:t>раются вопросы, которые помогут проанализировать проделанную работу):</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 реализации воспитательного потенциала урочной деятельности;</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 организуемой внеурочной деятельности обучающихся;</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 деятельности классных руководителей и их классов;</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 проводимых общешкольных основных дел, мероприятий;</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 внешкольных мероприятий;</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 создания и поддержки предметно-пространственной среды;</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 взаимодействия с родительским сообществом;</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 деятельности ученического самоуправления;</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w:t>
      </w:r>
      <w:r>
        <w:rPr>
          <w:rFonts w:ascii="Times New Roman CYR" w:eastAsia="Times New Roman" w:hAnsi="Times New Roman CYR" w:cs="Times New Roman CYR"/>
          <w:sz w:val="28"/>
          <w:szCs w:val="28"/>
          <w:lang w:val="en-US" w:eastAsia="ru-RU"/>
        </w:rPr>
        <w:t> </w:t>
      </w:r>
      <w:r>
        <w:rPr>
          <w:rFonts w:ascii="Times New Roman CYR" w:eastAsia="Times New Roman" w:hAnsi="Times New Roman CYR" w:cs="Times New Roman CYR"/>
          <w:sz w:val="28"/>
          <w:szCs w:val="28"/>
          <w:lang w:eastAsia="ru-RU"/>
        </w:rPr>
        <w:t>деятельности по профилактике и безопасности;</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w:t>
      </w:r>
      <w:r>
        <w:rPr>
          <w:rFonts w:ascii="Times New Roman CYR" w:eastAsia="Times New Roman" w:hAnsi="Times New Roman CYR" w:cs="Times New Roman CYR"/>
          <w:sz w:val="28"/>
          <w:szCs w:val="28"/>
          <w:lang w:val="en-US" w:eastAsia="ru-RU"/>
        </w:rPr>
        <w:t> </w:t>
      </w:r>
      <w:r>
        <w:rPr>
          <w:rFonts w:ascii="Times New Roman CYR" w:eastAsia="Times New Roman" w:hAnsi="Times New Roman CYR" w:cs="Times New Roman CYR"/>
          <w:sz w:val="28"/>
          <w:szCs w:val="28"/>
          <w:lang w:eastAsia="ru-RU"/>
        </w:rPr>
        <w:t>реализации потенциала социального партнёрства;</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w:t>
      </w:r>
      <w:r>
        <w:rPr>
          <w:rFonts w:ascii="Times New Roman CYR" w:eastAsia="Times New Roman" w:hAnsi="Times New Roman CYR" w:cs="Times New Roman CYR"/>
          <w:sz w:val="28"/>
          <w:szCs w:val="28"/>
          <w:lang w:val="en-US" w:eastAsia="ru-RU"/>
        </w:rPr>
        <w:t> </w:t>
      </w:r>
      <w:r>
        <w:rPr>
          <w:rFonts w:ascii="Times New Roman CYR" w:eastAsia="Times New Roman" w:hAnsi="Times New Roman CYR" w:cs="Times New Roman CYR"/>
          <w:sz w:val="28"/>
          <w:szCs w:val="28"/>
          <w:lang w:eastAsia="ru-RU"/>
        </w:rPr>
        <w:t>деятельности по профориентации обучающихся;</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Итогом самоанализа является перечень выявленных проблем, над реш</w:t>
      </w:r>
      <w:r>
        <w:rPr>
          <w:rFonts w:ascii="Times New Roman CYR" w:eastAsia="Times New Roman" w:hAnsi="Times New Roman CYR" w:cs="Times New Roman CYR"/>
          <w:sz w:val="28"/>
          <w:szCs w:val="28"/>
          <w:lang w:eastAsia="ru-RU"/>
        </w:rPr>
        <w:t>е</w:t>
      </w:r>
      <w:r>
        <w:rPr>
          <w:rFonts w:ascii="Times New Roman CYR" w:eastAsia="Times New Roman" w:hAnsi="Times New Roman CYR" w:cs="Times New Roman CYR"/>
          <w:sz w:val="28"/>
          <w:szCs w:val="28"/>
          <w:lang w:eastAsia="ru-RU"/>
        </w:rPr>
        <w:t>нием которых предстоит работать педагогическому коллективу.</w:t>
      </w:r>
    </w:p>
    <w:p w:rsidR="00B32937" w:rsidRPr="001F2896"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CYR" w:eastAsia="Times New Roman" w:hAnsi="Times New Roman CYR" w:cs="Times New Roman CYR"/>
          <w:sz w:val="28"/>
          <w:szCs w:val="28"/>
          <w:lang w:eastAsia="ru-RU"/>
        </w:rPr>
        <w:t>Итоги самоанализа оформляются в виде отчёта, составляемого заместит</w:t>
      </w:r>
      <w:r>
        <w:rPr>
          <w:rFonts w:ascii="Times New Roman CYR" w:eastAsia="Times New Roman" w:hAnsi="Times New Roman CYR" w:cs="Times New Roman CYR"/>
          <w:sz w:val="28"/>
          <w:szCs w:val="28"/>
          <w:lang w:eastAsia="ru-RU"/>
        </w:rPr>
        <w:t>е</w:t>
      </w:r>
      <w:r>
        <w:rPr>
          <w:rFonts w:ascii="Times New Roman CYR" w:eastAsia="Times New Roman" w:hAnsi="Times New Roman CYR" w:cs="Times New Roman CYR"/>
          <w:sz w:val="28"/>
          <w:szCs w:val="28"/>
          <w:lang w:eastAsia="ru-RU"/>
        </w:rPr>
        <w:t>лем директора по УВР</w:t>
      </w:r>
      <w:r>
        <w:rPr>
          <w:rFonts w:ascii="Times New Roman CYR" w:eastAsia="Times New Roman" w:hAnsi="Times New Roman CYR" w:cs="Times New Roman CYR"/>
          <w:color w:val="FF0000"/>
          <w:sz w:val="28"/>
          <w:szCs w:val="28"/>
          <w:lang w:eastAsia="ru-RU"/>
        </w:rPr>
        <w:t xml:space="preserve"> </w:t>
      </w:r>
      <w:r>
        <w:rPr>
          <w:rFonts w:ascii="Times New Roman CYR" w:eastAsia="Times New Roman" w:hAnsi="Times New Roman CYR" w:cs="Times New Roman CYR"/>
          <w:sz w:val="28"/>
          <w:szCs w:val="28"/>
          <w:lang w:eastAsia="ru-RU"/>
        </w:rPr>
        <w:t xml:space="preserve"> в конце учебного года, рассматриваются и утверждаю</w:t>
      </w:r>
      <w:r>
        <w:rPr>
          <w:rFonts w:ascii="Times New Roman CYR" w:eastAsia="Times New Roman" w:hAnsi="Times New Roman CYR" w:cs="Times New Roman CYR"/>
          <w:sz w:val="28"/>
          <w:szCs w:val="28"/>
          <w:lang w:eastAsia="ru-RU"/>
        </w:rPr>
        <w:t>т</w:t>
      </w:r>
      <w:r>
        <w:rPr>
          <w:rFonts w:ascii="Times New Roman CYR" w:eastAsia="Times New Roman" w:hAnsi="Times New Roman CYR" w:cs="Times New Roman CYR"/>
          <w:sz w:val="28"/>
          <w:szCs w:val="28"/>
          <w:lang w:eastAsia="ru-RU"/>
        </w:rPr>
        <w:t xml:space="preserve">ся педагогическим советом </w:t>
      </w:r>
      <w:r w:rsidRPr="001F2896">
        <w:rPr>
          <w:rFonts w:ascii="Times New Roman CYR" w:eastAsia="Times New Roman" w:hAnsi="Times New Roman CYR" w:cs="Times New Roman CYR"/>
          <w:sz w:val="28"/>
          <w:szCs w:val="28"/>
          <w:lang w:eastAsia="ru-RU"/>
        </w:rPr>
        <w:t>.</w:t>
      </w:r>
    </w:p>
    <w:p w:rsidR="00B32937" w:rsidRDefault="00D4769F">
      <w:pPr>
        <w:widowControl w:val="0"/>
        <w:autoSpaceDE w:val="0"/>
        <w:autoSpaceDN w:val="0"/>
        <w:adjustRightInd w:val="0"/>
        <w:spacing w:after="0" w:line="240" w:lineRule="auto"/>
        <w:ind w:firstLine="709"/>
        <w:jc w:val="both"/>
        <w:outlineLvl w:val="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bookmarkStart w:id="1553" w:name="sub_400"/>
      <w:bookmarkEnd w:id="1546"/>
    </w:p>
    <w:p w:rsidR="00B32937" w:rsidRDefault="00D4769F">
      <w:pPr>
        <w:widowControl w:val="0"/>
        <w:autoSpaceDE w:val="0"/>
        <w:autoSpaceDN w:val="0"/>
        <w:adjustRightInd w:val="0"/>
        <w:spacing w:after="0" w:line="240" w:lineRule="auto"/>
        <w:ind w:firstLine="567"/>
        <w:outlineLvl w:val="0"/>
        <w:rPr>
          <w:rFonts w:ascii="Times New Roman" w:eastAsia="Times New Roman" w:hAnsi="Times New Roman" w:cs="Times New Roman"/>
          <w:b/>
          <w:bCs/>
          <w:sz w:val="28"/>
          <w:szCs w:val="28"/>
          <w:lang w:eastAsia="ru-RU"/>
        </w:rPr>
      </w:pPr>
      <w:bookmarkStart w:id="1554" w:name="sub_1219"/>
      <w:bookmarkEnd w:id="1419"/>
      <w:bookmarkEnd w:id="1553"/>
      <w:r>
        <w:rPr>
          <w:rFonts w:ascii="Times New Roman" w:eastAsia="Times New Roman" w:hAnsi="Times New Roman" w:cs="Times New Roman"/>
          <w:b/>
          <w:bCs/>
          <w:sz w:val="28"/>
          <w:szCs w:val="28"/>
          <w:lang w:eastAsia="ru-RU"/>
        </w:rPr>
        <w:lastRenderedPageBreak/>
        <w:t>3. ОРГАНИЗАЦИОННЫЙ РАЗДЕЛ</w:t>
      </w:r>
    </w:p>
    <w:p w:rsidR="00B32937" w:rsidRDefault="00B32937">
      <w:pPr>
        <w:spacing w:after="0" w:line="240" w:lineRule="auto"/>
        <w:jc w:val="center"/>
        <w:rPr>
          <w:rFonts w:ascii="Times New Roman" w:hAnsi="Times New Roman" w:cs="Times New Roman"/>
          <w:b/>
          <w:sz w:val="28"/>
          <w:szCs w:val="28"/>
        </w:rPr>
      </w:pPr>
      <w:bookmarkStart w:id="1555" w:name="sub_1016"/>
      <w:bookmarkEnd w:id="1554"/>
    </w:p>
    <w:p w:rsidR="00B32937" w:rsidRDefault="00D4769F">
      <w:pPr>
        <w:rPr>
          <w:rFonts w:ascii="Times New Roman" w:hAnsi="Times New Roman" w:cs="Times New Roman"/>
          <w:b/>
          <w:sz w:val="28"/>
          <w:szCs w:val="28"/>
        </w:rPr>
      </w:pPr>
      <w:bookmarkStart w:id="1556" w:name="sub_1027"/>
      <w:r>
        <w:rPr>
          <w:rFonts w:ascii="Times New Roman" w:hAnsi="Times New Roman" w:cs="Times New Roman"/>
          <w:b/>
          <w:sz w:val="28"/>
          <w:szCs w:val="28"/>
        </w:rPr>
        <w:t>3.1. УЧЕБНЫЙ ПЛАН</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Учебный план МКОУ</w:t>
      </w:r>
      <w:r w:rsidRPr="001F2896">
        <w:rPr>
          <w:rFonts w:ascii="Times New Roman" w:eastAsia="Times New Roman" w:hAnsi="Times New Roman" w:cs="Times New Roman"/>
          <w:sz w:val="28"/>
          <w:szCs w:val="28"/>
          <w:lang w:eastAsia="ru-RU"/>
        </w:rPr>
        <w:t xml:space="preserve"> ООШ с.Тугур</w:t>
      </w:r>
      <w:r>
        <w:rPr>
          <w:rFonts w:ascii="Times New Roman" w:eastAsia="Times New Roman" w:hAnsi="Times New Roman" w:cs="Times New Roman"/>
          <w:sz w:val="28"/>
          <w:szCs w:val="28"/>
          <w:lang w:eastAsia="ru-RU"/>
        </w:rPr>
        <w:t xml:space="preserve"> (далее – учебный план) соответств</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ет требованиям ФГОС ООО.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57" w:name="sub_102140"/>
      <w:bookmarkEnd w:id="1556"/>
      <w:r>
        <w:rPr>
          <w:rFonts w:ascii="Times New Roman" w:eastAsia="Times New Roman" w:hAnsi="Times New Roman" w:cs="Times New Roman"/>
          <w:sz w:val="28"/>
          <w:szCs w:val="28"/>
          <w:lang w:eastAsia="ru-RU"/>
        </w:rPr>
        <w:t>Учебный план разработан на основе федерального учебного плана (п. 27 «Федеральный учебный план основного общего образования» Федеральной 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разовательной программы ООО).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58" w:name="sub_102141"/>
      <w:bookmarkEnd w:id="1557"/>
      <w:r>
        <w:rPr>
          <w:rFonts w:ascii="Times New Roman" w:eastAsia="Times New Roman" w:hAnsi="Times New Roman" w:cs="Times New Roman"/>
          <w:sz w:val="28"/>
          <w:szCs w:val="28"/>
          <w:lang w:eastAsia="ru-RU"/>
        </w:rPr>
        <w:t>Учебный план</w:t>
      </w:r>
      <w:bookmarkEnd w:id="1558"/>
      <w:r>
        <w:rPr>
          <w:rFonts w:ascii="Times New Roman" w:eastAsia="Times New Roman" w:hAnsi="Times New Roman" w:cs="Times New Roman"/>
          <w:sz w:val="28"/>
          <w:szCs w:val="28"/>
          <w:lang w:eastAsia="ru-RU"/>
        </w:rPr>
        <w:t xml:space="preserve"> фиксирует максимальный объем учебной нагрузки об</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чающихся; определяет (регламентирует) перечень учебных предметов, курсов и время, отводимое на их освоение и организацию; распределяет учебные пре</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меты, курсы, модули по классам и учебным годам.</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59" w:name="sub_102142"/>
      <w:r>
        <w:rPr>
          <w:rFonts w:ascii="Times New Roman" w:eastAsia="Times New Roman" w:hAnsi="Times New Roman" w:cs="Times New Roman"/>
          <w:sz w:val="28"/>
          <w:szCs w:val="28"/>
          <w:lang w:eastAsia="ru-RU"/>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т.ч. русского языка как родного языка, государственных языков республик Российской Ф</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дерации. </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родов Российской Федерации, возможность их изучения, а также устанавливает количество занятий.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60" w:name="sub_102144"/>
      <w:bookmarkEnd w:id="1559"/>
      <w:r>
        <w:rPr>
          <w:rFonts w:ascii="Times New Roman" w:eastAsia="Times New Roman" w:hAnsi="Times New Roman" w:cs="Times New Roman"/>
          <w:sz w:val="28"/>
          <w:szCs w:val="28"/>
          <w:lang w:eastAsia="ru-RU"/>
        </w:rPr>
        <w:t>Учебный план состоит из двух частей: обязательной части и части, фо</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мируемой участниками образовательных отношений.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61" w:name="sub_102161"/>
      <w:bookmarkEnd w:id="1560"/>
      <w:r>
        <w:rPr>
          <w:rFonts w:ascii="Times New Roman" w:eastAsia="Times New Roman" w:hAnsi="Times New Roman" w:cs="Times New Roman"/>
          <w:sz w:val="28"/>
          <w:szCs w:val="28"/>
          <w:lang w:eastAsia="ru-RU"/>
        </w:rPr>
        <w:t>Обязательная часть учебного плана определяет состав учебных предметов и учебное время, отводимое на их изучение по классам (годам) обучения.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62" w:name="sub_102162"/>
      <w:bookmarkEnd w:id="1561"/>
      <w:r>
        <w:rPr>
          <w:rFonts w:ascii="Times New Roman" w:eastAsia="Times New Roman" w:hAnsi="Times New Roman" w:cs="Times New Roman"/>
          <w:sz w:val="28"/>
          <w:szCs w:val="28"/>
          <w:lang w:eastAsia="ru-RU"/>
        </w:rPr>
        <w:t>Часть учебного плана, формируемая участниками образовательных о</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ношений, определяет время, отводимое на изучение учебных предметов, уче</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ных курсов, учебных модулей по выбору обучающихся, родителей (законных представителей) несовершеннолетних обучающихся, в т.ч.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вовании, а также учитывающие этнокультурные интересы, особые образов</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тельные потребности обучающихся с ОВЗ.</w:t>
      </w:r>
    </w:p>
    <w:bookmarkEnd w:id="1562"/>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Время, отводимое на данную часть учебного плана, использовано на:</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увеличение учебных часов, предусмотренных на изучение отдельных учебных предметов обязательной части, в т.ч. на углубленном уровне;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введение специально разработанных учебных курсов, обеспечивающих интересы и потребности участников образовательных отношений, в т.ч. этн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культурные;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другие виды учебной, воспитательной, спортивной и иной деятельности обучающихся.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63" w:name="sub_102145"/>
      <w:r>
        <w:rPr>
          <w:rFonts w:ascii="Times New Roman" w:eastAsia="Times New Roman" w:hAnsi="Times New Roman" w:cs="Times New Roman"/>
          <w:sz w:val="28"/>
          <w:szCs w:val="28"/>
          <w:lang w:eastAsia="ru-RU"/>
        </w:rPr>
        <w:lastRenderedPageBreak/>
        <w:t>В интересах обучающихся с участием обучающихся и их семей могут разрабатываться индивидуальные учебные планы, в рамках которых формир</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 xml:space="preserve">ется индивидуальная траектория развития обучающегося (содержание учебных предметов, курсов, модулей, темп и формы образования). </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Реализация индивидуальных учебных планов, программ сопровождается тьюторской поддержкой.</w:t>
      </w:r>
      <w:bookmarkStart w:id="1564" w:name="sub_102146"/>
      <w:bookmarkEnd w:id="1563"/>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Каждая образовательная организация самостоятельно определяет режим работы (5-дневная  учебная неделя) с учетом законодательства Российской Ф</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дерации.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65" w:name="sub_102147"/>
      <w:bookmarkEnd w:id="1564"/>
      <w:r>
        <w:rPr>
          <w:rFonts w:ascii="Times New Roman" w:eastAsia="Times New Roman" w:hAnsi="Times New Roman" w:cs="Times New Roman"/>
          <w:sz w:val="28"/>
          <w:szCs w:val="28"/>
          <w:lang w:eastAsia="ru-RU"/>
        </w:rPr>
        <w:t>Продолжительность учебного года составляет 34 недели.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учебных занятий за 5 лет не может составлять менее 5058 академических часов и более 5848 академических часов.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Максимальное число часов в неделю в 5, 6 и 7 классах при 5-дневной учебной неделе и 34 учебных неделях составляет 29, 30 и 32 часа соответстве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 xml:space="preserve">но. </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Максимальное число часов в неделю в 8 и 9 классах составляет 33 часа. </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66" w:name="sub_102149"/>
      <w:bookmarkEnd w:id="1565"/>
      <w:r>
        <w:rPr>
          <w:rFonts w:ascii="Times New Roman" w:eastAsia="Times New Roman" w:hAnsi="Times New Roman" w:cs="Times New Roman"/>
          <w:sz w:val="28"/>
          <w:szCs w:val="28"/>
          <w:lang w:eastAsia="ru-RU"/>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составляет 7 кале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дарных дней.</w:t>
      </w:r>
    </w:p>
    <w:p w:rsidR="00B32937" w:rsidRDefault="00D4769F">
      <w:pPr>
        <w:widowControl w:val="0"/>
        <w:autoSpaceDE w:val="0"/>
        <w:autoSpaceDN w:val="0"/>
        <w:adjustRightInd w:val="0"/>
        <w:spacing w:after="0" w:line="240" w:lineRule="auto"/>
        <w:ind w:firstLine="720"/>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Продолжительность урока на уровне основного общего образования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ставляет</w:t>
      </w:r>
      <w:r>
        <w:rPr>
          <w:rFonts w:ascii="Times New Roman" w:hAnsi="Times New Roman" w:cs="Times New Roman"/>
          <w:sz w:val="28"/>
          <w:szCs w:val="28"/>
        </w:rPr>
        <w:t xml:space="preserve"> 40-45 минут. </w:t>
      </w:r>
    </w:p>
    <w:p w:rsidR="00B32937" w:rsidRDefault="00D4769F">
      <w:pPr>
        <w:spacing w:after="0" w:line="240" w:lineRule="auto"/>
        <w:rPr>
          <w:rFonts w:ascii="Times New Roman" w:hAnsi="Times New Roman" w:cs="Times New Roman"/>
          <w:sz w:val="28"/>
          <w:szCs w:val="28"/>
        </w:rPr>
      </w:pPr>
      <w:r>
        <w:rPr>
          <w:rFonts w:ascii="Times New Roman" w:hAnsi="Times New Roman" w:cs="Times New Roman"/>
          <w:sz w:val="28"/>
          <w:szCs w:val="28"/>
        </w:rPr>
        <w:t>Для классов, в которых обучаются дети с ОВЗ, - 40 минут. Во время занятий осуществляется перерыв для гимнастики не менее 2 минут.</w:t>
      </w:r>
    </w:p>
    <w:p w:rsidR="00B32937" w:rsidRDefault="00D4769F">
      <w:pPr>
        <w:spacing w:after="0" w:line="240" w:lineRule="auto"/>
        <w:rPr>
          <w:rFonts w:ascii="Times New Roman" w:hAnsi="Times New Roman" w:cs="Times New Roman"/>
          <w:sz w:val="28"/>
          <w:szCs w:val="28"/>
        </w:rPr>
      </w:pPr>
      <w:bookmarkStart w:id="1567" w:name="sub_102150"/>
      <w:bookmarkEnd w:id="1566"/>
      <w:r>
        <w:rPr>
          <w:rFonts w:ascii="Times New Roman" w:hAnsi="Times New Roman" w:cs="Times New Roman"/>
          <w:sz w:val="28"/>
          <w:szCs w:val="28"/>
        </w:rPr>
        <w:t>Для основного общего образования представлен  вариант федерального учебн</w:t>
      </w:r>
      <w:r>
        <w:rPr>
          <w:rFonts w:ascii="Times New Roman" w:hAnsi="Times New Roman" w:cs="Times New Roman"/>
          <w:sz w:val="28"/>
          <w:szCs w:val="28"/>
        </w:rPr>
        <w:t>о</w:t>
      </w:r>
      <w:r>
        <w:rPr>
          <w:rFonts w:ascii="Times New Roman" w:hAnsi="Times New Roman" w:cs="Times New Roman"/>
          <w:sz w:val="28"/>
          <w:szCs w:val="28"/>
        </w:rPr>
        <w:t>го плана:</w:t>
      </w:r>
    </w:p>
    <w:bookmarkEnd w:id="1567"/>
    <w:p w:rsidR="00B32937" w:rsidRDefault="00D4769F">
      <w:pPr>
        <w:spacing w:line="240" w:lineRule="auto"/>
        <w:rPr>
          <w:rFonts w:ascii="Times New Roman" w:hAnsi="Times New Roman" w:cs="Times New Roman"/>
          <w:sz w:val="28"/>
          <w:szCs w:val="28"/>
        </w:rPr>
      </w:pPr>
      <w:r>
        <w:rPr>
          <w:rFonts w:ascii="Times New Roman" w:hAnsi="Times New Roman" w:cs="Times New Roman"/>
          <w:sz w:val="28"/>
          <w:szCs w:val="28"/>
        </w:rPr>
        <w:t>варианты 4, 5 -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rsidR="00B32937" w:rsidRDefault="00D4769F">
      <w:pPr>
        <w:ind w:firstLine="567"/>
        <w:rPr>
          <w:rStyle w:val="markedcontent"/>
          <w:rFonts w:ascii="Times New Roman" w:hAnsi="Times New Roman"/>
          <w:sz w:val="28"/>
          <w:szCs w:val="28"/>
        </w:rPr>
      </w:pPr>
      <w:r>
        <w:rPr>
          <w:rFonts w:ascii="Times New Roman" w:hAnsi="Times New Roman" w:cs="Times New Roman"/>
        </w:rPr>
        <w:br w:type="page"/>
      </w:r>
      <w:r>
        <w:rPr>
          <w:rStyle w:val="markedcontent"/>
          <w:rFonts w:ascii="Times New Roman" w:hAnsi="Times New Roman"/>
          <w:sz w:val="28"/>
          <w:szCs w:val="28"/>
        </w:rPr>
        <w:lastRenderedPageBreak/>
        <w:t>УЧЕБНЫЙ ПЛАН</w:t>
      </w:r>
    </w:p>
    <w:p w:rsidR="00B32937" w:rsidRDefault="00B32937">
      <w:pPr>
        <w:ind w:firstLine="567"/>
        <w:rPr>
          <w:rStyle w:val="markedcontent"/>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3"/>
        <w:gridCol w:w="2736"/>
        <w:gridCol w:w="851"/>
        <w:gridCol w:w="951"/>
        <w:gridCol w:w="951"/>
        <w:gridCol w:w="951"/>
        <w:gridCol w:w="951"/>
      </w:tblGrid>
      <w:tr w:rsidR="00B32937">
        <w:tc>
          <w:tcPr>
            <w:tcW w:w="60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D9D9D9"/>
          </w:tcPr>
          <w:p w:rsidR="00B32937" w:rsidRDefault="00D4769F">
            <w:pPr>
              <w:rPr>
                <w:color w:val="181717"/>
                <w:sz w:val="24"/>
                <w:szCs w:val="24"/>
              </w:rPr>
            </w:pPr>
            <w:r>
              <w:rPr>
                <w:b/>
                <w:color w:val="181717"/>
                <w:sz w:val="24"/>
                <w:szCs w:val="24"/>
              </w:rPr>
              <w:t>Предметная область</w:t>
            </w:r>
          </w:p>
        </w:tc>
        <w:tc>
          <w:tcPr>
            <w:tcW w:w="60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D9D9D9"/>
          </w:tcPr>
          <w:p w:rsidR="00B32937" w:rsidRDefault="00D4769F">
            <w:pPr>
              <w:rPr>
                <w:color w:val="181717"/>
                <w:sz w:val="24"/>
                <w:szCs w:val="24"/>
              </w:rPr>
            </w:pPr>
            <w:r>
              <w:rPr>
                <w:b/>
                <w:color w:val="181717"/>
                <w:sz w:val="24"/>
                <w:szCs w:val="24"/>
              </w:rPr>
              <w:t>Учебный предмет/курс</w:t>
            </w:r>
          </w:p>
        </w:tc>
        <w:tc>
          <w:tcPr>
            <w:tcW w:w="10395" w:type="dxa"/>
            <w:gridSpan w:val="5"/>
            <w:tcBorders>
              <w:top w:val="single" w:sz="4" w:space="0" w:color="auto"/>
              <w:left w:val="single" w:sz="4" w:space="0" w:color="auto"/>
              <w:bottom w:val="single" w:sz="4" w:space="0" w:color="auto"/>
              <w:right w:val="single" w:sz="4" w:space="0" w:color="auto"/>
              <w:tl2br w:val="nil"/>
              <w:tr2bl w:val="nil"/>
            </w:tcBorders>
            <w:shd w:val="clear" w:color="auto" w:fill="D9D9D9"/>
          </w:tcPr>
          <w:p w:rsidR="00B32937" w:rsidRDefault="00D4769F">
            <w:pPr>
              <w:jc w:val="center"/>
              <w:rPr>
                <w:color w:val="181717"/>
                <w:sz w:val="24"/>
                <w:szCs w:val="24"/>
              </w:rPr>
            </w:pPr>
            <w:r>
              <w:rPr>
                <w:b/>
                <w:color w:val="181717"/>
                <w:sz w:val="24"/>
                <w:szCs w:val="24"/>
              </w:rPr>
              <w:t>Количество часов в неделю</w:t>
            </w:r>
          </w:p>
        </w:tc>
      </w:tr>
      <w:tr w:rsidR="00B32937">
        <w:tc>
          <w:tcPr>
            <w:tcW w:w="2079"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rsidR="00B32937" w:rsidRDefault="00B32937">
            <w:pPr>
              <w:rPr>
                <w:color w:val="181717"/>
                <w:sz w:val="24"/>
                <w:szCs w:val="24"/>
              </w:rPr>
            </w:pPr>
          </w:p>
        </w:tc>
        <w:tc>
          <w:tcPr>
            <w:tcW w:w="2079"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rsidR="00B32937" w:rsidRDefault="00B32937">
            <w:pPr>
              <w:rPr>
                <w:color w:val="181717"/>
                <w:sz w:val="24"/>
                <w:szCs w:val="24"/>
              </w:rPr>
            </w:pPr>
          </w:p>
        </w:tc>
        <w:tc>
          <w:tcPr>
            <w:tcW w:w="0" w:type="dxa"/>
            <w:tcBorders>
              <w:top w:val="single" w:sz="4" w:space="0" w:color="auto"/>
              <w:left w:val="single" w:sz="4" w:space="0" w:color="auto"/>
              <w:bottom w:val="single" w:sz="4" w:space="0" w:color="auto"/>
              <w:right w:val="single" w:sz="4" w:space="0" w:color="auto"/>
              <w:tl2br w:val="nil"/>
              <w:tr2bl w:val="nil"/>
            </w:tcBorders>
            <w:shd w:val="clear" w:color="auto" w:fill="D9D9D9"/>
          </w:tcPr>
          <w:p w:rsidR="00B32937" w:rsidRDefault="00D4769F">
            <w:pPr>
              <w:jc w:val="center"/>
              <w:rPr>
                <w:color w:val="181717"/>
                <w:sz w:val="24"/>
                <w:szCs w:val="24"/>
              </w:rPr>
            </w:pPr>
            <w:r>
              <w:rPr>
                <w:b/>
                <w:color w:val="181717"/>
                <w:sz w:val="24"/>
                <w:szCs w:val="24"/>
              </w:rPr>
              <w:t>5</w:t>
            </w:r>
          </w:p>
        </w:tc>
        <w:tc>
          <w:tcPr>
            <w:tcW w:w="0" w:type="dxa"/>
            <w:tcBorders>
              <w:top w:val="single" w:sz="4" w:space="0" w:color="auto"/>
              <w:left w:val="single" w:sz="4" w:space="0" w:color="auto"/>
              <w:bottom w:val="single" w:sz="4" w:space="0" w:color="auto"/>
              <w:right w:val="single" w:sz="4" w:space="0" w:color="auto"/>
              <w:tl2br w:val="nil"/>
              <w:tr2bl w:val="nil"/>
            </w:tcBorders>
            <w:shd w:val="clear" w:color="auto" w:fill="D9D9D9"/>
          </w:tcPr>
          <w:p w:rsidR="00B32937" w:rsidRDefault="00D4769F">
            <w:pPr>
              <w:jc w:val="center"/>
              <w:rPr>
                <w:color w:val="181717"/>
                <w:sz w:val="24"/>
                <w:szCs w:val="24"/>
              </w:rPr>
            </w:pPr>
            <w:r>
              <w:rPr>
                <w:b/>
                <w:color w:val="181717"/>
                <w:sz w:val="24"/>
                <w:szCs w:val="24"/>
              </w:rPr>
              <w:t>6</w:t>
            </w:r>
          </w:p>
        </w:tc>
        <w:tc>
          <w:tcPr>
            <w:tcW w:w="0" w:type="dxa"/>
            <w:tcBorders>
              <w:top w:val="single" w:sz="4" w:space="0" w:color="auto"/>
              <w:left w:val="single" w:sz="4" w:space="0" w:color="auto"/>
              <w:bottom w:val="single" w:sz="4" w:space="0" w:color="auto"/>
              <w:right w:val="single" w:sz="4" w:space="0" w:color="auto"/>
              <w:tl2br w:val="nil"/>
              <w:tr2bl w:val="nil"/>
            </w:tcBorders>
            <w:shd w:val="clear" w:color="auto" w:fill="D9D9D9"/>
          </w:tcPr>
          <w:p w:rsidR="00B32937" w:rsidRDefault="00D4769F">
            <w:pPr>
              <w:jc w:val="center"/>
              <w:rPr>
                <w:color w:val="181717"/>
                <w:sz w:val="24"/>
                <w:szCs w:val="24"/>
              </w:rPr>
            </w:pPr>
            <w:r>
              <w:rPr>
                <w:b/>
                <w:color w:val="181717"/>
                <w:sz w:val="24"/>
                <w:szCs w:val="24"/>
              </w:rPr>
              <w:t>7</w:t>
            </w:r>
          </w:p>
        </w:tc>
        <w:tc>
          <w:tcPr>
            <w:tcW w:w="0" w:type="dxa"/>
            <w:tcBorders>
              <w:top w:val="single" w:sz="4" w:space="0" w:color="auto"/>
              <w:left w:val="single" w:sz="4" w:space="0" w:color="auto"/>
              <w:bottom w:val="single" w:sz="4" w:space="0" w:color="auto"/>
              <w:right w:val="single" w:sz="4" w:space="0" w:color="auto"/>
              <w:tl2br w:val="nil"/>
              <w:tr2bl w:val="nil"/>
            </w:tcBorders>
            <w:shd w:val="clear" w:color="auto" w:fill="D9D9D9"/>
          </w:tcPr>
          <w:p w:rsidR="00B32937" w:rsidRDefault="00D4769F">
            <w:pPr>
              <w:jc w:val="center"/>
              <w:rPr>
                <w:color w:val="181717"/>
                <w:sz w:val="24"/>
                <w:szCs w:val="24"/>
              </w:rPr>
            </w:pPr>
            <w:r>
              <w:rPr>
                <w:b/>
                <w:color w:val="181717"/>
                <w:sz w:val="24"/>
                <w:szCs w:val="24"/>
              </w:rPr>
              <w:t>8</w:t>
            </w:r>
          </w:p>
        </w:tc>
        <w:tc>
          <w:tcPr>
            <w:tcW w:w="0" w:type="dxa"/>
            <w:tcBorders>
              <w:top w:val="single" w:sz="4" w:space="0" w:color="auto"/>
              <w:left w:val="single" w:sz="4" w:space="0" w:color="auto"/>
              <w:bottom w:val="single" w:sz="4" w:space="0" w:color="auto"/>
              <w:right w:val="single" w:sz="4" w:space="0" w:color="auto"/>
              <w:tl2br w:val="nil"/>
              <w:tr2bl w:val="nil"/>
            </w:tcBorders>
            <w:shd w:val="clear" w:color="auto" w:fill="D9D9D9"/>
          </w:tcPr>
          <w:p w:rsidR="00B32937" w:rsidRDefault="00D4769F">
            <w:pPr>
              <w:jc w:val="center"/>
              <w:rPr>
                <w:color w:val="181717"/>
                <w:sz w:val="24"/>
                <w:szCs w:val="24"/>
              </w:rPr>
            </w:pPr>
            <w:r>
              <w:rPr>
                <w:b/>
                <w:color w:val="181717"/>
                <w:sz w:val="24"/>
                <w:szCs w:val="24"/>
              </w:rPr>
              <w:t>9</w:t>
            </w:r>
          </w:p>
        </w:tc>
      </w:tr>
      <w:tr w:rsidR="00B32937">
        <w:tc>
          <w:tcPr>
            <w:tcW w:w="14553" w:type="dxa"/>
            <w:gridSpan w:val="7"/>
            <w:tcBorders>
              <w:top w:val="single" w:sz="4" w:space="0" w:color="auto"/>
              <w:left w:val="single" w:sz="4" w:space="0" w:color="auto"/>
              <w:bottom w:val="single" w:sz="4" w:space="0" w:color="auto"/>
              <w:right w:val="single" w:sz="4" w:space="0" w:color="auto"/>
              <w:tl2br w:val="nil"/>
              <w:tr2bl w:val="nil"/>
            </w:tcBorders>
            <w:shd w:val="clear" w:color="auto" w:fill="FFFFB3"/>
          </w:tcPr>
          <w:p w:rsidR="00B32937" w:rsidRDefault="00D4769F">
            <w:pPr>
              <w:jc w:val="center"/>
              <w:rPr>
                <w:color w:val="181717"/>
                <w:sz w:val="24"/>
                <w:szCs w:val="24"/>
              </w:rPr>
            </w:pPr>
            <w:r>
              <w:rPr>
                <w:b/>
                <w:color w:val="181717"/>
                <w:sz w:val="24"/>
                <w:szCs w:val="24"/>
              </w:rPr>
              <w:t>Обязательная часть</w:t>
            </w:r>
          </w:p>
        </w:tc>
      </w:tr>
      <w:tr w:rsidR="00B32937">
        <w:tc>
          <w:tcPr>
            <w:tcW w:w="2079" w:type="dxa"/>
            <w:vMerge w:val="restart"/>
            <w:tcBorders>
              <w:top w:val="single" w:sz="4" w:space="0" w:color="auto"/>
              <w:left w:val="single" w:sz="4" w:space="0" w:color="auto"/>
              <w:bottom w:val="single" w:sz="4" w:space="0" w:color="auto"/>
              <w:right w:val="single" w:sz="4" w:space="0" w:color="auto"/>
              <w:tl2br w:val="nil"/>
              <w:tr2bl w:val="nil"/>
            </w:tcBorders>
          </w:tcPr>
          <w:p w:rsidR="00B32937" w:rsidRDefault="00D4769F">
            <w:pPr>
              <w:rPr>
                <w:color w:val="181717"/>
                <w:sz w:val="24"/>
                <w:szCs w:val="24"/>
              </w:rPr>
            </w:pPr>
            <w:r>
              <w:rPr>
                <w:color w:val="181717"/>
                <w:sz w:val="24"/>
                <w:szCs w:val="24"/>
              </w:rPr>
              <w:t>Русский язык и лит</w:t>
            </w:r>
            <w:r>
              <w:rPr>
                <w:color w:val="181717"/>
                <w:sz w:val="24"/>
                <w:szCs w:val="24"/>
              </w:rPr>
              <w:t>е</w:t>
            </w:r>
            <w:r>
              <w:rPr>
                <w:color w:val="181717"/>
                <w:sz w:val="24"/>
                <w:szCs w:val="24"/>
              </w:rPr>
              <w:t>ратура</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rPr>
                <w:color w:val="181717"/>
                <w:sz w:val="24"/>
                <w:szCs w:val="24"/>
              </w:rPr>
            </w:pPr>
            <w:r>
              <w:rPr>
                <w:color w:val="181717"/>
                <w:sz w:val="24"/>
                <w:szCs w:val="24"/>
              </w:rPr>
              <w:t>Русский язык</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5</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5</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4</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3</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3</w:t>
            </w:r>
          </w:p>
        </w:tc>
      </w:tr>
      <w:tr w:rsidR="00B32937">
        <w:tc>
          <w:tcPr>
            <w:tcW w:w="2079" w:type="dxa"/>
            <w:vMerge/>
            <w:tcBorders>
              <w:top w:val="single" w:sz="4" w:space="0" w:color="auto"/>
              <w:left w:val="single" w:sz="4" w:space="0" w:color="auto"/>
              <w:bottom w:val="single" w:sz="4" w:space="0" w:color="auto"/>
              <w:right w:val="single" w:sz="4" w:space="0" w:color="auto"/>
              <w:tl2br w:val="nil"/>
              <w:tr2bl w:val="nil"/>
            </w:tcBorders>
          </w:tcPr>
          <w:p w:rsidR="00B32937" w:rsidRDefault="00B32937">
            <w:pPr>
              <w:rPr>
                <w:color w:val="181717"/>
                <w:sz w:val="24"/>
                <w:szCs w:val="24"/>
              </w:rPr>
            </w:pP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rPr>
                <w:color w:val="181717"/>
                <w:sz w:val="24"/>
                <w:szCs w:val="24"/>
              </w:rPr>
            </w:pPr>
            <w:r>
              <w:rPr>
                <w:color w:val="181717"/>
                <w:sz w:val="24"/>
                <w:szCs w:val="24"/>
              </w:rPr>
              <w:t>Литература</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3</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3</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2</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2</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3</w:t>
            </w:r>
          </w:p>
        </w:tc>
      </w:tr>
      <w:tr w:rsidR="00B32937">
        <w:tc>
          <w:tcPr>
            <w:tcW w:w="2079" w:type="dxa"/>
            <w:vMerge w:val="restart"/>
            <w:tcBorders>
              <w:top w:val="single" w:sz="4" w:space="0" w:color="auto"/>
              <w:left w:val="single" w:sz="4" w:space="0" w:color="auto"/>
              <w:bottom w:val="single" w:sz="4" w:space="0" w:color="auto"/>
              <w:right w:val="single" w:sz="4" w:space="0" w:color="auto"/>
              <w:tl2br w:val="nil"/>
              <w:tr2bl w:val="nil"/>
            </w:tcBorders>
          </w:tcPr>
          <w:p w:rsidR="00B32937" w:rsidRDefault="00D4769F">
            <w:pPr>
              <w:rPr>
                <w:color w:val="181717"/>
                <w:sz w:val="24"/>
                <w:szCs w:val="24"/>
              </w:rPr>
            </w:pPr>
            <w:r>
              <w:rPr>
                <w:color w:val="181717"/>
                <w:sz w:val="24"/>
                <w:szCs w:val="24"/>
              </w:rPr>
              <w:t>Родной язык и ро</w:t>
            </w:r>
            <w:r>
              <w:rPr>
                <w:color w:val="181717"/>
                <w:sz w:val="24"/>
                <w:szCs w:val="24"/>
              </w:rPr>
              <w:t>д</w:t>
            </w:r>
            <w:r>
              <w:rPr>
                <w:color w:val="181717"/>
                <w:sz w:val="24"/>
                <w:szCs w:val="24"/>
              </w:rPr>
              <w:t>ная литература</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rPr>
                <w:color w:val="181717"/>
                <w:sz w:val="24"/>
                <w:szCs w:val="24"/>
              </w:rPr>
            </w:pPr>
            <w:r>
              <w:rPr>
                <w:color w:val="181717"/>
                <w:sz w:val="24"/>
                <w:szCs w:val="24"/>
              </w:rPr>
              <w:t>Родной язык и (или) г</w:t>
            </w:r>
            <w:r>
              <w:rPr>
                <w:color w:val="181717"/>
                <w:sz w:val="24"/>
                <w:szCs w:val="24"/>
              </w:rPr>
              <w:t>о</w:t>
            </w:r>
            <w:r>
              <w:rPr>
                <w:color w:val="181717"/>
                <w:sz w:val="24"/>
                <w:szCs w:val="24"/>
              </w:rPr>
              <w:t>сударственный язык республики Российской Федерации</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0.5</w:t>
            </w:r>
          </w:p>
        </w:tc>
      </w:tr>
      <w:tr w:rsidR="00B32937">
        <w:tc>
          <w:tcPr>
            <w:tcW w:w="2079" w:type="dxa"/>
            <w:vMerge/>
            <w:tcBorders>
              <w:top w:val="single" w:sz="4" w:space="0" w:color="auto"/>
              <w:left w:val="single" w:sz="4" w:space="0" w:color="auto"/>
              <w:bottom w:val="single" w:sz="4" w:space="0" w:color="auto"/>
              <w:right w:val="single" w:sz="4" w:space="0" w:color="auto"/>
              <w:tl2br w:val="nil"/>
              <w:tr2bl w:val="nil"/>
            </w:tcBorders>
          </w:tcPr>
          <w:p w:rsidR="00B32937" w:rsidRDefault="00B32937">
            <w:pPr>
              <w:rPr>
                <w:color w:val="181717"/>
                <w:sz w:val="24"/>
                <w:szCs w:val="24"/>
              </w:rPr>
            </w:pP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rPr>
                <w:color w:val="181717"/>
                <w:sz w:val="24"/>
                <w:szCs w:val="24"/>
              </w:rPr>
            </w:pPr>
            <w:r>
              <w:rPr>
                <w:color w:val="181717"/>
                <w:sz w:val="24"/>
                <w:szCs w:val="24"/>
              </w:rPr>
              <w:t>Родная литература</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0.5</w:t>
            </w:r>
          </w:p>
        </w:tc>
      </w:tr>
      <w:tr w:rsidR="00B32937">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rPr>
                <w:color w:val="181717"/>
                <w:sz w:val="24"/>
                <w:szCs w:val="24"/>
              </w:rPr>
            </w:pPr>
            <w:r>
              <w:rPr>
                <w:color w:val="181717"/>
                <w:sz w:val="24"/>
                <w:szCs w:val="24"/>
              </w:rPr>
              <w:t>Иностранные языки</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rPr>
                <w:color w:val="181717"/>
                <w:sz w:val="24"/>
                <w:szCs w:val="24"/>
              </w:rPr>
            </w:pPr>
            <w:r>
              <w:rPr>
                <w:color w:val="181717"/>
                <w:sz w:val="24"/>
                <w:szCs w:val="24"/>
              </w:rPr>
              <w:t>Иностранный язык</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3</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3</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3</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3</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3</w:t>
            </w:r>
          </w:p>
        </w:tc>
      </w:tr>
      <w:tr w:rsidR="00B32937">
        <w:tc>
          <w:tcPr>
            <w:tcW w:w="2079" w:type="dxa"/>
            <w:vMerge w:val="restart"/>
            <w:tcBorders>
              <w:top w:val="single" w:sz="4" w:space="0" w:color="auto"/>
              <w:left w:val="single" w:sz="4" w:space="0" w:color="auto"/>
              <w:bottom w:val="single" w:sz="4" w:space="0" w:color="auto"/>
              <w:right w:val="single" w:sz="4" w:space="0" w:color="auto"/>
              <w:tl2br w:val="nil"/>
              <w:tr2bl w:val="nil"/>
            </w:tcBorders>
          </w:tcPr>
          <w:p w:rsidR="00B32937" w:rsidRDefault="00D4769F">
            <w:pPr>
              <w:rPr>
                <w:color w:val="181717"/>
                <w:sz w:val="24"/>
                <w:szCs w:val="24"/>
              </w:rPr>
            </w:pPr>
            <w:r>
              <w:rPr>
                <w:color w:val="181717"/>
                <w:sz w:val="24"/>
                <w:szCs w:val="24"/>
              </w:rPr>
              <w:t>Математика и и</w:t>
            </w:r>
            <w:r>
              <w:rPr>
                <w:color w:val="181717"/>
                <w:sz w:val="24"/>
                <w:szCs w:val="24"/>
              </w:rPr>
              <w:t>н</w:t>
            </w:r>
            <w:r>
              <w:rPr>
                <w:color w:val="181717"/>
                <w:sz w:val="24"/>
                <w:szCs w:val="24"/>
              </w:rPr>
              <w:t>форматика</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rPr>
                <w:color w:val="181717"/>
                <w:sz w:val="24"/>
                <w:szCs w:val="24"/>
              </w:rPr>
            </w:pPr>
            <w:r>
              <w:rPr>
                <w:color w:val="181717"/>
                <w:sz w:val="24"/>
                <w:szCs w:val="24"/>
              </w:rPr>
              <w:t>Математика</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5</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5</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0</w:t>
            </w:r>
          </w:p>
        </w:tc>
      </w:tr>
      <w:tr w:rsidR="00B32937">
        <w:tc>
          <w:tcPr>
            <w:tcW w:w="2079" w:type="dxa"/>
            <w:vMerge/>
            <w:tcBorders>
              <w:top w:val="single" w:sz="4" w:space="0" w:color="auto"/>
              <w:left w:val="single" w:sz="4" w:space="0" w:color="auto"/>
              <w:bottom w:val="single" w:sz="4" w:space="0" w:color="auto"/>
              <w:right w:val="single" w:sz="4" w:space="0" w:color="auto"/>
              <w:tl2br w:val="nil"/>
              <w:tr2bl w:val="nil"/>
            </w:tcBorders>
          </w:tcPr>
          <w:p w:rsidR="00B32937" w:rsidRDefault="00B32937">
            <w:pPr>
              <w:rPr>
                <w:color w:val="181717"/>
                <w:sz w:val="24"/>
                <w:szCs w:val="24"/>
              </w:rPr>
            </w:pP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rPr>
                <w:color w:val="181717"/>
                <w:sz w:val="24"/>
                <w:szCs w:val="24"/>
              </w:rPr>
            </w:pPr>
            <w:r>
              <w:rPr>
                <w:color w:val="181717"/>
                <w:sz w:val="24"/>
                <w:szCs w:val="24"/>
              </w:rPr>
              <w:t>Алгебра</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3</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3</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3</w:t>
            </w:r>
          </w:p>
        </w:tc>
      </w:tr>
      <w:tr w:rsidR="00B32937">
        <w:tc>
          <w:tcPr>
            <w:tcW w:w="2079" w:type="dxa"/>
            <w:vMerge/>
            <w:tcBorders>
              <w:top w:val="single" w:sz="4" w:space="0" w:color="auto"/>
              <w:left w:val="single" w:sz="4" w:space="0" w:color="auto"/>
              <w:bottom w:val="single" w:sz="4" w:space="0" w:color="auto"/>
              <w:right w:val="single" w:sz="4" w:space="0" w:color="auto"/>
              <w:tl2br w:val="nil"/>
              <w:tr2bl w:val="nil"/>
            </w:tcBorders>
          </w:tcPr>
          <w:p w:rsidR="00B32937" w:rsidRDefault="00B32937">
            <w:pPr>
              <w:rPr>
                <w:color w:val="181717"/>
                <w:sz w:val="24"/>
                <w:szCs w:val="24"/>
              </w:rPr>
            </w:pP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rPr>
                <w:color w:val="181717"/>
                <w:sz w:val="24"/>
                <w:szCs w:val="24"/>
              </w:rPr>
            </w:pPr>
            <w:r>
              <w:rPr>
                <w:color w:val="181717"/>
                <w:sz w:val="24"/>
                <w:szCs w:val="24"/>
              </w:rPr>
              <w:t>Геометрия</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2</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2</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2</w:t>
            </w:r>
          </w:p>
        </w:tc>
      </w:tr>
      <w:tr w:rsidR="00B32937">
        <w:tc>
          <w:tcPr>
            <w:tcW w:w="2079" w:type="dxa"/>
            <w:vMerge/>
            <w:tcBorders>
              <w:top w:val="single" w:sz="4" w:space="0" w:color="auto"/>
              <w:left w:val="single" w:sz="4" w:space="0" w:color="auto"/>
              <w:bottom w:val="single" w:sz="4" w:space="0" w:color="auto"/>
              <w:right w:val="single" w:sz="4" w:space="0" w:color="auto"/>
              <w:tl2br w:val="nil"/>
              <w:tr2bl w:val="nil"/>
            </w:tcBorders>
          </w:tcPr>
          <w:p w:rsidR="00B32937" w:rsidRDefault="00B32937">
            <w:pPr>
              <w:rPr>
                <w:color w:val="181717"/>
                <w:sz w:val="24"/>
                <w:szCs w:val="24"/>
              </w:rPr>
            </w:pP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rPr>
                <w:color w:val="181717"/>
                <w:sz w:val="24"/>
                <w:szCs w:val="24"/>
              </w:rPr>
            </w:pPr>
            <w:r>
              <w:rPr>
                <w:color w:val="181717"/>
                <w:sz w:val="24"/>
                <w:szCs w:val="24"/>
              </w:rPr>
              <w:t>Вероятность и статист</w:t>
            </w:r>
            <w:r>
              <w:rPr>
                <w:color w:val="181717"/>
                <w:sz w:val="24"/>
                <w:szCs w:val="24"/>
              </w:rPr>
              <w:t>и</w:t>
            </w:r>
            <w:r>
              <w:rPr>
                <w:color w:val="181717"/>
                <w:sz w:val="24"/>
                <w:szCs w:val="24"/>
              </w:rPr>
              <w:t>ка</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1</w:t>
            </w:r>
          </w:p>
        </w:tc>
      </w:tr>
      <w:tr w:rsidR="00B32937">
        <w:tc>
          <w:tcPr>
            <w:tcW w:w="2079" w:type="dxa"/>
            <w:vMerge/>
            <w:tcBorders>
              <w:top w:val="single" w:sz="4" w:space="0" w:color="auto"/>
              <w:left w:val="single" w:sz="4" w:space="0" w:color="auto"/>
              <w:bottom w:val="single" w:sz="4" w:space="0" w:color="auto"/>
              <w:right w:val="single" w:sz="4" w:space="0" w:color="auto"/>
              <w:tl2br w:val="nil"/>
              <w:tr2bl w:val="nil"/>
            </w:tcBorders>
          </w:tcPr>
          <w:p w:rsidR="00B32937" w:rsidRDefault="00B32937">
            <w:pPr>
              <w:rPr>
                <w:color w:val="181717"/>
                <w:sz w:val="24"/>
                <w:szCs w:val="24"/>
              </w:rPr>
            </w:pP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rPr>
                <w:color w:val="181717"/>
                <w:sz w:val="24"/>
                <w:szCs w:val="24"/>
              </w:rPr>
            </w:pPr>
            <w:r>
              <w:rPr>
                <w:color w:val="181717"/>
                <w:sz w:val="24"/>
                <w:szCs w:val="24"/>
              </w:rPr>
              <w:t>Информатика</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1</w:t>
            </w:r>
          </w:p>
        </w:tc>
      </w:tr>
      <w:tr w:rsidR="00B32937">
        <w:tc>
          <w:tcPr>
            <w:tcW w:w="2079" w:type="dxa"/>
            <w:vMerge w:val="restart"/>
            <w:tcBorders>
              <w:top w:val="single" w:sz="4" w:space="0" w:color="auto"/>
              <w:left w:val="single" w:sz="4" w:space="0" w:color="auto"/>
              <w:bottom w:val="single" w:sz="4" w:space="0" w:color="auto"/>
              <w:right w:val="single" w:sz="4" w:space="0" w:color="auto"/>
              <w:tl2br w:val="nil"/>
              <w:tr2bl w:val="nil"/>
            </w:tcBorders>
          </w:tcPr>
          <w:p w:rsidR="00B32937" w:rsidRDefault="00D4769F">
            <w:pPr>
              <w:rPr>
                <w:color w:val="181717"/>
                <w:sz w:val="24"/>
                <w:szCs w:val="24"/>
              </w:rPr>
            </w:pPr>
            <w:r>
              <w:rPr>
                <w:color w:val="181717"/>
                <w:sz w:val="24"/>
                <w:szCs w:val="24"/>
              </w:rPr>
              <w:t>Общественно-научные предметы</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rPr>
                <w:color w:val="181717"/>
                <w:sz w:val="24"/>
                <w:szCs w:val="24"/>
              </w:rPr>
            </w:pPr>
            <w:r>
              <w:rPr>
                <w:color w:val="181717"/>
                <w:sz w:val="24"/>
                <w:szCs w:val="24"/>
              </w:rPr>
              <w:t>История</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2</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2</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2</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2</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2</w:t>
            </w:r>
          </w:p>
        </w:tc>
      </w:tr>
      <w:tr w:rsidR="00B32937">
        <w:tc>
          <w:tcPr>
            <w:tcW w:w="2079" w:type="dxa"/>
            <w:vMerge/>
            <w:tcBorders>
              <w:top w:val="single" w:sz="4" w:space="0" w:color="auto"/>
              <w:left w:val="single" w:sz="4" w:space="0" w:color="auto"/>
              <w:bottom w:val="single" w:sz="4" w:space="0" w:color="auto"/>
              <w:right w:val="single" w:sz="4" w:space="0" w:color="auto"/>
              <w:tl2br w:val="nil"/>
              <w:tr2bl w:val="nil"/>
            </w:tcBorders>
          </w:tcPr>
          <w:p w:rsidR="00B32937" w:rsidRDefault="00B32937">
            <w:pPr>
              <w:rPr>
                <w:color w:val="181717"/>
                <w:sz w:val="24"/>
                <w:szCs w:val="24"/>
              </w:rPr>
            </w:pP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rPr>
                <w:color w:val="181717"/>
                <w:sz w:val="24"/>
                <w:szCs w:val="24"/>
              </w:rPr>
            </w:pPr>
            <w:r>
              <w:rPr>
                <w:color w:val="181717"/>
                <w:sz w:val="24"/>
                <w:szCs w:val="24"/>
              </w:rPr>
              <w:t>Обществознание</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1</w:t>
            </w:r>
          </w:p>
        </w:tc>
      </w:tr>
      <w:tr w:rsidR="00B32937">
        <w:tc>
          <w:tcPr>
            <w:tcW w:w="2079" w:type="dxa"/>
            <w:vMerge/>
            <w:tcBorders>
              <w:top w:val="single" w:sz="4" w:space="0" w:color="auto"/>
              <w:left w:val="single" w:sz="4" w:space="0" w:color="auto"/>
              <w:bottom w:val="single" w:sz="4" w:space="0" w:color="auto"/>
              <w:right w:val="single" w:sz="4" w:space="0" w:color="auto"/>
              <w:tl2br w:val="nil"/>
              <w:tr2bl w:val="nil"/>
            </w:tcBorders>
          </w:tcPr>
          <w:p w:rsidR="00B32937" w:rsidRDefault="00B32937">
            <w:pPr>
              <w:rPr>
                <w:color w:val="181717"/>
                <w:sz w:val="24"/>
                <w:szCs w:val="24"/>
              </w:rPr>
            </w:pP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rPr>
                <w:color w:val="181717"/>
                <w:sz w:val="24"/>
                <w:szCs w:val="24"/>
              </w:rPr>
            </w:pPr>
            <w:r>
              <w:rPr>
                <w:color w:val="181717"/>
                <w:sz w:val="24"/>
                <w:szCs w:val="24"/>
              </w:rPr>
              <w:t>География</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2</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2</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2</w:t>
            </w:r>
          </w:p>
        </w:tc>
      </w:tr>
      <w:tr w:rsidR="00B32937">
        <w:tc>
          <w:tcPr>
            <w:tcW w:w="2079" w:type="dxa"/>
            <w:vMerge w:val="restart"/>
            <w:tcBorders>
              <w:top w:val="single" w:sz="4" w:space="0" w:color="auto"/>
              <w:left w:val="single" w:sz="4" w:space="0" w:color="auto"/>
              <w:bottom w:val="single" w:sz="4" w:space="0" w:color="auto"/>
              <w:right w:val="single" w:sz="4" w:space="0" w:color="auto"/>
              <w:tl2br w:val="nil"/>
              <w:tr2bl w:val="nil"/>
            </w:tcBorders>
          </w:tcPr>
          <w:p w:rsidR="00B32937" w:rsidRDefault="00D4769F">
            <w:pPr>
              <w:rPr>
                <w:color w:val="181717"/>
                <w:sz w:val="24"/>
                <w:szCs w:val="24"/>
              </w:rPr>
            </w:pPr>
            <w:r>
              <w:rPr>
                <w:color w:val="181717"/>
                <w:sz w:val="24"/>
                <w:szCs w:val="24"/>
              </w:rPr>
              <w:t>Естественно-научные предметы</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rPr>
                <w:color w:val="181717"/>
                <w:sz w:val="24"/>
                <w:szCs w:val="24"/>
              </w:rPr>
            </w:pPr>
            <w:r>
              <w:rPr>
                <w:color w:val="181717"/>
                <w:sz w:val="24"/>
                <w:szCs w:val="24"/>
              </w:rPr>
              <w:t>Физика</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2</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2</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3</w:t>
            </w:r>
          </w:p>
        </w:tc>
      </w:tr>
      <w:tr w:rsidR="00B32937">
        <w:tc>
          <w:tcPr>
            <w:tcW w:w="2079" w:type="dxa"/>
            <w:vMerge/>
            <w:tcBorders>
              <w:top w:val="single" w:sz="4" w:space="0" w:color="auto"/>
              <w:left w:val="single" w:sz="4" w:space="0" w:color="auto"/>
              <w:bottom w:val="single" w:sz="4" w:space="0" w:color="auto"/>
              <w:right w:val="single" w:sz="4" w:space="0" w:color="auto"/>
              <w:tl2br w:val="nil"/>
              <w:tr2bl w:val="nil"/>
            </w:tcBorders>
          </w:tcPr>
          <w:p w:rsidR="00B32937" w:rsidRDefault="00B32937">
            <w:pPr>
              <w:rPr>
                <w:color w:val="181717"/>
                <w:sz w:val="24"/>
                <w:szCs w:val="24"/>
              </w:rPr>
            </w:pP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rPr>
                <w:color w:val="181717"/>
                <w:sz w:val="24"/>
                <w:szCs w:val="24"/>
              </w:rPr>
            </w:pPr>
            <w:r>
              <w:rPr>
                <w:color w:val="181717"/>
                <w:sz w:val="24"/>
                <w:szCs w:val="24"/>
              </w:rPr>
              <w:t>Химия</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2</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2</w:t>
            </w:r>
          </w:p>
        </w:tc>
      </w:tr>
      <w:tr w:rsidR="00B32937">
        <w:tc>
          <w:tcPr>
            <w:tcW w:w="2079" w:type="dxa"/>
            <w:vMerge/>
            <w:tcBorders>
              <w:top w:val="single" w:sz="4" w:space="0" w:color="auto"/>
              <w:left w:val="single" w:sz="4" w:space="0" w:color="auto"/>
              <w:bottom w:val="single" w:sz="4" w:space="0" w:color="auto"/>
              <w:right w:val="single" w:sz="4" w:space="0" w:color="auto"/>
              <w:tl2br w:val="nil"/>
              <w:tr2bl w:val="nil"/>
            </w:tcBorders>
          </w:tcPr>
          <w:p w:rsidR="00B32937" w:rsidRDefault="00B32937">
            <w:pPr>
              <w:rPr>
                <w:color w:val="181717"/>
                <w:sz w:val="24"/>
                <w:szCs w:val="24"/>
              </w:rPr>
            </w:pP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rPr>
                <w:color w:val="181717"/>
                <w:sz w:val="24"/>
                <w:szCs w:val="24"/>
              </w:rPr>
            </w:pPr>
            <w:r>
              <w:rPr>
                <w:color w:val="181717"/>
                <w:sz w:val="24"/>
                <w:szCs w:val="24"/>
              </w:rPr>
              <w:t>Биология</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2</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2</w:t>
            </w:r>
          </w:p>
        </w:tc>
      </w:tr>
      <w:tr w:rsidR="00B32937">
        <w:tc>
          <w:tcPr>
            <w:tcW w:w="2079" w:type="dxa"/>
            <w:vMerge w:val="restart"/>
            <w:tcBorders>
              <w:top w:val="single" w:sz="4" w:space="0" w:color="auto"/>
              <w:left w:val="single" w:sz="4" w:space="0" w:color="auto"/>
              <w:bottom w:val="single" w:sz="4" w:space="0" w:color="auto"/>
              <w:right w:val="single" w:sz="4" w:space="0" w:color="auto"/>
              <w:tl2br w:val="nil"/>
              <w:tr2bl w:val="nil"/>
            </w:tcBorders>
          </w:tcPr>
          <w:p w:rsidR="00B32937" w:rsidRDefault="00D4769F">
            <w:pPr>
              <w:rPr>
                <w:color w:val="181717"/>
                <w:sz w:val="24"/>
                <w:szCs w:val="24"/>
              </w:rPr>
            </w:pPr>
            <w:r>
              <w:rPr>
                <w:color w:val="181717"/>
                <w:sz w:val="24"/>
                <w:szCs w:val="24"/>
              </w:rPr>
              <w:t>Искусство</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rPr>
                <w:color w:val="181717"/>
                <w:sz w:val="24"/>
                <w:szCs w:val="24"/>
              </w:rPr>
            </w:pPr>
            <w:r>
              <w:rPr>
                <w:color w:val="181717"/>
                <w:sz w:val="24"/>
                <w:szCs w:val="24"/>
              </w:rPr>
              <w:t>Изобразительное иску</w:t>
            </w:r>
            <w:r>
              <w:rPr>
                <w:color w:val="181717"/>
                <w:sz w:val="24"/>
                <w:szCs w:val="24"/>
              </w:rPr>
              <w:t>с</w:t>
            </w:r>
            <w:r>
              <w:rPr>
                <w:color w:val="181717"/>
                <w:sz w:val="24"/>
                <w:szCs w:val="24"/>
              </w:rPr>
              <w:t>ство</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0</w:t>
            </w:r>
          </w:p>
        </w:tc>
      </w:tr>
      <w:tr w:rsidR="00B32937">
        <w:tc>
          <w:tcPr>
            <w:tcW w:w="2079" w:type="dxa"/>
            <w:vMerge/>
            <w:tcBorders>
              <w:top w:val="single" w:sz="4" w:space="0" w:color="auto"/>
              <w:left w:val="single" w:sz="4" w:space="0" w:color="auto"/>
              <w:bottom w:val="single" w:sz="4" w:space="0" w:color="auto"/>
              <w:right w:val="single" w:sz="4" w:space="0" w:color="auto"/>
              <w:tl2br w:val="nil"/>
              <w:tr2bl w:val="nil"/>
            </w:tcBorders>
          </w:tcPr>
          <w:p w:rsidR="00B32937" w:rsidRDefault="00B32937">
            <w:pPr>
              <w:rPr>
                <w:color w:val="181717"/>
                <w:sz w:val="24"/>
                <w:szCs w:val="24"/>
              </w:rPr>
            </w:pP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rPr>
                <w:color w:val="181717"/>
                <w:sz w:val="24"/>
                <w:szCs w:val="24"/>
              </w:rPr>
            </w:pPr>
            <w:r>
              <w:rPr>
                <w:color w:val="181717"/>
                <w:sz w:val="24"/>
                <w:szCs w:val="24"/>
              </w:rPr>
              <w:t>Музыка</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0</w:t>
            </w:r>
          </w:p>
        </w:tc>
      </w:tr>
      <w:tr w:rsidR="00B32937">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rPr>
                <w:color w:val="181717"/>
                <w:sz w:val="24"/>
                <w:szCs w:val="24"/>
              </w:rPr>
            </w:pPr>
            <w:r>
              <w:rPr>
                <w:color w:val="181717"/>
                <w:sz w:val="24"/>
                <w:szCs w:val="24"/>
              </w:rPr>
              <w:t>Технология</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rPr>
                <w:color w:val="181717"/>
                <w:sz w:val="24"/>
                <w:szCs w:val="24"/>
              </w:rPr>
            </w:pPr>
            <w:r>
              <w:rPr>
                <w:color w:val="181717"/>
                <w:sz w:val="24"/>
                <w:szCs w:val="24"/>
              </w:rPr>
              <w:t>Труд (технология)</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2</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2</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2</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1</w:t>
            </w:r>
          </w:p>
        </w:tc>
      </w:tr>
      <w:tr w:rsidR="00B32937">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rPr>
                <w:color w:val="181717"/>
                <w:sz w:val="24"/>
                <w:szCs w:val="24"/>
              </w:rPr>
            </w:pPr>
            <w:r>
              <w:rPr>
                <w:color w:val="181717"/>
                <w:sz w:val="24"/>
                <w:szCs w:val="24"/>
              </w:rPr>
              <w:t>Физическая культура</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rPr>
                <w:color w:val="181717"/>
                <w:sz w:val="24"/>
                <w:szCs w:val="24"/>
              </w:rPr>
            </w:pPr>
            <w:r>
              <w:rPr>
                <w:color w:val="181717"/>
                <w:sz w:val="24"/>
                <w:szCs w:val="24"/>
              </w:rPr>
              <w:t>Физическая культура</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2</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2</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2</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2</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2</w:t>
            </w:r>
          </w:p>
        </w:tc>
      </w:tr>
      <w:tr w:rsidR="00B32937">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rPr>
                <w:color w:val="181717"/>
                <w:sz w:val="24"/>
                <w:szCs w:val="24"/>
              </w:rPr>
            </w:pPr>
            <w:r>
              <w:rPr>
                <w:color w:val="181717"/>
                <w:sz w:val="24"/>
                <w:szCs w:val="24"/>
              </w:rPr>
              <w:t>Основы безопасности и защиты Родины</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rPr>
                <w:color w:val="181717"/>
                <w:sz w:val="24"/>
                <w:szCs w:val="24"/>
              </w:rPr>
            </w:pPr>
            <w:r>
              <w:rPr>
                <w:color w:val="181717"/>
                <w:sz w:val="24"/>
                <w:szCs w:val="24"/>
              </w:rPr>
              <w:t>Основы безопасности и защиты Родины</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1</w:t>
            </w:r>
          </w:p>
        </w:tc>
      </w:tr>
      <w:tr w:rsidR="00B32937">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rPr>
                <w:color w:val="181717"/>
                <w:sz w:val="24"/>
                <w:szCs w:val="24"/>
              </w:rPr>
            </w:pPr>
            <w:r>
              <w:rPr>
                <w:color w:val="181717"/>
                <w:sz w:val="24"/>
                <w:szCs w:val="24"/>
              </w:rPr>
              <w:t>Основы духовно-нравственной кул</w:t>
            </w:r>
            <w:r>
              <w:rPr>
                <w:color w:val="181717"/>
                <w:sz w:val="24"/>
                <w:szCs w:val="24"/>
              </w:rPr>
              <w:t>ь</w:t>
            </w:r>
            <w:r>
              <w:rPr>
                <w:color w:val="181717"/>
                <w:sz w:val="24"/>
                <w:szCs w:val="24"/>
              </w:rPr>
              <w:t>туры народов России</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rPr>
                <w:color w:val="181717"/>
                <w:sz w:val="24"/>
                <w:szCs w:val="24"/>
              </w:rPr>
            </w:pPr>
            <w:r>
              <w:rPr>
                <w:color w:val="181717"/>
                <w:sz w:val="24"/>
                <w:szCs w:val="24"/>
              </w:rPr>
              <w:t>Основы духовно-нравственной культуры народов России</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1</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0</w:t>
            </w:r>
          </w:p>
        </w:tc>
        <w:tc>
          <w:tcPr>
            <w:tcW w:w="2079" w:type="dxa"/>
            <w:tcBorders>
              <w:top w:val="single" w:sz="4" w:space="0" w:color="auto"/>
              <w:left w:val="single" w:sz="4" w:space="0" w:color="auto"/>
              <w:bottom w:val="single" w:sz="4" w:space="0" w:color="auto"/>
              <w:right w:val="single" w:sz="4" w:space="0" w:color="auto"/>
              <w:tl2br w:val="nil"/>
              <w:tr2bl w:val="nil"/>
            </w:tcBorders>
          </w:tcPr>
          <w:p w:rsidR="00B32937" w:rsidRDefault="00D4769F">
            <w:pPr>
              <w:jc w:val="center"/>
              <w:rPr>
                <w:color w:val="181717"/>
                <w:sz w:val="24"/>
                <w:szCs w:val="24"/>
              </w:rPr>
            </w:pPr>
            <w:r>
              <w:rPr>
                <w:color w:val="181717"/>
                <w:sz w:val="24"/>
                <w:szCs w:val="24"/>
              </w:rPr>
              <w:t>0</w:t>
            </w:r>
          </w:p>
        </w:tc>
      </w:tr>
      <w:tr w:rsidR="00B32937">
        <w:tc>
          <w:tcPr>
            <w:tcW w:w="4158" w:type="dxa"/>
            <w:gridSpan w:val="2"/>
            <w:tcBorders>
              <w:top w:val="single" w:sz="4" w:space="0" w:color="auto"/>
              <w:left w:val="single" w:sz="4" w:space="0" w:color="auto"/>
              <w:bottom w:val="single" w:sz="4" w:space="0" w:color="auto"/>
              <w:right w:val="single" w:sz="4" w:space="0" w:color="auto"/>
              <w:tl2br w:val="nil"/>
              <w:tr2bl w:val="nil"/>
            </w:tcBorders>
            <w:shd w:val="clear" w:color="auto" w:fill="00FF00"/>
          </w:tcPr>
          <w:p w:rsidR="00B32937" w:rsidRDefault="00D4769F">
            <w:pPr>
              <w:rPr>
                <w:color w:val="181717"/>
                <w:sz w:val="24"/>
                <w:szCs w:val="24"/>
              </w:rPr>
            </w:pPr>
            <w:r>
              <w:rPr>
                <w:color w:val="181717"/>
                <w:sz w:val="24"/>
                <w:szCs w:val="24"/>
              </w:rPr>
              <w:t>Итого</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00FF00"/>
          </w:tcPr>
          <w:p w:rsidR="00B32937" w:rsidRDefault="00D4769F">
            <w:pPr>
              <w:jc w:val="center"/>
              <w:rPr>
                <w:color w:val="181717"/>
                <w:sz w:val="24"/>
                <w:szCs w:val="24"/>
              </w:rPr>
            </w:pPr>
            <w:r>
              <w:rPr>
                <w:color w:val="181717"/>
                <w:sz w:val="24"/>
                <w:szCs w:val="24"/>
              </w:rPr>
              <w:t>29</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00FF00"/>
          </w:tcPr>
          <w:p w:rsidR="00B32937" w:rsidRDefault="00D4769F">
            <w:pPr>
              <w:jc w:val="center"/>
              <w:rPr>
                <w:color w:val="181717"/>
                <w:sz w:val="24"/>
                <w:szCs w:val="24"/>
              </w:rPr>
            </w:pPr>
            <w:r>
              <w:rPr>
                <w:color w:val="181717"/>
                <w:sz w:val="24"/>
                <w:szCs w:val="24"/>
              </w:rPr>
              <w:t>30</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00FF00"/>
          </w:tcPr>
          <w:p w:rsidR="00B32937" w:rsidRDefault="00D4769F">
            <w:pPr>
              <w:jc w:val="center"/>
              <w:rPr>
                <w:color w:val="181717"/>
                <w:sz w:val="24"/>
                <w:szCs w:val="24"/>
              </w:rPr>
            </w:pPr>
            <w:r>
              <w:rPr>
                <w:color w:val="181717"/>
                <w:sz w:val="24"/>
                <w:szCs w:val="24"/>
              </w:rPr>
              <w:t>32</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00FF00"/>
          </w:tcPr>
          <w:p w:rsidR="00B32937" w:rsidRDefault="00D4769F">
            <w:pPr>
              <w:jc w:val="center"/>
              <w:rPr>
                <w:color w:val="181717"/>
                <w:sz w:val="24"/>
                <w:szCs w:val="24"/>
              </w:rPr>
            </w:pPr>
            <w:r>
              <w:rPr>
                <w:color w:val="181717"/>
                <w:sz w:val="24"/>
                <w:szCs w:val="24"/>
              </w:rPr>
              <w:t>33</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00FF00"/>
          </w:tcPr>
          <w:p w:rsidR="00B32937" w:rsidRDefault="00D4769F">
            <w:pPr>
              <w:jc w:val="center"/>
              <w:rPr>
                <w:color w:val="181717"/>
                <w:sz w:val="24"/>
                <w:szCs w:val="24"/>
              </w:rPr>
            </w:pPr>
            <w:r>
              <w:rPr>
                <w:color w:val="181717"/>
                <w:sz w:val="24"/>
                <w:szCs w:val="24"/>
              </w:rPr>
              <w:t>33</w:t>
            </w:r>
          </w:p>
        </w:tc>
      </w:tr>
      <w:tr w:rsidR="00B32937">
        <w:tc>
          <w:tcPr>
            <w:tcW w:w="4158" w:type="dxa"/>
            <w:gridSpan w:val="2"/>
            <w:tcBorders>
              <w:top w:val="single" w:sz="4" w:space="0" w:color="auto"/>
              <w:left w:val="single" w:sz="4" w:space="0" w:color="auto"/>
              <w:bottom w:val="single" w:sz="4" w:space="0" w:color="auto"/>
              <w:right w:val="single" w:sz="4" w:space="0" w:color="auto"/>
              <w:tl2br w:val="nil"/>
              <w:tr2bl w:val="nil"/>
            </w:tcBorders>
            <w:shd w:val="clear" w:color="auto" w:fill="00FF00"/>
          </w:tcPr>
          <w:p w:rsidR="00B32937" w:rsidRDefault="00D4769F">
            <w:pPr>
              <w:rPr>
                <w:color w:val="181717"/>
                <w:sz w:val="24"/>
                <w:szCs w:val="24"/>
              </w:rPr>
            </w:pPr>
            <w:r>
              <w:rPr>
                <w:color w:val="181717"/>
                <w:sz w:val="24"/>
                <w:szCs w:val="24"/>
              </w:rPr>
              <w:t>ИТОГО недельная нагрузка</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00FF00"/>
          </w:tcPr>
          <w:p w:rsidR="00B32937" w:rsidRDefault="00D4769F">
            <w:pPr>
              <w:jc w:val="center"/>
              <w:rPr>
                <w:color w:val="181717"/>
                <w:sz w:val="24"/>
                <w:szCs w:val="24"/>
              </w:rPr>
            </w:pPr>
            <w:r>
              <w:rPr>
                <w:color w:val="181717"/>
                <w:sz w:val="24"/>
                <w:szCs w:val="24"/>
              </w:rPr>
              <w:t>29</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00FF00"/>
          </w:tcPr>
          <w:p w:rsidR="00B32937" w:rsidRDefault="00D4769F">
            <w:pPr>
              <w:jc w:val="center"/>
              <w:rPr>
                <w:color w:val="181717"/>
                <w:sz w:val="24"/>
                <w:szCs w:val="24"/>
              </w:rPr>
            </w:pPr>
            <w:r>
              <w:rPr>
                <w:color w:val="181717"/>
                <w:sz w:val="24"/>
                <w:szCs w:val="24"/>
              </w:rPr>
              <w:t>30</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00FF00"/>
          </w:tcPr>
          <w:p w:rsidR="00B32937" w:rsidRDefault="00D4769F">
            <w:pPr>
              <w:jc w:val="center"/>
              <w:rPr>
                <w:color w:val="181717"/>
                <w:sz w:val="24"/>
                <w:szCs w:val="24"/>
              </w:rPr>
            </w:pPr>
            <w:r>
              <w:rPr>
                <w:color w:val="181717"/>
                <w:sz w:val="24"/>
                <w:szCs w:val="24"/>
              </w:rPr>
              <w:t>32</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00FF00"/>
          </w:tcPr>
          <w:p w:rsidR="00B32937" w:rsidRDefault="00D4769F">
            <w:pPr>
              <w:jc w:val="center"/>
              <w:rPr>
                <w:color w:val="181717"/>
                <w:sz w:val="24"/>
                <w:szCs w:val="24"/>
              </w:rPr>
            </w:pPr>
            <w:r>
              <w:rPr>
                <w:color w:val="181717"/>
                <w:sz w:val="24"/>
                <w:szCs w:val="24"/>
              </w:rPr>
              <w:t>33</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00FF00"/>
          </w:tcPr>
          <w:p w:rsidR="00B32937" w:rsidRDefault="00D4769F">
            <w:pPr>
              <w:jc w:val="center"/>
              <w:rPr>
                <w:color w:val="181717"/>
                <w:sz w:val="24"/>
                <w:szCs w:val="24"/>
              </w:rPr>
            </w:pPr>
            <w:r>
              <w:rPr>
                <w:color w:val="181717"/>
                <w:sz w:val="24"/>
                <w:szCs w:val="24"/>
              </w:rPr>
              <w:t>33</w:t>
            </w:r>
          </w:p>
        </w:tc>
      </w:tr>
      <w:tr w:rsidR="00B32937">
        <w:tc>
          <w:tcPr>
            <w:tcW w:w="4158" w:type="dxa"/>
            <w:gridSpan w:val="2"/>
            <w:tcBorders>
              <w:top w:val="single" w:sz="4" w:space="0" w:color="auto"/>
              <w:left w:val="single" w:sz="4" w:space="0" w:color="auto"/>
              <w:bottom w:val="single" w:sz="4" w:space="0" w:color="auto"/>
              <w:right w:val="single" w:sz="4" w:space="0" w:color="auto"/>
              <w:tl2br w:val="nil"/>
              <w:tr2bl w:val="nil"/>
            </w:tcBorders>
            <w:shd w:val="clear" w:color="auto" w:fill="FCE3FC"/>
          </w:tcPr>
          <w:p w:rsidR="00B32937" w:rsidRDefault="00D4769F">
            <w:pPr>
              <w:rPr>
                <w:color w:val="181717"/>
                <w:sz w:val="24"/>
                <w:szCs w:val="24"/>
              </w:rPr>
            </w:pPr>
            <w:r>
              <w:rPr>
                <w:color w:val="181717"/>
                <w:sz w:val="24"/>
                <w:szCs w:val="24"/>
              </w:rPr>
              <w:t>Количество учебных недель</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FCE3FC"/>
          </w:tcPr>
          <w:p w:rsidR="00B32937" w:rsidRDefault="00D4769F">
            <w:pPr>
              <w:jc w:val="center"/>
              <w:rPr>
                <w:color w:val="181717"/>
                <w:sz w:val="24"/>
                <w:szCs w:val="24"/>
              </w:rPr>
            </w:pPr>
            <w:r>
              <w:rPr>
                <w:color w:val="181717"/>
                <w:sz w:val="24"/>
                <w:szCs w:val="24"/>
              </w:rPr>
              <w:t>34</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FCE3FC"/>
          </w:tcPr>
          <w:p w:rsidR="00B32937" w:rsidRDefault="00D4769F">
            <w:pPr>
              <w:jc w:val="center"/>
              <w:rPr>
                <w:color w:val="181717"/>
                <w:sz w:val="24"/>
                <w:szCs w:val="24"/>
              </w:rPr>
            </w:pPr>
            <w:r>
              <w:rPr>
                <w:color w:val="181717"/>
                <w:sz w:val="24"/>
                <w:szCs w:val="24"/>
              </w:rPr>
              <w:t>34</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FCE3FC"/>
          </w:tcPr>
          <w:p w:rsidR="00B32937" w:rsidRDefault="00D4769F">
            <w:pPr>
              <w:jc w:val="center"/>
              <w:rPr>
                <w:color w:val="181717"/>
                <w:sz w:val="24"/>
                <w:szCs w:val="24"/>
              </w:rPr>
            </w:pPr>
            <w:r>
              <w:rPr>
                <w:color w:val="181717"/>
                <w:sz w:val="24"/>
                <w:szCs w:val="24"/>
              </w:rPr>
              <w:t>34</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FCE3FC"/>
          </w:tcPr>
          <w:p w:rsidR="00B32937" w:rsidRDefault="00D4769F">
            <w:pPr>
              <w:jc w:val="center"/>
              <w:rPr>
                <w:color w:val="181717"/>
                <w:sz w:val="24"/>
                <w:szCs w:val="24"/>
              </w:rPr>
            </w:pPr>
            <w:r>
              <w:rPr>
                <w:color w:val="181717"/>
                <w:sz w:val="24"/>
                <w:szCs w:val="24"/>
              </w:rPr>
              <w:t>34</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FCE3FC"/>
          </w:tcPr>
          <w:p w:rsidR="00B32937" w:rsidRDefault="00D4769F">
            <w:pPr>
              <w:jc w:val="center"/>
              <w:rPr>
                <w:color w:val="181717"/>
                <w:sz w:val="24"/>
                <w:szCs w:val="24"/>
              </w:rPr>
            </w:pPr>
            <w:r>
              <w:rPr>
                <w:color w:val="181717"/>
                <w:sz w:val="24"/>
                <w:szCs w:val="24"/>
              </w:rPr>
              <w:t>34</w:t>
            </w:r>
          </w:p>
        </w:tc>
      </w:tr>
      <w:tr w:rsidR="00B32937">
        <w:tc>
          <w:tcPr>
            <w:tcW w:w="4158" w:type="dxa"/>
            <w:gridSpan w:val="2"/>
            <w:tcBorders>
              <w:top w:val="single" w:sz="4" w:space="0" w:color="auto"/>
              <w:left w:val="single" w:sz="4" w:space="0" w:color="auto"/>
              <w:bottom w:val="single" w:sz="4" w:space="0" w:color="auto"/>
              <w:right w:val="single" w:sz="4" w:space="0" w:color="auto"/>
              <w:tl2br w:val="nil"/>
              <w:tr2bl w:val="nil"/>
            </w:tcBorders>
            <w:shd w:val="clear" w:color="auto" w:fill="FCE3FC"/>
          </w:tcPr>
          <w:p w:rsidR="00B32937" w:rsidRDefault="00D4769F">
            <w:pPr>
              <w:rPr>
                <w:color w:val="181717"/>
                <w:sz w:val="24"/>
                <w:szCs w:val="24"/>
              </w:rPr>
            </w:pPr>
            <w:r>
              <w:rPr>
                <w:color w:val="181717"/>
                <w:sz w:val="24"/>
                <w:szCs w:val="24"/>
              </w:rPr>
              <w:t>Всего часов в год</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FCE3FC"/>
          </w:tcPr>
          <w:p w:rsidR="00B32937" w:rsidRDefault="00D4769F">
            <w:pPr>
              <w:jc w:val="center"/>
              <w:rPr>
                <w:color w:val="181717"/>
                <w:sz w:val="24"/>
                <w:szCs w:val="24"/>
              </w:rPr>
            </w:pPr>
            <w:r>
              <w:rPr>
                <w:color w:val="181717"/>
                <w:sz w:val="24"/>
                <w:szCs w:val="24"/>
              </w:rPr>
              <w:t>986</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FCE3FC"/>
          </w:tcPr>
          <w:p w:rsidR="00B32937" w:rsidRDefault="00D4769F">
            <w:pPr>
              <w:jc w:val="center"/>
              <w:rPr>
                <w:color w:val="181717"/>
                <w:sz w:val="24"/>
                <w:szCs w:val="24"/>
              </w:rPr>
            </w:pPr>
            <w:r>
              <w:rPr>
                <w:color w:val="181717"/>
                <w:sz w:val="24"/>
                <w:szCs w:val="24"/>
              </w:rPr>
              <w:t>1020</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FCE3FC"/>
          </w:tcPr>
          <w:p w:rsidR="00B32937" w:rsidRDefault="00D4769F">
            <w:pPr>
              <w:jc w:val="center"/>
              <w:rPr>
                <w:color w:val="181717"/>
                <w:sz w:val="24"/>
                <w:szCs w:val="24"/>
              </w:rPr>
            </w:pPr>
            <w:r>
              <w:rPr>
                <w:color w:val="181717"/>
                <w:sz w:val="24"/>
                <w:szCs w:val="24"/>
              </w:rPr>
              <w:t>1088</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FCE3FC"/>
          </w:tcPr>
          <w:p w:rsidR="00B32937" w:rsidRDefault="00D4769F">
            <w:pPr>
              <w:jc w:val="center"/>
              <w:rPr>
                <w:color w:val="181717"/>
                <w:sz w:val="24"/>
                <w:szCs w:val="24"/>
              </w:rPr>
            </w:pPr>
            <w:r>
              <w:rPr>
                <w:color w:val="181717"/>
                <w:sz w:val="24"/>
                <w:szCs w:val="24"/>
              </w:rPr>
              <w:t>1122</w:t>
            </w:r>
          </w:p>
        </w:tc>
        <w:tc>
          <w:tcPr>
            <w:tcW w:w="2079" w:type="dxa"/>
            <w:tcBorders>
              <w:top w:val="single" w:sz="4" w:space="0" w:color="auto"/>
              <w:left w:val="single" w:sz="4" w:space="0" w:color="auto"/>
              <w:bottom w:val="single" w:sz="4" w:space="0" w:color="auto"/>
              <w:right w:val="single" w:sz="4" w:space="0" w:color="auto"/>
              <w:tl2br w:val="nil"/>
              <w:tr2bl w:val="nil"/>
            </w:tcBorders>
            <w:shd w:val="clear" w:color="auto" w:fill="FCE3FC"/>
          </w:tcPr>
          <w:p w:rsidR="00B32937" w:rsidRDefault="00D4769F">
            <w:pPr>
              <w:jc w:val="center"/>
              <w:rPr>
                <w:color w:val="181717"/>
                <w:sz w:val="24"/>
                <w:szCs w:val="24"/>
              </w:rPr>
            </w:pPr>
            <w:r>
              <w:rPr>
                <w:color w:val="181717"/>
                <w:sz w:val="24"/>
                <w:szCs w:val="24"/>
              </w:rPr>
              <w:t>1122</w:t>
            </w:r>
          </w:p>
        </w:tc>
      </w:tr>
    </w:tbl>
    <w:p w:rsidR="00B32937" w:rsidRDefault="00B32937">
      <w:pPr>
        <w:spacing w:after="0" w:line="240" w:lineRule="auto"/>
        <w:ind w:firstLine="567"/>
        <w:jc w:val="both"/>
        <w:rPr>
          <w:rFonts w:ascii="Times New Roman" w:hAnsi="Times New Roman" w:cs="Times New Roman"/>
          <w:color w:val="FF0000"/>
          <w:sz w:val="28"/>
          <w:szCs w:val="28"/>
        </w:rPr>
      </w:pPr>
    </w:p>
    <w:p w:rsidR="00B32937" w:rsidRDefault="00B32937">
      <w:pPr>
        <w:spacing w:after="0" w:line="240" w:lineRule="auto"/>
        <w:ind w:firstLine="567"/>
        <w:jc w:val="both"/>
        <w:rPr>
          <w:rFonts w:ascii="Times New Roman" w:hAnsi="Times New Roman" w:cs="Times New Roman"/>
          <w:color w:val="FF0000"/>
          <w:sz w:val="28"/>
          <w:szCs w:val="28"/>
        </w:rPr>
      </w:pP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Суммарный объём домашнего задания по всем предметам для каждого класса не  превышает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B32937" w:rsidRDefault="00B32937">
      <w:pPr>
        <w:spacing w:after="0" w:line="240" w:lineRule="auto"/>
        <w:jc w:val="both"/>
        <w:rPr>
          <w:rFonts w:ascii="Times New Roman" w:hAnsi="Times New Roman" w:cs="Times New Roman"/>
          <w:sz w:val="28"/>
          <w:szCs w:val="28"/>
        </w:rPr>
        <w:sectPr w:rsidR="00B32937">
          <w:headerReference w:type="even" r:id="rId46"/>
          <w:headerReference w:type="default" r:id="rId47"/>
          <w:footerReference w:type="even" r:id="rId48"/>
          <w:footerReference w:type="default" r:id="rId49"/>
          <w:pgSz w:w="11906" w:h="16838"/>
          <w:pgMar w:top="1134" w:right="1134" w:bottom="1134" w:left="1134" w:header="708" w:footer="708" w:gutter="0"/>
          <w:pgNumType w:start="321"/>
          <w:cols w:space="708"/>
          <w:docGrid w:linePitch="360"/>
        </w:sectPr>
      </w:pPr>
    </w:p>
    <w:p w:rsidR="00B32937" w:rsidRDefault="00D4769F">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3.2. КАЛЕНДАРНЫЙ УЧЕБНЫЙ ГРАФИК </w:t>
      </w:r>
    </w:p>
    <w:p w:rsidR="00B32937" w:rsidRDefault="00B32937">
      <w:pPr>
        <w:spacing w:after="0" w:line="240" w:lineRule="auto"/>
        <w:ind w:firstLine="567"/>
        <w:jc w:val="both"/>
        <w:rPr>
          <w:rFonts w:ascii="Times New Roman" w:hAnsi="Times New Roman" w:cs="Times New Roman"/>
          <w:b/>
          <w:sz w:val="28"/>
          <w:szCs w:val="28"/>
        </w:rPr>
      </w:pPr>
    </w:p>
    <w:p w:rsidR="00B32937" w:rsidRDefault="00D4769F">
      <w:pPr>
        <w:spacing w:after="0" w:line="240" w:lineRule="auto"/>
        <w:ind w:firstLine="709"/>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Календарный учебный график МКОУ ООШ с.Тугур (далее – учебный график) соответствует требованиям ФГОС ООО.</w:t>
      </w:r>
    </w:p>
    <w:p w:rsidR="00B32937" w:rsidRDefault="00D4769F">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iCs/>
          <w:sz w:val="28"/>
          <w:szCs w:val="28"/>
        </w:rPr>
        <w:t>Календарный учебный график разработан на основе федерального кале</w:t>
      </w:r>
      <w:r>
        <w:rPr>
          <w:rFonts w:ascii="Times New Roman" w:eastAsia="Times New Roman" w:hAnsi="Times New Roman" w:cs="Times New Roman"/>
          <w:i/>
          <w:iCs/>
          <w:sz w:val="28"/>
          <w:szCs w:val="28"/>
        </w:rPr>
        <w:t>н</w:t>
      </w:r>
      <w:r>
        <w:rPr>
          <w:rFonts w:ascii="Times New Roman" w:eastAsia="Times New Roman" w:hAnsi="Times New Roman" w:cs="Times New Roman"/>
          <w:i/>
          <w:iCs/>
          <w:sz w:val="28"/>
          <w:szCs w:val="28"/>
        </w:rPr>
        <w:t>дарного учебного графика (</w:t>
      </w:r>
      <w:r>
        <w:rPr>
          <w:rFonts w:ascii="Times New Roman" w:eastAsia="Times New Roman" w:hAnsi="Times New Roman" w:cs="Times New Roman"/>
          <w:i/>
          <w:sz w:val="28"/>
          <w:szCs w:val="28"/>
        </w:rPr>
        <w:t>п. 28 «Федеральный календарный учебный график» Федеральной образовательной программы ООО).</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bookmarkStart w:id="1568" w:name="sub_102163"/>
      <w:r>
        <w:rPr>
          <w:rFonts w:ascii="Times New Roman" w:eastAsia="Times New Roman" w:hAnsi="Times New Roman" w:cs="Times New Roman"/>
          <w:sz w:val="28"/>
          <w:szCs w:val="28"/>
          <w:lang w:eastAsia="ru-RU"/>
        </w:rPr>
        <w:t>Организация образовательной деятельности осуществляется по учебным четвертям.</w:t>
      </w:r>
    </w:p>
    <w:p w:rsidR="00B32937" w:rsidRDefault="00D4769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Режим работы -</w:t>
      </w:r>
      <w:r>
        <w:rPr>
          <w:rFonts w:ascii="Times New Roman CYR" w:eastAsia="Times New Roman" w:hAnsi="Times New Roman CYR" w:cs="Times New Roman CYR"/>
          <w:color w:val="FF0000"/>
          <w:sz w:val="28"/>
          <w:szCs w:val="28"/>
          <w:lang w:eastAsia="ru-RU"/>
        </w:rPr>
        <w:t xml:space="preserve"> </w:t>
      </w:r>
      <w:r>
        <w:rPr>
          <w:rFonts w:ascii="Times New Roman CYR" w:eastAsia="Times New Roman" w:hAnsi="Times New Roman CYR" w:cs="Times New Roman CYR"/>
          <w:sz w:val="28"/>
          <w:szCs w:val="28"/>
          <w:lang w:eastAsia="ru-RU"/>
        </w:rPr>
        <w:t>5-дневная  учебная неделя.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69" w:name="sub_102164"/>
      <w:bookmarkEnd w:id="1568"/>
      <w:r>
        <w:rPr>
          <w:rFonts w:ascii="Times New Roman" w:eastAsia="Times New Roman" w:hAnsi="Times New Roman" w:cs="Times New Roman"/>
          <w:i/>
          <w:sz w:val="28"/>
          <w:szCs w:val="28"/>
          <w:lang w:eastAsia="ru-RU"/>
        </w:rPr>
        <w:t>Продолжительность учебного года</w:t>
      </w:r>
      <w:r>
        <w:rPr>
          <w:rFonts w:ascii="Times New Roman" w:eastAsia="Times New Roman" w:hAnsi="Times New Roman" w:cs="Times New Roman"/>
          <w:sz w:val="28"/>
          <w:szCs w:val="28"/>
          <w:lang w:eastAsia="ru-RU"/>
        </w:rPr>
        <w:t xml:space="preserve"> при получении ООО составляет 34 недели.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70" w:name="sub_102165"/>
      <w:bookmarkEnd w:id="1569"/>
      <w:r>
        <w:rPr>
          <w:rFonts w:ascii="Times New Roman" w:eastAsia="Times New Roman" w:hAnsi="Times New Roman" w:cs="Times New Roman"/>
          <w:sz w:val="28"/>
          <w:szCs w:val="28"/>
          <w:lang w:eastAsia="ru-RU"/>
        </w:rPr>
        <w:t xml:space="preserve">Учебный год начинается </w:t>
      </w:r>
      <w:r w:rsidRPr="001F2896">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сентября. </w:t>
      </w:r>
      <w:bookmarkStart w:id="1571" w:name="sub_102166"/>
      <w:bookmarkEnd w:id="1570"/>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Учебный год заканчивается 26 мая. </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9 классов окончание учебного года определяется ежегодно в соотве</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ствии с расписанием государственной итоговой аттестации.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72" w:name="sub_102167"/>
      <w:bookmarkEnd w:id="1571"/>
      <w:r>
        <w:rPr>
          <w:rFonts w:ascii="Times New Roman" w:eastAsia="Times New Roman" w:hAnsi="Times New Roman" w:cs="Times New Roman"/>
          <w:sz w:val="28"/>
          <w:szCs w:val="28"/>
          <w:lang w:eastAsia="ru-RU"/>
        </w:rPr>
        <w:t>С целью профилактики переутомления в учебном графике предусматр</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вается чередование периодов учебного времени и каникул. Продолжительность каникул составляет не менее 7 календарных дней.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sz w:val="28"/>
          <w:szCs w:val="28"/>
          <w:lang w:eastAsia="ru-RU"/>
        </w:rPr>
      </w:pPr>
      <w:bookmarkStart w:id="1573" w:name="sub_102168"/>
      <w:bookmarkEnd w:id="1572"/>
      <w:r>
        <w:rPr>
          <w:rFonts w:ascii="Times New Roman" w:eastAsia="Times New Roman" w:hAnsi="Times New Roman" w:cs="Times New Roman"/>
          <w:i/>
          <w:sz w:val="28"/>
          <w:szCs w:val="28"/>
          <w:lang w:eastAsia="ru-RU"/>
        </w:rPr>
        <w:t xml:space="preserve">Продолжительность учебных четвертей составляет: </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I четверть - 8 учебных недель (для 5-9 классов);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II четверть - 8 учебных недель (для 5-9 классов);</w:t>
      </w:r>
    </w:p>
    <w:p w:rsidR="00B32937" w:rsidRDefault="001F289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III четверть - 10</w:t>
      </w:r>
      <w:r w:rsidR="00D4769F">
        <w:rPr>
          <w:rFonts w:ascii="Times New Roman" w:eastAsia="Times New Roman" w:hAnsi="Times New Roman" w:cs="Times New Roman"/>
          <w:sz w:val="28"/>
          <w:szCs w:val="28"/>
          <w:lang w:eastAsia="ru-RU"/>
        </w:rPr>
        <w:t xml:space="preserve"> учебных недель (для 5-9 классов);</w:t>
      </w:r>
    </w:p>
    <w:p w:rsidR="00B32937" w:rsidRDefault="001F289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IV четверть - 8</w:t>
      </w:r>
      <w:r w:rsidR="00D4769F">
        <w:rPr>
          <w:rFonts w:ascii="Times New Roman" w:eastAsia="Times New Roman" w:hAnsi="Times New Roman" w:cs="Times New Roman"/>
          <w:sz w:val="28"/>
          <w:szCs w:val="28"/>
          <w:lang w:eastAsia="ru-RU"/>
        </w:rPr>
        <w:t xml:space="preserve"> учебных недель (для 5-9 классов).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i/>
          <w:sz w:val="28"/>
          <w:szCs w:val="28"/>
          <w:lang w:eastAsia="ru-RU"/>
        </w:rPr>
      </w:pPr>
      <w:bookmarkStart w:id="1574" w:name="sub_102169"/>
      <w:bookmarkEnd w:id="1573"/>
      <w:r>
        <w:rPr>
          <w:rFonts w:ascii="Times New Roman" w:eastAsia="Times New Roman" w:hAnsi="Times New Roman" w:cs="Times New Roman"/>
          <w:i/>
          <w:sz w:val="28"/>
          <w:szCs w:val="28"/>
          <w:lang w:eastAsia="ru-RU"/>
        </w:rPr>
        <w:t>Продолжительность каникул составляет:</w:t>
      </w:r>
    </w:p>
    <w:bookmarkEnd w:id="1574"/>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 окончании I четверти (осенние каникулы) - 9 календарных дней (для 5-9 классов);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 окончании II четверти (зимние каникулы) - 9 календарных дней (для 5-9 классов);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 окончании III четверти (весенние каникулы) - 9 календарных дней (для 5-9 классов);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 окончании учебного года (летние каникулы) - не менее 8 недель.</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75" w:name="sub_102170"/>
      <w:r>
        <w:rPr>
          <w:rFonts w:ascii="Times New Roman" w:eastAsia="Times New Roman" w:hAnsi="Times New Roman" w:cs="Times New Roman"/>
          <w:i/>
          <w:sz w:val="28"/>
          <w:szCs w:val="28"/>
          <w:lang w:eastAsia="ru-RU"/>
        </w:rPr>
        <w:t>Продолжительность урока</w:t>
      </w:r>
      <w:r>
        <w:rPr>
          <w:rFonts w:ascii="Times New Roman" w:eastAsia="Times New Roman" w:hAnsi="Times New Roman" w:cs="Times New Roman"/>
          <w:sz w:val="28"/>
          <w:szCs w:val="28"/>
          <w:lang w:eastAsia="ru-RU"/>
        </w:rPr>
        <w:t xml:space="preserve"> не превышает 45 минут.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76" w:name="sub_102171"/>
      <w:bookmarkEnd w:id="1575"/>
      <w:r>
        <w:rPr>
          <w:rFonts w:ascii="Times New Roman" w:eastAsia="Times New Roman" w:hAnsi="Times New Roman" w:cs="Times New Roman"/>
          <w:i/>
          <w:sz w:val="28"/>
          <w:szCs w:val="28"/>
          <w:lang w:eastAsia="ru-RU"/>
        </w:rPr>
        <w:t>Продолжительность перемен</w:t>
      </w:r>
      <w:r>
        <w:rPr>
          <w:rFonts w:ascii="Times New Roman" w:eastAsia="Times New Roman" w:hAnsi="Times New Roman" w:cs="Times New Roman"/>
          <w:sz w:val="28"/>
          <w:szCs w:val="28"/>
          <w:lang w:eastAsia="ru-RU"/>
        </w:rPr>
        <w:t xml:space="preserve">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bookmarkEnd w:id="1576"/>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Продолжительность перемены между урочной и внеурочной деятельн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стью составляет не менее 20-30 минут, за исключением обучающихся с огран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ченными возможностями здоровья, обучение которых осуществляется по сп</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циальной индивидуальной программе развития.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77" w:name="sub_102172"/>
      <w:r>
        <w:rPr>
          <w:rFonts w:ascii="Times New Roman" w:eastAsia="Times New Roman" w:hAnsi="Times New Roman" w:cs="Times New Roman"/>
          <w:i/>
          <w:sz w:val="28"/>
          <w:szCs w:val="28"/>
          <w:lang w:eastAsia="ru-RU"/>
        </w:rPr>
        <w:t>Расписание уроков</w:t>
      </w:r>
      <w:r>
        <w:rPr>
          <w:rFonts w:ascii="Times New Roman" w:eastAsia="Times New Roman" w:hAnsi="Times New Roman" w:cs="Times New Roman"/>
          <w:sz w:val="28"/>
          <w:szCs w:val="28"/>
          <w:lang w:eastAsia="ru-RU"/>
        </w:rPr>
        <w:t xml:space="preserve"> составляется с учетом дневной и недельной умстве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 xml:space="preserve">ной работоспособности обучающихся и шкалы трудности учебных предметов, </w:t>
      </w:r>
      <w:r>
        <w:rPr>
          <w:rFonts w:ascii="Times New Roman" w:eastAsia="Times New Roman" w:hAnsi="Times New Roman" w:cs="Times New Roman"/>
          <w:sz w:val="28"/>
          <w:szCs w:val="28"/>
          <w:lang w:eastAsia="ru-RU"/>
        </w:rPr>
        <w:lastRenderedPageBreak/>
        <w:t>определенной гигиеническими нормативами.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78" w:name="sub_102173"/>
      <w:bookmarkEnd w:id="1577"/>
      <w:r>
        <w:rPr>
          <w:rFonts w:ascii="Times New Roman" w:eastAsia="Times New Roman" w:hAnsi="Times New Roman" w:cs="Times New Roman"/>
          <w:i/>
          <w:sz w:val="28"/>
          <w:szCs w:val="28"/>
          <w:lang w:eastAsia="ru-RU"/>
        </w:rPr>
        <w:t>Образовательная недельная нагрузка</w:t>
      </w:r>
      <w:r>
        <w:rPr>
          <w:rFonts w:ascii="Times New Roman" w:eastAsia="Times New Roman" w:hAnsi="Times New Roman" w:cs="Times New Roman"/>
          <w:sz w:val="28"/>
          <w:szCs w:val="28"/>
          <w:lang w:eastAsia="ru-RU"/>
        </w:rPr>
        <w:t xml:space="preserve"> распределяется равномерно в теч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ние учебной недели, при этом объем максимально допустимой нагрузки в теч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ние дня составляет:</w:t>
      </w:r>
    </w:p>
    <w:bookmarkEnd w:id="1578"/>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для обучающихся 5 и 6 классов - не более 6 уроков, </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для обучающихся 7-9 классов - не более 7 уроков.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79" w:name="sub_102174"/>
      <w:r>
        <w:rPr>
          <w:rFonts w:ascii="Times New Roman" w:eastAsia="Times New Roman" w:hAnsi="Times New Roman" w:cs="Times New Roman"/>
          <w:i/>
          <w:sz w:val="28"/>
          <w:szCs w:val="28"/>
          <w:lang w:eastAsia="ru-RU"/>
        </w:rPr>
        <w:t xml:space="preserve">Занятия начинаются в </w:t>
      </w:r>
      <w:r w:rsidRPr="001F2896">
        <w:rPr>
          <w:rFonts w:ascii="Times New Roman" w:eastAsia="Times New Roman" w:hAnsi="Times New Roman" w:cs="Times New Roman"/>
          <w:i/>
          <w:sz w:val="28"/>
          <w:szCs w:val="28"/>
          <w:lang w:eastAsia="ru-RU"/>
        </w:rPr>
        <w:t>0</w:t>
      </w:r>
      <w:r>
        <w:rPr>
          <w:rFonts w:ascii="Times New Roman" w:eastAsia="Times New Roman" w:hAnsi="Times New Roman" w:cs="Times New Roman"/>
          <w:i/>
          <w:sz w:val="28"/>
          <w:szCs w:val="28"/>
          <w:lang w:eastAsia="ru-RU"/>
        </w:rPr>
        <w:t>8</w:t>
      </w:r>
      <w:r w:rsidRPr="001F2896">
        <w:rPr>
          <w:rFonts w:ascii="Times New Roman" w:eastAsia="Times New Roman" w:hAnsi="Times New Roman" w:cs="Times New Roman"/>
          <w:i/>
          <w:sz w:val="28"/>
          <w:szCs w:val="28"/>
          <w:lang w:eastAsia="ru-RU"/>
        </w:rPr>
        <w:t>.30</w:t>
      </w:r>
      <w:r>
        <w:rPr>
          <w:rFonts w:ascii="Times New Roman" w:eastAsia="Times New Roman" w:hAnsi="Times New Roman" w:cs="Times New Roman"/>
          <w:i/>
          <w:sz w:val="28"/>
          <w:szCs w:val="28"/>
          <w:lang w:eastAsia="ru-RU"/>
        </w:rPr>
        <w:t xml:space="preserve"> часов утра и заканчиваются не позднее 1</w:t>
      </w:r>
      <w:r w:rsidRPr="001F2896">
        <w:rPr>
          <w:rFonts w:ascii="Times New Roman" w:eastAsia="Times New Roman" w:hAnsi="Times New Roman" w:cs="Times New Roman"/>
          <w:i/>
          <w:sz w:val="28"/>
          <w:szCs w:val="28"/>
          <w:lang w:eastAsia="ru-RU"/>
        </w:rPr>
        <w:t xml:space="preserve">7.00 </w:t>
      </w:r>
      <w:r>
        <w:rPr>
          <w:rFonts w:ascii="Times New Roman" w:eastAsia="Times New Roman" w:hAnsi="Times New Roman" w:cs="Times New Roman"/>
          <w:i/>
          <w:sz w:val="28"/>
          <w:szCs w:val="28"/>
          <w:lang w:eastAsia="ru-RU"/>
        </w:rPr>
        <w:t>часов.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80" w:name="sub_102175"/>
      <w:bookmarkEnd w:id="1579"/>
      <w:r>
        <w:rPr>
          <w:rFonts w:ascii="Times New Roman" w:eastAsia="Times New Roman" w:hAnsi="Times New Roman" w:cs="Times New Roman"/>
          <w:sz w:val="28"/>
          <w:szCs w:val="28"/>
          <w:lang w:eastAsia="ru-RU"/>
        </w:rPr>
        <w:t>Факультативные занятия и занятия по программам дополнительного 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разования проводятся в дни с наименьшим количеством обязательных уроков. Между началом факультативных (дополнительных) занятий и последним ур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ком организован перерыв продолжительностью не менее 20 минут.</w:t>
      </w:r>
    </w:p>
    <w:bookmarkEnd w:id="1580"/>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sz w:val="28"/>
          <w:szCs w:val="28"/>
          <w:lang w:eastAsia="ru-RU"/>
        </w:rPr>
        <w:t>Календарный учебный график составляется с учётом мнений участников образовательных отношений, региональных и этнокультурных традиций, пл</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новых мероприятий учреждений культуры региона и определяет чередование учебной деятельности (урочной и внеурочной) и плановых перерывов при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лучении образования для отдыха и иных социальных целей (каникул) по кале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дарным периодам учебного года</w:t>
      </w:r>
      <w:r>
        <w:rPr>
          <w:rFonts w:ascii="Times New Roman CYR" w:eastAsiaTheme="minorEastAsia" w:hAnsi="Times New Roman CYR" w:cs="Times New Roman CYR"/>
          <w:sz w:val="28"/>
          <w:szCs w:val="28"/>
          <w:lang w:eastAsia="ru-RU"/>
        </w:rPr>
        <w:t>.</w:t>
      </w:r>
    </w:p>
    <w:p w:rsidR="00B32937" w:rsidRDefault="00D4769F">
      <w:pPr>
        <w:spacing w:after="0" w:line="240" w:lineRule="auto"/>
        <w:ind w:firstLine="567"/>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br w:type="page"/>
      </w:r>
    </w:p>
    <w:p w:rsidR="00B32937" w:rsidRDefault="00D4769F">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b/>
          <w:sz w:val="28"/>
          <w:szCs w:val="28"/>
          <w:lang w:eastAsia="ru-RU"/>
        </w:rPr>
        <w:lastRenderedPageBreak/>
        <w:t>3.3.</w:t>
      </w:r>
      <w:r>
        <w:rPr>
          <w:rFonts w:ascii="Times New Roman CYR" w:eastAsiaTheme="minorEastAsia" w:hAnsi="Times New Roman CYR" w:cs="Times New Roman CYR"/>
          <w:sz w:val="28"/>
          <w:szCs w:val="28"/>
          <w:lang w:eastAsia="ru-RU"/>
        </w:rPr>
        <w:t> </w:t>
      </w:r>
      <w:r>
        <w:rPr>
          <w:rFonts w:ascii="Times New Roman" w:hAnsi="Times New Roman" w:cs="Times New Roman"/>
          <w:b/>
          <w:sz w:val="28"/>
          <w:szCs w:val="28"/>
        </w:rPr>
        <w:t>ПЛАН ВНЕУРОЧНОЙ ДЕЯТЕЛЬНОСТИ</w:t>
      </w:r>
    </w:p>
    <w:p w:rsidR="00B32937" w:rsidRDefault="00D476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(Перспективный) план внеурочной деятельности (на 2024/2025 уч. год)</w:t>
      </w:r>
    </w:p>
    <w:p w:rsidR="00B32937" w:rsidRDefault="00B32937">
      <w:pPr>
        <w:spacing w:after="0" w:line="240" w:lineRule="auto"/>
        <w:ind w:firstLine="567"/>
        <w:jc w:val="both"/>
        <w:rPr>
          <w:rFonts w:ascii="Times New Roman" w:hAnsi="Times New Roman" w:cs="Times New Roman"/>
          <w:color w:val="FF0000"/>
          <w:sz w:val="28"/>
          <w:szCs w:val="28"/>
        </w:rPr>
      </w:pPr>
    </w:p>
    <w:p w:rsidR="00B32937" w:rsidRDefault="00B32937">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p>
    <w:p w:rsidR="00B32937" w:rsidRDefault="00D4769F">
      <w:pPr>
        <w:rPr>
          <w:rFonts w:ascii="Times New Roman" w:hAnsi="Times New Roman"/>
          <w:b/>
          <w:sz w:val="28"/>
          <w:szCs w:val="28"/>
          <w:lang w:eastAsia="zh-CN"/>
        </w:rPr>
      </w:pPr>
      <w:r>
        <w:rPr>
          <w:rFonts w:ascii="Times New Roman" w:hAnsi="Times New Roman"/>
          <w:b/>
          <w:sz w:val="28"/>
          <w:szCs w:val="28"/>
          <w:lang w:eastAsia="zh-CN"/>
        </w:rPr>
        <w:t>3.3.1. Цели и задачи внеурочной деятельности на уровне ООО</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Внеурочная деятельность направлена на достижение планируемых 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зультатов освоения АООП ООО (личностных, метапредметных и предметных), осуществляемую в формах, отличных от урочной.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 внеурочной деятельностью понимается образовательная деятел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ность, направленная на достижение планируемых результатов освоения осно</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ной образовательной программы (личностных, метапредметных и предметных), осуществляемую в формах, отличных от урочной.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81" w:name="sub_1292"/>
      <w:r>
        <w:rPr>
          <w:rFonts w:ascii="Times New Roman" w:eastAsia="Times New Roman" w:hAnsi="Times New Roman" w:cs="Times New Roman"/>
          <w:sz w:val="28"/>
          <w:szCs w:val="28"/>
          <w:lang w:eastAsia="ru-RU"/>
        </w:rPr>
        <w:t>Внеурочная деятельность является неотъемлемой и обязательной частью основной общеобразовательной программы.</w:t>
      </w:r>
      <w:bookmarkEnd w:id="1581"/>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Цели внеурочной деятельности - психолого-педагогическое сопровожд</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ние обучающихся с учетом успешности их обучения, уровня социальной ада</w:t>
      </w:r>
      <w:r>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тации и развития, индивидуальных способностей и образовательных потребн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стей.</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План внеурочной деятельности формируется образовательной организ</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цией с учетом предоставления права участникам образовательных отношений выбора направления и содержания учебных курсов. </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Задачи организации внеурочной деятельности: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поддержка учебной деятельности обучающихся в достижении план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руемых результатов освоения программы основного общего образования;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совершенствование навыков общения со сверстниками и коммуник</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тивных умений в разновозрастной школьной среде; </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формирование навыков организации своей жизнедеятельности с учетом правил безопасного образа жизни;</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повышение общей культуры обучающихся, углубление их интереса к познавательной и проектно-исследовательской деятельности с учетом возра</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 xml:space="preserve">тных и индивидуальных особенностей участников; </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развитие навыков совместной деятельности со сверстниками, становл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ние качеств, обеспечивающих успешность участия в коллективном труде: ум</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ние договариваться, подчиняться, руководить, проявлять инициативу, </w:t>
      </w:r>
      <w:bookmarkStart w:id="1582" w:name="_GoBack"/>
      <w:r>
        <w:rPr>
          <w:rFonts w:ascii="Times New Roman" w:eastAsia="Times New Roman" w:hAnsi="Times New Roman" w:cs="Times New Roman"/>
          <w:sz w:val="28"/>
          <w:szCs w:val="28"/>
          <w:lang w:eastAsia="ru-RU"/>
        </w:rPr>
        <w:t>ответс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венность; становление умений командной работы;</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поддержка детских объединений, формирование умений ученического самоуправления;</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формирование культуры поведения в информационной среде.</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Внеурочная деятельность организуется по направлениям развития личн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сти школьника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w:t>
      </w:r>
      <w:r>
        <w:rPr>
          <w:rFonts w:ascii="Times New Roman" w:eastAsia="Times New Roman" w:hAnsi="Times New Roman" w:cs="Times New Roman"/>
          <w:sz w:val="28"/>
          <w:szCs w:val="28"/>
          <w:lang w:eastAsia="ru-RU"/>
        </w:rPr>
        <w:lastRenderedPageBreak/>
        <w:t>содержания обучения образовательная организация учитывает:</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особенности образовательной организации (условия функционирования, тип школы, особенности контингента, кадровый состав);</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результаты диагностики успеваемости и уровня развития обучающихся, проблемы и трудности их учебной деятельности; </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возможность обеспечить условия для организации разнообразных вн</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урочных занятий и их содержательная связь с урочной деятельностью;</w:t>
      </w:r>
    </w:p>
    <w:p w:rsidR="00B32937" w:rsidRDefault="00D4769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1F2896" w:rsidRDefault="001F2896" w:rsidP="001F2896">
      <w:pPr>
        <w:autoSpaceDE w:val="0"/>
        <w:autoSpaceDN w:val="0"/>
        <w:adjustRightInd w:val="0"/>
        <w:spacing w:after="0" w:line="240" w:lineRule="auto"/>
        <w:ind w:firstLine="567"/>
        <w:jc w:val="both"/>
        <w:textAlignment w:val="center"/>
        <w:rPr>
          <w:rFonts w:ascii="Times New Roman" w:eastAsia="Times New Roman" w:hAnsi="Times New Roman" w:cs="SchoolBookSanPin"/>
          <w:b/>
          <w:color w:val="000000"/>
          <w:sz w:val="28"/>
          <w:szCs w:val="28"/>
          <w:lang w:eastAsia="ru-RU"/>
        </w:rPr>
      </w:pPr>
      <w:r>
        <w:rPr>
          <w:rFonts w:ascii="Times New Roman" w:eastAsia="Times New Roman" w:hAnsi="Times New Roman" w:cs="SchoolBookSanPin"/>
          <w:b/>
          <w:color w:val="000000"/>
          <w:sz w:val="28"/>
          <w:szCs w:val="28"/>
          <w:lang w:eastAsia="ru-RU"/>
        </w:rPr>
        <w:t>3.3.2. Направления и формы организации внеурочной деятельности</w:t>
      </w:r>
    </w:p>
    <w:p w:rsidR="001F2896" w:rsidRDefault="001F2896" w:rsidP="001F2896">
      <w:pPr>
        <w:autoSpaceDE w:val="0"/>
        <w:autoSpaceDN w:val="0"/>
        <w:adjustRightInd w:val="0"/>
        <w:spacing w:after="0" w:line="240" w:lineRule="auto"/>
        <w:ind w:firstLine="567"/>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color w:val="000000"/>
          <w:sz w:val="28"/>
          <w:szCs w:val="28"/>
          <w:lang w:eastAsia="ru-RU"/>
        </w:rPr>
        <w:t>Внеурочная деятельность организуется по направлениям развития личн</w:t>
      </w:r>
      <w:r>
        <w:rPr>
          <w:rFonts w:ascii="Times New Roman" w:eastAsia="Times New Roman" w:hAnsi="Times New Roman" w:cs="SchoolBookSanPin"/>
          <w:color w:val="000000"/>
          <w:sz w:val="28"/>
          <w:szCs w:val="28"/>
          <w:lang w:eastAsia="ru-RU"/>
        </w:rPr>
        <w:t>о</w:t>
      </w:r>
      <w:r>
        <w:rPr>
          <w:rFonts w:ascii="Times New Roman" w:eastAsia="Times New Roman" w:hAnsi="Times New Roman" w:cs="SchoolBookSanPin"/>
          <w:color w:val="000000"/>
          <w:sz w:val="28"/>
          <w:szCs w:val="28"/>
          <w:lang w:eastAsia="ru-RU"/>
        </w:rPr>
        <w:t>сти младшего школьника с учетом намеченных задач внеурочной деятельности.</w:t>
      </w:r>
    </w:p>
    <w:p w:rsidR="001F2896" w:rsidRDefault="001F2896" w:rsidP="001F2896">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Все формы внеурочной деятельности представлены в деятельностных формулировках, что подчеркивает их практико-ориентированные характер</w:t>
      </w:r>
      <w:r>
        <w:rPr>
          <w:rFonts w:ascii="Times New Roman" w:hAnsi="Times New Roman" w:cs="Times New Roman"/>
          <w:sz w:val="28"/>
          <w:szCs w:val="28"/>
        </w:rPr>
        <w:t>и</w:t>
      </w:r>
      <w:r>
        <w:rPr>
          <w:rFonts w:ascii="Times New Roman" w:hAnsi="Times New Roman" w:cs="Times New Roman"/>
          <w:sz w:val="28"/>
          <w:szCs w:val="28"/>
        </w:rPr>
        <w:t>стики.</w:t>
      </w:r>
    </w:p>
    <w:p w:rsidR="001F2896" w:rsidRDefault="001F2896" w:rsidP="001F2896">
      <w:pPr>
        <w:autoSpaceDE w:val="0"/>
        <w:autoSpaceDN w:val="0"/>
        <w:adjustRightInd w:val="0"/>
        <w:spacing w:after="0" w:line="240" w:lineRule="auto"/>
        <w:ind w:firstLine="567"/>
        <w:jc w:val="both"/>
        <w:textAlignment w:val="center"/>
        <w:rPr>
          <w:rFonts w:ascii="Times New Roman" w:eastAsia="Times New Roman" w:hAnsi="Times New Roman" w:cs="SchoolBookSanPin"/>
          <w:i/>
          <w:color w:val="000000"/>
          <w:sz w:val="28"/>
          <w:szCs w:val="28"/>
          <w:lang w:eastAsia="ru-RU"/>
        </w:rPr>
      </w:pPr>
      <w:r>
        <w:rPr>
          <w:rFonts w:ascii="Times New Roman" w:eastAsia="Times New Roman" w:hAnsi="Times New Roman" w:cs="SchoolBookSanPin"/>
          <w:i/>
          <w:color w:val="000000"/>
          <w:sz w:val="28"/>
          <w:szCs w:val="28"/>
          <w:lang w:eastAsia="ru-RU"/>
        </w:rPr>
        <w:t>При выборе направлений и отборе содержания внеурочной деятельности учтены:</w:t>
      </w:r>
    </w:p>
    <w:p w:rsidR="001F2896" w:rsidRDefault="001F2896" w:rsidP="001F2896">
      <w:pPr>
        <w:autoSpaceDE w:val="0"/>
        <w:autoSpaceDN w:val="0"/>
        <w:adjustRightInd w:val="0"/>
        <w:spacing w:after="0" w:line="240" w:lineRule="auto"/>
        <w:ind w:firstLine="567"/>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Pr>
          <w:rFonts w:ascii="Times New Roman" w:eastAsia="Times New Roman" w:hAnsi="Times New Roman" w:cs="SchoolBookSanPin"/>
          <w:color w:val="000000"/>
          <w:sz w:val="28"/>
          <w:szCs w:val="28"/>
          <w:lang w:eastAsia="ru-RU"/>
        </w:rPr>
        <w:t>особые образовательные потребности обучающихся с ЗПР;</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особенности образовательной организации (условия функционирования, тип школы, особенности контингента, кадровый состав);</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результаты диагностики успеваемости и уровня развития обучающихся, проблемы и трудности их учебной деятельности;</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возможность обеспечить условия для организации разнообразных вн</w:t>
      </w:r>
      <w:r>
        <w:rPr>
          <w:rFonts w:ascii="Times New Roman CYR" w:eastAsiaTheme="minorEastAsia" w:hAnsi="Times New Roman CYR" w:cs="Times New Roman CYR"/>
          <w:sz w:val="28"/>
          <w:szCs w:val="28"/>
          <w:lang w:eastAsia="ru-RU"/>
        </w:rPr>
        <w:t>е</w:t>
      </w:r>
      <w:r>
        <w:rPr>
          <w:rFonts w:ascii="Times New Roman CYR" w:eastAsiaTheme="minorEastAsia" w:hAnsi="Times New Roman CYR" w:cs="Times New Roman CYR"/>
          <w:sz w:val="28"/>
          <w:szCs w:val="28"/>
          <w:lang w:eastAsia="ru-RU"/>
        </w:rPr>
        <w:t>урочных занятий и их содержательная связь с урочной деятельностью;</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i/>
          <w:sz w:val="28"/>
          <w:szCs w:val="28"/>
          <w:lang w:eastAsia="ru-RU"/>
        </w:rPr>
        <w:t>При выборе форм организации внеурочной деятельности соблюдаются следующие требования:</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целесообразность использования данной формы во внеурочной деятел</w:t>
      </w:r>
      <w:r>
        <w:rPr>
          <w:rFonts w:ascii="Times New Roman CYR" w:eastAsiaTheme="minorEastAsia" w:hAnsi="Times New Roman CYR" w:cs="Times New Roman CYR"/>
          <w:sz w:val="28"/>
          <w:szCs w:val="28"/>
          <w:lang w:eastAsia="ru-RU"/>
        </w:rPr>
        <w:t>ь</w:t>
      </w:r>
      <w:r>
        <w:rPr>
          <w:rFonts w:ascii="Times New Roman CYR" w:eastAsiaTheme="minorEastAsia" w:hAnsi="Times New Roman CYR" w:cs="Times New Roman CYR"/>
          <w:sz w:val="28"/>
          <w:szCs w:val="28"/>
          <w:lang w:eastAsia="ru-RU"/>
        </w:rPr>
        <w:t>ности для детей с ЗПР;</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целесообразность использования данной формы для решения поставле</w:t>
      </w:r>
      <w:r>
        <w:rPr>
          <w:rFonts w:ascii="Times New Roman CYR" w:eastAsiaTheme="minorEastAsia" w:hAnsi="Times New Roman CYR" w:cs="Times New Roman CYR"/>
          <w:sz w:val="28"/>
          <w:szCs w:val="28"/>
          <w:lang w:eastAsia="ru-RU"/>
        </w:rPr>
        <w:t>н</w:t>
      </w:r>
      <w:r>
        <w:rPr>
          <w:rFonts w:ascii="Times New Roman CYR" w:eastAsiaTheme="minorEastAsia" w:hAnsi="Times New Roman CYR" w:cs="Times New Roman CYR"/>
          <w:sz w:val="28"/>
          <w:szCs w:val="28"/>
          <w:lang w:eastAsia="ru-RU"/>
        </w:rPr>
        <w:t>ных задач конкретного направления;</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преобладание практико-ориентированных форм, обеспечивающих неп</w:t>
      </w:r>
      <w:r>
        <w:rPr>
          <w:rFonts w:ascii="Times New Roman CYR" w:eastAsiaTheme="minorEastAsia" w:hAnsi="Times New Roman CYR" w:cs="Times New Roman CYR"/>
          <w:sz w:val="28"/>
          <w:szCs w:val="28"/>
          <w:lang w:eastAsia="ru-RU"/>
        </w:rPr>
        <w:t>о</w:t>
      </w:r>
      <w:r>
        <w:rPr>
          <w:rFonts w:ascii="Times New Roman CYR" w:eastAsiaTheme="minorEastAsia" w:hAnsi="Times New Roman CYR" w:cs="Times New Roman CYR"/>
          <w:sz w:val="28"/>
          <w:szCs w:val="28"/>
          <w:lang w:eastAsia="ru-RU"/>
        </w:rPr>
        <w:t>средственное активное участие обучающегося в практической деятельности, в т.ч. совместной (парной, групповой, коллективной);</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учет специфики коммуникативной деятельности, которая сопровождает то или иное направление внеучебной деятельности;</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использование форм организации, предполагающих использование средств информационно-коммуникационных технологий.</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Возможные формы организации внеурочной деятельности:</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коррекционно-развивающие курсы;</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lastRenderedPageBreak/>
        <w:t>- учебные курсы и факультативы;</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художественные, музыкальные и спортивные студии;</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соревновательные мероприятия, дискуссионные клубы, секции, экску</w:t>
      </w:r>
      <w:r>
        <w:rPr>
          <w:rFonts w:ascii="Times New Roman CYR" w:eastAsiaTheme="minorEastAsia" w:hAnsi="Times New Roman CYR" w:cs="Times New Roman CYR"/>
          <w:sz w:val="28"/>
          <w:szCs w:val="28"/>
          <w:lang w:eastAsia="ru-RU"/>
        </w:rPr>
        <w:t>р</w:t>
      </w:r>
      <w:r>
        <w:rPr>
          <w:rFonts w:ascii="Times New Roman CYR" w:eastAsiaTheme="minorEastAsia" w:hAnsi="Times New Roman CYR" w:cs="Times New Roman CYR"/>
          <w:sz w:val="28"/>
          <w:szCs w:val="28"/>
          <w:lang w:eastAsia="ru-RU"/>
        </w:rPr>
        <w:t>сии, мини-исследования;</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общественно полезные практики и другие.</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К участию во внеурочной деятельности могут привлекаться организации дополнительного образования, культуры и спорта. В этом случае внеурочная деятельность может проходить не только в помещении образовательной орг</w:t>
      </w:r>
      <w:r>
        <w:rPr>
          <w:rFonts w:ascii="Times New Roman CYR" w:eastAsiaTheme="minorEastAsia" w:hAnsi="Times New Roman CYR" w:cs="Times New Roman CYR"/>
          <w:sz w:val="28"/>
          <w:szCs w:val="28"/>
          <w:lang w:eastAsia="ru-RU"/>
        </w:rPr>
        <w:t>а</w:t>
      </w:r>
      <w:r>
        <w:rPr>
          <w:rFonts w:ascii="Times New Roman CYR" w:eastAsiaTheme="minorEastAsia" w:hAnsi="Times New Roman CYR" w:cs="Times New Roman CYR"/>
          <w:sz w:val="28"/>
          <w:szCs w:val="28"/>
          <w:lang w:eastAsia="ru-RU"/>
        </w:rPr>
        <w:t>низации, но и на территории другого учреждения (организации), участвующего во внеурочной деятельности (спортивный комплекс, музей, театр и другие).</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w:t>
      </w:r>
      <w:r>
        <w:rPr>
          <w:rFonts w:ascii="Times New Roman CYR" w:eastAsiaTheme="minorEastAsia" w:hAnsi="Times New Roman CYR" w:cs="Times New Roman CYR"/>
          <w:sz w:val="28"/>
          <w:szCs w:val="28"/>
          <w:lang w:eastAsia="ru-RU"/>
        </w:rPr>
        <w:t>ь</w:t>
      </w:r>
      <w:r>
        <w:rPr>
          <w:rFonts w:ascii="Times New Roman CYR" w:eastAsiaTheme="minorEastAsia" w:hAnsi="Times New Roman CYR" w:cs="Times New Roman CYR"/>
          <w:sz w:val="28"/>
          <w:szCs w:val="28"/>
          <w:lang w:eastAsia="ru-RU"/>
        </w:rPr>
        <w:t>ность. Объединение усилий внеурочной деятельности и дополнительного обр</w:t>
      </w:r>
      <w:r>
        <w:rPr>
          <w:rFonts w:ascii="Times New Roman CYR" w:eastAsiaTheme="minorEastAsia" w:hAnsi="Times New Roman CYR" w:cs="Times New Roman CYR"/>
          <w:sz w:val="28"/>
          <w:szCs w:val="28"/>
          <w:lang w:eastAsia="ru-RU"/>
        </w:rPr>
        <w:t>а</w:t>
      </w:r>
      <w:r>
        <w:rPr>
          <w:rFonts w:ascii="Times New Roman CYR" w:eastAsiaTheme="minorEastAsia" w:hAnsi="Times New Roman CYR" w:cs="Times New Roman CYR"/>
          <w:sz w:val="28"/>
          <w:szCs w:val="28"/>
          <w:lang w:eastAsia="ru-RU"/>
        </w:rPr>
        <w:t>зования строится на использовании единых форм организации.</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При организации внеурочной деятельности непосредственно в образов</w:t>
      </w:r>
      <w:r>
        <w:rPr>
          <w:rFonts w:ascii="Times New Roman CYR" w:eastAsiaTheme="minorEastAsia" w:hAnsi="Times New Roman CYR" w:cs="Times New Roman CYR"/>
          <w:sz w:val="28"/>
          <w:szCs w:val="28"/>
          <w:lang w:eastAsia="ru-RU"/>
        </w:rPr>
        <w:t>а</w:t>
      </w:r>
      <w:r>
        <w:rPr>
          <w:rFonts w:ascii="Times New Roman CYR" w:eastAsiaTheme="minorEastAsia" w:hAnsi="Times New Roman CYR" w:cs="Times New Roman CYR"/>
          <w:sz w:val="28"/>
          <w:szCs w:val="28"/>
          <w:lang w:eastAsia="ru-RU"/>
        </w:rPr>
        <w:t>тельной организации в этой работе могут принимать участие все педагогич</w:t>
      </w:r>
      <w:r>
        <w:rPr>
          <w:rFonts w:ascii="Times New Roman CYR" w:eastAsiaTheme="minorEastAsia" w:hAnsi="Times New Roman CYR" w:cs="Times New Roman CYR"/>
          <w:sz w:val="28"/>
          <w:szCs w:val="28"/>
          <w:lang w:eastAsia="ru-RU"/>
        </w:rPr>
        <w:t>е</w:t>
      </w:r>
      <w:r>
        <w:rPr>
          <w:rFonts w:ascii="Times New Roman CYR" w:eastAsiaTheme="minorEastAsia" w:hAnsi="Times New Roman CYR" w:cs="Times New Roman CYR"/>
          <w:sz w:val="28"/>
          <w:szCs w:val="28"/>
          <w:lang w:eastAsia="ru-RU"/>
        </w:rPr>
        <w:t>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1F2896" w:rsidRPr="00C63FFA"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color w:val="FF0000"/>
          <w:sz w:val="28"/>
          <w:szCs w:val="28"/>
          <w:lang w:eastAsia="ru-RU"/>
        </w:rPr>
      </w:pPr>
      <w:r>
        <w:rPr>
          <w:rFonts w:ascii="Times New Roman CYR" w:eastAsiaTheme="minorEastAsia" w:hAnsi="Times New Roman CYR" w:cs="Times New Roman CYR"/>
          <w:sz w:val="28"/>
          <w:szCs w:val="28"/>
          <w:lang w:eastAsia="ru-RU"/>
        </w:rPr>
        <w:t>Координирующую роль в организации внеурочной деятельности выполн</w:t>
      </w:r>
      <w:r>
        <w:rPr>
          <w:rFonts w:ascii="Times New Roman CYR" w:eastAsiaTheme="minorEastAsia" w:hAnsi="Times New Roman CYR" w:cs="Times New Roman CYR"/>
          <w:sz w:val="28"/>
          <w:szCs w:val="28"/>
          <w:lang w:eastAsia="ru-RU"/>
        </w:rPr>
        <w:t>я</w:t>
      </w:r>
      <w:r>
        <w:rPr>
          <w:rFonts w:ascii="Times New Roman CYR" w:eastAsiaTheme="minorEastAsia" w:hAnsi="Times New Roman CYR" w:cs="Times New Roman CYR"/>
          <w:sz w:val="28"/>
          <w:szCs w:val="28"/>
          <w:lang w:eastAsia="ru-RU"/>
        </w:rPr>
        <w:t>ет педагогический работник, преподающий на уровне начального общего обр</w:t>
      </w:r>
      <w:r>
        <w:rPr>
          <w:rFonts w:ascii="Times New Roman CYR" w:eastAsiaTheme="minorEastAsia" w:hAnsi="Times New Roman CYR" w:cs="Times New Roman CYR"/>
          <w:sz w:val="28"/>
          <w:szCs w:val="28"/>
          <w:lang w:eastAsia="ru-RU"/>
        </w:rPr>
        <w:t>а</w:t>
      </w:r>
      <w:r>
        <w:rPr>
          <w:rFonts w:ascii="Times New Roman CYR" w:eastAsiaTheme="minorEastAsia" w:hAnsi="Times New Roman CYR" w:cs="Times New Roman CYR"/>
          <w:sz w:val="28"/>
          <w:szCs w:val="28"/>
          <w:lang w:eastAsia="ru-RU"/>
        </w:rPr>
        <w:t>зования</w:t>
      </w:r>
      <w:r w:rsidRPr="00C63FFA">
        <w:rPr>
          <w:rFonts w:ascii="Times New Roman CYR" w:eastAsiaTheme="minorEastAsia" w:hAnsi="Times New Roman CYR" w:cs="Times New Roman CYR"/>
          <w:sz w:val="28"/>
          <w:szCs w:val="28"/>
          <w:lang w:eastAsia="ru-RU"/>
        </w:rPr>
        <w:t>.</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 xml:space="preserve">Общий объем внеурочной деятельности </w:t>
      </w:r>
      <w:r w:rsidRPr="00C63FFA">
        <w:rPr>
          <w:rFonts w:ascii="Times New Roman CYR" w:eastAsiaTheme="minorEastAsia" w:hAnsi="Times New Roman CYR" w:cs="Times New Roman CYR"/>
          <w:b/>
          <w:i/>
          <w:sz w:val="28"/>
          <w:szCs w:val="28"/>
          <w:lang w:eastAsia="ru-RU"/>
        </w:rPr>
        <w:t>5</w:t>
      </w:r>
      <w:r>
        <w:rPr>
          <w:rFonts w:ascii="Times New Roman CYR" w:eastAsiaTheme="minorEastAsia" w:hAnsi="Times New Roman CYR" w:cs="Times New Roman CYR"/>
          <w:b/>
          <w:i/>
          <w:sz w:val="28"/>
          <w:szCs w:val="28"/>
          <w:lang w:eastAsia="ru-RU"/>
        </w:rPr>
        <w:t xml:space="preserve"> часов в неделю.</w:t>
      </w:r>
    </w:p>
    <w:p w:rsidR="001F2896" w:rsidRDefault="001F2896" w:rsidP="001F289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Во внеурочную область федерального учебного плана включаются </w:t>
      </w:r>
      <w:r>
        <w:rPr>
          <w:rFonts w:ascii="Times New Roman" w:hAnsi="Times New Roman" w:cs="Times New Roman"/>
          <w:b/>
          <w:i/>
          <w:sz w:val="28"/>
          <w:szCs w:val="28"/>
        </w:rPr>
        <w:t>ко</w:t>
      </w:r>
      <w:r>
        <w:rPr>
          <w:rFonts w:ascii="Times New Roman" w:hAnsi="Times New Roman" w:cs="Times New Roman"/>
          <w:b/>
          <w:i/>
          <w:sz w:val="28"/>
          <w:szCs w:val="28"/>
        </w:rPr>
        <w:t>р</w:t>
      </w:r>
      <w:r>
        <w:rPr>
          <w:rFonts w:ascii="Times New Roman" w:hAnsi="Times New Roman" w:cs="Times New Roman"/>
          <w:b/>
          <w:i/>
          <w:sz w:val="28"/>
          <w:szCs w:val="28"/>
        </w:rPr>
        <w:t>рекционно-развивающие занятия по программе коррекционной работы в объеме 5 часов в неделю на одного обучающегося</w:t>
      </w:r>
      <w:r>
        <w:rPr>
          <w:rFonts w:ascii="Times New Roman" w:hAnsi="Times New Roman" w:cs="Times New Roman"/>
          <w:sz w:val="28"/>
          <w:szCs w:val="28"/>
        </w:rPr>
        <w:t xml:space="preserve"> (пункт 3.4.16. Санитарно-эпидемиологических требований).</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sz w:val="28"/>
          <w:szCs w:val="28"/>
          <w:lang w:eastAsia="ru-RU"/>
        </w:rPr>
        <w:t xml:space="preserve">Один час в неделю отводится на внеурочное занятие </w:t>
      </w:r>
      <w:r>
        <w:rPr>
          <w:rFonts w:ascii="Times New Roman CYR" w:eastAsiaTheme="minorEastAsia" w:hAnsi="Times New Roman CYR" w:cs="Times New Roman CYR"/>
          <w:b/>
          <w:i/>
          <w:sz w:val="28"/>
          <w:szCs w:val="28"/>
          <w:lang w:eastAsia="ru-RU"/>
        </w:rPr>
        <w:t>«Разговоры о ва</w:t>
      </w:r>
      <w:r>
        <w:rPr>
          <w:rFonts w:ascii="Times New Roman CYR" w:eastAsiaTheme="minorEastAsia" w:hAnsi="Times New Roman CYR" w:cs="Times New Roman CYR"/>
          <w:b/>
          <w:i/>
          <w:sz w:val="28"/>
          <w:szCs w:val="28"/>
          <w:lang w:eastAsia="ru-RU"/>
        </w:rPr>
        <w:t>ж</w:t>
      </w:r>
      <w:r>
        <w:rPr>
          <w:rFonts w:ascii="Times New Roman CYR" w:eastAsiaTheme="minorEastAsia" w:hAnsi="Times New Roman CYR" w:cs="Times New Roman CYR"/>
          <w:b/>
          <w:i/>
          <w:sz w:val="28"/>
          <w:szCs w:val="28"/>
          <w:lang w:eastAsia="ru-RU"/>
        </w:rPr>
        <w:t>ном».</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Внеурочные занятия «Разговоры о важном» направлены на развитие це</w:t>
      </w:r>
      <w:r>
        <w:rPr>
          <w:rFonts w:ascii="Times New Roman CYR" w:eastAsiaTheme="minorEastAsia" w:hAnsi="Times New Roman CYR" w:cs="Times New Roman CYR"/>
          <w:sz w:val="28"/>
          <w:szCs w:val="28"/>
          <w:lang w:eastAsia="ru-RU"/>
        </w:rPr>
        <w:t>н</w:t>
      </w:r>
      <w:r>
        <w:rPr>
          <w:rFonts w:ascii="Times New Roman CYR" w:eastAsiaTheme="minorEastAsia" w:hAnsi="Times New Roman CYR" w:cs="Times New Roman CYR"/>
          <w:sz w:val="28"/>
          <w:szCs w:val="28"/>
          <w:lang w:eastAsia="ru-RU"/>
        </w:rPr>
        <w:t>ностного отношения обучающихся к своей родине - России, населяющим ее людям, ее уникальной истории, богатой природе и великой культуре. Внеуро</w:t>
      </w:r>
      <w:r>
        <w:rPr>
          <w:rFonts w:ascii="Times New Roman CYR" w:eastAsiaTheme="minorEastAsia" w:hAnsi="Times New Roman CYR" w:cs="Times New Roman CYR"/>
          <w:sz w:val="28"/>
          <w:szCs w:val="28"/>
          <w:lang w:eastAsia="ru-RU"/>
        </w:rPr>
        <w:t>ч</w:t>
      </w:r>
      <w:r>
        <w:rPr>
          <w:rFonts w:ascii="Times New Roman CYR" w:eastAsiaTheme="minorEastAsia" w:hAnsi="Times New Roman CYR" w:cs="Times New Roman CYR"/>
          <w:sz w:val="28"/>
          <w:szCs w:val="28"/>
          <w:lang w:eastAsia="ru-RU"/>
        </w:rPr>
        <w:t>ные занятия «Разговоры о важном направлены на формирование соответс</w:t>
      </w:r>
      <w:r>
        <w:rPr>
          <w:rFonts w:ascii="Times New Roman CYR" w:eastAsiaTheme="minorEastAsia" w:hAnsi="Times New Roman CYR" w:cs="Times New Roman CYR"/>
          <w:sz w:val="28"/>
          <w:szCs w:val="28"/>
          <w:lang w:eastAsia="ru-RU"/>
        </w:rPr>
        <w:t>т</w:t>
      </w:r>
      <w:r>
        <w:rPr>
          <w:rFonts w:ascii="Times New Roman CYR" w:eastAsiaTheme="minorEastAsia" w:hAnsi="Times New Roman CYR" w:cs="Times New Roman CYR"/>
          <w:sz w:val="28"/>
          <w:szCs w:val="28"/>
          <w:lang w:eastAsia="ru-RU"/>
        </w:rPr>
        <w:t>вующей внутренней позиции личности обучающегося, необходимой ему для конструктивного и ответственного поведения в обществе.</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sz w:val="28"/>
          <w:szCs w:val="28"/>
          <w:lang w:eastAsia="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w:t>
      </w:r>
      <w:r>
        <w:rPr>
          <w:rFonts w:ascii="Times New Roman CYR" w:eastAsiaTheme="minorEastAsia" w:hAnsi="Times New Roman CYR" w:cs="Times New Roman CYR"/>
          <w:sz w:val="28"/>
          <w:szCs w:val="28"/>
          <w:lang w:eastAsia="ru-RU"/>
        </w:rPr>
        <w:t>а</w:t>
      </w:r>
      <w:r>
        <w:rPr>
          <w:rFonts w:ascii="Times New Roman CYR" w:eastAsiaTheme="minorEastAsia" w:hAnsi="Times New Roman CYR" w:cs="Times New Roman CYR"/>
          <w:sz w:val="28"/>
          <w:szCs w:val="28"/>
          <w:lang w:eastAsia="ru-RU"/>
        </w:rPr>
        <w:t>нением природы, ориентацией в мировой художественной культуре и повс</w:t>
      </w:r>
      <w:r>
        <w:rPr>
          <w:rFonts w:ascii="Times New Roman CYR" w:eastAsiaTheme="minorEastAsia" w:hAnsi="Times New Roman CYR" w:cs="Times New Roman CYR"/>
          <w:sz w:val="28"/>
          <w:szCs w:val="28"/>
          <w:lang w:eastAsia="ru-RU"/>
        </w:rPr>
        <w:t>е</w:t>
      </w:r>
      <w:r>
        <w:rPr>
          <w:rFonts w:ascii="Times New Roman CYR" w:eastAsiaTheme="minorEastAsia" w:hAnsi="Times New Roman CYR" w:cs="Times New Roman CYR"/>
          <w:sz w:val="28"/>
          <w:szCs w:val="28"/>
          <w:lang w:eastAsia="ru-RU"/>
        </w:rPr>
        <w:t>дневной культуре поведения, доброжелательным отношением к окружающим и ответственным отношением к собственным поступкам</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p>
    <w:p w:rsidR="001F2896" w:rsidRDefault="001F2896" w:rsidP="001F2896">
      <w:pPr>
        <w:autoSpaceDE w:val="0"/>
        <w:autoSpaceDN w:val="0"/>
        <w:adjustRightInd w:val="0"/>
        <w:spacing w:after="0" w:line="240" w:lineRule="auto"/>
        <w:ind w:firstLine="567"/>
        <w:jc w:val="both"/>
        <w:textAlignment w:val="center"/>
        <w:rPr>
          <w:rFonts w:ascii="Times New Roman" w:eastAsia="Times New Roman" w:hAnsi="Times New Roman" w:cs="SchoolBookSanPin"/>
          <w:b/>
          <w:color w:val="000000"/>
          <w:sz w:val="28"/>
          <w:szCs w:val="28"/>
          <w:lang w:eastAsia="ru-RU"/>
        </w:rPr>
      </w:pPr>
      <w:r>
        <w:rPr>
          <w:rFonts w:ascii="Times New Roman" w:eastAsia="Times New Roman" w:hAnsi="Times New Roman" w:cs="SchoolBookSanPin"/>
          <w:b/>
          <w:color w:val="000000"/>
          <w:sz w:val="28"/>
          <w:szCs w:val="28"/>
          <w:lang w:eastAsia="ru-RU"/>
        </w:rPr>
        <w:t>Направления и цели внеурочной деятельности</w:t>
      </w:r>
    </w:p>
    <w:p w:rsidR="001F2896" w:rsidRDefault="001F2896" w:rsidP="001F2896">
      <w:pPr>
        <w:autoSpaceDE w:val="0"/>
        <w:autoSpaceDN w:val="0"/>
        <w:adjustRightInd w:val="0"/>
        <w:spacing w:after="0" w:line="240" w:lineRule="auto"/>
        <w:ind w:firstLine="567"/>
        <w:jc w:val="both"/>
        <w:textAlignment w:val="center"/>
        <w:rPr>
          <w:rFonts w:ascii="Times New Roman" w:eastAsia="Times New Roman" w:hAnsi="Times New Roman" w:cs="SchoolBookSanPin"/>
          <w:b/>
          <w:i/>
          <w:color w:val="000000"/>
          <w:sz w:val="28"/>
          <w:szCs w:val="28"/>
          <w:lang w:eastAsia="ru-RU"/>
        </w:rPr>
      </w:pPr>
      <w:r>
        <w:rPr>
          <w:rFonts w:ascii="Times New Roman" w:eastAsia="Times New Roman" w:hAnsi="Times New Roman" w:cs="SchoolBookSanPin"/>
          <w:b/>
          <w:i/>
          <w:color w:val="000000"/>
          <w:sz w:val="28"/>
          <w:szCs w:val="28"/>
          <w:lang w:eastAsia="ru-RU"/>
        </w:rPr>
        <w:t xml:space="preserve">1. Коррекционно-развивающая работа </w:t>
      </w:r>
      <w:r>
        <w:rPr>
          <w:rFonts w:ascii="Times New Roman" w:eastAsia="Times New Roman" w:hAnsi="Times New Roman" w:cs="SchoolBookSanPin"/>
          <w:color w:val="000000"/>
          <w:sz w:val="28"/>
          <w:szCs w:val="28"/>
          <w:lang w:eastAsia="ru-RU"/>
        </w:rPr>
        <w:t>направлена на удовлетворение особых образовательных потребностей обучающихся с ЗПР, развитие их жи</w:t>
      </w:r>
      <w:r>
        <w:rPr>
          <w:rFonts w:ascii="Times New Roman" w:eastAsia="Times New Roman" w:hAnsi="Times New Roman" w:cs="SchoolBookSanPin"/>
          <w:color w:val="000000"/>
          <w:sz w:val="28"/>
          <w:szCs w:val="28"/>
          <w:lang w:eastAsia="ru-RU"/>
        </w:rPr>
        <w:t>з</w:t>
      </w:r>
      <w:r>
        <w:rPr>
          <w:rFonts w:ascii="Times New Roman" w:eastAsia="Times New Roman" w:hAnsi="Times New Roman" w:cs="SchoolBookSanPin"/>
          <w:color w:val="000000"/>
          <w:sz w:val="28"/>
          <w:szCs w:val="28"/>
          <w:lang w:eastAsia="ru-RU"/>
        </w:rPr>
        <w:t>ненных компетенций.</w:t>
      </w:r>
    </w:p>
    <w:p w:rsidR="001F2896" w:rsidRDefault="001F2896" w:rsidP="001F2896">
      <w:pPr>
        <w:autoSpaceDE w:val="0"/>
        <w:autoSpaceDN w:val="0"/>
        <w:adjustRightInd w:val="0"/>
        <w:spacing w:after="0" w:line="240" w:lineRule="auto"/>
        <w:ind w:firstLine="567"/>
        <w:jc w:val="both"/>
        <w:textAlignment w:val="center"/>
        <w:rPr>
          <w:rFonts w:ascii="Times New Roman" w:eastAsia="Times New Roman" w:hAnsi="Times New Roman" w:cs="SchoolBookSanPin"/>
          <w:i/>
          <w:sz w:val="28"/>
          <w:szCs w:val="28"/>
          <w:lang w:eastAsia="ru-RU"/>
        </w:rPr>
      </w:pPr>
      <w:r>
        <w:rPr>
          <w:rFonts w:ascii="Times New Roman" w:eastAsia="Times New Roman" w:hAnsi="Times New Roman" w:cs="SchoolBookSanPin"/>
          <w:b/>
          <w:i/>
          <w:sz w:val="28"/>
          <w:szCs w:val="28"/>
          <w:lang w:eastAsia="ru-RU"/>
        </w:rPr>
        <w:t>2. Спортивно-оздоровительная деятельность</w:t>
      </w:r>
      <w:r>
        <w:rPr>
          <w:rFonts w:ascii="Times New Roman" w:eastAsia="Times New Roman" w:hAnsi="Times New Roman" w:cs="SchoolBookSanPin"/>
          <w:i/>
          <w:sz w:val="28"/>
          <w:szCs w:val="28"/>
          <w:lang w:eastAsia="ru-RU"/>
        </w:rPr>
        <w:t xml:space="preserve"> </w:t>
      </w:r>
      <w:r>
        <w:rPr>
          <w:rFonts w:ascii="Times New Roman" w:eastAsia="Times New Roman" w:hAnsi="Times New Roman" w:cs="SchoolBookSanPin"/>
          <w:sz w:val="28"/>
          <w:szCs w:val="28"/>
          <w:lang w:eastAsia="ru-RU"/>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1F2896" w:rsidRDefault="001F2896" w:rsidP="001F2896">
      <w:pPr>
        <w:autoSpaceDE w:val="0"/>
        <w:autoSpaceDN w:val="0"/>
        <w:adjustRightInd w:val="0"/>
        <w:spacing w:after="0" w:line="240" w:lineRule="auto"/>
        <w:ind w:firstLine="567"/>
        <w:jc w:val="both"/>
        <w:textAlignment w:val="center"/>
        <w:rPr>
          <w:rFonts w:ascii="Times New Roman" w:eastAsia="Times New Roman" w:hAnsi="Times New Roman" w:cs="SchoolBookSanPin"/>
          <w:sz w:val="28"/>
          <w:szCs w:val="28"/>
          <w:lang w:eastAsia="ru-RU"/>
        </w:rPr>
      </w:pPr>
      <w:r>
        <w:rPr>
          <w:rFonts w:ascii="Times New Roman" w:eastAsia="Times New Roman" w:hAnsi="Times New Roman" w:cs="SchoolBookSanPin"/>
          <w:b/>
          <w:i/>
          <w:sz w:val="28"/>
          <w:szCs w:val="28"/>
          <w:lang w:eastAsia="ru-RU"/>
        </w:rPr>
        <w:t>3. Проектно-исследовательская деятельность</w:t>
      </w:r>
      <w:r>
        <w:rPr>
          <w:rFonts w:ascii="Times New Roman" w:eastAsia="Times New Roman" w:hAnsi="Times New Roman" w:cs="SchoolBookSanPin"/>
          <w:b/>
          <w:sz w:val="28"/>
          <w:szCs w:val="28"/>
          <w:lang w:eastAsia="ru-RU"/>
        </w:rPr>
        <w:t xml:space="preserve"> </w:t>
      </w:r>
      <w:r>
        <w:rPr>
          <w:rFonts w:ascii="Times New Roman" w:eastAsia="Times New Roman" w:hAnsi="Times New Roman" w:cs="SchoolBookSanPin"/>
          <w:sz w:val="28"/>
          <w:szCs w:val="28"/>
          <w:lang w:eastAsia="ru-RU"/>
        </w:rPr>
        <w:t>организуется как углу</w:t>
      </w:r>
      <w:r>
        <w:rPr>
          <w:rFonts w:ascii="Times New Roman" w:eastAsia="Times New Roman" w:hAnsi="Times New Roman" w:cs="SchoolBookSanPin"/>
          <w:sz w:val="28"/>
          <w:szCs w:val="28"/>
          <w:lang w:eastAsia="ru-RU"/>
        </w:rPr>
        <w:t>б</w:t>
      </w:r>
      <w:r>
        <w:rPr>
          <w:rFonts w:ascii="Times New Roman" w:eastAsia="Times New Roman" w:hAnsi="Times New Roman" w:cs="SchoolBookSanPin"/>
          <w:sz w:val="28"/>
          <w:szCs w:val="28"/>
          <w:lang w:eastAsia="ru-RU"/>
        </w:rPr>
        <w:t>ленное изучение учебных предметов в процессе совместной деятельности по выполнению проектов.</w:t>
      </w:r>
    </w:p>
    <w:p w:rsidR="001F2896" w:rsidRDefault="001F2896" w:rsidP="001F2896">
      <w:pPr>
        <w:autoSpaceDE w:val="0"/>
        <w:autoSpaceDN w:val="0"/>
        <w:adjustRightInd w:val="0"/>
        <w:spacing w:after="0" w:line="240" w:lineRule="auto"/>
        <w:ind w:firstLine="567"/>
        <w:jc w:val="both"/>
        <w:textAlignment w:val="center"/>
        <w:rPr>
          <w:rFonts w:ascii="Times New Roman" w:eastAsia="Times New Roman" w:hAnsi="Times New Roman" w:cs="SchoolBookSanPin"/>
          <w:sz w:val="28"/>
          <w:szCs w:val="28"/>
          <w:lang w:eastAsia="ru-RU"/>
        </w:rPr>
      </w:pPr>
      <w:r>
        <w:rPr>
          <w:rFonts w:ascii="Times New Roman" w:eastAsia="Times New Roman" w:hAnsi="Times New Roman" w:cs="SchoolBookSanPin"/>
          <w:b/>
          <w:i/>
          <w:sz w:val="28"/>
          <w:szCs w:val="28"/>
          <w:lang w:eastAsia="ru-RU"/>
        </w:rPr>
        <w:t>4. Коммуникативная деятельность</w:t>
      </w:r>
      <w:r>
        <w:rPr>
          <w:rFonts w:ascii="Times New Roman" w:eastAsia="Times New Roman" w:hAnsi="Times New Roman" w:cs="SchoolBookSanPin"/>
          <w:sz w:val="28"/>
          <w:szCs w:val="28"/>
          <w:lang w:eastAsia="ru-RU"/>
        </w:rP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rsidR="001F2896" w:rsidRDefault="001F2896" w:rsidP="001F2896">
      <w:pPr>
        <w:autoSpaceDE w:val="0"/>
        <w:autoSpaceDN w:val="0"/>
        <w:adjustRightInd w:val="0"/>
        <w:spacing w:after="0" w:line="240" w:lineRule="auto"/>
        <w:ind w:firstLine="567"/>
        <w:jc w:val="both"/>
        <w:textAlignment w:val="center"/>
        <w:rPr>
          <w:rFonts w:ascii="Times New Roman" w:eastAsia="Times New Roman" w:hAnsi="Times New Roman" w:cs="SchoolBookSanPin"/>
          <w:sz w:val="28"/>
          <w:szCs w:val="28"/>
          <w:lang w:eastAsia="ru-RU"/>
        </w:rPr>
      </w:pPr>
      <w:r>
        <w:rPr>
          <w:rFonts w:ascii="Times New Roman" w:eastAsia="Times New Roman" w:hAnsi="Times New Roman" w:cs="SchoolBookSanPin"/>
          <w:b/>
          <w:i/>
          <w:sz w:val="28"/>
          <w:szCs w:val="28"/>
          <w:lang w:eastAsia="ru-RU"/>
        </w:rPr>
        <w:t>5. Художественно-эстетическая творческая деятельность</w:t>
      </w:r>
      <w:r>
        <w:rPr>
          <w:rFonts w:ascii="Times New Roman" w:eastAsia="Times New Roman" w:hAnsi="Times New Roman" w:cs="SchoolBookSanPin"/>
          <w:sz w:val="28"/>
          <w:szCs w:val="28"/>
          <w:lang w:eastAsia="ru-RU"/>
        </w:rPr>
        <w:t xml:space="preserve"> организуе</w:t>
      </w:r>
      <w:r>
        <w:rPr>
          <w:rFonts w:ascii="Times New Roman" w:eastAsia="Times New Roman" w:hAnsi="Times New Roman" w:cs="SchoolBookSanPin"/>
          <w:sz w:val="28"/>
          <w:szCs w:val="28"/>
          <w:lang w:eastAsia="ru-RU"/>
        </w:rPr>
        <w:t>т</w:t>
      </w:r>
      <w:r>
        <w:rPr>
          <w:rFonts w:ascii="Times New Roman" w:eastAsia="Times New Roman" w:hAnsi="Times New Roman" w:cs="SchoolBookSanPin"/>
          <w:sz w:val="28"/>
          <w:szCs w:val="28"/>
          <w:lang w:eastAsia="ru-RU"/>
        </w:rPr>
        <w:t>ся как система разнообразных творческих мастерских по развитию художес</w:t>
      </w:r>
      <w:r>
        <w:rPr>
          <w:rFonts w:ascii="Times New Roman" w:eastAsia="Times New Roman" w:hAnsi="Times New Roman" w:cs="SchoolBookSanPin"/>
          <w:sz w:val="28"/>
          <w:szCs w:val="28"/>
          <w:lang w:eastAsia="ru-RU"/>
        </w:rPr>
        <w:t>т</w:t>
      </w:r>
      <w:r>
        <w:rPr>
          <w:rFonts w:ascii="Times New Roman" w:eastAsia="Times New Roman" w:hAnsi="Times New Roman" w:cs="SchoolBookSanPin"/>
          <w:sz w:val="28"/>
          <w:szCs w:val="28"/>
          <w:lang w:eastAsia="ru-RU"/>
        </w:rPr>
        <w:t>венного творчества, способности к импровизации, драматизации, выразител</w:t>
      </w:r>
      <w:r>
        <w:rPr>
          <w:rFonts w:ascii="Times New Roman" w:eastAsia="Times New Roman" w:hAnsi="Times New Roman" w:cs="SchoolBookSanPin"/>
          <w:sz w:val="28"/>
          <w:szCs w:val="28"/>
          <w:lang w:eastAsia="ru-RU"/>
        </w:rPr>
        <w:t>ь</w:t>
      </w:r>
      <w:r>
        <w:rPr>
          <w:rFonts w:ascii="Times New Roman" w:eastAsia="Times New Roman" w:hAnsi="Times New Roman" w:cs="SchoolBookSanPin"/>
          <w:sz w:val="28"/>
          <w:szCs w:val="28"/>
          <w:lang w:eastAsia="ru-RU"/>
        </w:rPr>
        <w:t>ному чтению, а также становлению умений участвовать в театрализованной деятельности.</w:t>
      </w:r>
    </w:p>
    <w:p w:rsidR="001F2896" w:rsidRDefault="001F2896" w:rsidP="001F2896">
      <w:pPr>
        <w:autoSpaceDE w:val="0"/>
        <w:autoSpaceDN w:val="0"/>
        <w:adjustRightInd w:val="0"/>
        <w:spacing w:after="0" w:line="240" w:lineRule="auto"/>
        <w:ind w:firstLine="567"/>
        <w:jc w:val="both"/>
        <w:textAlignment w:val="center"/>
        <w:rPr>
          <w:rFonts w:ascii="Times New Roman" w:eastAsia="Times New Roman" w:hAnsi="Times New Roman" w:cs="SchoolBookSanPin"/>
          <w:sz w:val="28"/>
          <w:szCs w:val="28"/>
          <w:lang w:eastAsia="ru-RU"/>
        </w:rPr>
      </w:pPr>
      <w:r>
        <w:rPr>
          <w:rFonts w:ascii="Times New Roman" w:eastAsia="Times New Roman" w:hAnsi="Times New Roman" w:cs="SchoolBookSanPin"/>
          <w:b/>
          <w:i/>
          <w:sz w:val="28"/>
          <w:szCs w:val="28"/>
          <w:lang w:eastAsia="ru-RU"/>
        </w:rPr>
        <w:t xml:space="preserve">6. Информационная культура </w:t>
      </w:r>
      <w:r>
        <w:rPr>
          <w:rFonts w:ascii="Times New Roman" w:hAnsi="Times New Roman" w:cs="Times New Roman"/>
          <w:sz w:val="28"/>
          <w:szCs w:val="28"/>
        </w:rPr>
        <w:t>предполагает учебные курсы в рамках вн</w:t>
      </w:r>
      <w:r>
        <w:rPr>
          <w:rFonts w:ascii="Times New Roman" w:hAnsi="Times New Roman" w:cs="Times New Roman"/>
          <w:sz w:val="28"/>
          <w:szCs w:val="28"/>
        </w:rPr>
        <w:t>е</w:t>
      </w:r>
      <w:r>
        <w:rPr>
          <w:rFonts w:ascii="Times New Roman" w:hAnsi="Times New Roman" w:cs="Times New Roman"/>
          <w:sz w:val="28"/>
          <w:szCs w:val="28"/>
        </w:rPr>
        <w:t>урочной деятельности, которые формируют представления обучающихся о ра</w:t>
      </w:r>
      <w:r>
        <w:rPr>
          <w:rFonts w:ascii="Times New Roman" w:hAnsi="Times New Roman" w:cs="Times New Roman"/>
          <w:sz w:val="28"/>
          <w:szCs w:val="28"/>
        </w:rPr>
        <w:t>з</w:t>
      </w:r>
      <w:r>
        <w:rPr>
          <w:rFonts w:ascii="Times New Roman" w:hAnsi="Times New Roman" w:cs="Times New Roman"/>
          <w:sz w:val="28"/>
          <w:szCs w:val="28"/>
        </w:rPr>
        <w:t>нообразных современных информационных средствах и навыки выполнения разных видов работ на компьютере.</w:t>
      </w:r>
    </w:p>
    <w:p w:rsidR="001F2896" w:rsidRDefault="001F2896" w:rsidP="001F2896">
      <w:pPr>
        <w:autoSpaceDE w:val="0"/>
        <w:autoSpaceDN w:val="0"/>
        <w:adjustRightInd w:val="0"/>
        <w:spacing w:after="0" w:line="240" w:lineRule="auto"/>
        <w:ind w:firstLine="567"/>
        <w:jc w:val="both"/>
        <w:textAlignment w:val="center"/>
        <w:rPr>
          <w:rFonts w:ascii="Times New Roman" w:eastAsia="Times New Roman" w:hAnsi="Times New Roman" w:cs="SchoolBookSanPin"/>
          <w:sz w:val="28"/>
          <w:szCs w:val="28"/>
          <w:lang w:eastAsia="ru-RU"/>
        </w:rPr>
      </w:pPr>
      <w:r>
        <w:rPr>
          <w:rFonts w:ascii="Times New Roman" w:eastAsia="Times New Roman" w:hAnsi="Times New Roman" w:cs="SchoolBookSanPin"/>
          <w:b/>
          <w:i/>
          <w:sz w:val="28"/>
          <w:szCs w:val="28"/>
          <w:lang w:eastAsia="ru-RU"/>
        </w:rPr>
        <w:t>7. Интеллектуальные марафоны</w:t>
      </w:r>
      <w:r>
        <w:rPr>
          <w:rFonts w:ascii="Times New Roman" w:eastAsia="Times New Roman" w:hAnsi="Times New Roman" w:cs="SchoolBookSanPin"/>
          <w:sz w:val="28"/>
          <w:szCs w:val="28"/>
          <w:lang w:eastAsia="ru-RU"/>
        </w:rPr>
        <w:t xml:space="preserve"> </w:t>
      </w:r>
      <w:r>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организуются через систему интелле</w:t>
      </w:r>
      <w:r>
        <w:rPr>
          <w:rFonts w:ascii="Times New Roman" w:hAnsi="Times New Roman" w:cs="Times New Roman"/>
          <w:sz w:val="28"/>
          <w:szCs w:val="28"/>
        </w:rPr>
        <w:t>к</w:t>
      </w:r>
      <w:r>
        <w:rPr>
          <w:rFonts w:ascii="Times New Roman" w:hAnsi="Times New Roman" w:cs="Times New Roman"/>
          <w:sz w:val="28"/>
          <w:szCs w:val="28"/>
        </w:rPr>
        <w:t>туальных соревновательных мероприятий, которые призваны развивать общую культуру и эрудицию обучающегося, его познавательные интересу и способн</w:t>
      </w:r>
      <w:r>
        <w:rPr>
          <w:rFonts w:ascii="Times New Roman" w:hAnsi="Times New Roman" w:cs="Times New Roman"/>
          <w:sz w:val="28"/>
          <w:szCs w:val="28"/>
        </w:rPr>
        <w:t>о</w:t>
      </w:r>
      <w:r>
        <w:rPr>
          <w:rFonts w:ascii="Times New Roman" w:hAnsi="Times New Roman" w:cs="Times New Roman"/>
          <w:sz w:val="28"/>
          <w:szCs w:val="28"/>
        </w:rPr>
        <w:t>сти к самообразованию.</w:t>
      </w:r>
    </w:p>
    <w:p w:rsidR="001F2896" w:rsidRDefault="001F2896" w:rsidP="001F2896">
      <w:pPr>
        <w:autoSpaceDE w:val="0"/>
        <w:autoSpaceDN w:val="0"/>
        <w:adjustRightInd w:val="0"/>
        <w:spacing w:after="0" w:line="240" w:lineRule="auto"/>
        <w:ind w:firstLine="567"/>
        <w:jc w:val="both"/>
        <w:textAlignment w:val="center"/>
        <w:rPr>
          <w:rFonts w:ascii="Times New Roman" w:eastAsia="Times New Roman" w:hAnsi="Times New Roman" w:cs="SchoolBookSanPin"/>
          <w:sz w:val="28"/>
          <w:szCs w:val="28"/>
          <w:lang w:eastAsia="ru-RU"/>
        </w:rPr>
      </w:pPr>
      <w:r>
        <w:rPr>
          <w:rFonts w:ascii="Times New Roman" w:eastAsia="Times New Roman" w:hAnsi="Times New Roman" w:cs="SchoolBookSanPin"/>
          <w:b/>
          <w:i/>
          <w:sz w:val="28"/>
          <w:szCs w:val="28"/>
          <w:lang w:eastAsia="ru-RU"/>
        </w:rPr>
        <w:t>8. Учение с увлечением!»</w:t>
      </w:r>
      <w:r>
        <w:rPr>
          <w:rFonts w:ascii="Times New Roman" w:eastAsia="Times New Roman" w:hAnsi="Times New Roman" w:cs="SchoolBookSanPin"/>
          <w:sz w:val="28"/>
          <w:szCs w:val="28"/>
          <w:lang w:eastAsia="ru-RU"/>
        </w:rPr>
        <w:t xml:space="preserve"> включает систему занятий в зоне ближайшего развития ребенка, когда учитель непосредственно помогает обучающемуся преодолеть трудности, возникшие при изучении разных предметов. </w:t>
      </w:r>
    </w:p>
    <w:p w:rsidR="001F2896" w:rsidRDefault="001F2896" w:rsidP="001F2896">
      <w:pPr>
        <w:autoSpaceDE w:val="0"/>
        <w:autoSpaceDN w:val="0"/>
        <w:adjustRightInd w:val="0"/>
        <w:spacing w:after="0" w:line="240" w:lineRule="auto"/>
        <w:ind w:firstLine="567"/>
        <w:jc w:val="both"/>
        <w:textAlignment w:val="center"/>
        <w:rPr>
          <w:rFonts w:ascii="Times New Roman" w:eastAsia="Times New Roman" w:hAnsi="Times New Roman" w:cs="SchoolBookSanPin"/>
          <w:color w:val="000000"/>
          <w:sz w:val="28"/>
          <w:szCs w:val="28"/>
          <w:lang w:eastAsia="ru-RU"/>
        </w:rPr>
      </w:pPr>
    </w:p>
    <w:p w:rsidR="001F2896" w:rsidRDefault="001F2896" w:rsidP="001F2896">
      <w:pPr>
        <w:autoSpaceDE w:val="0"/>
        <w:autoSpaceDN w:val="0"/>
        <w:adjustRightInd w:val="0"/>
        <w:spacing w:after="0" w:line="240" w:lineRule="auto"/>
        <w:ind w:firstLine="567"/>
        <w:jc w:val="both"/>
        <w:textAlignment w:val="center"/>
        <w:rPr>
          <w:rFonts w:ascii="Times New Roman" w:eastAsia="Times New Roman" w:hAnsi="Times New Roman" w:cs="SchoolBookSanPin"/>
          <w:b/>
          <w:i/>
          <w:color w:val="000000"/>
          <w:sz w:val="28"/>
          <w:szCs w:val="28"/>
          <w:lang w:eastAsia="ru-RU"/>
        </w:rPr>
      </w:pPr>
      <w:r>
        <w:rPr>
          <w:rFonts w:ascii="Times New Roman" w:eastAsia="Times New Roman" w:hAnsi="Times New Roman" w:cs="SchoolBookSanPin"/>
          <w:b/>
          <w:i/>
          <w:color w:val="000000"/>
          <w:sz w:val="28"/>
          <w:szCs w:val="28"/>
          <w:lang w:eastAsia="ru-RU"/>
        </w:rPr>
        <w:t>1. Коррекционно-развивающая работа</w:t>
      </w:r>
    </w:p>
    <w:p w:rsidR="001F2896" w:rsidRDefault="001F2896" w:rsidP="001F2896">
      <w:pPr>
        <w:autoSpaceDE w:val="0"/>
        <w:autoSpaceDN w:val="0"/>
        <w:adjustRightInd w:val="0"/>
        <w:spacing w:after="0" w:line="240" w:lineRule="auto"/>
        <w:ind w:firstLine="567"/>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color w:val="000000"/>
          <w:sz w:val="28"/>
          <w:szCs w:val="28"/>
          <w:lang w:eastAsia="ru-RU"/>
        </w:rPr>
        <w:t>1. Коррекционно-развивающие занятия.</w:t>
      </w:r>
    </w:p>
    <w:p w:rsidR="001F2896" w:rsidRDefault="001F2896" w:rsidP="001F2896">
      <w:pPr>
        <w:autoSpaceDE w:val="0"/>
        <w:autoSpaceDN w:val="0"/>
        <w:adjustRightInd w:val="0"/>
        <w:spacing w:after="0" w:line="240" w:lineRule="auto"/>
        <w:ind w:firstLine="567"/>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color w:val="000000"/>
          <w:sz w:val="28"/>
          <w:szCs w:val="28"/>
          <w:lang w:eastAsia="ru-RU"/>
        </w:rPr>
        <w:t xml:space="preserve">Цель: </w:t>
      </w:r>
      <w:r>
        <w:rPr>
          <w:rFonts w:ascii="Times New Roman" w:eastAsia="Times New Roman" w:hAnsi="Times New Roman" w:cs="Times New Roman"/>
          <w:sz w:val="28"/>
          <w:szCs w:val="28"/>
          <w:lang w:eastAsia="ru-RU"/>
        </w:rPr>
        <w:t>психолого-педагогическая помощь обучающимся с ЗПР в освоении АОП НОО, в коррекции недостатков в общем и слухоречевом развитии, в их социальной адаптации.</w:t>
      </w:r>
    </w:p>
    <w:p w:rsidR="001F2896" w:rsidRDefault="001F2896" w:rsidP="001F2896">
      <w:pPr>
        <w:autoSpaceDE w:val="0"/>
        <w:autoSpaceDN w:val="0"/>
        <w:adjustRightInd w:val="0"/>
        <w:spacing w:after="0" w:line="240" w:lineRule="auto"/>
        <w:ind w:firstLine="567"/>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color w:val="000000"/>
          <w:sz w:val="28"/>
          <w:szCs w:val="28"/>
          <w:lang w:eastAsia="ru-RU"/>
        </w:rPr>
        <w:t>Форма организации: коррекционно-развивающие занятия.</w:t>
      </w:r>
    </w:p>
    <w:p w:rsidR="001F2896" w:rsidRDefault="001F2896" w:rsidP="001F2896">
      <w:pPr>
        <w:autoSpaceDE w:val="0"/>
        <w:autoSpaceDN w:val="0"/>
        <w:adjustRightInd w:val="0"/>
        <w:spacing w:after="0" w:line="240" w:lineRule="auto"/>
        <w:ind w:firstLine="567"/>
        <w:jc w:val="both"/>
        <w:textAlignment w:val="center"/>
        <w:rPr>
          <w:rFonts w:ascii="Times New Roman" w:eastAsia="Times New Roman" w:hAnsi="Times New Roman" w:cs="SchoolBookSanPin"/>
          <w:color w:val="000000"/>
          <w:sz w:val="28"/>
          <w:szCs w:val="28"/>
          <w:lang w:eastAsia="ru-RU"/>
        </w:rPr>
      </w:pP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2. Спортивно-оздоровительная деятельность</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2.1. «Основы самопознания»</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sz w:val="28"/>
          <w:szCs w:val="28"/>
          <w:lang w:eastAsia="ru-RU"/>
        </w:rPr>
        <w:t>Цель:</w:t>
      </w:r>
      <w:r>
        <w:rPr>
          <w:rFonts w:ascii="Times New Roman CYR" w:eastAsiaTheme="minorEastAsia" w:hAnsi="Times New Roman CYR" w:cs="Times New Roman CYR"/>
          <w:b/>
          <w:sz w:val="28"/>
          <w:szCs w:val="28"/>
          <w:lang w:val="en-US" w:eastAsia="ru-RU"/>
        </w:rPr>
        <w:t> </w:t>
      </w:r>
      <w:r>
        <w:rPr>
          <w:rFonts w:ascii="Times New Roman CYR" w:eastAsiaTheme="minorEastAsia" w:hAnsi="Times New Roman CYR" w:cs="Times New Roman CYR"/>
          <w:sz w:val="28"/>
          <w:szCs w:val="28"/>
          <w:lang w:eastAsia="ru-RU"/>
        </w:rPr>
        <w:t>формирование представлений обучающихся о себе, о своих особе</w:t>
      </w:r>
      <w:r>
        <w:rPr>
          <w:rFonts w:ascii="Times New Roman CYR" w:eastAsiaTheme="minorEastAsia" w:hAnsi="Times New Roman CYR" w:cs="Times New Roman CYR"/>
          <w:sz w:val="28"/>
          <w:szCs w:val="28"/>
          <w:lang w:eastAsia="ru-RU"/>
        </w:rPr>
        <w:t>н</w:t>
      </w:r>
      <w:r>
        <w:rPr>
          <w:rFonts w:ascii="Times New Roman CYR" w:eastAsiaTheme="minorEastAsia" w:hAnsi="Times New Roman CYR" w:cs="Times New Roman CYR"/>
          <w:sz w:val="28"/>
          <w:szCs w:val="28"/>
          <w:lang w:eastAsia="ru-RU"/>
        </w:rPr>
        <w:t>ностях, потребностях.</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Форма организации: факультатив; лаборатория здоровья.</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lastRenderedPageBreak/>
        <w:t>2.2. «Движение есть жизнь!»</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Цель: формирование представлений обучающихся о здоровом образе жи</w:t>
      </w:r>
      <w:r>
        <w:rPr>
          <w:rFonts w:ascii="Times New Roman CYR" w:eastAsiaTheme="minorEastAsia" w:hAnsi="Times New Roman CYR" w:cs="Times New Roman CYR"/>
          <w:sz w:val="28"/>
          <w:szCs w:val="28"/>
          <w:lang w:eastAsia="ru-RU"/>
        </w:rPr>
        <w:t>з</w:t>
      </w:r>
      <w:r>
        <w:rPr>
          <w:rFonts w:ascii="Times New Roman CYR" w:eastAsiaTheme="minorEastAsia" w:hAnsi="Times New Roman CYR" w:cs="Times New Roman CYR"/>
          <w:sz w:val="28"/>
          <w:szCs w:val="28"/>
          <w:lang w:eastAsia="ru-RU"/>
        </w:rPr>
        <w:t>ни, развитие физической активности и двигательных навыков.</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Форма организации: спортивная студия: учебный курс физической культ</w:t>
      </w:r>
      <w:r>
        <w:rPr>
          <w:rFonts w:ascii="Times New Roman CYR" w:eastAsiaTheme="minorEastAsia" w:hAnsi="Times New Roman CYR" w:cs="Times New Roman CYR"/>
          <w:sz w:val="28"/>
          <w:szCs w:val="28"/>
          <w:lang w:eastAsia="ru-RU"/>
        </w:rPr>
        <w:t>у</w:t>
      </w:r>
      <w:r>
        <w:rPr>
          <w:rFonts w:ascii="Times New Roman CYR" w:eastAsiaTheme="minorEastAsia" w:hAnsi="Times New Roman CYR" w:cs="Times New Roman CYR"/>
          <w:sz w:val="28"/>
          <w:szCs w:val="28"/>
          <w:lang w:eastAsia="ru-RU"/>
        </w:rPr>
        <w:t>ры.</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3. Проектно-исследовательская деятельность</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i/>
          <w:sz w:val="28"/>
          <w:szCs w:val="28"/>
          <w:lang w:eastAsia="ru-RU"/>
        </w:rPr>
        <w:t>3</w:t>
      </w:r>
      <w:r>
        <w:rPr>
          <w:rFonts w:ascii="Times New Roman CYR" w:eastAsiaTheme="minorEastAsia" w:hAnsi="Times New Roman CYR" w:cs="Times New Roman CYR"/>
          <w:b/>
          <w:i/>
          <w:sz w:val="28"/>
          <w:szCs w:val="28"/>
          <w:lang w:eastAsia="ru-RU"/>
        </w:rPr>
        <w:t>.1. История родного края</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Цель:</w:t>
      </w:r>
      <w:r>
        <w:rPr>
          <w:rFonts w:ascii="Times New Roman CYR" w:eastAsiaTheme="minorEastAsia" w:hAnsi="Times New Roman CYR" w:cs="Times New Roman CYR"/>
          <w:sz w:val="28"/>
          <w:szCs w:val="28"/>
          <w:lang w:eastAsia="ru-RU"/>
        </w:rPr>
        <w:t xml:space="preserve"> расширение знаний обучающихся об истории родного края, форм</w:t>
      </w:r>
      <w:r>
        <w:rPr>
          <w:rFonts w:ascii="Times New Roman CYR" w:eastAsiaTheme="minorEastAsia" w:hAnsi="Times New Roman CYR" w:cs="Times New Roman CYR"/>
          <w:sz w:val="28"/>
          <w:szCs w:val="28"/>
          <w:lang w:eastAsia="ru-RU"/>
        </w:rPr>
        <w:t>и</w:t>
      </w:r>
      <w:r>
        <w:rPr>
          <w:rFonts w:ascii="Times New Roman CYR" w:eastAsiaTheme="minorEastAsia" w:hAnsi="Times New Roman CYR" w:cs="Times New Roman CYR"/>
          <w:sz w:val="28"/>
          <w:szCs w:val="28"/>
          <w:lang w:eastAsia="ru-RU"/>
        </w:rPr>
        <w:t>рование умения работать с разными источниками информации; развитие позн</w:t>
      </w:r>
      <w:r>
        <w:rPr>
          <w:rFonts w:ascii="Times New Roman CYR" w:eastAsiaTheme="minorEastAsia" w:hAnsi="Times New Roman CYR" w:cs="Times New Roman CYR"/>
          <w:sz w:val="28"/>
          <w:szCs w:val="28"/>
          <w:lang w:eastAsia="ru-RU"/>
        </w:rPr>
        <w:t>а</w:t>
      </w:r>
      <w:r>
        <w:rPr>
          <w:rFonts w:ascii="Times New Roman CYR" w:eastAsiaTheme="minorEastAsia" w:hAnsi="Times New Roman CYR" w:cs="Times New Roman CYR"/>
          <w:sz w:val="28"/>
          <w:szCs w:val="28"/>
          <w:lang w:eastAsia="ru-RU"/>
        </w:rPr>
        <w:t>вательной активности и интереса к истории, культуре родного края; воспитание чувства патриотизма, любви к «малой Родине».</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Форма организации:</w:t>
      </w:r>
      <w:r>
        <w:rPr>
          <w:rFonts w:ascii="Times New Roman CYR" w:eastAsiaTheme="minorEastAsia" w:hAnsi="Times New Roman CYR" w:cs="Times New Roman CYR"/>
          <w:sz w:val="28"/>
          <w:szCs w:val="28"/>
          <w:lang w:eastAsia="ru-RU"/>
        </w:rPr>
        <w:t xml:space="preserve"> факультативный курс краеведения; творческие прое</w:t>
      </w:r>
      <w:r>
        <w:rPr>
          <w:rFonts w:ascii="Times New Roman CYR" w:eastAsiaTheme="minorEastAsia" w:hAnsi="Times New Roman CYR" w:cs="Times New Roman CYR"/>
          <w:sz w:val="28"/>
          <w:szCs w:val="28"/>
          <w:lang w:eastAsia="ru-RU"/>
        </w:rPr>
        <w:t>к</w:t>
      </w:r>
      <w:r>
        <w:rPr>
          <w:rFonts w:ascii="Times New Roman CYR" w:eastAsiaTheme="minorEastAsia" w:hAnsi="Times New Roman CYR" w:cs="Times New Roman CYR"/>
          <w:sz w:val="28"/>
          <w:szCs w:val="28"/>
          <w:lang w:eastAsia="ru-RU"/>
        </w:rPr>
        <w:t>ты «Достопримечательности родного края».</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3.2. История письменности в России: от Древней Руси до современн</w:t>
      </w:r>
      <w:r>
        <w:rPr>
          <w:rFonts w:ascii="Times New Roman CYR" w:eastAsiaTheme="minorEastAsia" w:hAnsi="Times New Roman CYR" w:cs="Times New Roman CYR"/>
          <w:b/>
          <w:i/>
          <w:sz w:val="28"/>
          <w:szCs w:val="28"/>
          <w:lang w:eastAsia="ru-RU"/>
        </w:rPr>
        <w:t>о</w:t>
      </w:r>
      <w:r>
        <w:rPr>
          <w:rFonts w:ascii="Times New Roman CYR" w:eastAsiaTheme="minorEastAsia" w:hAnsi="Times New Roman CYR" w:cs="Times New Roman CYR"/>
          <w:b/>
          <w:i/>
          <w:sz w:val="28"/>
          <w:szCs w:val="28"/>
          <w:lang w:eastAsia="ru-RU"/>
        </w:rPr>
        <w:t>сти</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Цель:</w:t>
      </w:r>
      <w:r>
        <w:rPr>
          <w:rFonts w:ascii="Times New Roman CYR" w:eastAsiaTheme="minorEastAsia" w:hAnsi="Times New Roman CYR" w:cs="Times New Roman CYR"/>
          <w:sz w:val="28"/>
          <w:szCs w:val="28"/>
          <w:lang w:eastAsia="ru-RU"/>
        </w:rPr>
        <w:t xml:space="preserve"> развитие общей культуры обучающихся; расширение знаний об и</w:t>
      </w:r>
      <w:r>
        <w:rPr>
          <w:rFonts w:ascii="Times New Roman CYR" w:eastAsiaTheme="minorEastAsia" w:hAnsi="Times New Roman CYR" w:cs="Times New Roman CYR"/>
          <w:sz w:val="28"/>
          <w:szCs w:val="28"/>
          <w:lang w:eastAsia="ru-RU"/>
        </w:rPr>
        <w:t>с</w:t>
      </w:r>
      <w:r>
        <w:rPr>
          <w:rFonts w:ascii="Times New Roman CYR" w:eastAsiaTheme="minorEastAsia" w:hAnsi="Times New Roman CYR" w:cs="Times New Roman CYR"/>
          <w:sz w:val="28"/>
          <w:szCs w:val="28"/>
          <w:lang w:eastAsia="ru-RU"/>
        </w:rPr>
        <w:t>тории письменности (от кириллицы до современного языка, от пергамента, б</w:t>
      </w:r>
      <w:r>
        <w:rPr>
          <w:rFonts w:ascii="Times New Roman CYR" w:eastAsiaTheme="minorEastAsia" w:hAnsi="Times New Roman CYR" w:cs="Times New Roman CYR"/>
          <w:sz w:val="28"/>
          <w:szCs w:val="28"/>
          <w:lang w:eastAsia="ru-RU"/>
        </w:rPr>
        <w:t>е</w:t>
      </w:r>
      <w:r>
        <w:rPr>
          <w:rFonts w:ascii="Times New Roman CYR" w:eastAsiaTheme="minorEastAsia" w:hAnsi="Times New Roman CYR" w:cs="Times New Roman CYR"/>
          <w:sz w:val="28"/>
          <w:szCs w:val="28"/>
          <w:lang w:eastAsia="ru-RU"/>
        </w:rPr>
        <w:t>рестяных грамот и первых книг до современных электронных книг); углубл</w:t>
      </w:r>
      <w:r>
        <w:rPr>
          <w:rFonts w:ascii="Times New Roman CYR" w:eastAsiaTheme="minorEastAsia" w:hAnsi="Times New Roman CYR" w:cs="Times New Roman CYR"/>
          <w:sz w:val="28"/>
          <w:szCs w:val="28"/>
          <w:lang w:eastAsia="ru-RU"/>
        </w:rPr>
        <w:t>е</w:t>
      </w:r>
      <w:r>
        <w:rPr>
          <w:rFonts w:ascii="Times New Roman CYR" w:eastAsiaTheme="minorEastAsia" w:hAnsi="Times New Roman CYR" w:cs="Times New Roman CYR"/>
          <w:sz w:val="28"/>
          <w:szCs w:val="28"/>
          <w:lang w:eastAsia="ru-RU"/>
        </w:rPr>
        <w:t>ние их интереса к истории становления культуры, к самостоятельной познав</w:t>
      </w:r>
      <w:r>
        <w:rPr>
          <w:rFonts w:ascii="Times New Roman CYR" w:eastAsiaTheme="minorEastAsia" w:hAnsi="Times New Roman CYR" w:cs="Times New Roman CYR"/>
          <w:sz w:val="28"/>
          <w:szCs w:val="28"/>
          <w:lang w:eastAsia="ru-RU"/>
        </w:rPr>
        <w:t>а</w:t>
      </w:r>
      <w:r>
        <w:rPr>
          <w:rFonts w:ascii="Times New Roman CYR" w:eastAsiaTheme="minorEastAsia" w:hAnsi="Times New Roman CYR" w:cs="Times New Roman CYR"/>
          <w:sz w:val="28"/>
          <w:szCs w:val="28"/>
          <w:lang w:eastAsia="ru-RU"/>
        </w:rPr>
        <w:t>тельной и проектной деятельности.</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Форма организации:</w:t>
      </w:r>
      <w:r>
        <w:rPr>
          <w:rFonts w:ascii="Times New Roman CYR" w:eastAsiaTheme="minorEastAsia" w:hAnsi="Times New Roman CYR" w:cs="Times New Roman CYR"/>
          <w:sz w:val="28"/>
          <w:szCs w:val="28"/>
          <w:lang w:eastAsia="ru-RU"/>
        </w:rPr>
        <w:t xml:space="preserve"> факультатив «История письменности в России: от Древней Руси до современности»; выполнение и защита мини-проектов, св</w:t>
      </w:r>
      <w:r>
        <w:rPr>
          <w:rFonts w:ascii="Times New Roman CYR" w:eastAsiaTheme="minorEastAsia" w:hAnsi="Times New Roman CYR" w:cs="Times New Roman CYR"/>
          <w:sz w:val="28"/>
          <w:szCs w:val="28"/>
          <w:lang w:eastAsia="ru-RU"/>
        </w:rPr>
        <w:t>я</w:t>
      </w:r>
      <w:r>
        <w:rPr>
          <w:rFonts w:ascii="Times New Roman CYR" w:eastAsiaTheme="minorEastAsia" w:hAnsi="Times New Roman CYR" w:cs="Times New Roman CYR"/>
          <w:sz w:val="28"/>
          <w:szCs w:val="28"/>
          <w:lang w:eastAsia="ru-RU"/>
        </w:rPr>
        <w:t>занных с темой, например, «На чём писали в Древней Руси», «Берестяные гр</w:t>
      </w:r>
      <w:r>
        <w:rPr>
          <w:rFonts w:ascii="Times New Roman CYR" w:eastAsiaTheme="minorEastAsia" w:hAnsi="Times New Roman CYR" w:cs="Times New Roman CYR"/>
          <w:sz w:val="28"/>
          <w:szCs w:val="28"/>
          <w:lang w:eastAsia="ru-RU"/>
        </w:rPr>
        <w:t>а</w:t>
      </w:r>
      <w:r>
        <w:rPr>
          <w:rFonts w:ascii="Times New Roman CYR" w:eastAsiaTheme="minorEastAsia" w:hAnsi="Times New Roman CYR" w:cs="Times New Roman CYR"/>
          <w:sz w:val="28"/>
          <w:szCs w:val="28"/>
          <w:lang w:eastAsia="ru-RU"/>
        </w:rPr>
        <w:t>моты и современные sms-сообщения: в чём сходство и различия», «Первый русский букварь», «Русские летописи» и другие.</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3.3. Экологический поиск: исследование качества воды в водоемах ро</w:t>
      </w:r>
      <w:r>
        <w:rPr>
          <w:rFonts w:ascii="Times New Roman CYR" w:eastAsiaTheme="minorEastAsia" w:hAnsi="Times New Roman CYR" w:cs="Times New Roman CYR"/>
          <w:b/>
          <w:i/>
          <w:sz w:val="28"/>
          <w:szCs w:val="28"/>
          <w:lang w:eastAsia="ru-RU"/>
        </w:rPr>
        <w:t>д</w:t>
      </w:r>
      <w:r>
        <w:rPr>
          <w:rFonts w:ascii="Times New Roman CYR" w:eastAsiaTheme="minorEastAsia" w:hAnsi="Times New Roman CYR" w:cs="Times New Roman CYR"/>
          <w:b/>
          <w:i/>
          <w:sz w:val="28"/>
          <w:szCs w:val="28"/>
          <w:lang w:eastAsia="ru-RU"/>
        </w:rPr>
        <w:t>ного края.</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Цель:</w:t>
      </w:r>
      <w:r>
        <w:rPr>
          <w:rFonts w:ascii="Times New Roman CYR" w:eastAsiaTheme="minorEastAsia" w:hAnsi="Times New Roman CYR" w:cs="Times New Roman CYR"/>
          <w:sz w:val="28"/>
          <w:szCs w:val="28"/>
          <w:lang w:eastAsia="ru-RU"/>
        </w:rPr>
        <w:t xml:space="preserve"> углубление знаний и представлений о сочетании химического и би</w:t>
      </w:r>
      <w:r>
        <w:rPr>
          <w:rFonts w:ascii="Times New Roman CYR" w:eastAsiaTheme="minorEastAsia" w:hAnsi="Times New Roman CYR" w:cs="Times New Roman CYR"/>
          <w:sz w:val="28"/>
          <w:szCs w:val="28"/>
          <w:lang w:eastAsia="ru-RU"/>
        </w:rPr>
        <w:t>о</w:t>
      </w:r>
      <w:r>
        <w:rPr>
          <w:rFonts w:ascii="Times New Roman CYR" w:eastAsiaTheme="minorEastAsia" w:hAnsi="Times New Roman CYR" w:cs="Times New Roman CYR"/>
          <w:sz w:val="28"/>
          <w:szCs w:val="28"/>
          <w:lang w:eastAsia="ru-RU"/>
        </w:rPr>
        <w:t>логического состава и физических свойств воды, формирование исследовател</w:t>
      </w:r>
      <w:r>
        <w:rPr>
          <w:rFonts w:ascii="Times New Roman CYR" w:eastAsiaTheme="minorEastAsia" w:hAnsi="Times New Roman CYR" w:cs="Times New Roman CYR"/>
          <w:sz w:val="28"/>
          <w:szCs w:val="28"/>
          <w:lang w:eastAsia="ru-RU"/>
        </w:rPr>
        <w:t>ь</w:t>
      </w:r>
      <w:r>
        <w:rPr>
          <w:rFonts w:ascii="Times New Roman CYR" w:eastAsiaTheme="minorEastAsia" w:hAnsi="Times New Roman CYR" w:cs="Times New Roman CYR"/>
          <w:sz w:val="28"/>
          <w:szCs w:val="28"/>
          <w:lang w:eastAsia="ru-RU"/>
        </w:rPr>
        <w:t>ских умений в процессе экспериментальной работы по изучению качества в</w:t>
      </w:r>
      <w:r>
        <w:rPr>
          <w:rFonts w:ascii="Times New Roman CYR" w:eastAsiaTheme="minorEastAsia" w:hAnsi="Times New Roman CYR" w:cs="Times New Roman CYR"/>
          <w:sz w:val="28"/>
          <w:szCs w:val="28"/>
          <w:lang w:eastAsia="ru-RU"/>
        </w:rPr>
        <w:t>о</w:t>
      </w:r>
      <w:r>
        <w:rPr>
          <w:rFonts w:ascii="Times New Roman CYR" w:eastAsiaTheme="minorEastAsia" w:hAnsi="Times New Roman CYR" w:cs="Times New Roman CYR"/>
          <w:sz w:val="28"/>
          <w:szCs w:val="28"/>
          <w:lang w:eastAsia="ru-RU"/>
        </w:rPr>
        <w:t>ды, развитие познавательной активности и интереса в процессе исследовател</w:t>
      </w:r>
      <w:r>
        <w:rPr>
          <w:rFonts w:ascii="Times New Roman CYR" w:eastAsiaTheme="minorEastAsia" w:hAnsi="Times New Roman CYR" w:cs="Times New Roman CYR"/>
          <w:sz w:val="28"/>
          <w:szCs w:val="28"/>
          <w:lang w:eastAsia="ru-RU"/>
        </w:rPr>
        <w:t>ь</w:t>
      </w:r>
      <w:r>
        <w:rPr>
          <w:rFonts w:ascii="Times New Roman CYR" w:eastAsiaTheme="minorEastAsia" w:hAnsi="Times New Roman CYR" w:cs="Times New Roman CYR"/>
          <w:sz w:val="28"/>
          <w:szCs w:val="28"/>
          <w:lang w:eastAsia="ru-RU"/>
        </w:rPr>
        <w:t>ской работы, воспитание экологической культуры, эстетического и нравстве</w:t>
      </w:r>
      <w:r>
        <w:rPr>
          <w:rFonts w:ascii="Times New Roman CYR" w:eastAsiaTheme="minorEastAsia" w:hAnsi="Times New Roman CYR" w:cs="Times New Roman CYR"/>
          <w:sz w:val="28"/>
          <w:szCs w:val="28"/>
          <w:lang w:eastAsia="ru-RU"/>
        </w:rPr>
        <w:t>н</w:t>
      </w:r>
      <w:r>
        <w:rPr>
          <w:rFonts w:ascii="Times New Roman CYR" w:eastAsiaTheme="minorEastAsia" w:hAnsi="Times New Roman CYR" w:cs="Times New Roman CYR"/>
          <w:sz w:val="28"/>
          <w:szCs w:val="28"/>
          <w:lang w:eastAsia="ru-RU"/>
        </w:rPr>
        <w:t>ного отношения к природным объектам, ответственного отношения к природе.</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Форма организации:</w:t>
      </w:r>
      <w:r>
        <w:rPr>
          <w:rFonts w:ascii="Times New Roman CYR" w:eastAsiaTheme="minorEastAsia" w:hAnsi="Times New Roman CYR" w:cs="Times New Roman CYR"/>
          <w:sz w:val="28"/>
          <w:szCs w:val="28"/>
          <w:lang w:eastAsia="ru-RU"/>
        </w:rPr>
        <w:t xml:space="preserve"> экологическая лаборатория; исследовательские пр</w:t>
      </w:r>
      <w:r>
        <w:rPr>
          <w:rFonts w:ascii="Times New Roman CYR" w:eastAsiaTheme="minorEastAsia" w:hAnsi="Times New Roman CYR" w:cs="Times New Roman CYR"/>
          <w:sz w:val="28"/>
          <w:szCs w:val="28"/>
          <w:lang w:eastAsia="ru-RU"/>
        </w:rPr>
        <w:t>о</w:t>
      </w:r>
      <w:r>
        <w:rPr>
          <w:rFonts w:ascii="Times New Roman CYR" w:eastAsiaTheme="minorEastAsia" w:hAnsi="Times New Roman CYR" w:cs="Times New Roman CYR"/>
          <w:sz w:val="28"/>
          <w:szCs w:val="28"/>
          <w:lang w:eastAsia="ru-RU"/>
        </w:rPr>
        <w:t>екты.</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3.4. Мир шахмат</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Цель:</w:t>
      </w:r>
      <w:r>
        <w:rPr>
          <w:rFonts w:ascii="Times New Roman CYR" w:eastAsiaTheme="minorEastAsia" w:hAnsi="Times New Roman CYR" w:cs="Times New Roman CYR"/>
          <w:sz w:val="28"/>
          <w:szCs w:val="28"/>
          <w:lang w:eastAsia="ru-RU"/>
        </w:rPr>
        <w:t xml:space="preserve"> расширение представлений об игре в шахматы, формирование ум</w:t>
      </w:r>
      <w:r>
        <w:rPr>
          <w:rFonts w:ascii="Times New Roman CYR" w:eastAsiaTheme="minorEastAsia" w:hAnsi="Times New Roman CYR" w:cs="Times New Roman CYR"/>
          <w:sz w:val="28"/>
          <w:szCs w:val="28"/>
          <w:lang w:eastAsia="ru-RU"/>
        </w:rPr>
        <w:t>е</w:t>
      </w:r>
      <w:r>
        <w:rPr>
          <w:rFonts w:ascii="Times New Roman CYR" w:eastAsiaTheme="minorEastAsia" w:hAnsi="Times New Roman CYR" w:cs="Times New Roman CYR"/>
          <w:sz w:val="28"/>
          <w:szCs w:val="28"/>
          <w:lang w:eastAsia="ru-RU"/>
        </w:rPr>
        <w:t>ния анализировать, наблюдать, создавать различные шахматные ситуации; во</w:t>
      </w:r>
      <w:r>
        <w:rPr>
          <w:rFonts w:ascii="Times New Roman CYR" w:eastAsiaTheme="minorEastAsia" w:hAnsi="Times New Roman CYR" w:cs="Times New Roman CYR"/>
          <w:sz w:val="28"/>
          <w:szCs w:val="28"/>
          <w:lang w:eastAsia="ru-RU"/>
        </w:rPr>
        <w:t>с</w:t>
      </w:r>
      <w:r>
        <w:rPr>
          <w:rFonts w:ascii="Times New Roman CYR" w:eastAsiaTheme="minorEastAsia" w:hAnsi="Times New Roman CYR" w:cs="Times New Roman CYR"/>
          <w:sz w:val="28"/>
          <w:szCs w:val="28"/>
          <w:lang w:eastAsia="ru-RU"/>
        </w:rPr>
        <w:t>питание интереса к игре в шахматы; развитие волевых черт характера, вним</w:t>
      </w:r>
      <w:r>
        <w:rPr>
          <w:rFonts w:ascii="Times New Roman CYR" w:eastAsiaTheme="minorEastAsia" w:hAnsi="Times New Roman CYR" w:cs="Times New Roman CYR"/>
          <w:sz w:val="28"/>
          <w:szCs w:val="28"/>
          <w:lang w:eastAsia="ru-RU"/>
        </w:rPr>
        <w:t>а</w:t>
      </w:r>
      <w:r>
        <w:rPr>
          <w:rFonts w:ascii="Times New Roman CYR" w:eastAsiaTheme="minorEastAsia" w:hAnsi="Times New Roman CYR" w:cs="Times New Roman CYR"/>
          <w:sz w:val="28"/>
          <w:szCs w:val="28"/>
          <w:lang w:eastAsia="ru-RU"/>
        </w:rPr>
        <w:t>ния, игрового воображения.</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Форма организации:</w:t>
      </w:r>
      <w:r>
        <w:rPr>
          <w:rFonts w:ascii="Times New Roman CYR" w:eastAsiaTheme="minorEastAsia" w:hAnsi="Times New Roman CYR" w:cs="Times New Roman CYR"/>
          <w:sz w:val="28"/>
          <w:szCs w:val="28"/>
          <w:lang w:eastAsia="ru-RU"/>
        </w:rPr>
        <w:t xml:space="preserve"> учебный курс - факультатив; игры-соревнования в шахматы «Юные шахматисты».</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4. Коммуникативная деятельность</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4.1. Создаём классный литературный журнал</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Цель:</w:t>
      </w:r>
      <w:r>
        <w:rPr>
          <w:rFonts w:ascii="Times New Roman CYR" w:eastAsiaTheme="minorEastAsia" w:hAnsi="Times New Roman CYR" w:cs="Times New Roman CYR"/>
          <w:sz w:val="28"/>
          <w:szCs w:val="28"/>
          <w:lang w:eastAsia="ru-RU"/>
        </w:rPr>
        <w:t xml:space="preserve"> совершенствование функциональной языковой и коммуникативной грамотности, культуры диалогического общения и словесного творчества; ра</w:t>
      </w:r>
      <w:r>
        <w:rPr>
          <w:rFonts w:ascii="Times New Roman CYR" w:eastAsiaTheme="minorEastAsia" w:hAnsi="Times New Roman CYR" w:cs="Times New Roman CYR"/>
          <w:sz w:val="28"/>
          <w:szCs w:val="28"/>
          <w:lang w:eastAsia="ru-RU"/>
        </w:rPr>
        <w:t>з</w:t>
      </w:r>
      <w:r>
        <w:rPr>
          <w:rFonts w:ascii="Times New Roman CYR" w:eastAsiaTheme="minorEastAsia" w:hAnsi="Times New Roman CYR" w:cs="Times New Roman CYR"/>
          <w:sz w:val="28"/>
          <w:szCs w:val="28"/>
          <w:lang w:eastAsia="ru-RU"/>
        </w:rPr>
        <w:t>витие способности работать в команде.</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Форма организации:</w:t>
      </w:r>
      <w:r>
        <w:rPr>
          <w:rFonts w:ascii="Times New Roman CYR" w:eastAsiaTheme="minorEastAsia" w:hAnsi="Times New Roman CYR" w:cs="Times New Roman CYR"/>
          <w:sz w:val="28"/>
          <w:szCs w:val="28"/>
          <w:lang w:eastAsia="ru-RU"/>
        </w:rPr>
        <w:t xml:space="preserve"> творческая студия «Создаем классный литературный журнал», создание ежеквартального журнала класса, сбор литературного мат</w:t>
      </w:r>
      <w:r>
        <w:rPr>
          <w:rFonts w:ascii="Times New Roman CYR" w:eastAsiaTheme="minorEastAsia" w:hAnsi="Times New Roman CYR" w:cs="Times New Roman CYR"/>
          <w:sz w:val="28"/>
          <w:szCs w:val="28"/>
          <w:lang w:eastAsia="ru-RU"/>
        </w:rPr>
        <w:t>е</w:t>
      </w:r>
      <w:r>
        <w:rPr>
          <w:rFonts w:ascii="Times New Roman CYR" w:eastAsiaTheme="minorEastAsia" w:hAnsi="Times New Roman CYR" w:cs="Times New Roman CYR"/>
          <w:sz w:val="28"/>
          <w:szCs w:val="28"/>
          <w:lang w:eastAsia="ru-RU"/>
        </w:rPr>
        <w:t>риала, его редактирование, конструирование структуры, формы организации и оформления журнала.</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4.2. Дети Маугли: нужно ли человеку общаться с другими людьми</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Цель:</w:t>
      </w:r>
      <w:r>
        <w:rPr>
          <w:rFonts w:ascii="Times New Roman CYR" w:eastAsiaTheme="minorEastAsia" w:hAnsi="Times New Roman CYR" w:cs="Times New Roman CYR"/>
          <w:sz w:val="28"/>
          <w:szCs w:val="28"/>
          <w:lang w:eastAsia="ru-RU"/>
        </w:rPr>
        <w:t xml:space="preserve"> расширение знаний о важности для жизни и развития человека реч</w:t>
      </w:r>
      <w:r>
        <w:rPr>
          <w:rFonts w:ascii="Times New Roman CYR" w:eastAsiaTheme="minorEastAsia" w:hAnsi="Times New Roman CYR" w:cs="Times New Roman CYR"/>
          <w:sz w:val="28"/>
          <w:szCs w:val="28"/>
          <w:lang w:eastAsia="ru-RU"/>
        </w:rPr>
        <w:t>е</w:t>
      </w:r>
      <w:r>
        <w:rPr>
          <w:rFonts w:ascii="Times New Roman CYR" w:eastAsiaTheme="minorEastAsia" w:hAnsi="Times New Roman CYR" w:cs="Times New Roman CYR"/>
          <w:sz w:val="28"/>
          <w:szCs w:val="28"/>
          <w:lang w:eastAsia="ru-RU"/>
        </w:rPr>
        <w:t>вого общения с другими людьми; формирование коммуникативной культуры диалога, правил ведения дискуссии, развитие языковой интуиции.</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Форма организации:</w:t>
      </w:r>
      <w:r>
        <w:rPr>
          <w:rFonts w:ascii="Times New Roman CYR" w:eastAsiaTheme="minorEastAsia" w:hAnsi="Times New Roman CYR" w:cs="Times New Roman CYR"/>
          <w:sz w:val="28"/>
          <w:szCs w:val="28"/>
          <w:lang w:eastAsia="ru-RU"/>
        </w:rPr>
        <w:t xml:space="preserve"> дискуссионный клуб.</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4.3. «Хочу быть писателем»</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Цель:</w:t>
      </w:r>
      <w:r>
        <w:rPr>
          <w:rFonts w:ascii="Times New Roman CYR" w:eastAsiaTheme="minorEastAsia" w:hAnsi="Times New Roman CYR" w:cs="Times New Roman CYR"/>
          <w:sz w:val="28"/>
          <w:szCs w:val="28"/>
          <w:lang w:eastAsia="ru-RU"/>
        </w:rPr>
        <w:t xml:space="preserve">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w:t>
      </w:r>
      <w:r>
        <w:rPr>
          <w:rFonts w:ascii="Times New Roman CYR" w:eastAsiaTheme="minorEastAsia" w:hAnsi="Times New Roman CYR" w:cs="Times New Roman CYR"/>
          <w:sz w:val="28"/>
          <w:szCs w:val="28"/>
          <w:lang w:eastAsia="ru-RU"/>
        </w:rPr>
        <w:t>у</w:t>
      </w:r>
      <w:r>
        <w:rPr>
          <w:rFonts w:ascii="Times New Roman CYR" w:eastAsiaTheme="minorEastAsia" w:hAnsi="Times New Roman CYR" w:cs="Times New Roman CYR"/>
          <w:sz w:val="28"/>
          <w:szCs w:val="28"/>
          <w:lang w:eastAsia="ru-RU"/>
        </w:rPr>
        <w:t>ры; становление аналитической и творческой деятельности участников.</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Форма организации:</w:t>
      </w:r>
      <w:r>
        <w:rPr>
          <w:rFonts w:ascii="Times New Roman CYR" w:eastAsiaTheme="minorEastAsia" w:hAnsi="Times New Roman CYR" w:cs="Times New Roman CYR"/>
          <w:sz w:val="28"/>
          <w:szCs w:val="28"/>
          <w:lang w:eastAsia="ru-RU"/>
        </w:rPr>
        <w:t xml:space="preserve"> литературный кружок, встречи с писателями, диску</w:t>
      </w:r>
      <w:r>
        <w:rPr>
          <w:rFonts w:ascii="Times New Roman CYR" w:eastAsiaTheme="minorEastAsia" w:hAnsi="Times New Roman CYR" w:cs="Times New Roman CYR"/>
          <w:sz w:val="28"/>
          <w:szCs w:val="28"/>
          <w:lang w:eastAsia="ru-RU"/>
        </w:rPr>
        <w:t>с</w:t>
      </w:r>
      <w:r>
        <w:rPr>
          <w:rFonts w:ascii="Times New Roman CYR" w:eastAsiaTheme="minorEastAsia" w:hAnsi="Times New Roman CYR" w:cs="Times New Roman CYR"/>
          <w:sz w:val="28"/>
          <w:szCs w:val="28"/>
          <w:lang w:eastAsia="ru-RU"/>
        </w:rPr>
        <w:t>сионный клуб («Темы и жанры детской литературы»);</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4.4. Становлюсь грамотным читателем: читаю, думаю, понимаю</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Цель:</w:t>
      </w:r>
      <w:r>
        <w:rPr>
          <w:rFonts w:ascii="Times New Roman CYR" w:eastAsiaTheme="minorEastAsia" w:hAnsi="Times New Roman CYR" w:cs="Times New Roman CYR"/>
          <w:sz w:val="28"/>
          <w:szCs w:val="28"/>
          <w:lang w:eastAsia="ru-RU"/>
        </w:rPr>
        <w:t xml:space="preserve"> совершенствование читательской грамотности обучающихся, фо</w:t>
      </w:r>
      <w:r>
        <w:rPr>
          <w:rFonts w:ascii="Times New Roman CYR" w:eastAsiaTheme="minorEastAsia" w:hAnsi="Times New Roman CYR" w:cs="Times New Roman CYR"/>
          <w:sz w:val="28"/>
          <w:szCs w:val="28"/>
          <w:lang w:eastAsia="ru-RU"/>
        </w:rPr>
        <w:t>р</w:t>
      </w:r>
      <w:r>
        <w:rPr>
          <w:rFonts w:ascii="Times New Roman CYR" w:eastAsiaTheme="minorEastAsia" w:hAnsi="Times New Roman CYR" w:cs="Times New Roman CYR"/>
          <w:sz w:val="28"/>
          <w:szCs w:val="28"/>
          <w:lang w:eastAsia="ru-RU"/>
        </w:rPr>
        <w:t>мирование текстовой деятельности с необычными формами представления и</w:t>
      </w:r>
      <w:r>
        <w:rPr>
          <w:rFonts w:ascii="Times New Roman CYR" w:eastAsiaTheme="minorEastAsia" w:hAnsi="Times New Roman CYR" w:cs="Times New Roman CYR"/>
          <w:sz w:val="28"/>
          <w:szCs w:val="28"/>
          <w:lang w:eastAsia="ru-RU"/>
        </w:rPr>
        <w:t>н</w:t>
      </w:r>
      <w:r>
        <w:rPr>
          <w:rFonts w:ascii="Times New Roman CYR" w:eastAsiaTheme="minorEastAsia" w:hAnsi="Times New Roman CYR" w:cs="Times New Roman CYR"/>
          <w:sz w:val="28"/>
          <w:szCs w:val="28"/>
          <w:lang w:eastAsia="ru-RU"/>
        </w:rPr>
        <w:t>формации (туристические буклеты; программы выставок; маршруты путешес</w:t>
      </w:r>
      <w:r>
        <w:rPr>
          <w:rFonts w:ascii="Times New Roman CYR" w:eastAsiaTheme="minorEastAsia" w:hAnsi="Times New Roman CYR" w:cs="Times New Roman CYR"/>
          <w:sz w:val="28"/>
          <w:szCs w:val="28"/>
          <w:lang w:eastAsia="ru-RU"/>
        </w:rPr>
        <w:t>т</w:t>
      </w:r>
      <w:r>
        <w:rPr>
          <w:rFonts w:ascii="Times New Roman CYR" w:eastAsiaTheme="minorEastAsia" w:hAnsi="Times New Roman CYR" w:cs="Times New Roman CYR"/>
          <w:sz w:val="28"/>
          <w:szCs w:val="28"/>
          <w:lang w:eastAsia="ru-RU"/>
        </w:rPr>
        <w:t>вий; объявления и рекламы); развитие творческой способности создавать н</w:t>
      </w:r>
      <w:r>
        <w:rPr>
          <w:rFonts w:ascii="Times New Roman CYR" w:eastAsiaTheme="minorEastAsia" w:hAnsi="Times New Roman CYR" w:cs="Times New Roman CYR"/>
          <w:sz w:val="28"/>
          <w:szCs w:val="28"/>
          <w:lang w:eastAsia="ru-RU"/>
        </w:rPr>
        <w:t>е</w:t>
      </w:r>
      <w:r>
        <w:rPr>
          <w:rFonts w:ascii="Times New Roman CYR" w:eastAsiaTheme="minorEastAsia" w:hAnsi="Times New Roman CYR" w:cs="Times New Roman CYR"/>
          <w:sz w:val="28"/>
          <w:szCs w:val="28"/>
          <w:lang w:eastAsia="ru-RU"/>
        </w:rPr>
        <w:t>обычные тексты.</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Форма организации:</w:t>
      </w:r>
      <w:r>
        <w:rPr>
          <w:rFonts w:ascii="Times New Roman CYR" w:eastAsiaTheme="minorEastAsia" w:hAnsi="Times New Roman CYR" w:cs="Times New Roman CYR"/>
          <w:sz w:val="28"/>
          <w:szCs w:val="28"/>
          <w:lang w:eastAsia="ru-RU"/>
        </w:rPr>
        <w:t xml:space="preserve"> учебный курс в форме факультатива; лаборатория текстов (система практических занятий).</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4.5. Говорить нельзя молчать!</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i/>
          <w:sz w:val="28"/>
          <w:szCs w:val="28"/>
          <w:lang w:eastAsia="ru-RU"/>
        </w:rPr>
        <w:t>Цель:</w:t>
      </w:r>
      <w:r>
        <w:rPr>
          <w:rFonts w:ascii="Times New Roman CYR" w:eastAsiaTheme="minorEastAsia" w:hAnsi="Times New Roman CYR" w:cs="Times New Roman CYR"/>
          <w:sz w:val="28"/>
          <w:szCs w:val="28"/>
          <w:lang w:eastAsia="ru-RU"/>
        </w:rPr>
        <w:t xml:space="preserve">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Форма организации:</w:t>
      </w:r>
      <w:r>
        <w:rPr>
          <w:rFonts w:ascii="Times New Roman CYR" w:eastAsiaTheme="minorEastAsia" w:hAnsi="Times New Roman CYR" w:cs="Times New Roman CYR"/>
          <w:sz w:val="28"/>
          <w:szCs w:val="28"/>
          <w:lang w:eastAsia="ru-RU"/>
        </w:rPr>
        <w:t xml:space="preserve"> учебный курс - факультатив.</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5. Художественно-эстетическая творческая деятельность</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5.1. Рукотворный мир</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Цель: расширение знаний учащихся об объектах рукотворного мира, фо</w:t>
      </w:r>
      <w:r>
        <w:rPr>
          <w:rFonts w:ascii="Times New Roman CYR" w:eastAsiaTheme="minorEastAsia" w:hAnsi="Times New Roman CYR" w:cs="Times New Roman CYR"/>
          <w:sz w:val="28"/>
          <w:szCs w:val="28"/>
          <w:lang w:eastAsia="ru-RU"/>
        </w:rPr>
        <w:t>р</w:t>
      </w:r>
      <w:r>
        <w:rPr>
          <w:rFonts w:ascii="Times New Roman CYR" w:eastAsiaTheme="minorEastAsia" w:hAnsi="Times New Roman CYR" w:cs="Times New Roman CYR"/>
          <w:sz w:val="28"/>
          <w:szCs w:val="28"/>
          <w:lang w:eastAsia="ru-RU"/>
        </w:rPr>
        <w:t>мирование умений создавать предметы своими руками с использованием пр</w:t>
      </w:r>
      <w:r>
        <w:rPr>
          <w:rFonts w:ascii="Times New Roman CYR" w:eastAsiaTheme="minorEastAsia" w:hAnsi="Times New Roman CYR" w:cs="Times New Roman CYR"/>
          <w:sz w:val="28"/>
          <w:szCs w:val="28"/>
          <w:lang w:eastAsia="ru-RU"/>
        </w:rPr>
        <w:t>и</w:t>
      </w:r>
      <w:r>
        <w:rPr>
          <w:rFonts w:ascii="Times New Roman CYR" w:eastAsiaTheme="minorEastAsia" w:hAnsi="Times New Roman CYR" w:cs="Times New Roman CYR"/>
          <w:sz w:val="28"/>
          <w:szCs w:val="28"/>
          <w:lang w:eastAsia="ru-RU"/>
        </w:rPr>
        <w:t>родного материала, развитие творческой активности, интереса, любознательн</w:t>
      </w:r>
      <w:r>
        <w:rPr>
          <w:rFonts w:ascii="Times New Roman CYR" w:eastAsiaTheme="minorEastAsia" w:hAnsi="Times New Roman CYR" w:cs="Times New Roman CYR"/>
          <w:sz w:val="28"/>
          <w:szCs w:val="28"/>
          <w:lang w:eastAsia="ru-RU"/>
        </w:rPr>
        <w:t>о</w:t>
      </w:r>
      <w:r>
        <w:rPr>
          <w:rFonts w:ascii="Times New Roman CYR" w:eastAsiaTheme="minorEastAsia" w:hAnsi="Times New Roman CYR" w:cs="Times New Roman CYR"/>
          <w:sz w:val="28"/>
          <w:szCs w:val="28"/>
          <w:lang w:eastAsia="ru-RU"/>
        </w:rPr>
        <w:t>сти, воспитание трудолюбия и уважения к труду как к ценности.</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lastRenderedPageBreak/>
        <w:t>Форма организации:</w:t>
      </w:r>
      <w:r>
        <w:rPr>
          <w:rFonts w:ascii="Times New Roman CYR" w:eastAsiaTheme="minorEastAsia" w:hAnsi="Times New Roman CYR" w:cs="Times New Roman CYR"/>
          <w:sz w:val="28"/>
          <w:szCs w:val="28"/>
          <w:lang w:eastAsia="ru-RU"/>
        </w:rPr>
        <w:t xml:space="preserve"> творческие мастерские («Природа и творчество», «Куклы своими руками», «Юные художники»); выставки творческих работ.</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5.2. Ритмика</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Цель:</w:t>
      </w:r>
      <w:r>
        <w:rPr>
          <w:rFonts w:ascii="Times New Roman CYR" w:eastAsiaTheme="minorEastAsia" w:hAnsi="Times New Roman CYR" w:cs="Times New Roman CYR"/>
          <w:sz w:val="28"/>
          <w:szCs w:val="28"/>
          <w:lang w:eastAsia="ru-RU"/>
        </w:rPr>
        <w:t xml:space="preserve"> формирование движений, свойственных ритмике; развитие культуры движений под музыку; способность к импровизации и творчеству.</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i/>
          <w:sz w:val="28"/>
          <w:szCs w:val="28"/>
          <w:lang w:eastAsia="ru-RU"/>
        </w:rPr>
        <w:t>Форма организации:</w:t>
      </w:r>
      <w:r>
        <w:rPr>
          <w:rFonts w:ascii="Times New Roman CYR" w:eastAsiaTheme="minorEastAsia" w:hAnsi="Times New Roman CYR" w:cs="Times New Roman CYR"/>
          <w:sz w:val="28"/>
          <w:szCs w:val="28"/>
          <w:lang w:eastAsia="ru-RU"/>
        </w:rPr>
        <w:t xml:space="preserve"> студия ритмики и пластики, конкурс пластических образов, постановка концертных номеров.</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5.3. Школьный театр «Путешествие в сказку»</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Цель:</w:t>
      </w:r>
      <w:r>
        <w:rPr>
          <w:rFonts w:ascii="Times New Roman CYR" w:eastAsiaTheme="minorEastAsia" w:hAnsi="Times New Roman CYR" w:cs="Times New Roman CYR"/>
          <w:sz w:val="28"/>
          <w:szCs w:val="28"/>
          <w:lang w:eastAsia="ru-RU"/>
        </w:rPr>
        <w:t xml:space="preserve">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w:t>
      </w:r>
      <w:r>
        <w:rPr>
          <w:rFonts w:ascii="Times New Roman CYR" w:eastAsiaTheme="minorEastAsia" w:hAnsi="Times New Roman CYR" w:cs="Times New Roman CYR"/>
          <w:sz w:val="28"/>
          <w:szCs w:val="28"/>
          <w:lang w:eastAsia="ru-RU"/>
        </w:rPr>
        <w:t>т</w:t>
      </w:r>
      <w:r>
        <w:rPr>
          <w:rFonts w:ascii="Times New Roman CYR" w:eastAsiaTheme="minorEastAsia" w:hAnsi="Times New Roman CYR" w:cs="Times New Roman CYR"/>
          <w:sz w:val="28"/>
          <w:szCs w:val="28"/>
          <w:lang w:eastAsia="ru-RU"/>
        </w:rPr>
        <w:t>рализованной деятельности.</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Форма организации:</w:t>
      </w:r>
      <w:r>
        <w:rPr>
          <w:rFonts w:ascii="Times New Roman CYR" w:eastAsiaTheme="minorEastAsia" w:hAnsi="Times New Roman CYR" w:cs="Times New Roman CYR"/>
          <w:sz w:val="28"/>
          <w:szCs w:val="28"/>
          <w:lang w:eastAsia="ru-RU"/>
        </w:rPr>
        <w:t xml:space="preserve"> театральная студия, спектакли по мотивам сказок.</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5.4. Выразительное чтение</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Цель:</w:t>
      </w:r>
      <w:r>
        <w:rPr>
          <w:rFonts w:ascii="Times New Roman CYR" w:eastAsiaTheme="minorEastAsia" w:hAnsi="Times New Roman CYR" w:cs="Times New Roman CYR"/>
          <w:sz w:val="28"/>
          <w:szCs w:val="28"/>
          <w:lang w:eastAsia="ru-RU"/>
        </w:rPr>
        <w:t xml:space="preserve"> расширение знаний о литературно-художественном творчестве, ра</w:t>
      </w:r>
      <w:r>
        <w:rPr>
          <w:rFonts w:ascii="Times New Roman CYR" w:eastAsiaTheme="minorEastAsia" w:hAnsi="Times New Roman CYR" w:cs="Times New Roman CYR"/>
          <w:sz w:val="28"/>
          <w:szCs w:val="28"/>
          <w:lang w:eastAsia="ru-RU"/>
        </w:rPr>
        <w:t>з</w:t>
      </w:r>
      <w:r>
        <w:rPr>
          <w:rFonts w:ascii="Times New Roman CYR" w:eastAsiaTheme="minorEastAsia" w:hAnsi="Times New Roman CYR" w:cs="Times New Roman CYR"/>
          <w:sz w:val="28"/>
          <w:szCs w:val="28"/>
          <w:lang w:eastAsia="ru-RU"/>
        </w:rPr>
        <w:t>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Форма организации:</w:t>
      </w:r>
      <w:r>
        <w:rPr>
          <w:rFonts w:ascii="Times New Roman CYR" w:eastAsiaTheme="minorEastAsia" w:hAnsi="Times New Roman CYR" w:cs="Times New Roman CYR"/>
          <w:sz w:val="28"/>
          <w:szCs w:val="28"/>
          <w:lang w:eastAsia="ru-RU"/>
        </w:rPr>
        <w:t xml:space="preserve"> литературный клуб, творческая студия;</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5.5. Искусство иллюстрации</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Цель:</w:t>
      </w:r>
      <w:r>
        <w:rPr>
          <w:rFonts w:ascii="Times New Roman CYR" w:eastAsiaTheme="minorEastAsia" w:hAnsi="Times New Roman CYR" w:cs="Times New Roman CYR"/>
          <w:sz w:val="28"/>
          <w:szCs w:val="28"/>
          <w:lang w:eastAsia="ru-RU"/>
        </w:rPr>
        <w:t xml:space="preserve"> развитие у обучающихся творческих способностей, интереса к из</w:t>
      </w:r>
      <w:r>
        <w:rPr>
          <w:rFonts w:ascii="Times New Roman CYR" w:eastAsiaTheme="minorEastAsia" w:hAnsi="Times New Roman CYR" w:cs="Times New Roman CYR"/>
          <w:sz w:val="28"/>
          <w:szCs w:val="28"/>
          <w:lang w:eastAsia="ru-RU"/>
        </w:rPr>
        <w:t>о</w:t>
      </w:r>
      <w:r>
        <w:rPr>
          <w:rFonts w:ascii="Times New Roman CYR" w:eastAsiaTheme="minorEastAsia" w:hAnsi="Times New Roman CYR" w:cs="Times New Roman CYR"/>
          <w:sz w:val="28"/>
          <w:szCs w:val="28"/>
          <w:lang w:eastAsia="ru-RU"/>
        </w:rPr>
        <w:t>бразительной деятельности, желания передавать свое отношение к художес</w:t>
      </w:r>
      <w:r>
        <w:rPr>
          <w:rFonts w:ascii="Times New Roman CYR" w:eastAsiaTheme="minorEastAsia" w:hAnsi="Times New Roman CYR" w:cs="Times New Roman CYR"/>
          <w:sz w:val="28"/>
          <w:szCs w:val="28"/>
          <w:lang w:eastAsia="ru-RU"/>
        </w:rPr>
        <w:t>т</w:t>
      </w:r>
      <w:r>
        <w:rPr>
          <w:rFonts w:ascii="Times New Roman CYR" w:eastAsiaTheme="minorEastAsia" w:hAnsi="Times New Roman CYR" w:cs="Times New Roman CYR"/>
          <w:sz w:val="28"/>
          <w:szCs w:val="28"/>
          <w:lang w:eastAsia="ru-RU"/>
        </w:rPr>
        <w:t>венным произведениям средствами книжной иллюстрации.</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Форма организации:</w:t>
      </w:r>
      <w:r>
        <w:rPr>
          <w:rFonts w:ascii="Times New Roman CYR" w:eastAsiaTheme="minorEastAsia" w:hAnsi="Times New Roman CYR" w:cs="Times New Roman CYR"/>
          <w:sz w:val="28"/>
          <w:szCs w:val="28"/>
          <w:lang w:eastAsia="ru-RU"/>
        </w:rPr>
        <w:t xml:space="preserve"> творческая мастерская иллюстраций к книге; конку</w:t>
      </w:r>
      <w:r>
        <w:rPr>
          <w:rFonts w:ascii="Times New Roman CYR" w:eastAsiaTheme="minorEastAsia" w:hAnsi="Times New Roman CYR" w:cs="Times New Roman CYR"/>
          <w:sz w:val="28"/>
          <w:szCs w:val="28"/>
          <w:lang w:eastAsia="ru-RU"/>
        </w:rPr>
        <w:t>р</w:t>
      </w:r>
      <w:r>
        <w:rPr>
          <w:rFonts w:ascii="Times New Roman CYR" w:eastAsiaTheme="minorEastAsia" w:hAnsi="Times New Roman CYR" w:cs="Times New Roman CYR"/>
          <w:sz w:val="28"/>
          <w:szCs w:val="28"/>
          <w:lang w:eastAsia="ru-RU"/>
        </w:rPr>
        <w:t>сы рисунков; выставки работ участников.</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5.6. В мире музыкальных звуков</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Цель:</w:t>
      </w:r>
      <w:r>
        <w:rPr>
          <w:rFonts w:ascii="Times New Roman CYR" w:eastAsiaTheme="minorEastAsia" w:hAnsi="Times New Roman CYR" w:cs="Times New Roman CYR"/>
          <w:sz w:val="28"/>
          <w:szCs w:val="28"/>
          <w:lang w:eastAsia="ru-RU"/>
        </w:rPr>
        <w:t xml:space="preserve"> расширение музыкального кругозора, знаний обучающихся о муз</w:t>
      </w:r>
      <w:r>
        <w:rPr>
          <w:rFonts w:ascii="Times New Roman CYR" w:eastAsiaTheme="minorEastAsia" w:hAnsi="Times New Roman CYR" w:cs="Times New Roman CYR"/>
          <w:sz w:val="28"/>
          <w:szCs w:val="28"/>
          <w:lang w:eastAsia="ru-RU"/>
        </w:rPr>
        <w:t>ы</w:t>
      </w:r>
      <w:r>
        <w:rPr>
          <w:rFonts w:ascii="Times New Roman CYR" w:eastAsiaTheme="minorEastAsia" w:hAnsi="Times New Roman CYR" w:cs="Times New Roman CYR"/>
          <w:sz w:val="28"/>
          <w:szCs w:val="28"/>
          <w:lang w:eastAsia="ru-RU"/>
        </w:rPr>
        <w:t>кальном творчестве, произведениях народной и авторской музыки, развитие воображения, способности передавать свои впечатления от прослушивания м</w:t>
      </w:r>
      <w:r>
        <w:rPr>
          <w:rFonts w:ascii="Times New Roman CYR" w:eastAsiaTheme="minorEastAsia" w:hAnsi="Times New Roman CYR" w:cs="Times New Roman CYR"/>
          <w:sz w:val="28"/>
          <w:szCs w:val="28"/>
          <w:lang w:eastAsia="ru-RU"/>
        </w:rPr>
        <w:t>у</w:t>
      </w:r>
      <w:r>
        <w:rPr>
          <w:rFonts w:ascii="Times New Roman CYR" w:eastAsiaTheme="minorEastAsia" w:hAnsi="Times New Roman CYR" w:cs="Times New Roman CYR"/>
          <w:sz w:val="28"/>
          <w:szCs w:val="28"/>
          <w:lang w:eastAsia="ru-RU"/>
        </w:rPr>
        <w:t>зыки разных форм и жанровых особенностей, формировать эстетические вкусы и идеалы.</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Форма организации</w:t>
      </w:r>
      <w:r>
        <w:rPr>
          <w:rFonts w:ascii="Times New Roman CYR" w:eastAsiaTheme="minorEastAsia" w:hAnsi="Times New Roman CYR" w:cs="Times New Roman CYR"/>
          <w:sz w:val="28"/>
          <w:szCs w:val="28"/>
          <w:lang w:eastAsia="ru-RU"/>
        </w:rPr>
        <w:t>: музыкальный салон; концертные программы, хоровая студия, студия народных инструментов.</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6. Информационная культура</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6.1. Мои помощники - словари</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Цель:</w:t>
      </w:r>
      <w:r>
        <w:rPr>
          <w:rFonts w:ascii="Times New Roman CYR" w:eastAsiaTheme="minorEastAsia" w:hAnsi="Times New Roman CYR" w:cs="Times New Roman CYR"/>
          <w:sz w:val="28"/>
          <w:szCs w:val="28"/>
          <w:lang w:eastAsia="ru-RU"/>
        </w:rPr>
        <w:t xml:space="preserve"> формирование представлений обучающихся о различных видах с</w:t>
      </w:r>
      <w:r>
        <w:rPr>
          <w:rFonts w:ascii="Times New Roman CYR" w:eastAsiaTheme="minorEastAsia" w:hAnsi="Times New Roman CYR" w:cs="Times New Roman CYR"/>
          <w:sz w:val="28"/>
          <w:szCs w:val="28"/>
          <w:lang w:eastAsia="ru-RU"/>
        </w:rPr>
        <w:t>о</w:t>
      </w:r>
      <w:r>
        <w:rPr>
          <w:rFonts w:ascii="Times New Roman CYR" w:eastAsiaTheme="minorEastAsia" w:hAnsi="Times New Roman CYR" w:cs="Times New Roman CYR"/>
          <w:sz w:val="28"/>
          <w:szCs w:val="28"/>
          <w:lang w:eastAsia="ru-RU"/>
        </w:rPr>
        <w:t>временных словарей (например, словари русского языка, словари иностранных слов, словари литературоведческих терминов, словари лингвистических терм</w:t>
      </w:r>
      <w:r>
        <w:rPr>
          <w:rFonts w:ascii="Times New Roman CYR" w:eastAsiaTheme="minorEastAsia" w:hAnsi="Times New Roman CYR" w:cs="Times New Roman CYR"/>
          <w:sz w:val="28"/>
          <w:szCs w:val="28"/>
          <w:lang w:eastAsia="ru-RU"/>
        </w:rPr>
        <w:t>и</w:t>
      </w:r>
      <w:r>
        <w:rPr>
          <w:rFonts w:ascii="Times New Roman CYR" w:eastAsiaTheme="minorEastAsia" w:hAnsi="Times New Roman CYR" w:cs="Times New Roman CYR"/>
          <w:sz w:val="28"/>
          <w:szCs w:val="28"/>
          <w:lang w:eastAsia="ru-RU"/>
        </w:rPr>
        <w:t>нов, мифологический, философский, психологический и другое - по выбору п</w:t>
      </w:r>
      <w:r>
        <w:rPr>
          <w:rFonts w:ascii="Times New Roman CYR" w:eastAsiaTheme="minorEastAsia" w:hAnsi="Times New Roman CYR" w:cs="Times New Roman CYR"/>
          <w:sz w:val="28"/>
          <w:szCs w:val="28"/>
          <w:lang w:eastAsia="ru-RU"/>
        </w:rPr>
        <w:t>е</w:t>
      </w:r>
      <w:r>
        <w:rPr>
          <w:rFonts w:ascii="Times New Roman CYR" w:eastAsiaTheme="minorEastAsia" w:hAnsi="Times New Roman CYR" w:cs="Times New Roman CYR"/>
          <w:sz w:val="28"/>
          <w:szCs w:val="28"/>
          <w:lang w:eastAsia="ru-RU"/>
        </w:rPr>
        <w:t>дагога); знакомство с малоизвестными младшим школьникам словарями ру</w:t>
      </w:r>
      <w:r>
        <w:rPr>
          <w:rFonts w:ascii="Times New Roman CYR" w:eastAsiaTheme="minorEastAsia" w:hAnsi="Times New Roman CYR" w:cs="Times New Roman CYR"/>
          <w:sz w:val="28"/>
          <w:szCs w:val="28"/>
          <w:lang w:eastAsia="ru-RU"/>
        </w:rPr>
        <w:t>с</w:t>
      </w:r>
      <w:r>
        <w:rPr>
          <w:rFonts w:ascii="Times New Roman CYR" w:eastAsiaTheme="minorEastAsia" w:hAnsi="Times New Roman CYR" w:cs="Times New Roman CYR"/>
          <w:sz w:val="28"/>
          <w:szCs w:val="28"/>
          <w:lang w:eastAsia="ru-RU"/>
        </w:rPr>
        <w:t>ского языка: словарь образцового русского ударения, словарь трудностей ру</w:t>
      </w:r>
      <w:r>
        <w:rPr>
          <w:rFonts w:ascii="Times New Roman CYR" w:eastAsiaTheme="minorEastAsia" w:hAnsi="Times New Roman CYR" w:cs="Times New Roman CYR"/>
          <w:sz w:val="28"/>
          <w:szCs w:val="28"/>
          <w:lang w:eastAsia="ru-RU"/>
        </w:rPr>
        <w:t>с</w:t>
      </w:r>
      <w:r>
        <w:rPr>
          <w:rFonts w:ascii="Times New Roman CYR" w:eastAsiaTheme="minorEastAsia" w:hAnsi="Times New Roman CYR" w:cs="Times New Roman CYR"/>
          <w:sz w:val="28"/>
          <w:szCs w:val="28"/>
          <w:lang w:eastAsia="ru-RU"/>
        </w:rPr>
        <w:t>ского языка, словарь русских личных имен, словарь-справочник «Прописная или строчная» и другое (по выбору педагога); совершенствование навыка пои</w:t>
      </w:r>
      <w:r>
        <w:rPr>
          <w:rFonts w:ascii="Times New Roman CYR" w:eastAsiaTheme="minorEastAsia" w:hAnsi="Times New Roman CYR" w:cs="Times New Roman CYR"/>
          <w:sz w:val="28"/>
          <w:szCs w:val="28"/>
          <w:lang w:eastAsia="ru-RU"/>
        </w:rPr>
        <w:t>с</w:t>
      </w:r>
      <w:r>
        <w:rPr>
          <w:rFonts w:ascii="Times New Roman CYR" w:eastAsiaTheme="minorEastAsia" w:hAnsi="Times New Roman CYR" w:cs="Times New Roman CYR"/>
          <w:sz w:val="28"/>
          <w:szCs w:val="28"/>
          <w:lang w:eastAsia="ru-RU"/>
        </w:rPr>
        <w:lastRenderedPageBreak/>
        <w:t>ка необходимой справочной информации с помощью компьютера (4 класс).</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Форма организации:</w:t>
      </w:r>
      <w:r>
        <w:rPr>
          <w:rFonts w:ascii="Times New Roman CYR" w:eastAsiaTheme="minorEastAsia" w:hAnsi="Times New Roman CYR" w:cs="Times New Roman CYR"/>
          <w:sz w:val="28"/>
          <w:szCs w:val="28"/>
          <w:lang w:eastAsia="ru-RU"/>
        </w:rPr>
        <w:t xml:space="preserve"> учебный курс - факультатив.</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6.2. Моя информационная культура</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Цель:</w:t>
      </w:r>
      <w:r>
        <w:rPr>
          <w:rFonts w:ascii="Times New Roman CYR" w:eastAsiaTheme="minorEastAsia" w:hAnsi="Times New Roman CYR" w:cs="Times New Roman CYR"/>
          <w:sz w:val="28"/>
          <w:szCs w:val="28"/>
          <w:lang w:eastAsia="ru-RU"/>
        </w:rPr>
        <w:t xml:space="preserve"> знакомство с миром современных технических устройств и культ</w:t>
      </w:r>
      <w:r>
        <w:rPr>
          <w:rFonts w:ascii="Times New Roman CYR" w:eastAsiaTheme="minorEastAsia" w:hAnsi="Times New Roman CYR" w:cs="Times New Roman CYR"/>
          <w:sz w:val="28"/>
          <w:szCs w:val="28"/>
          <w:lang w:eastAsia="ru-RU"/>
        </w:rPr>
        <w:t>у</w:t>
      </w:r>
      <w:r>
        <w:rPr>
          <w:rFonts w:ascii="Times New Roman CYR" w:eastAsiaTheme="minorEastAsia" w:hAnsi="Times New Roman CYR" w:cs="Times New Roman CYR"/>
          <w:sz w:val="28"/>
          <w:szCs w:val="28"/>
          <w:lang w:eastAsia="ru-RU"/>
        </w:rPr>
        <w:t>рой их использования.</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Форма организации:</w:t>
      </w:r>
      <w:r>
        <w:rPr>
          <w:rFonts w:ascii="Times New Roman CYR" w:eastAsiaTheme="minorEastAsia" w:hAnsi="Times New Roman CYR" w:cs="Times New Roman CYR"/>
          <w:sz w:val="28"/>
          <w:szCs w:val="28"/>
          <w:lang w:eastAsia="ru-RU"/>
        </w:rPr>
        <w:t xml:space="preserve"> система практических занятий с использованием компьютеров, смартфонов, планшетов, смарт-часов, наушников и других те</w:t>
      </w:r>
      <w:r>
        <w:rPr>
          <w:rFonts w:ascii="Times New Roman CYR" w:eastAsiaTheme="minorEastAsia" w:hAnsi="Times New Roman CYR" w:cs="Times New Roman CYR"/>
          <w:sz w:val="28"/>
          <w:szCs w:val="28"/>
          <w:lang w:eastAsia="ru-RU"/>
        </w:rPr>
        <w:t>х</w:t>
      </w:r>
      <w:r>
        <w:rPr>
          <w:rFonts w:ascii="Times New Roman CYR" w:eastAsiaTheme="minorEastAsia" w:hAnsi="Times New Roman CYR" w:cs="Times New Roman CYR"/>
          <w:sz w:val="28"/>
          <w:szCs w:val="28"/>
          <w:lang w:eastAsia="ru-RU"/>
        </w:rPr>
        <w:t>нических устройств.</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 xml:space="preserve">7. Интеллектуальные марафоны. </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i/>
          <w:sz w:val="28"/>
          <w:szCs w:val="28"/>
          <w:lang w:eastAsia="ru-RU"/>
        </w:rPr>
        <w:t>Возможные темы марафонов:</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7.1. Глокая куздра или исследуем язык в поисках смысла</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Цель:</w:t>
      </w:r>
      <w:r>
        <w:rPr>
          <w:rFonts w:ascii="Times New Roman CYR" w:eastAsiaTheme="minorEastAsia" w:hAnsi="Times New Roman CYR" w:cs="Times New Roman CYR"/>
          <w:sz w:val="28"/>
          <w:szCs w:val="28"/>
          <w:lang w:eastAsia="ru-RU"/>
        </w:rPr>
        <w:t xml:space="preserve"> развитие мотивации к изучению русского языка, способности обн</w:t>
      </w:r>
      <w:r>
        <w:rPr>
          <w:rFonts w:ascii="Times New Roman CYR" w:eastAsiaTheme="minorEastAsia" w:hAnsi="Times New Roman CYR" w:cs="Times New Roman CYR"/>
          <w:sz w:val="28"/>
          <w:szCs w:val="28"/>
          <w:lang w:eastAsia="ru-RU"/>
        </w:rPr>
        <w:t>а</w:t>
      </w:r>
      <w:r>
        <w:rPr>
          <w:rFonts w:ascii="Times New Roman CYR" w:eastAsiaTheme="minorEastAsia" w:hAnsi="Times New Roman CYR" w:cs="Times New Roman CYR"/>
          <w:sz w:val="28"/>
          <w:szCs w:val="28"/>
          <w:lang w:eastAsia="ru-RU"/>
        </w:rPr>
        <w:t>руживать случаи потери смысла во фразе или появление двусмысленности.</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Форма организации:</w:t>
      </w:r>
      <w:r>
        <w:rPr>
          <w:rFonts w:ascii="Times New Roman CYR" w:eastAsiaTheme="minorEastAsia" w:hAnsi="Times New Roman CYR" w:cs="Times New Roman CYR"/>
          <w:sz w:val="28"/>
          <w:szCs w:val="28"/>
          <w:lang w:eastAsia="ru-RU"/>
        </w:rPr>
        <w:t xml:space="preserve"> дискуссионный клуб, мероприятия-соревнования.</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7.2. Русский язык - набор правил и исключений или стройная система?</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Цель:</w:t>
      </w:r>
      <w:r>
        <w:rPr>
          <w:rFonts w:ascii="Times New Roman CYR" w:eastAsiaTheme="minorEastAsia" w:hAnsi="Times New Roman CYR" w:cs="Times New Roman CYR"/>
          <w:sz w:val="28"/>
          <w:szCs w:val="28"/>
          <w:lang w:eastAsia="ru-RU"/>
        </w:rPr>
        <w:t xml:space="preserve"> углубление знаний о языке, повышение мотивации к его изучению, формирование логического мышления в процессе наблюдения за связями, с</w:t>
      </w:r>
      <w:r>
        <w:rPr>
          <w:rFonts w:ascii="Times New Roman CYR" w:eastAsiaTheme="minorEastAsia" w:hAnsi="Times New Roman CYR" w:cs="Times New Roman CYR"/>
          <w:sz w:val="28"/>
          <w:szCs w:val="28"/>
          <w:lang w:eastAsia="ru-RU"/>
        </w:rPr>
        <w:t>у</w:t>
      </w:r>
      <w:r>
        <w:rPr>
          <w:rFonts w:ascii="Times New Roman CYR" w:eastAsiaTheme="minorEastAsia" w:hAnsi="Times New Roman CYR" w:cs="Times New Roman CYR"/>
          <w:sz w:val="28"/>
          <w:szCs w:val="28"/>
          <w:lang w:eastAsia="ru-RU"/>
        </w:rPr>
        <w:t>ществующими в системе языка, за возможностью разными способами перед</w:t>
      </w:r>
      <w:r>
        <w:rPr>
          <w:rFonts w:ascii="Times New Roman CYR" w:eastAsiaTheme="minorEastAsia" w:hAnsi="Times New Roman CYR" w:cs="Times New Roman CYR"/>
          <w:sz w:val="28"/>
          <w:szCs w:val="28"/>
          <w:lang w:eastAsia="ru-RU"/>
        </w:rPr>
        <w:t>а</w:t>
      </w:r>
      <w:r>
        <w:rPr>
          <w:rFonts w:ascii="Times New Roman CYR" w:eastAsiaTheme="minorEastAsia" w:hAnsi="Times New Roman CYR" w:cs="Times New Roman CYR"/>
          <w:sz w:val="28"/>
          <w:szCs w:val="28"/>
          <w:lang w:eastAsia="ru-RU"/>
        </w:rPr>
        <w:t>вать то или иное значение; развитие способности работать в условиях коман</w:t>
      </w:r>
      <w:r>
        <w:rPr>
          <w:rFonts w:ascii="Times New Roman CYR" w:eastAsiaTheme="minorEastAsia" w:hAnsi="Times New Roman CYR" w:cs="Times New Roman CYR"/>
          <w:sz w:val="28"/>
          <w:szCs w:val="28"/>
          <w:lang w:eastAsia="ru-RU"/>
        </w:rPr>
        <w:t>д</w:t>
      </w:r>
      <w:r>
        <w:rPr>
          <w:rFonts w:ascii="Times New Roman CYR" w:eastAsiaTheme="minorEastAsia" w:hAnsi="Times New Roman CYR" w:cs="Times New Roman CYR"/>
          <w:sz w:val="28"/>
          <w:szCs w:val="28"/>
          <w:lang w:eastAsia="ru-RU"/>
        </w:rPr>
        <w:t>ных соревнований.</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i/>
          <w:sz w:val="28"/>
          <w:szCs w:val="28"/>
          <w:lang w:eastAsia="ru-RU"/>
        </w:rPr>
        <w:t xml:space="preserve">Форма организации: </w:t>
      </w:r>
      <w:r>
        <w:rPr>
          <w:rFonts w:ascii="Times New Roman CYR" w:eastAsiaTheme="minorEastAsia" w:hAnsi="Times New Roman CYR" w:cs="Times New Roman CYR"/>
          <w:sz w:val="28"/>
          <w:szCs w:val="28"/>
          <w:lang w:eastAsia="ru-RU"/>
        </w:rPr>
        <w:t>дискуссионный клуб, мероприятия-соревнования</w:t>
      </w:r>
      <w:r>
        <w:rPr>
          <w:rFonts w:ascii="Times New Roman CYR" w:eastAsiaTheme="minorEastAsia" w:hAnsi="Times New Roman CYR" w:cs="Times New Roman CYR"/>
          <w:i/>
          <w:sz w:val="28"/>
          <w:szCs w:val="28"/>
          <w:lang w:eastAsia="ru-RU"/>
        </w:rPr>
        <w:t>.</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7.3. Заповедники России</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Цель: расширение и уточнение знаний об особо охраняемых территориях в России, истории возникновения заповедников и заказников; воспитание отн</w:t>
      </w:r>
      <w:r>
        <w:rPr>
          <w:rFonts w:ascii="Times New Roman CYR" w:eastAsiaTheme="minorEastAsia" w:hAnsi="Times New Roman CYR" w:cs="Times New Roman CYR"/>
          <w:sz w:val="28"/>
          <w:szCs w:val="28"/>
          <w:lang w:eastAsia="ru-RU"/>
        </w:rPr>
        <w:t>о</w:t>
      </w:r>
      <w:r>
        <w:rPr>
          <w:rFonts w:ascii="Times New Roman CYR" w:eastAsiaTheme="minorEastAsia" w:hAnsi="Times New Roman CYR" w:cs="Times New Roman CYR"/>
          <w:sz w:val="28"/>
          <w:szCs w:val="28"/>
          <w:lang w:eastAsia="ru-RU"/>
        </w:rPr>
        <w:t>шения к природе как к ценности; развитие способности работать в условиях командных соревнований.</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Форма организации:</w:t>
      </w:r>
      <w:r>
        <w:rPr>
          <w:rFonts w:ascii="Times New Roman CYR" w:eastAsiaTheme="minorEastAsia" w:hAnsi="Times New Roman CYR" w:cs="Times New Roman CYR"/>
          <w:sz w:val="28"/>
          <w:szCs w:val="28"/>
          <w:lang w:eastAsia="ru-RU"/>
        </w:rPr>
        <w:t xml:space="preserve"> дискуссионный клуб, мероприятия-соревнования.</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7.4. Я - путешественник (Путешествуем по России, миру)</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Цель:</w:t>
      </w:r>
      <w:r>
        <w:rPr>
          <w:rFonts w:ascii="Times New Roman CYR" w:eastAsiaTheme="minorEastAsia" w:hAnsi="Times New Roman CYR" w:cs="Times New Roman CYR"/>
          <w:sz w:val="28"/>
          <w:szCs w:val="28"/>
          <w:lang w:eastAsia="ru-RU"/>
        </w:rPr>
        <w:t xml:space="preserve"> расширение знаний и представлений о географических объектах, формирование умений работать с информацией, представленной на географ</w:t>
      </w:r>
      <w:r>
        <w:rPr>
          <w:rFonts w:ascii="Times New Roman CYR" w:eastAsiaTheme="minorEastAsia" w:hAnsi="Times New Roman CYR" w:cs="Times New Roman CYR"/>
          <w:sz w:val="28"/>
          <w:szCs w:val="28"/>
          <w:lang w:eastAsia="ru-RU"/>
        </w:rPr>
        <w:t>и</w:t>
      </w:r>
      <w:r>
        <w:rPr>
          <w:rFonts w:ascii="Times New Roman CYR" w:eastAsiaTheme="minorEastAsia" w:hAnsi="Times New Roman CYR" w:cs="Times New Roman CYR"/>
          <w:sz w:val="28"/>
          <w:szCs w:val="28"/>
          <w:lang w:eastAsia="ru-RU"/>
        </w:rPr>
        <w:t>ческой карте; развитие навыков работы в условиях командных соревнований.</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Форма организации:</w:t>
      </w:r>
      <w:r>
        <w:rPr>
          <w:rFonts w:ascii="Times New Roman CYR" w:eastAsiaTheme="minorEastAsia" w:hAnsi="Times New Roman CYR" w:cs="Times New Roman CYR"/>
          <w:sz w:val="28"/>
          <w:szCs w:val="28"/>
          <w:lang w:eastAsia="ru-RU"/>
        </w:rPr>
        <w:t xml:space="preserve"> игры-путешествия, видео-экскурсии соревновател</w:t>
      </w:r>
      <w:r>
        <w:rPr>
          <w:rFonts w:ascii="Times New Roman CYR" w:eastAsiaTheme="minorEastAsia" w:hAnsi="Times New Roman CYR" w:cs="Times New Roman CYR"/>
          <w:sz w:val="28"/>
          <w:szCs w:val="28"/>
          <w:lang w:eastAsia="ru-RU"/>
        </w:rPr>
        <w:t>ь</w:t>
      </w:r>
      <w:r>
        <w:rPr>
          <w:rFonts w:ascii="Times New Roman CYR" w:eastAsiaTheme="minorEastAsia" w:hAnsi="Times New Roman CYR" w:cs="Times New Roman CYR"/>
          <w:sz w:val="28"/>
          <w:szCs w:val="28"/>
          <w:lang w:eastAsia="ru-RU"/>
        </w:rPr>
        <w:t>ной направленности.</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8. «Учение с увлечением!»</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8.1. Читаю в поисках смысла</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Цель:</w:t>
      </w:r>
      <w:r>
        <w:rPr>
          <w:rFonts w:ascii="Times New Roman CYR" w:eastAsiaTheme="minorEastAsia" w:hAnsi="Times New Roman CYR" w:cs="Times New Roman CYR"/>
          <w:sz w:val="28"/>
          <w:szCs w:val="28"/>
          <w:lang w:eastAsia="ru-RU"/>
        </w:rPr>
        <w:t xml:space="preserve"> совершенствование читательской грамотности обучающихся, по</w:t>
      </w:r>
      <w:r>
        <w:rPr>
          <w:rFonts w:ascii="Times New Roman CYR" w:eastAsiaTheme="minorEastAsia" w:hAnsi="Times New Roman CYR" w:cs="Times New Roman CYR"/>
          <w:sz w:val="28"/>
          <w:szCs w:val="28"/>
          <w:lang w:eastAsia="ru-RU"/>
        </w:rPr>
        <w:t>д</w:t>
      </w:r>
      <w:r>
        <w:rPr>
          <w:rFonts w:ascii="Times New Roman CYR" w:eastAsiaTheme="minorEastAsia" w:hAnsi="Times New Roman CYR" w:cs="Times New Roman CYR"/>
          <w:sz w:val="28"/>
          <w:szCs w:val="28"/>
          <w:lang w:eastAsia="ru-RU"/>
        </w:rPr>
        <w:t>держка учащихся, испытывающих затруднения в достижении планируемых р</w:t>
      </w:r>
      <w:r>
        <w:rPr>
          <w:rFonts w:ascii="Times New Roman CYR" w:eastAsiaTheme="minorEastAsia" w:hAnsi="Times New Roman CYR" w:cs="Times New Roman CYR"/>
          <w:sz w:val="28"/>
          <w:szCs w:val="28"/>
          <w:lang w:eastAsia="ru-RU"/>
        </w:rPr>
        <w:t>е</w:t>
      </w:r>
      <w:r>
        <w:rPr>
          <w:rFonts w:ascii="Times New Roman CYR" w:eastAsiaTheme="minorEastAsia" w:hAnsi="Times New Roman CYR" w:cs="Times New Roman CYR"/>
          <w:sz w:val="28"/>
          <w:szCs w:val="28"/>
          <w:lang w:eastAsia="ru-RU"/>
        </w:rPr>
        <w:t>зультатов, связанных с овладением чтением как предметным и метапредме</w:t>
      </w:r>
      <w:r>
        <w:rPr>
          <w:rFonts w:ascii="Times New Roman CYR" w:eastAsiaTheme="minorEastAsia" w:hAnsi="Times New Roman CYR" w:cs="Times New Roman CYR"/>
          <w:sz w:val="28"/>
          <w:szCs w:val="28"/>
          <w:lang w:eastAsia="ru-RU"/>
        </w:rPr>
        <w:t>т</w:t>
      </w:r>
      <w:r>
        <w:rPr>
          <w:rFonts w:ascii="Times New Roman CYR" w:eastAsiaTheme="minorEastAsia" w:hAnsi="Times New Roman CYR" w:cs="Times New Roman CYR"/>
          <w:sz w:val="28"/>
          <w:szCs w:val="28"/>
          <w:lang w:eastAsia="ru-RU"/>
        </w:rPr>
        <w:t>ным результатом.</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Форма организации:</w:t>
      </w:r>
      <w:r>
        <w:rPr>
          <w:rFonts w:ascii="Times New Roman CYR" w:eastAsiaTheme="minorEastAsia" w:hAnsi="Times New Roman CYR" w:cs="Times New Roman CYR"/>
          <w:sz w:val="28"/>
          <w:szCs w:val="28"/>
          <w:lang w:eastAsia="ru-RU"/>
        </w:rPr>
        <w:t xml:space="preserve"> учебный курс - факультатив; учебная лаборатория.</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8.2. Легко ли писать без ошибок?</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Цель:</w:t>
      </w:r>
      <w:r>
        <w:rPr>
          <w:rFonts w:ascii="Times New Roman CYR" w:eastAsiaTheme="minorEastAsia" w:hAnsi="Times New Roman CYR" w:cs="Times New Roman CYR"/>
          <w:sz w:val="28"/>
          <w:szCs w:val="28"/>
          <w:lang w:eastAsia="ru-RU"/>
        </w:rPr>
        <w:t xml:space="preserve"> совершенствование орфографической грамотности обучающихся, </w:t>
      </w:r>
      <w:r>
        <w:rPr>
          <w:rFonts w:ascii="Times New Roman CYR" w:eastAsiaTheme="minorEastAsia" w:hAnsi="Times New Roman CYR" w:cs="Times New Roman CYR"/>
          <w:sz w:val="28"/>
          <w:szCs w:val="28"/>
          <w:lang w:eastAsia="ru-RU"/>
        </w:rPr>
        <w:lastRenderedPageBreak/>
        <w:t>поддержка обучающихся, испытывающих затруднения в достижении план</w:t>
      </w:r>
      <w:r>
        <w:rPr>
          <w:rFonts w:ascii="Times New Roman CYR" w:eastAsiaTheme="minorEastAsia" w:hAnsi="Times New Roman CYR" w:cs="Times New Roman CYR"/>
          <w:sz w:val="28"/>
          <w:szCs w:val="28"/>
          <w:lang w:eastAsia="ru-RU"/>
        </w:rPr>
        <w:t>и</w:t>
      </w:r>
      <w:r>
        <w:rPr>
          <w:rFonts w:ascii="Times New Roman CYR" w:eastAsiaTheme="minorEastAsia" w:hAnsi="Times New Roman CYR" w:cs="Times New Roman CYR"/>
          <w:sz w:val="28"/>
          <w:szCs w:val="28"/>
          <w:lang w:eastAsia="ru-RU"/>
        </w:rPr>
        <w:t>руемых результатов, связанных с правописанием.</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Форма организации:</w:t>
      </w:r>
      <w:r>
        <w:rPr>
          <w:rFonts w:ascii="Times New Roman CYR" w:eastAsiaTheme="minorEastAsia" w:hAnsi="Times New Roman CYR" w:cs="Times New Roman CYR"/>
          <w:sz w:val="28"/>
          <w:szCs w:val="28"/>
          <w:lang w:eastAsia="ru-RU"/>
        </w:rPr>
        <w:t xml:space="preserve"> учебный курс - факультатив по разделу «Орфогр</w:t>
      </w:r>
      <w:r>
        <w:rPr>
          <w:rFonts w:ascii="Times New Roman CYR" w:eastAsiaTheme="minorEastAsia" w:hAnsi="Times New Roman CYR" w:cs="Times New Roman CYR"/>
          <w:sz w:val="28"/>
          <w:szCs w:val="28"/>
          <w:lang w:eastAsia="ru-RU"/>
        </w:rPr>
        <w:t>а</w:t>
      </w:r>
      <w:r>
        <w:rPr>
          <w:rFonts w:ascii="Times New Roman CYR" w:eastAsiaTheme="minorEastAsia" w:hAnsi="Times New Roman CYR" w:cs="Times New Roman CYR"/>
          <w:sz w:val="28"/>
          <w:szCs w:val="28"/>
          <w:lang w:eastAsia="ru-RU"/>
        </w:rPr>
        <w:t>фия»; учебная лаборатория;</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8.3. Мой друг - иностранный язык</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Цель:</w:t>
      </w:r>
      <w:r>
        <w:rPr>
          <w:rFonts w:ascii="Times New Roman CYR" w:eastAsiaTheme="minorEastAsia" w:hAnsi="Times New Roman CYR" w:cs="Times New Roman CYR"/>
          <w:sz w:val="28"/>
          <w:szCs w:val="28"/>
          <w:lang w:eastAsia="ru-RU"/>
        </w:rPr>
        <w:t xml:space="preserve"> совершенствование навыков разговорной речи на иностранном яз</w:t>
      </w:r>
      <w:r>
        <w:rPr>
          <w:rFonts w:ascii="Times New Roman CYR" w:eastAsiaTheme="minorEastAsia" w:hAnsi="Times New Roman CYR" w:cs="Times New Roman CYR"/>
          <w:sz w:val="28"/>
          <w:szCs w:val="28"/>
          <w:lang w:eastAsia="ru-RU"/>
        </w:rPr>
        <w:t>ы</w:t>
      </w:r>
      <w:r>
        <w:rPr>
          <w:rFonts w:ascii="Times New Roman CYR" w:eastAsiaTheme="minorEastAsia" w:hAnsi="Times New Roman CYR" w:cs="Times New Roman CYR"/>
          <w:sz w:val="28"/>
          <w:szCs w:val="28"/>
          <w:lang w:eastAsia="ru-RU"/>
        </w:rPr>
        <w:t>ке для учащихся, испытывающих трудности в его изучении; развитие поним</w:t>
      </w:r>
      <w:r>
        <w:rPr>
          <w:rFonts w:ascii="Times New Roman CYR" w:eastAsiaTheme="minorEastAsia" w:hAnsi="Times New Roman CYR" w:cs="Times New Roman CYR"/>
          <w:sz w:val="28"/>
          <w:szCs w:val="28"/>
          <w:lang w:eastAsia="ru-RU"/>
        </w:rPr>
        <w:t>а</w:t>
      </w:r>
      <w:r>
        <w:rPr>
          <w:rFonts w:ascii="Times New Roman CYR" w:eastAsiaTheme="minorEastAsia" w:hAnsi="Times New Roman CYR" w:cs="Times New Roman CYR"/>
          <w:sz w:val="28"/>
          <w:szCs w:val="28"/>
          <w:lang w:eastAsia="ru-RU"/>
        </w:rPr>
        <w:t>ния важности владения иностранным языком в современном мире, углубление интереса к его изучению.</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Форма организации:</w:t>
      </w:r>
      <w:r>
        <w:rPr>
          <w:rFonts w:ascii="Times New Roman CYR" w:eastAsiaTheme="minorEastAsia" w:hAnsi="Times New Roman CYR" w:cs="Times New Roman CYR"/>
          <w:sz w:val="28"/>
          <w:szCs w:val="28"/>
          <w:lang w:eastAsia="ru-RU"/>
        </w:rPr>
        <w:t xml:space="preserve"> учебный курс - факультатив, клуб любителей ин</w:t>
      </w:r>
      <w:r>
        <w:rPr>
          <w:rFonts w:ascii="Times New Roman CYR" w:eastAsiaTheme="minorEastAsia" w:hAnsi="Times New Roman CYR" w:cs="Times New Roman CYR"/>
          <w:sz w:val="28"/>
          <w:szCs w:val="28"/>
          <w:lang w:eastAsia="ru-RU"/>
        </w:rPr>
        <w:t>о</w:t>
      </w:r>
      <w:r>
        <w:rPr>
          <w:rFonts w:ascii="Times New Roman CYR" w:eastAsiaTheme="minorEastAsia" w:hAnsi="Times New Roman CYR" w:cs="Times New Roman CYR"/>
          <w:sz w:val="28"/>
          <w:szCs w:val="28"/>
          <w:lang w:eastAsia="ru-RU"/>
        </w:rPr>
        <w:t>странного языка.</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p>
    <w:p w:rsidR="001F2896" w:rsidRDefault="001F2896" w:rsidP="001F2896">
      <w:pPr>
        <w:spacing w:after="0" w:line="240" w:lineRule="auto"/>
        <w:jc w:val="both"/>
        <w:rPr>
          <w:rFonts w:ascii="Times New Roman" w:hAnsi="Times New Roman" w:cs="Times New Roman"/>
          <w:color w:val="FF0000"/>
          <w:sz w:val="28"/>
          <w:szCs w:val="28"/>
        </w:rPr>
        <w:sectPr w:rsidR="001F2896">
          <w:pgSz w:w="11906" w:h="16838"/>
          <w:pgMar w:top="1134" w:right="1134" w:bottom="1134" w:left="1134" w:header="708" w:footer="708" w:gutter="0"/>
          <w:cols w:space="708"/>
          <w:docGrid w:linePitch="360"/>
        </w:sectPr>
      </w:pPr>
    </w:p>
    <w:p w:rsidR="001F2896" w:rsidRDefault="001F2896" w:rsidP="001F2896">
      <w:r>
        <w:rPr>
          <w:b/>
          <w:sz w:val="32"/>
        </w:rPr>
        <w:lastRenderedPageBreak/>
        <w:t>План внеурочной деятельности (недельный)</w:t>
      </w:r>
    </w:p>
    <w:p w:rsidR="001F2896" w:rsidRDefault="001F2896" w:rsidP="001F2896">
      <w:r>
        <w:t>Муниципальное казенное общеобразовательное учреждение основная общеобразовательная школа с. Тугур</w:t>
      </w:r>
    </w:p>
    <w:tbl>
      <w:tblPr>
        <w:tblStyle w:val="af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0"/>
        <w:gridCol w:w="2932"/>
        <w:gridCol w:w="1965"/>
        <w:gridCol w:w="2410"/>
        <w:gridCol w:w="2393"/>
      </w:tblGrid>
      <w:tr w:rsidR="001F2896" w:rsidTr="00D35BD3">
        <w:tc>
          <w:tcPr>
            <w:tcW w:w="4850" w:type="dxa"/>
            <w:vMerge w:val="restart"/>
            <w:shd w:val="clear" w:color="auto" w:fill="D9D9D9"/>
          </w:tcPr>
          <w:p w:rsidR="001F2896" w:rsidRDefault="001F2896" w:rsidP="00D35BD3">
            <w:r>
              <w:rPr>
                <w:b/>
              </w:rPr>
              <w:t>Учебные курсы</w:t>
            </w:r>
          </w:p>
          <w:p w:rsidR="001F2896" w:rsidRDefault="001F2896" w:rsidP="00D35BD3"/>
        </w:tc>
        <w:tc>
          <w:tcPr>
            <w:tcW w:w="9700" w:type="dxa"/>
            <w:gridSpan w:val="4"/>
            <w:shd w:val="clear" w:color="auto" w:fill="D9D9D9"/>
          </w:tcPr>
          <w:p w:rsidR="001F2896" w:rsidRDefault="001F2896" w:rsidP="00D35BD3">
            <w:pPr>
              <w:jc w:val="center"/>
            </w:pPr>
            <w:r>
              <w:rPr>
                <w:b/>
              </w:rPr>
              <w:t>Количество часов в неделю</w:t>
            </w:r>
          </w:p>
        </w:tc>
      </w:tr>
      <w:tr w:rsidR="001F2896" w:rsidTr="00D35BD3">
        <w:tc>
          <w:tcPr>
            <w:tcW w:w="4850" w:type="dxa"/>
            <w:vMerge/>
          </w:tcPr>
          <w:p w:rsidR="001F2896" w:rsidRDefault="001F2896" w:rsidP="00D35BD3"/>
        </w:tc>
        <w:tc>
          <w:tcPr>
            <w:tcW w:w="2932" w:type="dxa"/>
            <w:shd w:val="clear" w:color="auto" w:fill="D9D9D9"/>
          </w:tcPr>
          <w:p w:rsidR="001F2896" w:rsidRDefault="001F2896" w:rsidP="00D35BD3">
            <w:pPr>
              <w:jc w:val="center"/>
            </w:pPr>
            <w:r>
              <w:rPr>
                <w:b/>
              </w:rPr>
              <w:t>1</w:t>
            </w:r>
          </w:p>
        </w:tc>
        <w:tc>
          <w:tcPr>
            <w:tcW w:w="1965" w:type="dxa"/>
            <w:shd w:val="clear" w:color="auto" w:fill="D9D9D9"/>
          </w:tcPr>
          <w:p w:rsidR="001F2896" w:rsidRDefault="001F2896" w:rsidP="00D35BD3">
            <w:pPr>
              <w:jc w:val="center"/>
            </w:pPr>
            <w:r>
              <w:t>2</w:t>
            </w:r>
          </w:p>
        </w:tc>
        <w:tc>
          <w:tcPr>
            <w:tcW w:w="2410" w:type="dxa"/>
            <w:shd w:val="clear" w:color="auto" w:fill="D9D9D9"/>
          </w:tcPr>
          <w:p w:rsidR="001F2896" w:rsidRDefault="001F2896" w:rsidP="00D35BD3">
            <w:pPr>
              <w:jc w:val="center"/>
            </w:pPr>
            <w:r>
              <w:t>3</w:t>
            </w:r>
          </w:p>
        </w:tc>
        <w:tc>
          <w:tcPr>
            <w:tcW w:w="2393" w:type="dxa"/>
            <w:shd w:val="clear" w:color="auto" w:fill="D9D9D9"/>
          </w:tcPr>
          <w:p w:rsidR="001F2896" w:rsidRDefault="001F2896" w:rsidP="00D35BD3">
            <w:pPr>
              <w:jc w:val="center"/>
            </w:pPr>
            <w:r>
              <w:t>4</w:t>
            </w:r>
          </w:p>
        </w:tc>
      </w:tr>
      <w:tr w:rsidR="001F2896" w:rsidTr="00D35BD3">
        <w:tc>
          <w:tcPr>
            <w:tcW w:w="4850" w:type="dxa"/>
          </w:tcPr>
          <w:p w:rsidR="001F2896" w:rsidRDefault="001F2896" w:rsidP="00D35BD3">
            <w:r>
              <w:t>Разговоры о важном</w:t>
            </w:r>
          </w:p>
        </w:tc>
        <w:tc>
          <w:tcPr>
            <w:tcW w:w="2932" w:type="dxa"/>
          </w:tcPr>
          <w:p w:rsidR="001F2896" w:rsidRDefault="001F2896" w:rsidP="00D35BD3">
            <w:pPr>
              <w:jc w:val="center"/>
            </w:pPr>
            <w:r>
              <w:t>1</w:t>
            </w:r>
          </w:p>
        </w:tc>
        <w:tc>
          <w:tcPr>
            <w:tcW w:w="1965" w:type="dxa"/>
          </w:tcPr>
          <w:p w:rsidR="001F2896" w:rsidRDefault="001F2896" w:rsidP="00D35BD3">
            <w:pPr>
              <w:jc w:val="center"/>
            </w:pPr>
            <w:r>
              <w:t>1</w:t>
            </w:r>
          </w:p>
        </w:tc>
        <w:tc>
          <w:tcPr>
            <w:tcW w:w="2410" w:type="dxa"/>
          </w:tcPr>
          <w:p w:rsidR="001F2896" w:rsidRDefault="001F2896" w:rsidP="00D35BD3">
            <w:pPr>
              <w:jc w:val="center"/>
            </w:pPr>
            <w:r>
              <w:t>1</w:t>
            </w:r>
          </w:p>
        </w:tc>
        <w:tc>
          <w:tcPr>
            <w:tcW w:w="2393" w:type="dxa"/>
          </w:tcPr>
          <w:p w:rsidR="001F2896" w:rsidRDefault="001F2896" w:rsidP="00D35BD3">
            <w:pPr>
              <w:jc w:val="center"/>
            </w:pPr>
            <w:r>
              <w:t>1</w:t>
            </w:r>
          </w:p>
        </w:tc>
      </w:tr>
      <w:tr w:rsidR="001F2896" w:rsidTr="00D35BD3">
        <w:tc>
          <w:tcPr>
            <w:tcW w:w="4850" w:type="dxa"/>
          </w:tcPr>
          <w:p w:rsidR="001F2896" w:rsidRDefault="001F2896" w:rsidP="00D35BD3">
            <w:r>
              <w:t>Формирование функциональной грамотности</w:t>
            </w:r>
          </w:p>
        </w:tc>
        <w:tc>
          <w:tcPr>
            <w:tcW w:w="2932" w:type="dxa"/>
          </w:tcPr>
          <w:p w:rsidR="001F2896" w:rsidRDefault="001F2896" w:rsidP="00D35BD3">
            <w:pPr>
              <w:jc w:val="center"/>
            </w:pPr>
            <w:r>
              <w:t>1</w:t>
            </w:r>
          </w:p>
        </w:tc>
        <w:tc>
          <w:tcPr>
            <w:tcW w:w="1965" w:type="dxa"/>
          </w:tcPr>
          <w:p w:rsidR="001F2896" w:rsidRDefault="001F2896" w:rsidP="00D35BD3">
            <w:pPr>
              <w:jc w:val="center"/>
            </w:pPr>
            <w:r>
              <w:t>1</w:t>
            </w:r>
          </w:p>
        </w:tc>
        <w:tc>
          <w:tcPr>
            <w:tcW w:w="2410" w:type="dxa"/>
          </w:tcPr>
          <w:p w:rsidR="001F2896" w:rsidRDefault="001F2896" w:rsidP="00D35BD3">
            <w:pPr>
              <w:jc w:val="center"/>
            </w:pPr>
            <w:r>
              <w:t>1</w:t>
            </w:r>
          </w:p>
        </w:tc>
        <w:tc>
          <w:tcPr>
            <w:tcW w:w="2393" w:type="dxa"/>
          </w:tcPr>
          <w:p w:rsidR="001F2896" w:rsidRDefault="001F2896" w:rsidP="00D35BD3">
            <w:pPr>
              <w:jc w:val="center"/>
            </w:pPr>
            <w:r>
              <w:t>1</w:t>
            </w:r>
          </w:p>
        </w:tc>
      </w:tr>
      <w:tr w:rsidR="001F2896" w:rsidTr="00D35BD3">
        <w:tc>
          <w:tcPr>
            <w:tcW w:w="4850" w:type="dxa"/>
          </w:tcPr>
          <w:p w:rsidR="001F2896" w:rsidRDefault="001F2896" w:rsidP="00D35BD3">
            <w:r>
              <w:t>Профориентационная работа</w:t>
            </w:r>
          </w:p>
        </w:tc>
        <w:tc>
          <w:tcPr>
            <w:tcW w:w="2932" w:type="dxa"/>
          </w:tcPr>
          <w:p w:rsidR="001F2896" w:rsidRDefault="001F2896" w:rsidP="00D35BD3">
            <w:pPr>
              <w:jc w:val="center"/>
            </w:pPr>
            <w:r>
              <w:t>1</w:t>
            </w:r>
          </w:p>
        </w:tc>
        <w:tc>
          <w:tcPr>
            <w:tcW w:w="1965" w:type="dxa"/>
          </w:tcPr>
          <w:p w:rsidR="001F2896" w:rsidRDefault="001F2896" w:rsidP="00D35BD3">
            <w:pPr>
              <w:jc w:val="center"/>
            </w:pPr>
            <w:r>
              <w:t>1</w:t>
            </w:r>
          </w:p>
        </w:tc>
        <w:tc>
          <w:tcPr>
            <w:tcW w:w="2410" w:type="dxa"/>
          </w:tcPr>
          <w:p w:rsidR="001F2896" w:rsidRDefault="001F2896" w:rsidP="00D35BD3">
            <w:pPr>
              <w:jc w:val="center"/>
            </w:pPr>
            <w:r>
              <w:t>1</w:t>
            </w:r>
          </w:p>
        </w:tc>
        <w:tc>
          <w:tcPr>
            <w:tcW w:w="2393" w:type="dxa"/>
          </w:tcPr>
          <w:p w:rsidR="001F2896" w:rsidRDefault="001F2896" w:rsidP="00D35BD3">
            <w:pPr>
              <w:jc w:val="center"/>
            </w:pPr>
            <w:r>
              <w:t>1</w:t>
            </w:r>
          </w:p>
        </w:tc>
      </w:tr>
      <w:tr w:rsidR="001F2896" w:rsidTr="00D35BD3">
        <w:tc>
          <w:tcPr>
            <w:tcW w:w="4850" w:type="dxa"/>
          </w:tcPr>
          <w:p w:rsidR="001F2896" w:rsidRDefault="001F2896" w:rsidP="00D35BD3">
            <w:r>
              <w:t>Шахматы</w:t>
            </w:r>
          </w:p>
        </w:tc>
        <w:tc>
          <w:tcPr>
            <w:tcW w:w="2932" w:type="dxa"/>
          </w:tcPr>
          <w:p w:rsidR="001F2896" w:rsidRDefault="001F2896" w:rsidP="00D35BD3">
            <w:pPr>
              <w:jc w:val="center"/>
            </w:pPr>
            <w:r>
              <w:t>1</w:t>
            </w:r>
          </w:p>
        </w:tc>
        <w:tc>
          <w:tcPr>
            <w:tcW w:w="1965" w:type="dxa"/>
          </w:tcPr>
          <w:p w:rsidR="001F2896" w:rsidRDefault="001F2896" w:rsidP="00D35BD3">
            <w:pPr>
              <w:jc w:val="center"/>
            </w:pPr>
            <w:r>
              <w:t>1</w:t>
            </w:r>
          </w:p>
        </w:tc>
        <w:tc>
          <w:tcPr>
            <w:tcW w:w="2410" w:type="dxa"/>
          </w:tcPr>
          <w:p w:rsidR="001F2896" w:rsidRDefault="001F2896" w:rsidP="00D35BD3">
            <w:pPr>
              <w:jc w:val="center"/>
            </w:pPr>
            <w:r>
              <w:t>1</w:t>
            </w:r>
          </w:p>
        </w:tc>
        <w:tc>
          <w:tcPr>
            <w:tcW w:w="2393" w:type="dxa"/>
          </w:tcPr>
          <w:p w:rsidR="001F2896" w:rsidRDefault="001F2896" w:rsidP="00D35BD3">
            <w:pPr>
              <w:jc w:val="center"/>
            </w:pPr>
            <w:r>
              <w:t>1</w:t>
            </w:r>
          </w:p>
        </w:tc>
      </w:tr>
      <w:tr w:rsidR="001F2896" w:rsidTr="00D35BD3">
        <w:tc>
          <w:tcPr>
            <w:tcW w:w="4850" w:type="dxa"/>
          </w:tcPr>
          <w:p w:rsidR="001F2896" w:rsidRDefault="001F2896" w:rsidP="00D35BD3">
            <w:r>
              <w:t>Орлята России</w:t>
            </w:r>
          </w:p>
        </w:tc>
        <w:tc>
          <w:tcPr>
            <w:tcW w:w="2932" w:type="dxa"/>
          </w:tcPr>
          <w:p w:rsidR="001F2896" w:rsidRDefault="001F2896" w:rsidP="00D35BD3">
            <w:pPr>
              <w:jc w:val="center"/>
            </w:pPr>
            <w:r>
              <w:t>1</w:t>
            </w:r>
          </w:p>
        </w:tc>
        <w:tc>
          <w:tcPr>
            <w:tcW w:w="1965" w:type="dxa"/>
          </w:tcPr>
          <w:p w:rsidR="001F2896" w:rsidRDefault="001F2896" w:rsidP="00D35BD3">
            <w:pPr>
              <w:jc w:val="center"/>
            </w:pPr>
            <w:r>
              <w:t>1</w:t>
            </w:r>
          </w:p>
        </w:tc>
        <w:tc>
          <w:tcPr>
            <w:tcW w:w="2410" w:type="dxa"/>
          </w:tcPr>
          <w:p w:rsidR="001F2896" w:rsidRDefault="001F2896" w:rsidP="00D35BD3">
            <w:pPr>
              <w:jc w:val="center"/>
            </w:pPr>
            <w:r>
              <w:t>1</w:t>
            </w:r>
          </w:p>
        </w:tc>
        <w:tc>
          <w:tcPr>
            <w:tcW w:w="2393" w:type="dxa"/>
          </w:tcPr>
          <w:p w:rsidR="001F2896" w:rsidRDefault="001F2896" w:rsidP="00D35BD3">
            <w:pPr>
              <w:jc w:val="center"/>
            </w:pPr>
            <w:r>
              <w:t>1</w:t>
            </w:r>
          </w:p>
        </w:tc>
      </w:tr>
      <w:tr w:rsidR="001F2896" w:rsidTr="00D35BD3">
        <w:tc>
          <w:tcPr>
            <w:tcW w:w="4850" w:type="dxa"/>
            <w:shd w:val="clear" w:color="auto" w:fill="00FF00"/>
          </w:tcPr>
          <w:p w:rsidR="001F2896" w:rsidRDefault="001F2896" w:rsidP="00D35BD3">
            <w:r>
              <w:t>ИТОГО недельная нагрузка</w:t>
            </w:r>
          </w:p>
        </w:tc>
        <w:tc>
          <w:tcPr>
            <w:tcW w:w="2932" w:type="dxa"/>
            <w:shd w:val="clear" w:color="auto" w:fill="00FF00"/>
          </w:tcPr>
          <w:p w:rsidR="001F2896" w:rsidRDefault="001F2896" w:rsidP="00D35BD3">
            <w:pPr>
              <w:jc w:val="center"/>
            </w:pPr>
            <w:r>
              <w:t>5</w:t>
            </w:r>
          </w:p>
        </w:tc>
        <w:tc>
          <w:tcPr>
            <w:tcW w:w="1965" w:type="dxa"/>
            <w:shd w:val="clear" w:color="auto" w:fill="00FF00"/>
          </w:tcPr>
          <w:p w:rsidR="001F2896" w:rsidRDefault="001F2896" w:rsidP="00D35BD3">
            <w:pPr>
              <w:jc w:val="center"/>
            </w:pPr>
            <w:r>
              <w:t>5</w:t>
            </w:r>
          </w:p>
        </w:tc>
        <w:tc>
          <w:tcPr>
            <w:tcW w:w="2410" w:type="dxa"/>
            <w:shd w:val="clear" w:color="auto" w:fill="00FF00"/>
          </w:tcPr>
          <w:p w:rsidR="001F2896" w:rsidRDefault="001F2896" w:rsidP="00D35BD3">
            <w:pPr>
              <w:jc w:val="center"/>
            </w:pPr>
            <w:r>
              <w:t>5</w:t>
            </w:r>
          </w:p>
        </w:tc>
        <w:tc>
          <w:tcPr>
            <w:tcW w:w="2393" w:type="dxa"/>
            <w:shd w:val="clear" w:color="auto" w:fill="00FF00"/>
          </w:tcPr>
          <w:p w:rsidR="001F2896" w:rsidRDefault="001F2896" w:rsidP="00D35BD3">
            <w:pPr>
              <w:jc w:val="center"/>
            </w:pPr>
            <w:r>
              <w:t>5</w:t>
            </w:r>
          </w:p>
        </w:tc>
      </w:tr>
    </w:tbl>
    <w:p w:rsidR="001F2896" w:rsidRDefault="001F2896" w:rsidP="001F2896"/>
    <w:p w:rsidR="001F2896" w:rsidRDefault="001F2896" w:rsidP="001F2896">
      <w:r>
        <w:rPr>
          <w:b/>
          <w:sz w:val="32"/>
        </w:rPr>
        <w:t>План внеурочной деятельности недельный (ОВЗ)</w:t>
      </w:r>
    </w:p>
    <w:p w:rsidR="001F2896" w:rsidRDefault="001F2896" w:rsidP="001F2896">
      <w:r>
        <w:t>Муниципальное казенное общеобразовательное учреждение основная общеобразовательная школа с. Тугур</w:t>
      </w:r>
    </w:p>
    <w:tbl>
      <w:tblPr>
        <w:tblStyle w:val="af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0"/>
        <w:gridCol w:w="9700"/>
      </w:tblGrid>
      <w:tr w:rsidR="001F2896" w:rsidTr="00D35BD3">
        <w:tc>
          <w:tcPr>
            <w:tcW w:w="4850" w:type="dxa"/>
            <w:vMerge w:val="restart"/>
            <w:shd w:val="clear" w:color="auto" w:fill="D9D9D9"/>
          </w:tcPr>
          <w:p w:rsidR="001F2896" w:rsidRDefault="001F2896" w:rsidP="00D35BD3">
            <w:r>
              <w:rPr>
                <w:b/>
              </w:rPr>
              <w:t>Учебные курсы</w:t>
            </w:r>
          </w:p>
          <w:p w:rsidR="001F2896" w:rsidRDefault="001F2896" w:rsidP="00D35BD3"/>
        </w:tc>
        <w:tc>
          <w:tcPr>
            <w:tcW w:w="9700" w:type="dxa"/>
            <w:shd w:val="clear" w:color="auto" w:fill="D9D9D9"/>
          </w:tcPr>
          <w:p w:rsidR="001F2896" w:rsidRDefault="001F2896" w:rsidP="00D35BD3">
            <w:pPr>
              <w:jc w:val="center"/>
            </w:pPr>
            <w:r>
              <w:rPr>
                <w:b/>
              </w:rPr>
              <w:t>Количество часов в неделю</w:t>
            </w:r>
          </w:p>
        </w:tc>
      </w:tr>
      <w:tr w:rsidR="001F2896" w:rsidTr="00D35BD3">
        <w:tc>
          <w:tcPr>
            <w:tcW w:w="4850" w:type="dxa"/>
            <w:vMerge/>
          </w:tcPr>
          <w:p w:rsidR="001F2896" w:rsidRDefault="001F2896" w:rsidP="00D35BD3"/>
        </w:tc>
        <w:tc>
          <w:tcPr>
            <w:tcW w:w="9700" w:type="dxa"/>
            <w:shd w:val="clear" w:color="auto" w:fill="D9D9D9"/>
          </w:tcPr>
          <w:p w:rsidR="001F2896" w:rsidRDefault="001F2896" w:rsidP="00D35BD3">
            <w:pPr>
              <w:jc w:val="center"/>
            </w:pPr>
            <w:r>
              <w:rPr>
                <w:b/>
              </w:rPr>
              <w:t>2,4 классы</w:t>
            </w:r>
          </w:p>
        </w:tc>
      </w:tr>
      <w:tr w:rsidR="001F2896" w:rsidTr="00D35BD3">
        <w:tc>
          <w:tcPr>
            <w:tcW w:w="4850" w:type="dxa"/>
          </w:tcPr>
          <w:p w:rsidR="001F2896" w:rsidRDefault="001F2896" w:rsidP="00D35BD3">
            <w:r>
              <w:t>Коррекционное занятие с педагогом-психологом</w:t>
            </w:r>
          </w:p>
        </w:tc>
        <w:tc>
          <w:tcPr>
            <w:tcW w:w="9700" w:type="dxa"/>
          </w:tcPr>
          <w:p w:rsidR="001F2896" w:rsidRDefault="001F2896" w:rsidP="00D35BD3">
            <w:pPr>
              <w:jc w:val="center"/>
            </w:pPr>
            <w:r>
              <w:t>1</w:t>
            </w:r>
          </w:p>
        </w:tc>
      </w:tr>
      <w:tr w:rsidR="001F2896" w:rsidTr="00D35BD3">
        <w:tc>
          <w:tcPr>
            <w:tcW w:w="4850" w:type="dxa"/>
          </w:tcPr>
          <w:p w:rsidR="001F2896" w:rsidRDefault="001F2896" w:rsidP="00D35BD3">
            <w:r>
              <w:lastRenderedPageBreak/>
              <w:t>Адаптивная физическая культура</w:t>
            </w:r>
          </w:p>
        </w:tc>
        <w:tc>
          <w:tcPr>
            <w:tcW w:w="9700" w:type="dxa"/>
          </w:tcPr>
          <w:p w:rsidR="001F2896" w:rsidRDefault="001F2896" w:rsidP="00D35BD3">
            <w:pPr>
              <w:jc w:val="center"/>
            </w:pPr>
            <w:r>
              <w:t>1</w:t>
            </w:r>
          </w:p>
        </w:tc>
      </w:tr>
      <w:tr w:rsidR="001F2896" w:rsidTr="00D35BD3">
        <w:tc>
          <w:tcPr>
            <w:tcW w:w="4850" w:type="dxa"/>
          </w:tcPr>
          <w:p w:rsidR="001F2896" w:rsidRDefault="001F2896" w:rsidP="00D35BD3">
            <w:r>
              <w:t>Русский язык</w:t>
            </w:r>
          </w:p>
        </w:tc>
        <w:tc>
          <w:tcPr>
            <w:tcW w:w="9700" w:type="dxa"/>
          </w:tcPr>
          <w:p w:rsidR="001F2896" w:rsidRDefault="001F2896" w:rsidP="00D35BD3">
            <w:pPr>
              <w:jc w:val="center"/>
            </w:pPr>
            <w:r>
              <w:t>0,25</w:t>
            </w:r>
          </w:p>
        </w:tc>
      </w:tr>
      <w:tr w:rsidR="001F2896" w:rsidTr="00D35BD3">
        <w:tc>
          <w:tcPr>
            <w:tcW w:w="4850" w:type="dxa"/>
          </w:tcPr>
          <w:p w:rsidR="001F2896" w:rsidRDefault="001F2896" w:rsidP="00D35BD3">
            <w:r>
              <w:t xml:space="preserve">Математика </w:t>
            </w:r>
          </w:p>
        </w:tc>
        <w:tc>
          <w:tcPr>
            <w:tcW w:w="9700" w:type="dxa"/>
          </w:tcPr>
          <w:p w:rsidR="001F2896" w:rsidRDefault="001F2896" w:rsidP="00D35BD3">
            <w:pPr>
              <w:jc w:val="center"/>
            </w:pPr>
            <w:r>
              <w:t>0,25</w:t>
            </w:r>
          </w:p>
        </w:tc>
      </w:tr>
      <w:tr w:rsidR="001F2896" w:rsidTr="00D35BD3">
        <w:tc>
          <w:tcPr>
            <w:tcW w:w="4850" w:type="dxa"/>
          </w:tcPr>
          <w:p w:rsidR="001F2896" w:rsidRDefault="001F2896" w:rsidP="00D35BD3">
            <w:r>
              <w:t>ИЗО</w:t>
            </w:r>
          </w:p>
        </w:tc>
        <w:tc>
          <w:tcPr>
            <w:tcW w:w="9700" w:type="dxa"/>
          </w:tcPr>
          <w:p w:rsidR="001F2896" w:rsidRDefault="001F2896" w:rsidP="00D35BD3">
            <w:pPr>
              <w:jc w:val="center"/>
            </w:pPr>
            <w:r>
              <w:t>0,5</w:t>
            </w:r>
          </w:p>
        </w:tc>
      </w:tr>
      <w:tr w:rsidR="001F2896" w:rsidTr="00D35BD3">
        <w:tc>
          <w:tcPr>
            <w:tcW w:w="4850" w:type="dxa"/>
            <w:shd w:val="clear" w:color="auto" w:fill="00FF00"/>
          </w:tcPr>
          <w:p w:rsidR="001F2896" w:rsidRDefault="001F2896" w:rsidP="00D35BD3">
            <w:r>
              <w:t>ИТОГО недельная нагрузка</w:t>
            </w:r>
          </w:p>
        </w:tc>
        <w:tc>
          <w:tcPr>
            <w:tcW w:w="9700" w:type="dxa"/>
            <w:shd w:val="clear" w:color="auto" w:fill="00FF00"/>
          </w:tcPr>
          <w:p w:rsidR="001F2896" w:rsidRDefault="001F2896" w:rsidP="00D35BD3">
            <w:pPr>
              <w:jc w:val="center"/>
            </w:pPr>
            <w:r>
              <w:t>3</w:t>
            </w:r>
          </w:p>
        </w:tc>
      </w:tr>
    </w:tbl>
    <w:p w:rsidR="001F2896" w:rsidRDefault="001F2896" w:rsidP="001F2896">
      <w:pPr>
        <w:tabs>
          <w:tab w:val="left" w:pos="993"/>
        </w:tabs>
        <w:jc w:val="both"/>
        <w:rPr>
          <w:rFonts w:ascii="Times New Roman" w:hAnsi="Times New Roman"/>
          <w:sz w:val="28"/>
          <w:szCs w:val="28"/>
        </w:rPr>
        <w:sectPr w:rsidR="001F2896">
          <w:pgSz w:w="16838" w:h="11906" w:orient="landscape"/>
          <w:pgMar w:top="1134" w:right="1134" w:bottom="1134" w:left="1134" w:header="708" w:footer="708" w:gutter="0"/>
          <w:cols w:space="708"/>
          <w:docGrid w:linePitch="360"/>
        </w:sectPr>
      </w:pPr>
    </w:p>
    <w:p w:rsidR="001F2896" w:rsidRDefault="001F2896" w:rsidP="001F289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3.4.</w:t>
      </w:r>
      <w:r>
        <w:rPr>
          <w:b/>
          <w:sz w:val="28"/>
          <w:szCs w:val="28"/>
          <w:lang w:val="en-US"/>
        </w:rPr>
        <w:t> </w:t>
      </w:r>
      <w:r>
        <w:rPr>
          <w:rFonts w:ascii="Times New Roman" w:hAnsi="Times New Roman" w:cs="Times New Roman"/>
          <w:b/>
          <w:sz w:val="28"/>
          <w:szCs w:val="28"/>
        </w:rPr>
        <w:t xml:space="preserve">КАЛЕНДАРНЫЙ ПЛАН ВОСПИТАТЕЛЬНОЙ РАБОТЫ </w:t>
      </w:r>
    </w:p>
    <w:p w:rsidR="001F2896" w:rsidRDefault="001F2896" w:rsidP="001F2896">
      <w:pPr>
        <w:spacing w:after="0" w:line="240" w:lineRule="auto"/>
        <w:ind w:firstLine="567"/>
        <w:jc w:val="both"/>
        <w:rPr>
          <w:rFonts w:ascii="Times New Roman" w:hAnsi="Times New Roman" w:cs="Times New Roman"/>
          <w:b/>
          <w:sz w:val="28"/>
          <w:szCs w:val="28"/>
        </w:rPr>
      </w:pPr>
    </w:p>
    <w:p w:rsidR="001F2896" w:rsidRDefault="001F2896" w:rsidP="001F2896">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Календарный план воспитательной работы МКОУ ООШ с.Тугур (далее –план воспитательной работы) соответствует требованиям ФГОС НОО обучающихся с ОВЗ.</w:t>
      </w:r>
    </w:p>
    <w:p w:rsidR="001F2896" w:rsidRDefault="001F2896" w:rsidP="001F2896">
      <w:pPr>
        <w:spacing w:after="0" w:line="240" w:lineRule="auto"/>
        <w:ind w:firstLine="567"/>
        <w:jc w:val="both"/>
        <w:rPr>
          <w:rFonts w:ascii="Times New Roman" w:hAnsi="Times New Roman" w:cs="Times New Roman"/>
          <w:i/>
          <w:sz w:val="28"/>
          <w:szCs w:val="28"/>
        </w:rPr>
      </w:pPr>
      <w:r>
        <w:rPr>
          <w:rFonts w:ascii="Times New Roman" w:hAnsi="Times New Roman" w:cs="Times New Roman"/>
          <w:i/>
          <w:iCs/>
          <w:sz w:val="28"/>
          <w:szCs w:val="28"/>
        </w:rPr>
        <w:t>План воспитательной работы разработан на основе федерального календарн</w:t>
      </w:r>
      <w:r>
        <w:rPr>
          <w:rFonts w:ascii="Times New Roman" w:hAnsi="Times New Roman" w:cs="Times New Roman"/>
          <w:i/>
          <w:iCs/>
          <w:sz w:val="28"/>
          <w:szCs w:val="28"/>
        </w:rPr>
        <w:t>о</w:t>
      </w:r>
      <w:r>
        <w:rPr>
          <w:rFonts w:ascii="Times New Roman" w:hAnsi="Times New Roman" w:cs="Times New Roman"/>
          <w:i/>
          <w:iCs/>
          <w:sz w:val="28"/>
          <w:szCs w:val="28"/>
        </w:rPr>
        <w:t xml:space="preserve">го плана воспитательной работы </w:t>
      </w:r>
      <w:r>
        <w:rPr>
          <w:rFonts w:ascii="Times New Roman" w:hAnsi="Times New Roman" w:cs="Times New Roman"/>
          <w:i/>
          <w:sz w:val="28"/>
          <w:szCs w:val="28"/>
        </w:rPr>
        <w:t>ФАОП НОО для обучающихся с ОВЗ.</w:t>
      </w:r>
    </w:p>
    <w:p w:rsidR="001F2896" w:rsidRDefault="001F2896" w:rsidP="001F289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CYR" w:eastAsia="Times New Roman" w:hAnsi="Times New Roman CYR" w:cs="Times New Roman CYR"/>
          <w:sz w:val="28"/>
          <w:szCs w:val="28"/>
          <w:lang w:eastAsia="ru-RU"/>
        </w:rPr>
        <w:t xml:space="preserve">Федеральный календарный план воспитательной работы </w:t>
      </w:r>
      <w:r>
        <w:rPr>
          <w:rFonts w:ascii="Times New Roman CYR" w:eastAsia="Times New Roman" w:hAnsi="Times New Roman CYR" w:cs="Times New Roman CYR"/>
          <w:i/>
          <w:sz w:val="28"/>
          <w:szCs w:val="28"/>
          <w:lang w:eastAsia="ru-RU"/>
        </w:rPr>
        <w:t>является единым для образовательных организаций.</w:t>
      </w:r>
    </w:p>
    <w:p w:rsidR="001F2896" w:rsidRDefault="001F2896" w:rsidP="001F289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1583" w:name="sub_1210"/>
      <w:r>
        <w:rPr>
          <w:rFonts w:ascii="Times New Roman" w:eastAsia="Times New Roman" w:hAnsi="Times New Roman" w:cs="Times New Roman"/>
          <w:sz w:val="28"/>
          <w:szCs w:val="28"/>
          <w:lang w:eastAsia="ru-RU"/>
        </w:rPr>
        <w:t>План обновляется ежегодно к началу очередного учебного года.</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bookmarkStart w:id="1584" w:name="sub_1211"/>
      <w:bookmarkEnd w:id="1583"/>
      <w:r>
        <w:rPr>
          <w:rFonts w:ascii="Times New Roman" w:eastAsia="Times New Roman" w:hAnsi="Times New Roman" w:cs="Times New Roman"/>
          <w:sz w:val="28"/>
          <w:szCs w:val="28"/>
          <w:lang w:eastAsia="ru-RU"/>
        </w:rPr>
        <w:t>При разработке плана учитываются: индивидуальные планы классных руков</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дителей; рабочие программы учителей по изучаемым в 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образовательной организации, ученического самоуправления, взаимодействия с социальными партн</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рами согласно договорам, соглашениям с ними; планы работы психологической службы или педагога-психолога, социальных педагогов и другая документация, к</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торая должна соответствовать содержанию плана.</w:t>
      </w:r>
      <w:bookmarkEnd w:id="1584"/>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Pr>
          <w:rFonts w:ascii="Times New Roman" w:eastAsia="Times New Roman" w:hAnsi="Times New Roman" w:cs="Times New Roman"/>
          <w:b/>
          <w:sz w:val="28"/>
          <w:szCs w:val="28"/>
          <w:lang w:eastAsia="ru-RU"/>
        </w:rPr>
        <w:t>Перечень основных государственных и народных праздников, памятных дат в федеральном календарном плане воспитательной работы</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Сентябрь:</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 сентября: День знаний;</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3 сентября: День окончания Второй мировой войны, День солидарности в бор</w:t>
      </w:r>
      <w:r>
        <w:rPr>
          <w:rFonts w:ascii="Times New Roman CYR" w:eastAsiaTheme="minorEastAsia" w:hAnsi="Times New Roman CYR" w:cs="Times New Roman CYR"/>
          <w:sz w:val="28"/>
          <w:szCs w:val="28"/>
          <w:lang w:eastAsia="ru-RU"/>
        </w:rPr>
        <w:t>ь</w:t>
      </w:r>
      <w:r>
        <w:rPr>
          <w:rFonts w:ascii="Times New Roman CYR" w:eastAsiaTheme="minorEastAsia" w:hAnsi="Times New Roman CYR" w:cs="Times New Roman CYR"/>
          <w:sz w:val="28"/>
          <w:szCs w:val="28"/>
          <w:lang w:eastAsia="ru-RU"/>
        </w:rPr>
        <w:t>бе с терроризмом;</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8 сентября: Международный день распространения грамотности;</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10 сентября: Международный день памяти жертв фашизма</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Октябрь:</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 октября: Международный день пожилых людей; Международный день муз</w:t>
      </w:r>
      <w:r>
        <w:rPr>
          <w:rFonts w:ascii="Times New Roman CYR" w:eastAsiaTheme="minorEastAsia" w:hAnsi="Times New Roman CYR" w:cs="Times New Roman CYR"/>
          <w:sz w:val="28"/>
          <w:szCs w:val="28"/>
          <w:lang w:eastAsia="ru-RU"/>
        </w:rPr>
        <w:t>ы</w:t>
      </w:r>
      <w:r>
        <w:rPr>
          <w:rFonts w:ascii="Times New Roman CYR" w:eastAsiaTheme="minorEastAsia" w:hAnsi="Times New Roman CYR" w:cs="Times New Roman CYR"/>
          <w:sz w:val="28"/>
          <w:szCs w:val="28"/>
          <w:lang w:eastAsia="ru-RU"/>
        </w:rPr>
        <w:t>ки;</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4 октября: День защиты животных;</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5 октября: День учителя;</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25 октября: Международный день школьных библиотек;</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Третье воскресенье октября: День отца.</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Ноябрь:</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4 ноября: День народного единства;</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8 ноября: День памяти погибших при исполнении служебных обязанностей с</w:t>
      </w:r>
      <w:r>
        <w:rPr>
          <w:rFonts w:ascii="Times New Roman CYR" w:eastAsiaTheme="minorEastAsia" w:hAnsi="Times New Roman CYR" w:cs="Times New Roman CYR"/>
          <w:sz w:val="28"/>
          <w:szCs w:val="28"/>
          <w:lang w:eastAsia="ru-RU"/>
        </w:rPr>
        <w:t>о</w:t>
      </w:r>
      <w:r>
        <w:rPr>
          <w:rFonts w:ascii="Times New Roman CYR" w:eastAsiaTheme="minorEastAsia" w:hAnsi="Times New Roman CYR" w:cs="Times New Roman CYR"/>
          <w:sz w:val="28"/>
          <w:szCs w:val="28"/>
          <w:lang w:eastAsia="ru-RU"/>
        </w:rPr>
        <w:t>трудников органов внутренних дел России;</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Последнее воскресенье ноября: День Матери;</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30 ноября: День Государственного герба Российской Федерации.</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Декабрь:</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3 декабря: День неизвестного солдата; Международный день инвалидов;</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5 декабря: День добровольца (волонтера) в России;</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9 декабря: День Героев Отечества;</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lastRenderedPageBreak/>
        <w:t>12 декабря: День Конституции Российской Федерации.</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Январь:</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25 января: День российского студенчества;</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27 января: День полного освобождения Ленинграда от фашистской блокады.</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Февраль:</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2 февраля: День разгрома советскими войсками немецко-фашистских войск в Сталинградской битве;</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8 февраля: День российской науки;</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15 февраля: День памяти о россиянах, исполнявших служебный долг за пред</w:t>
      </w:r>
      <w:r>
        <w:rPr>
          <w:rFonts w:ascii="Times New Roman CYR" w:eastAsiaTheme="minorEastAsia" w:hAnsi="Times New Roman CYR" w:cs="Times New Roman CYR"/>
          <w:sz w:val="28"/>
          <w:szCs w:val="28"/>
          <w:lang w:eastAsia="ru-RU"/>
        </w:rPr>
        <w:t>е</w:t>
      </w:r>
      <w:r>
        <w:rPr>
          <w:rFonts w:ascii="Times New Roman CYR" w:eastAsiaTheme="minorEastAsia" w:hAnsi="Times New Roman CYR" w:cs="Times New Roman CYR"/>
          <w:sz w:val="28"/>
          <w:szCs w:val="28"/>
          <w:lang w:eastAsia="ru-RU"/>
        </w:rPr>
        <w:t>лами Отечества;</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21 февраля: Международный день родного языка;</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23 февраля: День защитника Отечества.</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Март:</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8 марта: Международный женский день;</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18 марта: День воссоединения Крыма с Россией</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27 марта: Всемирный день театра.</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Апрель:</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12 апреля: День космонавтики.</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Май:</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 мая: Праздник Весны и Труда;</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9 мая: День Победы;</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19 мая: День детских общественных организаций России;</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24 мая: День славянской письменности и культуры.</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Июнь:</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 июня: День защиты детей;</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6 июня: День русского языка;</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12 июня: День России;</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22 июня: День памяти и скорби;</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27 июня: День молодежи.</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Июль:</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8 июля: День семьи, любви и верности.</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Август:</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12 августа: День физкультурника;</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22 августа: День Государственного флага Российской Федерации;</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27 августа: День российского кино.</w:t>
      </w:r>
    </w:p>
    <w:p w:rsidR="001F2896" w:rsidRDefault="001F2896" w:rsidP="001F2896">
      <w:pPr>
        <w:spacing w:after="0" w:line="240" w:lineRule="auto"/>
        <w:ind w:firstLine="567"/>
        <w:rPr>
          <w:rFonts w:ascii="Times New Roman" w:hAnsi="Times New Roman" w:cs="Times New Roman"/>
          <w:b/>
          <w:sz w:val="28"/>
          <w:szCs w:val="28"/>
        </w:rPr>
      </w:pP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sz w:val="28"/>
          <w:szCs w:val="28"/>
          <w:lang w:eastAsia="ru-RU"/>
        </w:rPr>
        <w:t xml:space="preserve">Календарный план воспитательной работы </w:t>
      </w:r>
      <w:r>
        <w:rPr>
          <w:rFonts w:ascii="Times New Roman CYR" w:eastAsiaTheme="minorEastAsia" w:hAnsi="Times New Roman CYR" w:cs="Times New Roman CYR"/>
          <w:i/>
          <w:sz w:val="28"/>
          <w:szCs w:val="28"/>
          <w:lang w:eastAsia="ru-RU"/>
        </w:rPr>
        <w:t>реализуется в рамках урочной и вн</w:t>
      </w:r>
      <w:r>
        <w:rPr>
          <w:rFonts w:ascii="Times New Roman CYR" w:eastAsiaTheme="minorEastAsia" w:hAnsi="Times New Roman CYR" w:cs="Times New Roman CYR"/>
          <w:i/>
          <w:sz w:val="28"/>
          <w:szCs w:val="28"/>
          <w:lang w:eastAsia="ru-RU"/>
        </w:rPr>
        <w:t>е</w:t>
      </w:r>
      <w:r>
        <w:rPr>
          <w:rFonts w:ascii="Times New Roman CYR" w:eastAsiaTheme="minorEastAsia" w:hAnsi="Times New Roman CYR" w:cs="Times New Roman CYR"/>
          <w:i/>
          <w:sz w:val="28"/>
          <w:szCs w:val="28"/>
          <w:lang w:eastAsia="ru-RU"/>
        </w:rPr>
        <w:t>урочной деятельности.</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Наряду с федеральным календарным планом воспитательной работы в ОО пр</w:t>
      </w:r>
      <w:r>
        <w:rPr>
          <w:rFonts w:ascii="Times New Roman CYR" w:eastAsiaTheme="minorEastAsia" w:hAnsi="Times New Roman CYR" w:cs="Times New Roman CYR"/>
          <w:sz w:val="28"/>
          <w:szCs w:val="28"/>
          <w:lang w:eastAsia="ru-RU"/>
        </w:rPr>
        <w:t>о</w:t>
      </w:r>
      <w:r>
        <w:rPr>
          <w:rFonts w:ascii="Times New Roman CYR" w:eastAsiaTheme="minorEastAsia" w:hAnsi="Times New Roman CYR" w:cs="Times New Roman CYR"/>
          <w:sz w:val="28"/>
          <w:szCs w:val="28"/>
          <w:lang w:eastAsia="ru-RU"/>
        </w:rPr>
        <w:t>водятся иные мероприятия согласно рабочей программе воспитания по ключевым направлениям воспитания и дополнительного образования детей.</w:t>
      </w:r>
    </w:p>
    <w:p w:rsidR="001F2896" w:rsidRDefault="001F2896" w:rsidP="001F2896">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Все мероприятия проводятся с учетом особенностей Программы, а также во</w:t>
      </w:r>
      <w:r>
        <w:rPr>
          <w:rFonts w:ascii="Times New Roman CYR" w:eastAsiaTheme="minorEastAsia" w:hAnsi="Times New Roman CYR" w:cs="Times New Roman CYR"/>
          <w:sz w:val="28"/>
          <w:szCs w:val="28"/>
          <w:lang w:eastAsia="ru-RU"/>
        </w:rPr>
        <w:t>з</w:t>
      </w:r>
      <w:r>
        <w:rPr>
          <w:rFonts w:ascii="Times New Roman CYR" w:eastAsiaTheme="minorEastAsia" w:hAnsi="Times New Roman CYR" w:cs="Times New Roman CYR"/>
          <w:sz w:val="28"/>
          <w:szCs w:val="28"/>
          <w:lang w:eastAsia="ru-RU"/>
        </w:rPr>
        <w:t>растных, физиологических и психоэмоциональных особенностей обучающихся.</w:t>
      </w:r>
    </w:p>
    <w:p w:rsidR="001F2896" w:rsidRDefault="001F2896" w:rsidP="001F2896">
      <w:pPr>
        <w:widowControl w:val="0"/>
        <w:tabs>
          <w:tab w:val="left" w:pos="993"/>
        </w:tabs>
        <w:autoSpaceDE w:val="0"/>
        <w:autoSpaceDN w:val="0"/>
        <w:adjustRightInd w:val="0"/>
        <w:spacing w:after="0" w:line="240" w:lineRule="auto"/>
        <w:ind w:firstLine="720"/>
        <w:jc w:val="center"/>
        <w:rPr>
          <w:rFonts w:ascii="Times New Roman CYR" w:eastAsia="Calibri" w:hAnsi="Times New Roman CYR" w:cs="Times New Roman CYR"/>
          <w:b/>
          <w:sz w:val="24"/>
          <w:szCs w:val="24"/>
        </w:rPr>
      </w:pPr>
    </w:p>
    <w:p w:rsidR="00BD28D4" w:rsidRDefault="00BD28D4" w:rsidP="00BD28D4">
      <w:pPr>
        <w:pStyle w:val="affc"/>
        <w:ind w:left="2227"/>
      </w:pPr>
      <w:r>
        <w:rPr>
          <w:b/>
          <w:u w:val="single"/>
        </w:rPr>
        <w:t>План воспитательной работы для 5-9 классов</w:t>
      </w:r>
    </w:p>
    <w:p w:rsidR="00BD28D4" w:rsidRDefault="00BD28D4" w:rsidP="00BD28D4">
      <w:pPr>
        <w:rPr>
          <w:rFonts w:ascii="Times New Roman" w:cs="Times New Roman"/>
          <w:sz w:val="28"/>
          <w:szCs w:val="28"/>
        </w:rPr>
      </w:pPr>
    </w:p>
    <w:p w:rsidR="00BD28D4" w:rsidRDefault="00BD28D4" w:rsidP="00BD28D4">
      <w:pPr>
        <w:rPr>
          <w:rFonts w:ascii="Times New Roman" w:cs="Times New Roman"/>
          <w:sz w:val="28"/>
          <w:szCs w:val="28"/>
        </w:rPr>
      </w:pPr>
    </w:p>
    <w:p w:rsidR="00BD28D4" w:rsidRDefault="00BD28D4" w:rsidP="00BD28D4">
      <w:pPr>
        <w:rPr>
          <w:rFonts w:ascii="Times New Roman" w:hAnsi="Times New Roman" w:cs="Times New Roman"/>
        </w:rPr>
      </w:pPr>
      <w:r w:rsidRPr="00152932">
        <w:rPr>
          <w:rFonts w:ascii="Times New Roman" w:eastAsia="TimesNewRomanPS-BoldMT" w:hAnsi="Times New Roman" w:cs="Times New Roman"/>
          <w:b/>
          <w:color w:val="000000"/>
          <w:sz w:val="28"/>
          <w:szCs w:val="28"/>
          <w:lang w:eastAsia="zh-CN"/>
        </w:rPr>
        <w:t xml:space="preserve">2024 год - Год семьи, 225 лет со дня рождения А.С. Пушкина </w:t>
      </w:r>
    </w:p>
    <w:p w:rsidR="00BD28D4" w:rsidRDefault="00BD28D4" w:rsidP="00BD28D4">
      <w:pPr>
        <w:rPr>
          <w:rFonts w:ascii="Times New Roman" w:hAnsi="Times New Roman" w:cs="Times New Roman"/>
        </w:rPr>
      </w:pPr>
      <w:r w:rsidRPr="00152932">
        <w:rPr>
          <w:rFonts w:ascii="Times New Roman" w:eastAsia="TimesNewRomanPS-BoldMT" w:hAnsi="Times New Roman" w:cs="Times New Roman"/>
          <w:b/>
          <w:color w:val="000000"/>
          <w:sz w:val="28"/>
          <w:szCs w:val="28"/>
          <w:lang w:eastAsia="zh-CN"/>
        </w:rPr>
        <w:t xml:space="preserve">2025 год – 80-летие Победы в Великой Отечественной войне 1941-1945 годов </w:t>
      </w:r>
    </w:p>
    <w:p w:rsidR="00BD28D4" w:rsidRDefault="00BD28D4" w:rsidP="00BD28D4">
      <w:pPr>
        <w:tabs>
          <w:tab w:val="left" w:pos="360"/>
        </w:tabs>
        <w:ind w:left="284" w:hanging="284"/>
        <w:jc w:val="right"/>
        <w:rPr>
          <w:sz w:val="28"/>
          <w:szCs w:val="28"/>
        </w:rPr>
      </w:pPr>
    </w:p>
    <w:tbl>
      <w:tblPr>
        <w:tblW w:w="11100" w:type="dxa"/>
        <w:tblInd w:w="-363" w:type="dxa"/>
        <w:tblLayout w:type="fixed"/>
        <w:tblLook w:val="04A0"/>
      </w:tblPr>
      <w:tblGrid>
        <w:gridCol w:w="5520"/>
        <w:gridCol w:w="1185"/>
        <w:gridCol w:w="1830"/>
        <w:gridCol w:w="2565"/>
      </w:tblGrid>
      <w:tr w:rsidR="00BD28D4" w:rsidTr="00681EE4">
        <w:tc>
          <w:tcPr>
            <w:tcW w:w="11100" w:type="dxa"/>
            <w:gridSpan w:val="4"/>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b/>
              </w:rPr>
            </w:pPr>
            <w:r>
              <w:rPr>
                <w:rFonts w:ascii="Times New Roman" w:hAnsi="Times New Roman" w:cs="Times New Roman"/>
                <w:b/>
              </w:rPr>
              <w:t>КАЛЕНДАРНЫЙ ПЛАН ВОСПИТАТЕЛЬНОЙ РАБОТЫ ШКОЛЫ</w:t>
            </w:r>
          </w:p>
          <w:p w:rsidR="00BD28D4" w:rsidRDefault="00BD28D4" w:rsidP="00681EE4">
            <w:pPr>
              <w:tabs>
                <w:tab w:val="left" w:pos="360"/>
              </w:tabs>
              <w:jc w:val="center"/>
              <w:rPr>
                <w:rFonts w:ascii="Times New Roman" w:hAnsi="Times New Roman" w:cs="Times New Roman"/>
              </w:rPr>
            </w:pPr>
            <w:r>
              <w:rPr>
                <w:rFonts w:ascii="Times New Roman" w:hAnsi="Times New Roman" w:cs="Times New Roman"/>
                <w:b/>
                <w:i/>
                <w:color w:val="000000"/>
              </w:rPr>
              <w:t>уровень основного общего образования</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b/>
              </w:rPr>
            </w:pPr>
            <w:r>
              <w:rPr>
                <w:rFonts w:ascii="Times New Roman" w:hAnsi="Times New Roman" w:cs="Times New Roman"/>
                <w:b/>
              </w:rPr>
              <w:t>Дела, события, мероприятия</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b/>
              </w:rPr>
            </w:pPr>
            <w:r>
              <w:rPr>
                <w:rFonts w:ascii="Times New Roman" w:hAnsi="Times New Roman" w:cs="Times New Roman"/>
                <w:b/>
              </w:rPr>
              <w:t>Классы</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b/>
              </w:rPr>
            </w:pPr>
            <w:r>
              <w:rPr>
                <w:rFonts w:ascii="Times New Roman" w:hAnsi="Times New Roman" w:cs="Times New Roman"/>
                <w:b/>
              </w:rPr>
              <w:t>Ориентирово</w:t>
            </w:r>
            <w:r>
              <w:rPr>
                <w:rFonts w:ascii="Times New Roman" w:hAnsi="Times New Roman" w:cs="Times New Roman"/>
                <w:b/>
              </w:rPr>
              <w:t>ч</w:t>
            </w:r>
            <w:r>
              <w:rPr>
                <w:rFonts w:ascii="Times New Roman" w:hAnsi="Times New Roman" w:cs="Times New Roman"/>
                <w:b/>
              </w:rPr>
              <w:t>ное время пр</w:t>
            </w:r>
            <w:r>
              <w:rPr>
                <w:rFonts w:ascii="Times New Roman" w:hAnsi="Times New Roman" w:cs="Times New Roman"/>
                <w:b/>
              </w:rPr>
              <w:t>о</w:t>
            </w:r>
            <w:r>
              <w:rPr>
                <w:rFonts w:ascii="Times New Roman" w:hAnsi="Times New Roman" w:cs="Times New Roman"/>
                <w:b/>
              </w:rPr>
              <w:t>ведения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b/>
              </w:rPr>
            </w:pPr>
            <w:r>
              <w:rPr>
                <w:rFonts w:ascii="Times New Roman" w:hAnsi="Times New Roman" w:cs="Times New Roman"/>
                <w:b/>
              </w:rPr>
              <w:t>Ответственные</w:t>
            </w:r>
          </w:p>
        </w:tc>
      </w:tr>
      <w:tr w:rsidR="00BD28D4" w:rsidTr="00681EE4">
        <w:tc>
          <w:tcPr>
            <w:tcW w:w="11100" w:type="dxa"/>
            <w:gridSpan w:val="4"/>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b/>
              </w:rPr>
            </w:pPr>
            <w:r>
              <w:rPr>
                <w:rFonts w:ascii="Times New Roman" w:hAnsi="Times New Roman" w:cs="Times New Roman"/>
                <w:b/>
              </w:rPr>
              <w:t>ИНВАРИАНТНЫЕ МОДУЛИ</w:t>
            </w:r>
          </w:p>
        </w:tc>
      </w:tr>
      <w:tr w:rsidR="00BD28D4" w:rsidTr="00681EE4">
        <w:tc>
          <w:tcPr>
            <w:tcW w:w="11100" w:type="dxa"/>
            <w:gridSpan w:val="4"/>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b/>
              </w:rPr>
            </w:pPr>
            <w:r>
              <w:rPr>
                <w:rFonts w:ascii="Times New Roman" w:hAnsi="Times New Roman" w:cs="Times New Roman"/>
                <w:b/>
              </w:rPr>
              <w:t>Модуль «Школьный урок»</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b/>
              </w:rPr>
            </w:pPr>
            <w:r>
              <w:rPr>
                <w:rFonts w:ascii="Times New Roman" w:hAnsi="Times New Roman" w:cs="Times New Roman"/>
              </w:rPr>
              <w:t>Оформление стендов (предме</w:t>
            </w:r>
            <w:r>
              <w:rPr>
                <w:rFonts w:ascii="Times New Roman" w:hAnsi="Times New Roman" w:cs="Times New Roman"/>
              </w:rPr>
              <w:t>т</w:t>
            </w:r>
            <w:r>
              <w:rPr>
                <w:rFonts w:ascii="Times New Roman" w:hAnsi="Times New Roman" w:cs="Times New Roman"/>
              </w:rPr>
              <w:t>но-эстетическая среда, наглядная агитация школьных стендов предметной н</w:t>
            </w:r>
            <w:r>
              <w:rPr>
                <w:rFonts w:ascii="Times New Roman" w:hAnsi="Times New Roman" w:cs="Times New Roman"/>
              </w:rPr>
              <w:t>а</w:t>
            </w:r>
            <w:r>
              <w:rPr>
                <w:rFonts w:ascii="Times New Roman" w:hAnsi="Times New Roman" w:cs="Times New Roman"/>
              </w:rPr>
              <w:t>правленности)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lang w:val="en-US"/>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сентябрь, в т</w:t>
            </w:r>
            <w:r>
              <w:rPr>
                <w:rFonts w:ascii="Times New Roman" w:hAnsi="Times New Roman" w:cs="Times New Roman"/>
              </w:rPr>
              <w:t>е</w:t>
            </w:r>
            <w:r>
              <w:rPr>
                <w:rFonts w:ascii="Times New Roman" w:hAnsi="Times New Roman" w:cs="Times New Roman"/>
              </w:rPr>
              <w:t>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b/>
              </w:rPr>
            </w:pPr>
            <w:r>
              <w:rPr>
                <w:rFonts w:ascii="Times New Roman" w:hAnsi="Times New Roman" w:cs="Times New Roman"/>
              </w:rPr>
              <w:t>учителя, кл.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Игровые формы учебной деятельности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rPr>
            </w:pPr>
            <w:r>
              <w:rPr>
                <w:rFonts w:ascii="Times New Roman" w:hAnsi="Times New Roman" w:cs="Times New Roman"/>
              </w:rPr>
              <w:t>учителя, кл.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Интерактивные формы учебной деятельн</w:t>
            </w:r>
            <w:r>
              <w:rPr>
                <w:rFonts w:ascii="Times New Roman" w:hAnsi="Times New Roman" w:cs="Times New Roman"/>
              </w:rPr>
              <w:t>о</w:t>
            </w:r>
            <w:r>
              <w:rPr>
                <w:rFonts w:ascii="Times New Roman" w:hAnsi="Times New Roman" w:cs="Times New Roman"/>
              </w:rPr>
              <w:t>сти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rPr>
            </w:pPr>
            <w:r>
              <w:rPr>
                <w:rFonts w:ascii="Times New Roman" w:hAnsi="Times New Roman" w:cs="Times New Roman"/>
              </w:rPr>
              <w:t>учителя, кл.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Содержание уроков (по плану учителя)</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rPr>
            </w:pPr>
            <w:r>
              <w:rPr>
                <w:rFonts w:ascii="Times New Roman" w:hAnsi="Times New Roman" w:cs="Times New Roman"/>
              </w:rPr>
              <w:t>учителя, кл.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Всероссийский открытый урок «ОБЖ» (урок подгото</w:t>
            </w:r>
            <w:r>
              <w:rPr>
                <w:rFonts w:ascii="Times New Roman" w:hAnsi="Times New Roman" w:cs="Times New Roman"/>
              </w:rPr>
              <w:t>в</w:t>
            </w:r>
            <w:r>
              <w:rPr>
                <w:rFonts w:ascii="Times New Roman" w:hAnsi="Times New Roman" w:cs="Times New Roman"/>
              </w:rPr>
              <w:t>ки детей к действиям в условиях различного рода чре</w:t>
            </w:r>
            <w:r>
              <w:rPr>
                <w:rFonts w:ascii="Times New Roman" w:hAnsi="Times New Roman" w:cs="Times New Roman"/>
              </w:rPr>
              <w:t>з</w:t>
            </w:r>
            <w:r>
              <w:rPr>
                <w:rFonts w:ascii="Times New Roman" w:hAnsi="Times New Roman" w:cs="Times New Roman"/>
              </w:rPr>
              <w:t>вычайных ситуаций)</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01.09</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rPr>
            </w:pPr>
            <w:r>
              <w:rPr>
                <w:rFonts w:ascii="Times New Roman" w:hAnsi="Times New Roman" w:cs="Times New Roman"/>
              </w:rPr>
              <w:t>учителя, кл.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Международный день распространения грамотности (информационная минутка на уроке русского языка)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08.09</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rPr>
            </w:pPr>
            <w:r>
              <w:rPr>
                <w:rFonts w:ascii="Times New Roman" w:hAnsi="Times New Roman" w:cs="Times New Roman"/>
              </w:rPr>
              <w:t>учителя, кл.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sidRPr="00152932">
              <w:rPr>
                <w:rFonts w:ascii="Times New Roman" w:hAnsi="Times New Roman" w:cs="Times New Roman"/>
                <w:color w:val="000000"/>
                <w:lang w:eastAsia="zh-CN"/>
              </w:rPr>
              <w:t>105 лет со дня основания Всесоюзного государственн</w:t>
            </w:r>
            <w:r w:rsidRPr="00152932">
              <w:rPr>
                <w:rFonts w:ascii="Times New Roman" w:hAnsi="Times New Roman" w:cs="Times New Roman"/>
                <w:color w:val="000000"/>
                <w:lang w:eastAsia="zh-CN"/>
              </w:rPr>
              <w:t>о</w:t>
            </w:r>
            <w:r w:rsidRPr="00152932">
              <w:rPr>
                <w:rFonts w:ascii="Times New Roman" w:hAnsi="Times New Roman" w:cs="Times New Roman"/>
                <w:color w:val="000000"/>
                <w:lang w:eastAsia="zh-CN"/>
              </w:rPr>
              <w:t xml:space="preserve">го института кинематографии имени С. А. Герасимова </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1 сентября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rPr>
            </w:pPr>
            <w:r>
              <w:rPr>
                <w:rFonts w:ascii="Times New Roman" w:hAnsi="Times New Roman" w:cs="Times New Roman"/>
              </w:rPr>
              <w:t>учителя, кл.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sidRPr="00152932">
              <w:rPr>
                <w:rFonts w:ascii="Times New Roman" w:hAnsi="Times New Roman" w:cs="Times New Roman"/>
                <w:color w:val="000000"/>
                <w:lang w:eastAsia="zh-CN"/>
              </w:rPr>
              <w:t>1799 года Войска А.В. Суворова начали знаменитый переход через Альпы</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lang w:val="en-US"/>
              </w:rPr>
              <w:lastRenderedPageBreak/>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10 сентября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rPr>
            </w:pPr>
            <w:r>
              <w:rPr>
                <w:rFonts w:ascii="Times New Roman" w:hAnsi="Times New Roman" w:cs="Times New Roman"/>
              </w:rPr>
              <w:t>учителя, кл.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color w:val="000000"/>
                <w:lang w:val="en-US" w:eastAsia="zh-CN"/>
              </w:rPr>
              <w:lastRenderedPageBreak/>
              <w:t xml:space="preserve">1854 года начало героической обороны Севастополя </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13 сентября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rPr>
            </w:pPr>
            <w:r>
              <w:rPr>
                <w:rFonts w:ascii="Times New Roman" w:hAnsi="Times New Roman" w:cs="Times New Roman"/>
              </w:rPr>
              <w:t>учителя, кл.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sidRPr="00152932">
              <w:rPr>
                <w:rFonts w:ascii="Times New Roman" w:hAnsi="Times New Roman" w:cs="Times New Roman"/>
                <w:color w:val="000000"/>
                <w:lang w:eastAsia="zh-CN"/>
              </w:rPr>
              <w:t>1789 года победа русско-австрийских войск в сражении при Рыннике</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22 сентября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rPr>
            </w:pPr>
            <w:r>
              <w:rPr>
                <w:rFonts w:ascii="Times New Roman" w:hAnsi="Times New Roman" w:cs="Times New Roman"/>
              </w:rPr>
              <w:t>учителя, кл. Руковод</w:t>
            </w:r>
            <w:r>
              <w:rPr>
                <w:rFonts w:ascii="Times New Roman" w:hAnsi="Times New Roman" w:cs="Times New Roman"/>
              </w:rPr>
              <w:t>и</w:t>
            </w:r>
            <w:r>
              <w:rPr>
                <w:rFonts w:ascii="Times New Roman" w:hAnsi="Times New Roman" w:cs="Times New Roman"/>
              </w:rPr>
              <w:t xml:space="preserve">тели </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sidRPr="00152932">
              <w:rPr>
                <w:rFonts w:ascii="Times New Roman" w:hAnsi="Times New Roman" w:cs="Times New Roman"/>
                <w:color w:val="000000"/>
                <w:lang w:eastAsia="zh-CN"/>
              </w:rPr>
              <w:t>285 лет со дня рождения Григори</w:t>
            </w:r>
            <w:r>
              <w:rPr>
                <w:rFonts w:ascii="Times New Roman" w:hAnsi="Times New Roman" w:cs="Times New Roman"/>
                <w:color w:val="000000"/>
                <w:lang w:eastAsia="zh-CN"/>
              </w:rPr>
              <w:t xml:space="preserve">я </w:t>
            </w:r>
            <w:r w:rsidRPr="00152932">
              <w:rPr>
                <w:rFonts w:ascii="Times New Roman" w:hAnsi="Times New Roman" w:cs="Times New Roman"/>
                <w:color w:val="000000"/>
                <w:lang w:eastAsia="zh-CN"/>
              </w:rPr>
              <w:t>Александровича П</w:t>
            </w:r>
            <w:r w:rsidRPr="00152932">
              <w:rPr>
                <w:rFonts w:ascii="Times New Roman" w:hAnsi="Times New Roman" w:cs="Times New Roman"/>
                <w:color w:val="000000"/>
                <w:lang w:eastAsia="zh-CN"/>
              </w:rPr>
              <w:t>о</w:t>
            </w:r>
            <w:r w:rsidRPr="00152932">
              <w:rPr>
                <w:rFonts w:ascii="Times New Roman" w:hAnsi="Times New Roman" w:cs="Times New Roman"/>
                <w:color w:val="000000"/>
                <w:lang w:eastAsia="zh-CN"/>
              </w:rPr>
              <w:t xml:space="preserve">тёмкина, русского государственного деятеля </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24 сентября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rPr>
            </w:pPr>
            <w:r>
              <w:rPr>
                <w:rFonts w:ascii="Times New Roman" w:hAnsi="Times New Roman" w:cs="Times New Roman"/>
              </w:rPr>
              <w:t>учителя, кл. Руковод</w:t>
            </w:r>
            <w:r>
              <w:rPr>
                <w:rFonts w:ascii="Times New Roman" w:hAnsi="Times New Roman" w:cs="Times New Roman"/>
              </w:rPr>
              <w:t>и</w:t>
            </w:r>
            <w:r>
              <w:rPr>
                <w:rFonts w:ascii="Times New Roman" w:hAnsi="Times New Roman" w:cs="Times New Roman"/>
              </w:rPr>
              <w:t xml:space="preserve">тели </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Всероссийский открытый урок «ОБЖ» (приуроченный ко Дню гражданской обороны Российской Федерации)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октябрь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rPr>
            </w:pPr>
            <w:r>
              <w:rPr>
                <w:rFonts w:ascii="Times New Roman" w:hAnsi="Times New Roman" w:cs="Times New Roman"/>
              </w:rPr>
              <w:t>учителя, кл.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sidRPr="00152932">
              <w:rPr>
                <w:rFonts w:ascii="Times New Roman" w:hAnsi="Times New Roman" w:cs="Times New Roman"/>
                <w:color w:val="000000"/>
                <w:lang w:eastAsia="zh-CN"/>
              </w:rPr>
              <w:t xml:space="preserve"> (1849 год) 175 лет со дня рождения Ивана Петр</w:t>
            </w:r>
            <w:r w:rsidRPr="00152932">
              <w:rPr>
                <w:rFonts w:ascii="Times New Roman" w:hAnsi="Times New Roman" w:cs="Times New Roman"/>
                <w:color w:val="000000"/>
                <w:lang w:eastAsia="zh-CN"/>
              </w:rPr>
              <w:t>о</w:t>
            </w:r>
            <w:r w:rsidRPr="00152932">
              <w:rPr>
                <w:rFonts w:ascii="Times New Roman" w:hAnsi="Times New Roman" w:cs="Times New Roman"/>
                <w:color w:val="000000"/>
                <w:lang w:eastAsia="zh-CN"/>
              </w:rPr>
              <w:t>вича Павлова, доктора медицинских наук, первого в России лауреата Нобелевской премии</w:t>
            </w:r>
          </w:p>
          <w:p w:rsidR="00BD28D4" w:rsidRDefault="00BD28D4" w:rsidP="00681EE4">
            <w:pPr>
              <w:rPr>
                <w:rFonts w:ascii="Times New Roman" w:hAnsi="Times New Roman" w:cs="Times New Roman"/>
              </w:rPr>
            </w:pPr>
            <w:r w:rsidRPr="00152932">
              <w:rPr>
                <w:rFonts w:ascii="Times New Roman" w:hAnsi="Times New Roman" w:cs="Times New Roman"/>
                <w:color w:val="000000"/>
                <w:lang w:eastAsia="zh-CN"/>
              </w:rPr>
              <w:t xml:space="preserve"> </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14 сентября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rPr>
            </w:pPr>
            <w:r>
              <w:rPr>
                <w:rFonts w:ascii="Times New Roman" w:hAnsi="Times New Roman" w:cs="Times New Roman"/>
              </w:rPr>
              <w:t>учителя, кл.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sidRPr="00152932">
              <w:rPr>
                <w:rFonts w:ascii="Times New Roman" w:hAnsi="Times New Roman" w:cs="Times New Roman"/>
                <w:color w:val="000000"/>
                <w:lang w:eastAsia="zh-CN"/>
              </w:rPr>
              <w:t xml:space="preserve">270 лет со дня рождения Павла </w:t>
            </w:r>
            <w:r>
              <w:rPr>
                <w:rFonts w:ascii="Times New Roman" w:hAnsi="Times New Roman" w:cs="Times New Roman"/>
                <w:color w:val="000000"/>
                <w:lang w:val="en-US" w:eastAsia="zh-CN"/>
              </w:rPr>
              <w:t>I</w:t>
            </w:r>
            <w:r w:rsidRPr="00152932">
              <w:rPr>
                <w:rFonts w:ascii="Times New Roman" w:hAnsi="Times New Roman" w:cs="Times New Roman"/>
                <w:color w:val="000000"/>
                <w:lang w:eastAsia="zh-CN"/>
              </w:rPr>
              <w:t>, российского импер</w:t>
            </w:r>
            <w:r w:rsidRPr="00152932">
              <w:rPr>
                <w:rFonts w:ascii="Times New Roman" w:hAnsi="Times New Roman" w:cs="Times New Roman"/>
                <w:color w:val="000000"/>
                <w:lang w:eastAsia="zh-CN"/>
              </w:rPr>
              <w:t>а</w:t>
            </w:r>
            <w:r w:rsidRPr="00152932">
              <w:rPr>
                <w:rFonts w:ascii="Times New Roman" w:hAnsi="Times New Roman" w:cs="Times New Roman"/>
                <w:color w:val="000000"/>
                <w:lang w:eastAsia="zh-CN"/>
              </w:rPr>
              <w:t xml:space="preserve">тора </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1 октября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rPr>
            </w:pPr>
            <w:r>
              <w:rPr>
                <w:rFonts w:ascii="Times New Roman" w:hAnsi="Times New Roman" w:cs="Times New Roman"/>
              </w:rPr>
              <w:t>учителя, кл.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220 лет со дня рождения поэта Федора Ивановича Тю</w:t>
            </w:r>
            <w:r>
              <w:rPr>
                <w:rFonts w:ascii="Times New Roman" w:hAnsi="Times New Roman" w:cs="Times New Roman"/>
              </w:rPr>
              <w:t>т</w:t>
            </w:r>
            <w:r>
              <w:rPr>
                <w:rFonts w:ascii="Times New Roman" w:hAnsi="Times New Roman" w:cs="Times New Roman"/>
              </w:rPr>
              <w:t>чева (1803-1873)</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5 декабря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rPr>
            </w:pPr>
            <w:r>
              <w:rPr>
                <w:rFonts w:ascii="Times New Roman" w:hAnsi="Times New Roman" w:cs="Times New Roman"/>
              </w:rPr>
              <w:t>учителя, кл.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sidRPr="00152932">
              <w:rPr>
                <w:rFonts w:ascii="Times New Roman" w:hAnsi="Times New Roman" w:cs="Times New Roman"/>
                <w:color w:val="000000"/>
                <w:lang w:eastAsia="zh-CN"/>
              </w:rPr>
              <w:t>110 лет со дня рождения Юрия Борисовича Левитана, советского диктора</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2 октября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rPr>
            </w:pPr>
            <w:r>
              <w:rPr>
                <w:rFonts w:ascii="Times New Roman" w:hAnsi="Times New Roman" w:cs="Times New Roman"/>
              </w:rPr>
              <w:t>учителя, кл.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sidRPr="00152932">
              <w:rPr>
                <w:rFonts w:ascii="Times New Roman" w:hAnsi="Times New Roman" w:cs="Times New Roman"/>
                <w:color w:val="000000"/>
                <w:lang w:eastAsia="zh-CN"/>
              </w:rPr>
              <w:t>210 лет со дня рождения Михаила Юрьевича Лермо</w:t>
            </w:r>
            <w:r w:rsidRPr="00152932">
              <w:rPr>
                <w:rFonts w:ascii="Times New Roman" w:hAnsi="Times New Roman" w:cs="Times New Roman"/>
                <w:color w:val="000000"/>
                <w:lang w:eastAsia="zh-CN"/>
              </w:rPr>
              <w:t>н</w:t>
            </w:r>
            <w:r w:rsidRPr="00152932">
              <w:rPr>
                <w:rFonts w:ascii="Times New Roman" w:hAnsi="Times New Roman" w:cs="Times New Roman"/>
                <w:color w:val="000000"/>
                <w:lang w:eastAsia="zh-CN"/>
              </w:rPr>
              <w:t>това, русского писателя и поэта</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3 октября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rPr>
            </w:pPr>
            <w:r>
              <w:rPr>
                <w:rFonts w:ascii="Times New Roman" w:hAnsi="Times New Roman" w:cs="Times New Roman"/>
              </w:rPr>
              <w:t>учителя, кл.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sidRPr="00152932">
              <w:rPr>
                <w:rFonts w:ascii="Times New Roman" w:hAnsi="Times New Roman" w:cs="Times New Roman"/>
                <w:color w:val="000000"/>
                <w:lang w:eastAsia="zh-CN"/>
              </w:rPr>
              <w:t>150 лет со дня рождения Николая Константиновича Р</w:t>
            </w:r>
            <w:r w:rsidRPr="00152932">
              <w:rPr>
                <w:rFonts w:ascii="Times New Roman" w:hAnsi="Times New Roman" w:cs="Times New Roman"/>
                <w:color w:val="000000"/>
                <w:lang w:eastAsia="zh-CN"/>
              </w:rPr>
              <w:t>е</w:t>
            </w:r>
            <w:r w:rsidRPr="00152932">
              <w:rPr>
                <w:rFonts w:ascii="Times New Roman" w:hAnsi="Times New Roman" w:cs="Times New Roman"/>
                <w:color w:val="000000"/>
                <w:lang w:eastAsia="zh-CN"/>
              </w:rPr>
              <w:t xml:space="preserve">риха, русского художника и философа </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9 октября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rPr>
            </w:pPr>
            <w:r>
              <w:rPr>
                <w:rFonts w:ascii="Times New Roman" w:hAnsi="Times New Roman" w:cs="Times New Roman"/>
              </w:rPr>
              <w:t>учителя, кл.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sidRPr="00152932">
              <w:rPr>
                <w:rFonts w:ascii="Times New Roman" w:hAnsi="Times New Roman" w:cs="Times New Roman"/>
                <w:color w:val="000000"/>
                <w:lang w:eastAsia="zh-CN"/>
              </w:rPr>
              <w:t>95 лет со дня рождения Александры Николаевны Па</w:t>
            </w:r>
            <w:r w:rsidRPr="00152932">
              <w:rPr>
                <w:rFonts w:ascii="Times New Roman" w:hAnsi="Times New Roman" w:cs="Times New Roman"/>
                <w:color w:val="000000"/>
                <w:lang w:eastAsia="zh-CN"/>
              </w:rPr>
              <w:t>х</w:t>
            </w:r>
            <w:r w:rsidRPr="00152932">
              <w:rPr>
                <w:rFonts w:ascii="Times New Roman" w:hAnsi="Times New Roman" w:cs="Times New Roman"/>
                <w:color w:val="000000"/>
                <w:lang w:eastAsia="zh-CN"/>
              </w:rPr>
              <w:t>мутовой, российского композитора</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lastRenderedPageBreak/>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9 ноября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rPr>
            </w:pPr>
            <w:r>
              <w:rPr>
                <w:rFonts w:ascii="Times New Roman" w:hAnsi="Times New Roman" w:cs="Times New Roman"/>
              </w:rPr>
              <w:t>учителя, кл.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sidRPr="00152932">
              <w:rPr>
                <w:rFonts w:ascii="Times New Roman" w:hAnsi="Times New Roman" w:cs="Times New Roman"/>
                <w:color w:val="000000"/>
                <w:lang w:eastAsia="zh-CN"/>
              </w:rPr>
              <w:lastRenderedPageBreak/>
              <w:t>295 лет со дня рождения Александра Васильевича С</w:t>
            </w:r>
            <w:r w:rsidRPr="00152932">
              <w:rPr>
                <w:rFonts w:ascii="Times New Roman" w:hAnsi="Times New Roman" w:cs="Times New Roman"/>
                <w:color w:val="000000"/>
                <w:lang w:eastAsia="zh-CN"/>
              </w:rPr>
              <w:t>у</w:t>
            </w:r>
            <w:r w:rsidRPr="00152932">
              <w:rPr>
                <w:rFonts w:ascii="Times New Roman" w:hAnsi="Times New Roman" w:cs="Times New Roman"/>
                <w:color w:val="000000"/>
                <w:lang w:eastAsia="zh-CN"/>
              </w:rPr>
              <w:t xml:space="preserve">ворова, русского полководца </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13 ноября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rPr>
            </w:pPr>
            <w:r>
              <w:rPr>
                <w:rFonts w:ascii="Times New Roman" w:hAnsi="Times New Roman" w:cs="Times New Roman"/>
              </w:rPr>
              <w:t>учителя, кл.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Интерактивные уроки родного русского языка к Ме</w:t>
            </w:r>
            <w:r>
              <w:rPr>
                <w:rFonts w:ascii="Times New Roman" w:hAnsi="Times New Roman" w:cs="Times New Roman"/>
              </w:rPr>
              <w:t>ж</w:t>
            </w:r>
            <w:r>
              <w:rPr>
                <w:rFonts w:ascii="Times New Roman" w:hAnsi="Times New Roman" w:cs="Times New Roman"/>
              </w:rPr>
              <w:t>дународному дню родного языка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21.02</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rPr>
            </w:pPr>
            <w:r>
              <w:rPr>
                <w:rFonts w:ascii="Times New Roman" w:hAnsi="Times New Roman" w:cs="Times New Roman"/>
              </w:rPr>
              <w:t>учителя, кл.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Всемирный день иммунитета (минутка и</w:t>
            </w:r>
            <w:r>
              <w:rPr>
                <w:rFonts w:ascii="Times New Roman" w:hAnsi="Times New Roman" w:cs="Times New Roman"/>
              </w:rPr>
              <w:t>н</w:t>
            </w:r>
            <w:r>
              <w:rPr>
                <w:rFonts w:ascii="Times New Roman" w:hAnsi="Times New Roman" w:cs="Times New Roman"/>
              </w:rPr>
              <w:t>формации на уроках биологии)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01.03</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rPr>
            </w:pPr>
            <w:r>
              <w:rPr>
                <w:rFonts w:ascii="Times New Roman" w:hAnsi="Times New Roman" w:cs="Times New Roman"/>
              </w:rPr>
              <w:t>учителя, кл.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Всероссийский открытый урок «ОБЖ» (День пожарной охраны)</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30.04</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rPr>
            </w:pPr>
            <w:r>
              <w:rPr>
                <w:rFonts w:ascii="Times New Roman" w:hAnsi="Times New Roman" w:cs="Times New Roman"/>
              </w:rPr>
              <w:t>учителя, кл.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День государственного флага Российской Федерации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22.05</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rPr>
            </w:pPr>
            <w:r>
              <w:rPr>
                <w:rFonts w:ascii="Times New Roman" w:hAnsi="Times New Roman" w:cs="Times New Roman"/>
              </w:rPr>
              <w:t>учителя, кл.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День славянской письменности и культуры</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24.05</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rPr>
            </w:pPr>
            <w:r>
              <w:rPr>
                <w:rFonts w:ascii="Times New Roman" w:hAnsi="Times New Roman" w:cs="Times New Roman"/>
              </w:rPr>
              <w:t>учителя, кл.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Предметные недели (по графику)</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учителя, кл.</w:t>
            </w:r>
          </w:p>
          <w:p w:rsidR="00BD28D4" w:rsidRDefault="00BD28D4" w:rsidP="00681EE4">
            <w:pPr>
              <w:tabs>
                <w:tab w:val="left" w:pos="360"/>
              </w:tabs>
              <w:rPr>
                <w:rFonts w:ascii="Times New Roman" w:hAnsi="Times New Roman" w:cs="Times New Roman"/>
              </w:rPr>
            </w:pPr>
            <w:r>
              <w:rPr>
                <w:rFonts w:ascii="Times New Roman" w:hAnsi="Times New Roman" w:cs="Times New Roman"/>
              </w:rPr>
              <w:t xml:space="preserve">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sidRPr="00152932">
              <w:rPr>
                <w:rFonts w:ascii="Times New Roman" w:hAnsi="Times New Roman" w:cs="Times New Roman"/>
                <w:color w:val="000000"/>
                <w:lang w:eastAsia="zh-CN"/>
              </w:rPr>
              <w:t xml:space="preserve">315 лет со дня рождения Елизаветы </w:t>
            </w:r>
            <w:r>
              <w:rPr>
                <w:rFonts w:ascii="Times New Roman" w:hAnsi="Times New Roman" w:cs="Times New Roman"/>
                <w:color w:val="000000"/>
                <w:lang w:val="en-US" w:eastAsia="zh-CN"/>
              </w:rPr>
              <w:t>I</w:t>
            </w:r>
            <w:r w:rsidRPr="00152932">
              <w:rPr>
                <w:rFonts w:ascii="Times New Roman" w:hAnsi="Times New Roman" w:cs="Times New Roman"/>
                <w:color w:val="000000"/>
                <w:lang w:eastAsia="zh-CN"/>
              </w:rPr>
              <w:t>, российской и</w:t>
            </w:r>
            <w:r w:rsidRPr="00152932">
              <w:rPr>
                <w:rFonts w:ascii="Times New Roman" w:hAnsi="Times New Roman" w:cs="Times New Roman"/>
                <w:color w:val="000000"/>
                <w:lang w:eastAsia="zh-CN"/>
              </w:rPr>
              <w:t>м</w:t>
            </w:r>
            <w:r w:rsidRPr="00152932">
              <w:rPr>
                <w:rFonts w:ascii="Times New Roman" w:hAnsi="Times New Roman" w:cs="Times New Roman"/>
                <w:color w:val="000000"/>
                <w:lang w:eastAsia="zh-CN"/>
              </w:rPr>
              <w:t xml:space="preserve">ператрицы </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29 декабря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учителя, кл.</w:t>
            </w:r>
          </w:p>
          <w:p w:rsidR="00BD28D4" w:rsidRDefault="00BD28D4" w:rsidP="00681EE4">
            <w:pPr>
              <w:tabs>
                <w:tab w:val="left" w:pos="360"/>
              </w:tabs>
              <w:rPr>
                <w:rFonts w:ascii="Times New Roman" w:hAnsi="Times New Roman" w:cs="Times New Roman"/>
              </w:rPr>
            </w:pPr>
            <w:r>
              <w:rPr>
                <w:rFonts w:ascii="Times New Roman" w:hAnsi="Times New Roman" w:cs="Times New Roman"/>
              </w:rPr>
              <w:t xml:space="preserve">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sidRPr="00152932">
              <w:rPr>
                <w:rFonts w:ascii="Times New Roman" w:hAnsi="Times New Roman" w:cs="Times New Roman"/>
                <w:color w:val="000000"/>
                <w:lang w:eastAsia="zh-CN"/>
              </w:rPr>
              <w:t>230 лет со дня рождения Александра Сергеевича Гр</w:t>
            </w:r>
            <w:r w:rsidRPr="00152932">
              <w:rPr>
                <w:rFonts w:ascii="Times New Roman" w:hAnsi="Times New Roman" w:cs="Times New Roman"/>
                <w:color w:val="000000"/>
                <w:lang w:eastAsia="zh-CN"/>
              </w:rPr>
              <w:t>и</w:t>
            </w:r>
            <w:r w:rsidRPr="00152932">
              <w:rPr>
                <w:rFonts w:ascii="Times New Roman" w:hAnsi="Times New Roman" w:cs="Times New Roman"/>
                <w:color w:val="000000"/>
                <w:lang w:eastAsia="zh-CN"/>
              </w:rPr>
              <w:t>боедова, поэта</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15 января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учителя, кл.</w:t>
            </w:r>
          </w:p>
          <w:p w:rsidR="00BD28D4" w:rsidRDefault="00BD28D4" w:rsidP="00681EE4">
            <w:pPr>
              <w:tabs>
                <w:tab w:val="left" w:pos="360"/>
              </w:tabs>
              <w:rPr>
                <w:rFonts w:ascii="Times New Roman" w:hAnsi="Times New Roman" w:cs="Times New Roman"/>
              </w:rPr>
            </w:pPr>
            <w:r>
              <w:rPr>
                <w:rFonts w:ascii="Times New Roman" w:hAnsi="Times New Roman" w:cs="Times New Roman"/>
              </w:rPr>
              <w:t xml:space="preserve"> руководители </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sidRPr="00152932">
              <w:rPr>
                <w:rFonts w:ascii="Times New Roman" w:hAnsi="Times New Roman" w:cs="Times New Roman"/>
                <w:color w:val="000000"/>
                <w:lang w:eastAsia="zh-CN"/>
              </w:rPr>
              <w:t>165 лет со дня рождения Антона Павловича Чехова, русского писател</w:t>
            </w:r>
            <w:r>
              <w:rPr>
                <w:rFonts w:ascii="Times New Roman" w:hAnsi="Times New Roman" w:cs="Times New Roman"/>
                <w:color w:val="000000"/>
                <w:lang w:eastAsia="zh-CN"/>
              </w:rPr>
              <w:t>я</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17 января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учителя, кл.</w:t>
            </w:r>
          </w:p>
          <w:p w:rsidR="00BD28D4" w:rsidRDefault="00BD28D4" w:rsidP="00681EE4">
            <w:pPr>
              <w:tabs>
                <w:tab w:val="left" w:pos="360"/>
              </w:tabs>
              <w:rPr>
                <w:rFonts w:ascii="Times New Roman" w:hAnsi="Times New Roman" w:cs="Times New Roman"/>
              </w:rPr>
            </w:pPr>
            <w:r>
              <w:rPr>
                <w:rFonts w:ascii="Times New Roman" w:hAnsi="Times New Roman" w:cs="Times New Roman"/>
              </w:rPr>
              <w:t xml:space="preserve"> руководители </w:t>
            </w:r>
          </w:p>
          <w:p w:rsidR="00BD28D4" w:rsidRDefault="00BD28D4" w:rsidP="00681EE4">
            <w:pPr>
              <w:tabs>
                <w:tab w:val="left" w:pos="360"/>
              </w:tabs>
              <w:jc w:val="center"/>
              <w:rPr>
                <w:rFonts w:ascii="Times New Roman" w:hAnsi="Times New Roman" w:cs="Times New Roman"/>
              </w:rPr>
            </w:pP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sidRPr="00152932">
              <w:rPr>
                <w:rFonts w:ascii="Times New Roman" w:hAnsi="Times New Roman" w:cs="Times New Roman"/>
                <w:color w:val="000000"/>
                <w:lang w:eastAsia="zh-CN"/>
              </w:rPr>
              <w:t>135 лет со дня рождения Бориса Леонидовича Пасте</w:t>
            </w:r>
            <w:r w:rsidRPr="00152932">
              <w:rPr>
                <w:rFonts w:ascii="Times New Roman" w:hAnsi="Times New Roman" w:cs="Times New Roman"/>
                <w:color w:val="000000"/>
                <w:lang w:eastAsia="zh-CN"/>
              </w:rPr>
              <w:t>р</w:t>
            </w:r>
            <w:r w:rsidRPr="00152932">
              <w:rPr>
                <w:rFonts w:ascii="Times New Roman" w:hAnsi="Times New Roman" w:cs="Times New Roman"/>
                <w:color w:val="000000"/>
                <w:lang w:eastAsia="zh-CN"/>
              </w:rPr>
              <w:t>нака, писателя, поэта</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10 февраля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учителя, кл.</w:t>
            </w:r>
          </w:p>
          <w:p w:rsidR="00BD28D4" w:rsidRDefault="00BD28D4" w:rsidP="00681EE4">
            <w:pPr>
              <w:tabs>
                <w:tab w:val="left" w:pos="360"/>
              </w:tabs>
              <w:rPr>
                <w:rFonts w:ascii="Times New Roman" w:hAnsi="Times New Roman" w:cs="Times New Roman"/>
              </w:rPr>
            </w:pPr>
            <w:r>
              <w:rPr>
                <w:rFonts w:ascii="Times New Roman" w:hAnsi="Times New Roman" w:cs="Times New Roman"/>
              </w:rPr>
              <w:t xml:space="preserve"> руководители </w:t>
            </w:r>
          </w:p>
          <w:p w:rsidR="00BD28D4" w:rsidRDefault="00BD28D4" w:rsidP="00681EE4">
            <w:pPr>
              <w:tabs>
                <w:tab w:val="left" w:pos="360"/>
              </w:tabs>
              <w:jc w:val="center"/>
              <w:rPr>
                <w:rFonts w:ascii="Times New Roman" w:hAnsi="Times New Roman" w:cs="Times New Roman"/>
              </w:rPr>
            </w:pP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sidRPr="00152932">
              <w:rPr>
                <w:rFonts w:ascii="Times New Roman" w:hAnsi="Times New Roman" w:cs="Times New Roman"/>
                <w:color w:val="000000"/>
                <w:lang w:eastAsia="zh-CN"/>
              </w:rPr>
              <w:t>280 лет со дня рождения Фёдора Фёдор</w:t>
            </w:r>
            <w:r w:rsidRPr="00152932">
              <w:rPr>
                <w:rFonts w:ascii="Times New Roman" w:hAnsi="Times New Roman" w:cs="Times New Roman"/>
                <w:color w:val="000000"/>
                <w:lang w:eastAsia="zh-CN"/>
              </w:rPr>
              <w:t>о</w:t>
            </w:r>
            <w:r w:rsidRPr="00152932">
              <w:rPr>
                <w:rFonts w:ascii="Times New Roman" w:hAnsi="Times New Roman" w:cs="Times New Roman"/>
                <w:color w:val="000000"/>
                <w:lang w:eastAsia="zh-CN"/>
              </w:rPr>
              <w:t>вича Ушакова, адмирал, командующий Черномо</w:t>
            </w:r>
            <w:r w:rsidRPr="00152932">
              <w:rPr>
                <w:rFonts w:ascii="Times New Roman" w:hAnsi="Times New Roman" w:cs="Times New Roman"/>
                <w:color w:val="000000"/>
                <w:lang w:eastAsia="zh-CN"/>
              </w:rPr>
              <w:t>р</w:t>
            </w:r>
            <w:r w:rsidRPr="00152932">
              <w:rPr>
                <w:rFonts w:ascii="Times New Roman" w:hAnsi="Times New Roman" w:cs="Times New Roman"/>
                <w:color w:val="000000"/>
                <w:lang w:eastAsia="zh-CN"/>
              </w:rPr>
              <w:t xml:space="preserve">ским флотом </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13 февраля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учителя, кл.</w:t>
            </w:r>
          </w:p>
          <w:p w:rsidR="00BD28D4" w:rsidRDefault="00BD28D4" w:rsidP="00681EE4">
            <w:pPr>
              <w:tabs>
                <w:tab w:val="left" w:pos="360"/>
              </w:tabs>
              <w:rPr>
                <w:rFonts w:ascii="Times New Roman" w:hAnsi="Times New Roman" w:cs="Times New Roman"/>
              </w:rPr>
            </w:pPr>
            <w:r>
              <w:rPr>
                <w:rFonts w:ascii="Times New Roman" w:hAnsi="Times New Roman" w:cs="Times New Roman"/>
              </w:rPr>
              <w:t xml:space="preserve">руководители </w:t>
            </w:r>
          </w:p>
          <w:p w:rsidR="00BD28D4" w:rsidRDefault="00BD28D4" w:rsidP="00681EE4">
            <w:pPr>
              <w:tabs>
                <w:tab w:val="left" w:pos="360"/>
              </w:tabs>
              <w:jc w:val="center"/>
              <w:rPr>
                <w:rFonts w:ascii="Times New Roman" w:hAnsi="Times New Roman" w:cs="Times New Roman"/>
              </w:rPr>
            </w:pP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sidRPr="00152932">
              <w:rPr>
                <w:rFonts w:ascii="Times New Roman" w:hAnsi="Times New Roman" w:cs="Times New Roman"/>
                <w:color w:val="000000"/>
                <w:lang w:eastAsia="zh-CN"/>
              </w:rPr>
              <w:lastRenderedPageBreak/>
              <w:t>210 лет со дня рождения Петра Павловича Ершова, п</w:t>
            </w:r>
            <w:r w:rsidRPr="00152932">
              <w:rPr>
                <w:rFonts w:ascii="Times New Roman" w:hAnsi="Times New Roman" w:cs="Times New Roman"/>
                <w:color w:val="000000"/>
                <w:lang w:eastAsia="zh-CN"/>
              </w:rPr>
              <w:t>и</w:t>
            </w:r>
            <w:r w:rsidRPr="00152932">
              <w:rPr>
                <w:rFonts w:ascii="Times New Roman" w:hAnsi="Times New Roman" w:cs="Times New Roman"/>
                <w:color w:val="000000"/>
                <w:lang w:eastAsia="zh-CN"/>
              </w:rPr>
              <w:t>сателя, педагога</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6 марта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учителя, кл</w:t>
            </w:r>
          </w:p>
          <w:p w:rsidR="00BD28D4" w:rsidRDefault="00BD28D4" w:rsidP="00681EE4">
            <w:pPr>
              <w:tabs>
                <w:tab w:val="left" w:pos="360"/>
              </w:tabs>
              <w:rPr>
                <w:rFonts w:ascii="Times New Roman" w:hAnsi="Times New Roman" w:cs="Times New Roman"/>
              </w:rPr>
            </w:pPr>
            <w:r>
              <w:rPr>
                <w:rFonts w:ascii="Times New Roman" w:hAnsi="Times New Roman" w:cs="Times New Roman"/>
              </w:rPr>
              <w:t xml:space="preserve">. Руководители </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sidRPr="00152932">
              <w:rPr>
                <w:rFonts w:ascii="Times New Roman" w:hAnsi="Times New Roman" w:cs="Times New Roman"/>
                <w:color w:val="000000"/>
                <w:lang w:eastAsia="zh-CN"/>
              </w:rPr>
              <w:t>155 лет со дня рождения Вениамина Петровича Сем</w:t>
            </w:r>
            <w:r w:rsidRPr="00152932">
              <w:rPr>
                <w:rFonts w:ascii="Times New Roman" w:hAnsi="Times New Roman" w:cs="Times New Roman"/>
                <w:color w:val="000000"/>
                <w:lang w:eastAsia="zh-CN"/>
              </w:rPr>
              <w:t>е</w:t>
            </w:r>
            <w:r w:rsidRPr="00152932">
              <w:rPr>
                <w:rFonts w:ascii="Times New Roman" w:hAnsi="Times New Roman" w:cs="Times New Roman"/>
                <w:color w:val="000000"/>
                <w:lang w:eastAsia="zh-CN"/>
              </w:rPr>
              <w:t xml:space="preserve">нова Тян-Шанского, географа </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8 апреля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учителя, кл.</w:t>
            </w:r>
          </w:p>
          <w:p w:rsidR="00BD28D4" w:rsidRDefault="00BD28D4" w:rsidP="00681EE4">
            <w:pPr>
              <w:tabs>
                <w:tab w:val="left" w:pos="360"/>
              </w:tabs>
              <w:rPr>
                <w:rFonts w:ascii="Times New Roman" w:hAnsi="Times New Roman" w:cs="Times New Roman"/>
              </w:rPr>
            </w:pPr>
            <w:r>
              <w:rPr>
                <w:rFonts w:ascii="Times New Roman" w:hAnsi="Times New Roman" w:cs="Times New Roman"/>
              </w:rPr>
              <w:t>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sidRPr="00152932">
              <w:rPr>
                <w:rFonts w:ascii="Times New Roman" w:hAnsi="Times New Roman" w:cs="Times New Roman"/>
                <w:color w:val="000000"/>
                <w:lang w:eastAsia="zh-CN"/>
              </w:rPr>
              <w:t>185 лет со дня рождения Петра Ильича Чайковского, русского композитора</w:t>
            </w:r>
          </w:p>
          <w:p w:rsidR="00BD28D4" w:rsidRPr="00152932" w:rsidRDefault="00BD28D4" w:rsidP="00681EE4">
            <w:pPr>
              <w:rPr>
                <w:rFonts w:ascii="Times New Roman" w:hAnsi="Times New Roman" w:cs="Times New Roman"/>
                <w:color w:val="000000"/>
                <w:lang w:eastAsia="zh-CN"/>
              </w:rPr>
            </w:pPr>
          </w:p>
          <w:p w:rsidR="00BD28D4" w:rsidRPr="00152932" w:rsidRDefault="00BD28D4" w:rsidP="00681EE4">
            <w:pPr>
              <w:rPr>
                <w:rFonts w:ascii="Times New Roman" w:hAnsi="Times New Roman" w:cs="Times New Roman"/>
                <w:color w:val="000000"/>
                <w:lang w:eastAsia="zh-CN"/>
              </w:rPr>
            </w:pPr>
          </w:p>
          <w:p w:rsidR="00BD28D4" w:rsidRDefault="00BD28D4" w:rsidP="00681EE4">
            <w:pPr>
              <w:rPr>
                <w:rFonts w:ascii="Times New Roman" w:hAnsi="Times New Roman" w:cs="Times New Roman"/>
              </w:rPr>
            </w:pPr>
            <w:r w:rsidRPr="00152932">
              <w:rPr>
                <w:rFonts w:ascii="Times New Roman" w:hAnsi="Times New Roman" w:cs="Times New Roman"/>
                <w:color w:val="000000"/>
                <w:lang w:eastAsia="zh-CN"/>
              </w:rPr>
              <w:t>285 лет со дня рождения Федота Ивановича Шубина, скульптора</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25 апреля</w:t>
            </w:r>
          </w:p>
          <w:p w:rsidR="00BD28D4" w:rsidRDefault="00BD28D4" w:rsidP="00681EE4">
            <w:pPr>
              <w:tabs>
                <w:tab w:val="left" w:pos="360"/>
              </w:tabs>
              <w:jc w:val="center"/>
              <w:rPr>
                <w:rFonts w:ascii="Times New Roman" w:hAnsi="Times New Roman" w:cs="Times New Roman"/>
              </w:rPr>
            </w:pPr>
          </w:p>
          <w:p w:rsidR="00BD28D4" w:rsidRDefault="00BD28D4" w:rsidP="00681EE4">
            <w:pPr>
              <w:tabs>
                <w:tab w:val="left" w:pos="360"/>
              </w:tabs>
              <w:jc w:val="center"/>
              <w:rPr>
                <w:rFonts w:ascii="Times New Roman" w:hAnsi="Times New Roman" w:cs="Times New Roman"/>
              </w:rPr>
            </w:pPr>
          </w:p>
          <w:p w:rsidR="00BD28D4" w:rsidRDefault="00BD28D4" w:rsidP="00681EE4">
            <w:pPr>
              <w:tabs>
                <w:tab w:val="left" w:pos="360"/>
              </w:tabs>
              <w:jc w:val="center"/>
              <w:rPr>
                <w:rFonts w:ascii="Times New Roman" w:hAnsi="Times New Roman" w:cs="Times New Roman"/>
              </w:rPr>
            </w:pPr>
          </w:p>
          <w:p w:rsidR="00BD28D4" w:rsidRDefault="00BD28D4" w:rsidP="00681EE4">
            <w:pPr>
              <w:tabs>
                <w:tab w:val="left" w:pos="360"/>
              </w:tabs>
              <w:rPr>
                <w:rFonts w:ascii="Times New Roman" w:hAnsi="Times New Roman" w:cs="Times New Roman"/>
              </w:rPr>
            </w:pPr>
            <w:r>
              <w:rPr>
                <w:rFonts w:ascii="Times New Roman" w:hAnsi="Times New Roman" w:cs="Times New Roman"/>
              </w:rPr>
              <w:t>28 мая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учителя, кл.</w:t>
            </w:r>
          </w:p>
          <w:p w:rsidR="00BD28D4" w:rsidRDefault="00BD28D4" w:rsidP="00681EE4">
            <w:pPr>
              <w:tabs>
                <w:tab w:val="left" w:pos="360"/>
              </w:tabs>
              <w:rPr>
                <w:rFonts w:ascii="Times New Roman" w:hAnsi="Times New Roman" w:cs="Times New Roman"/>
              </w:rPr>
            </w:pPr>
            <w:r>
              <w:rPr>
                <w:rFonts w:ascii="Times New Roman" w:hAnsi="Times New Roman" w:cs="Times New Roman"/>
              </w:rPr>
              <w:t xml:space="preserve"> Руководители</w:t>
            </w:r>
          </w:p>
          <w:p w:rsidR="00BD28D4" w:rsidRDefault="00BD28D4" w:rsidP="00681EE4">
            <w:pPr>
              <w:tabs>
                <w:tab w:val="left" w:pos="360"/>
              </w:tabs>
              <w:jc w:val="center"/>
              <w:rPr>
                <w:rFonts w:ascii="Times New Roman" w:hAnsi="Times New Roman" w:cs="Times New Roman"/>
              </w:rPr>
            </w:pPr>
          </w:p>
          <w:p w:rsidR="00BD28D4" w:rsidRDefault="00BD28D4" w:rsidP="00681EE4">
            <w:pPr>
              <w:tabs>
                <w:tab w:val="left" w:pos="360"/>
              </w:tabs>
              <w:jc w:val="center"/>
              <w:rPr>
                <w:rFonts w:ascii="Times New Roman" w:hAnsi="Times New Roman" w:cs="Times New Roman"/>
              </w:rPr>
            </w:pPr>
          </w:p>
          <w:p w:rsidR="00BD28D4" w:rsidRDefault="00BD28D4" w:rsidP="00681EE4">
            <w:pPr>
              <w:tabs>
                <w:tab w:val="left" w:pos="360"/>
              </w:tabs>
              <w:jc w:val="center"/>
              <w:rPr>
                <w:rFonts w:ascii="Times New Roman" w:hAnsi="Times New Roman" w:cs="Times New Roman"/>
              </w:rPr>
            </w:pPr>
          </w:p>
          <w:p w:rsidR="00BD28D4" w:rsidRDefault="00BD28D4" w:rsidP="00681EE4">
            <w:pPr>
              <w:tabs>
                <w:tab w:val="left" w:pos="360"/>
              </w:tabs>
              <w:jc w:val="center"/>
              <w:rPr>
                <w:rFonts w:ascii="Times New Roman" w:hAnsi="Times New Roman" w:cs="Times New Roman"/>
              </w:rPr>
            </w:pPr>
          </w:p>
          <w:p w:rsidR="00BD28D4" w:rsidRDefault="00BD28D4" w:rsidP="00681EE4">
            <w:pPr>
              <w:tabs>
                <w:tab w:val="left" w:pos="360"/>
              </w:tabs>
              <w:rPr>
                <w:rFonts w:ascii="Times New Roman" w:hAnsi="Times New Roman" w:cs="Times New Roman"/>
              </w:rPr>
            </w:pPr>
            <w:r>
              <w:rPr>
                <w:rFonts w:ascii="Times New Roman" w:hAnsi="Times New Roman" w:cs="Times New Roman"/>
              </w:rPr>
              <w:t>учителя, кл</w:t>
            </w:r>
          </w:p>
          <w:p w:rsidR="00BD28D4" w:rsidRDefault="00BD28D4" w:rsidP="00681EE4">
            <w:pPr>
              <w:tabs>
                <w:tab w:val="left" w:pos="360"/>
              </w:tabs>
              <w:rPr>
                <w:rFonts w:ascii="Times New Roman" w:hAnsi="Times New Roman" w:cs="Times New Roman"/>
              </w:rPr>
            </w:pPr>
            <w:r>
              <w:rPr>
                <w:rFonts w:ascii="Times New Roman" w:hAnsi="Times New Roman" w:cs="Times New Roman"/>
              </w:rPr>
              <w:t>. руководители</w:t>
            </w:r>
          </w:p>
        </w:tc>
      </w:tr>
      <w:tr w:rsidR="00BD28D4" w:rsidTr="00681EE4">
        <w:tc>
          <w:tcPr>
            <w:tcW w:w="11100" w:type="dxa"/>
            <w:gridSpan w:val="4"/>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b/>
              </w:rPr>
              <w:t xml:space="preserve">                                           Модуль «Классное руководство»</w:t>
            </w:r>
          </w:p>
        </w:tc>
      </w:tr>
      <w:tr w:rsidR="00BD28D4" w:rsidTr="00681EE4">
        <w:trPr>
          <w:trHeight w:val="418"/>
        </w:trPr>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rPr>
              <w:t xml:space="preserve">Поднятие флага. Гимн. «Разговор о важном». </w:t>
            </w:r>
            <w:r w:rsidRPr="00152932">
              <w:rPr>
                <w:rFonts w:ascii="Times New Roman" w:hAnsi="Times New Roman" w:cs="Times New Roman"/>
                <w:color w:val="000000"/>
                <w:lang w:eastAsia="zh-CN"/>
              </w:rPr>
              <w:t xml:space="preserve">Цикл внеурочных занятий </w:t>
            </w:r>
            <w:r>
              <w:rPr>
                <w:rFonts w:ascii="Times New Roman" w:hAnsi="Times New Roman" w:cs="Times New Roman"/>
                <w:color w:val="000000"/>
                <w:lang w:eastAsia="zh-CN"/>
              </w:rPr>
              <w:t xml:space="preserve"> </w:t>
            </w:r>
            <w:r w:rsidRPr="00152932">
              <w:rPr>
                <w:rFonts w:ascii="Times New Roman" w:hAnsi="Times New Roman" w:cs="Times New Roman"/>
                <w:color w:val="000000"/>
                <w:lang w:eastAsia="zh-CN"/>
              </w:rPr>
              <w:t>«Разговоры о важном»</w:t>
            </w:r>
          </w:p>
          <w:p w:rsidR="00BD28D4" w:rsidRDefault="00BD28D4" w:rsidP="00681EE4">
            <w:pPr>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каждый пон</w:t>
            </w:r>
            <w:r>
              <w:rPr>
                <w:rFonts w:ascii="Times New Roman" w:hAnsi="Times New Roman" w:cs="Times New Roman"/>
              </w:rPr>
              <w:t>е</w:t>
            </w:r>
            <w:r>
              <w:rPr>
                <w:rFonts w:ascii="Times New Roman" w:hAnsi="Times New Roman" w:cs="Times New Roman"/>
              </w:rPr>
              <w:t>дельник, 1 ур</w:t>
            </w:r>
            <w:r>
              <w:rPr>
                <w:rFonts w:ascii="Times New Roman" w:hAnsi="Times New Roman" w:cs="Times New Roman"/>
              </w:rPr>
              <w:t>о</w:t>
            </w:r>
            <w:r>
              <w:rPr>
                <w:rFonts w:ascii="Times New Roman" w:hAnsi="Times New Roman" w:cs="Times New Roman"/>
              </w:rPr>
              <w:t>ком в теч</w:t>
            </w:r>
            <w:r>
              <w:rPr>
                <w:rFonts w:ascii="Times New Roman" w:hAnsi="Times New Roman" w:cs="Times New Roman"/>
              </w:rPr>
              <w:t>е</w:t>
            </w:r>
            <w:r>
              <w:rPr>
                <w:rFonts w:ascii="Times New Roman" w:hAnsi="Times New Roman" w:cs="Times New Roman"/>
              </w:rPr>
              <w:t>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классные руковод</w:t>
            </w:r>
            <w:r>
              <w:rPr>
                <w:rFonts w:ascii="Times New Roman" w:hAnsi="Times New Roman" w:cs="Times New Roman"/>
              </w:rPr>
              <w:t>и</w:t>
            </w:r>
            <w:r>
              <w:rPr>
                <w:rFonts w:ascii="Times New Roman" w:hAnsi="Times New Roman" w:cs="Times New Roman"/>
              </w:rPr>
              <w:t>тели</w:t>
            </w:r>
          </w:p>
        </w:tc>
      </w:tr>
      <w:tr w:rsidR="00BD28D4" w:rsidTr="00681EE4">
        <w:trPr>
          <w:trHeight w:val="418"/>
        </w:trPr>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rPr>
              <w:t>Проведение классных часов, участие в Днях единых действий</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snapToGrid w:val="0"/>
              <w:rPr>
                <w:rFonts w:ascii="Times New Roman" w:hAnsi="Times New Roman" w:cs="Times New Roman"/>
                <w:b/>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классные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Проведение инструктажей с обучающимся по ТБ, ПДД, ППБ</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классные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b/>
              </w:rPr>
            </w:pPr>
            <w:r>
              <w:rPr>
                <w:rFonts w:ascii="Times New Roman" w:hAnsi="Times New Roman" w:cs="Times New Roman"/>
              </w:rPr>
              <w:t>Изучение классного коллектива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классные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Ведение портфолио с обучающимися класса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классные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b/>
              </w:rPr>
            </w:pPr>
            <w:r>
              <w:rPr>
                <w:rFonts w:ascii="Times New Roman" w:hAnsi="Times New Roman" w:cs="Times New Roman"/>
              </w:rPr>
              <w:t>Классные коллективные творческие дела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классные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Реализация программы внеурочной деятельности с классом</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по расписанию, 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классные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Экскурсии, поездки с классом</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1 раз в че</w:t>
            </w:r>
            <w:r>
              <w:rPr>
                <w:rFonts w:ascii="Times New Roman" w:hAnsi="Times New Roman" w:cs="Times New Roman"/>
              </w:rPr>
              <w:t>т</w:t>
            </w:r>
            <w:r>
              <w:rPr>
                <w:rFonts w:ascii="Times New Roman" w:hAnsi="Times New Roman" w:cs="Times New Roman"/>
              </w:rPr>
              <w:t>верть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Классный руковод</w:t>
            </w:r>
            <w:r>
              <w:rPr>
                <w:rFonts w:ascii="Times New Roman" w:hAnsi="Times New Roman" w:cs="Times New Roman"/>
              </w:rPr>
              <w:t>и</w:t>
            </w:r>
            <w:r>
              <w:rPr>
                <w:rFonts w:ascii="Times New Roman" w:hAnsi="Times New Roman" w:cs="Times New Roman"/>
              </w:rPr>
              <w:t>тель, родительский комитет</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Консультации с учителями-предметниками (соблюд</w:t>
            </w:r>
            <w:r>
              <w:rPr>
                <w:rFonts w:ascii="Times New Roman" w:hAnsi="Times New Roman" w:cs="Times New Roman"/>
              </w:rPr>
              <w:t>е</w:t>
            </w:r>
            <w:r>
              <w:rPr>
                <w:rFonts w:ascii="Times New Roman" w:hAnsi="Times New Roman" w:cs="Times New Roman"/>
              </w:rPr>
              <w:t xml:space="preserve">ние единых требований в воспитании, предупреждение </w:t>
            </w:r>
            <w:r>
              <w:rPr>
                <w:rFonts w:ascii="Times New Roman" w:hAnsi="Times New Roman" w:cs="Times New Roman"/>
              </w:rPr>
              <w:lastRenderedPageBreak/>
              <w:t>и разрешение конфликтов)</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lastRenderedPageBreak/>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по запросу</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классные руковод</w:t>
            </w:r>
            <w:r>
              <w:rPr>
                <w:rFonts w:ascii="Times New Roman" w:hAnsi="Times New Roman" w:cs="Times New Roman"/>
              </w:rPr>
              <w:t>и</w:t>
            </w:r>
            <w:r>
              <w:rPr>
                <w:rFonts w:ascii="Times New Roman" w:hAnsi="Times New Roman" w:cs="Times New Roman"/>
              </w:rPr>
              <w:t>тели, учит</w:t>
            </w:r>
            <w:r>
              <w:rPr>
                <w:rFonts w:ascii="Times New Roman" w:hAnsi="Times New Roman" w:cs="Times New Roman"/>
              </w:rPr>
              <w:t>е</w:t>
            </w:r>
            <w:r>
              <w:rPr>
                <w:rFonts w:ascii="Times New Roman" w:hAnsi="Times New Roman" w:cs="Times New Roman"/>
              </w:rPr>
              <w:t>ля-предметники</w:t>
            </w:r>
          </w:p>
        </w:tc>
      </w:tr>
      <w:tr w:rsidR="00BD28D4" w:rsidTr="00681EE4">
        <w:tc>
          <w:tcPr>
            <w:tcW w:w="11100" w:type="dxa"/>
            <w:gridSpan w:val="4"/>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b/>
              </w:rPr>
            </w:pPr>
            <w:r>
              <w:rPr>
                <w:rFonts w:ascii="Times New Roman" w:hAnsi="Times New Roman" w:cs="Times New Roman"/>
                <w:b/>
              </w:rPr>
              <w:lastRenderedPageBreak/>
              <w:t>Модуль «Работа с родителями или их законными представителями»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Заседания родительских комитетов</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1 раз в че</w:t>
            </w:r>
            <w:r>
              <w:rPr>
                <w:rFonts w:ascii="Times New Roman" w:hAnsi="Times New Roman" w:cs="Times New Roman"/>
              </w:rPr>
              <w:t>т</w:t>
            </w:r>
            <w:r>
              <w:rPr>
                <w:rFonts w:ascii="Times New Roman" w:hAnsi="Times New Roman" w:cs="Times New Roman"/>
              </w:rPr>
              <w:t>верть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заместитель директора по УВР,</w:t>
            </w:r>
          </w:p>
          <w:p w:rsidR="00BD28D4" w:rsidRDefault="00BD28D4" w:rsidP="00681EE4">
            <w:pPr>
              <w:tabs>
                <w:tab w:val="left" w:pos="360"/>
              </w:tabs>
              <w:rPr>
                <w:rFonts w:ascii="Times New Roman" w:hAnsi="Times New Roman" w:cs="Times New Roman"/>
              </w:rPr>
            </w:pPr>
            <w:r>
              <w:rPr>
                <w:rFonts w:ascii="Times New Roman" w:hAnsi="Times New Roman" w:cs="Times New Roman"/>
              </w:rPr>
              <w:t xml:space="preserve"> кл. руковод</w:t>
            </w:r>
            <w:r>
              <w:rPr>
                <w:rFonts w:ascii="Times New Roman" w:hAnsi="Times New Roman" w:cs="Times New Roman"/>
              </w:rPr>
              <w:t>и</w:t>
            </w:r>
            <w:r>
              <w:rPr>
                <w:rFonts w:ascii="Times New Roman" w:hAnsi="Times New Roman" w:cs="Times New Roman"/>
              </w:rPr>
              <w:t>тели</w:t>
            </w:r>
          </w:p>
        </w:tc>
      </w:tr>
      <w:tr w:rsidR="00BD28D4" w:rsidTr="00681EE4">
        <w:trPr>
          <w:trHeight w:val="90"/>
        </w:trPr>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Классные родительские собрания</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1 раз в че</w:t>
            </w:r>
            <w:r>
              <w:rPr>
                <w:rFonts w:ascii="Times New Roman" w:hAnsi="Times New Roman" w:cs="Times New Roman"/>
              </w:rPr>
              <w:t>т</w:t>
            </w:r>
            <w:r>
              <w:rPr>
                <w:rFonts w:ascii="Times New Roman" w:hAnsi="Times New Roman" w:cs="Times New Roman"/>
              </w:rPr>
              <w:t>верть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кл.руководители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pStyle w:val="Default"/>
              <w:jc w:val="both"/>
            </w:pPr>
            <w:r>
              <w:t>Раздел «Информация для родителей» на сайте школы: по социальным вопросам, профориент</w:t>
            </w:r>
            <w:r>
              <w:t>а</w:t>
            </w:r>
            <w:r>
              <w:t>ции, безопасности, психологического благопол</w:t>
            </w:r>
            <w:r>
              <w:t>у</w:t>
            </w:r>
            <w:r>
              <w:t>чия, профилактики вредных привычек и правон</w:t>
            </w:r>
            <w:r>
              <w:t>а</w:t>
            </w:r>
            <w:r>
              <w:t xml:space="preserve">рушений и т.д. </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Системный администр</w:t>
            </w:r>
            <w:r>
              <w:rPr>
                <w:rFonts w:ascii="Times New Roman" w:hAnsi="Times New Roman" w:cs="Times New Roman"/>
              </w:rPr>
              <w:t>а</w:t>
            </w:r>
            <w:r>
              <w:rPr>
                <w:rFonts w:ascii="Times New Roman" w:hAnsi="Times New Roman" w:cs="Times New Roman"/>
              </w:rPr>
              <w:t>тор</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pStyle w:val="Default"/>
              <w:jc w:val="both"/>
            </w:pPr>
            <w:r>
              <w:t>Работа с родителями по организации горячего п</w:t>
            </w:r>
            <w:r>
              <w:t>и</w:t>
            </w:r>
            <w:r>
              <w:t xml:space="preserve">тания </w:t>
            </w:r>
          </w:p>
          <w:p w:rsidR="00BD28D4" w:rsidRDefault="00BD28D4" w:rsidP="00681EE4">
            <w:pPr>
              <w:pStyle w:val="Default"/>
              <w:jc w:val="both"/>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Классные руковод</w:t>
            </w:r>
            <w:r>
              <w:rPr>
                <w:rFonts w:ascii="Times New Roman" w:hAnsi="Times New Roman" w:cs="Times New Roman"/>
              </w:rPr>
              <w:t>и</w:t>
            </w:r>
            <w:r>
              <w:rPr>
                <w:rFonts w:ascii="Times New Roman" w:hAnsi="Times New Roman" w:cs="Times New Roman"/>
              </w:rPr>
              <w:t>тели , социальный п</w:t>
            </w:r>
            <w:r>
              <w:rPr>
                <w:rFonts w:ascii="Times New Roman" w:hAnsi="Times New Roman" w:cs="Times New Roman"/>
              </w:rPr>
              <w:t>е</w:t>
            </w:r>
            <w:r>
              <w:rPr>
                <w:rFonts w:ascii="Times New Roman" w:hAnsi="Times New Roman" w:cs="Times New Roman"/>
              </w:rPr>
              <w:t>дагог</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Индивидуальные беседы с родителями «группы риска», неуспевающими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по запросу</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кл.руководители, соц.педагог, пед</w:t>
            </w:r>
            <w:r>
              <w:rPr>
                <w:rFonts w:ascii="Times New Roman" w:hAnsi="Times New Roman" w:cs="Times New Roman"/>
              </w:rPr>
              <w:t>а</w:t>
            </w:r>
            <w:r>
              <w:rPr>
                <w:rFonts w:ascii="Times New Roman" w:hAnsi="Times New Roman" w:cs="Times New Roman"/>
              </w:rPr>
              <w:t>гог-психолог</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Консультации с психологом</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snapToGrid w:val="0"/>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snapToGrid w:val="0"/>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snapToGrid w:val="0"/>
              <w:rPr>
                <w:rFonts w:ascii="Times New Roman" w:hAnsi="Times New Roman" w:cs="Times New Roman"/>
              </w:rPr>
            </w:pPr>
            <w:r>
              <w:rPr>
                <w:rFonts w:ascii="Times New Roman" w:hAnsi="Times New Roman" w:cs="Times New Roman"/>
              </w:rPr>
              <w:t>Педагог-психолог</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pStyle w:val="Default"/>
              <w:jc w:val="both"/>
            </w:pPr>
            <w:r>
              <w:t xml:space="preserve">День открытых дверей для родителей </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snapToGrid w:val="0"/>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snapToGrid w:val="0"/>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snapToGrid w:val="0"/>
              <w:rPr>
                <w:rFonts w:ascii="Times New Roman" w:hAnsi="Times New Roman" w:cs="Times New Roman"/>
              </w:rPr>
            </w:pPr>
            <w:r>
              <w:rPr>
                <w:rFonts w:ascii="Times New Roman" w:hAnsi="Times New Roman" w:cs="Times New Roman"/>
              </w:rPr>
              <w:t>Классные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r>
              <w:t>Участие родителей в проведении общешкольных классных мероприятиях</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snapToGrid w:val="0"/>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snapToGrid w:val="0"/>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snapToGrid w:val="0"/>
              <w:rPr>
                <w:rFonts w:ascii="Times New Roman" w:hAnsi="Times New Roman" w:cs="Times New Roman"/>
              </w:rPr>
            </w:pPr>
            <w:r>
              <w:rPr>
                <w:rFonts w:ascii="Times New Roman" w:hAnsi="Times New Roman" w:cs="Times New Roman"/>
              </w:rPr>
              <w:t>Классные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r>
              <w:t>Международный день семьи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snapToGrid w:val="0"/>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snapToGrid w:val="0"/>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snapToGrid w:val="0"/>
              <w:rPr>
                <w:rFonts w:ascii="Times New Roman" w:hAnsi="Times New Roman" w:cs="Times New Roman"/>
              </w:rPr>
            </w:pPr>
            <w:r>
              <w:rPr>
                <w:rFonts w:ascii="Times New Roman" w:hAnsi="Times New Roman" w:cs="Times New Roman"/>
              </w:rPr>
              <w:t>Классные руковод</w:t>
            </w:r>
            <w:r>
              <w:rPr>
                <w:rFonts w:ascii="Times New Roman" w:hAnsi="Times New Roman" w:cs="Times New Roman"/>
              </w:rPr>
              <w:t>и</w:t>
            </w:r>
            <w:r>
              <w:rPr>
                <w:rFonts w:ascii="Times New Roman" w:hAnsi="Times New Roman" w:cs="Times New Roman"/>
              </w:rPr>
              <w:t>тели</w:t>
            </w:r>
          </w:p>
        </w:tc>
      </w:tr>
      <w:tr w:rsidR="00BD28D4" w:rsidTr="00681EE4">
        <w:tc>
          <w:tcPr>
            <w:tcW w:w="11100" w:type="dxa"/>
            <w:gridSpan w:val="4"/>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b/>
              </w:rPr>
              <w:t xml:space="preserve">           Модуль «Курсы внеурочной деятельности и дополнительное образование»</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Реализация внеурочной деятельности согласно учебн</w:t>
            </w:r>
            <w:r>
              <w:rPr>
                <w:rFonts w:ascii="Times New Roman" w:hAnsi="Times New Roman" w:cs="Times New Roman"/>
              </w:rPr>
              <w:t>о</w:t>
            </w:r>
            <w:r>
              <w:rPr>
                <w:rFonts w:ascii="Times New Roman" w:hAnsi="Times New Roman" w:cs="Times New Roman"/>
              </w:rPr>
              <w:t>го плана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руководители Центра «Точка роста», пед</w:t>
            </w:r>
            <w:r>
              <w:rPr>
                <w:rFonts w:ascii="Times New Roman" w:hAnsi="Times New Roman" w:cs="Times New Roman"/>
              </w:rPr>
              <w:t>а</w:t>
            </w:r>
            <w:r>
              <w:rPr>
                <w:rFonts w:ascii="Times New Roman" w:hAnsi="Times New Roman" w:cs="Times New Roman"/>
              </w:rPr>
              <w:t>гог-организатор, п</w:t>
            </w:r>
            <w:r>
              <w:rPr>
                <w:rFonts w:ascii="Times New Roman" w:hAnsi="Times New Roman" w:cs="Times New Roman"/>
              </w:rPr>
              <w:t>е</w:t>
            </w:r>
            <w:r>
              <w:rPr>
                <w:rFonts w:ascii="Times New Roman" w:hAnsi="Times New Roman" w:cs="Times New Roman"/>
              </w:rPr>
              <w:t>дагоги дополнительного обр</w:t>
            </w:r>
            <w:r>
              <w:rPr>
                <w:rFonts w:ascii="Times New Roman" w:hAnsi="Times New Roman" w:cs="Times New Roman"/>
              </w:rPr>
              <w:t>а</w:t>
            </w:r>
            <w:r>
              <w:rPr>
                <w:rFonts w:ascii="Times New Roman" w:hAnsi="Times New Roman" w:cs="Times New Roman"/>
              </w:rPr>
              <w:t>зования</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Запись в объединения дополнительного о</w:t>
            </w:r>
            <w:r>
              <w:rPr>
                <w:rFonts w:ascii="Times New Roman" w:hAnsi="Times New Roman" w:cs="Times New Roman"/>
              </w:rPr>
              <w:t>б</w:t>
            </w:r>
            <w:r>
              <w:rPr>
                <w:rFonts w:ascii="Times New Roman" w:hAnsi="Times New Roman" w:cs="Times New Roman"/>
              </w:rPr>
              <w:t xml:space="preserve">разования </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01 – 15.09</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педагоги дополнител</w:t>
            </w:r>
            <w:r>
              <w:rPr>
                <w:rFonts w:ascii="Times New Roman" w:hAnsi="Times New Roman" w:cs="Times New Roman"/>
              </w:rPr>
              <w:t>ь</w:t>
            </w:r>
            <w:r>
              <w:rPr>
                <w:rFonts w:ascii="Times New Roman" w:hAnsi="Times New Roman" w:cs="Times New Roman"/>
              </w:rPr>
              <w:t>ного образования, кл.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Вступление обучающихся в объединение РДШ (пе</w:t>
            </w:r>
            <w:r>
              <w:rPr>
                <w:rFonts w:ascii="Times New Roman" w:hAnsi="Times New Roman" w:cs="Times New Roman"/>
              </w:rPr>
              <w:t>р</w:t>
            </w:r>
            <w:r>
              <w:rPr>
                <w:rFonts w:ascii="Times New Roman" w:hAnsi="Times New Roman" w:cs="Times New Roman"/>
              </w:rPr>
              <w:t>вичное отделение)</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10.09</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ind w:right="-1"/>
              <w:rPr>
                <w:rFonts w:ascii="Times New Roman" w:hAnsi="Times New Roman" w:cs="Times New Roman"/>
              </w:rPr>
            </w:pPr>
            <w:r>
              <w:rPr>
                <w:rFonts w:ascii="Times New Roman" w:eastAsia="№Е;Times New Roman" w:hAnsi="Times New Roman" w:cs="Times New Roman"/>
                <w:color w:val="000000"/>
              </w:rPr>
              <w:t xml:space="preserve">Организация и проведение Всероссийских акций РДШ </w:t>
            </w:r>
            <w:r>
              <w:rPr>
                <w:rFonts w:ascii="Times New Roman" w:hAnsi="Times New Roman" w:cs="Times New Roman"/>
                <w:color w:val="000000"/>
              </w:rPr>
              <w:lastRenderedPageBreak/>
              <w:t>в формате «Дней единых действий»</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lastRenderedPageBreak/>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lastRenderedPageBreak/>
              <w:t>Спортивные соревнования по волейболу</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октябрь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учителя физкультуры, кл.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 xml:space="preserve">Спортивные соревнования «Папа, мама, я – спортивная семья» </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ноябрь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учителя физкультуры, кл.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Шахматный турнир</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ноябрь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 дополнительн</w:t>
            </w:r>
            <w:r>
              <w:rPr>
                <w:rFonts w:ascii="Times New Roman" w:hAnsi="Times New Roman" w:cs="Times New Roman"/>
              </w:rPr>
              <w:t>о</w:t>
            </w:r>
            <w:r>
              <w:rPr>
                <w:rFonts w:ascii="Times New Roman" w:hAnsi="Times New Roman" w:cs="Times New Roman"/>
              </w:rPr>
              <w:t>го образования курса «Шахматы», кл. руков</w:t>
            </w:r>
            <w:r>
              <w:rPr>
                <w:rFonts w:ascii="Times New Roman" w:hAnsi="Times New Roman" w:cs="Times New Roman"/>
              </w:rPr>
              <w:t>о</w:t>
            </w:r>
            <w:r>
              <w:rPr>
                <w:rFonts w:ascii="Times New Roman" w:hAnsi="Times New Roman" w:cs="Times New Roman"/>
              </w:rPr>
              <w:t>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Соревнования «Веселые старты»</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декабрь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учителя фи</w:t>
            </w:r>
            <w:r>
              <w:rPr>
                <w:rFonts w:ascii="Times New Roman" w:hAnsi="Times New Roman" w:cs="Times New Roman"/>
              </w:rPr>
              <w:t>з</w:t>
            </w:r>
            <w:r>
              <w:rPr>
                <w:rFonts w:ascii="Times New Roman" w:hAnsi="Times New Roman" w:cs="Times New Roman"/>
              </w:rPr>
              <w:t>культуры, кл. руков</w:t>
            </w:r>
            <w:r>
              <w:rPr>
                <w:rFonts w:ascii="Times New Roman" w:hAnsi="Times New Roman" w:cs="Times New Roman"/>
              </w:rPr>
              <w:t>о</w:t>
            </w:r>
            <w:r>
              <w:rPr>
                <w:rFonts w:ascii="Times New Roman" w:hAnsi="Times New Roman" w:cs="Times New Roman"/>
              </w:rPr>
              <w:t>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Соревнования по волейболу, мини-футболу</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март</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 xml:space="preserve">учителя физкультуры, </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Соревнования «Веселые старты – Встреч</w:t>
            </w:r>
            <w:r>
              <w:rPr>
                <w:rFonts w:ascii="Times New Roman" w:hAnsi="Times New Roman" w:cs="Times New Roman"/>
              </w:rPr>
              <w:t>а</w:t>
            </w:r>
            <w:r>
              <w:rPr>
                <w:rFonts w:ascii="Times New Roman" w:hAnsi="Times New Roman" w:cs="Times New Roman"/>
              </w:rPr>
              <w:t xml:space="preserve">ем весну!» </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март</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учителя физкультуры, кл.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Спортивные соревнования по волейболу</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апрель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учителя физльтуры, кл.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Соревнования «Веселые старты»</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май</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учителя физкультуры, кл. руководители</w:t>
            </w:r>
          </w:p>
        </w:tc>
      </w:tr>
      <w:tr w:rsidR="00BD28D4" w:rsidTr="00681EE4">
        <w:tc>
          <w:tcPr>
            <w:tcW w:w="11100" w:type="dxa"/>
            <w:gridSpan w:val="4"/>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b/>
              </w:rPr>
            </w:pPr>
            <w:r>
              <w:rPr>
                <w:rFonts w:ascii="Times New Roman" w:hAnsi="Times New Roman" w:cs="Times New Roman"/>
                <w:b/>
              </w:rPr>
              <w:t>Модуль «Ключевые школьные дела»</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pStyle w:val="Default"/>
              <w:jc w:val="both"/>
            </w:pPr>
            <w:r>
              <w:t xml:space="preserve">Общешкольная линейка, посвященная </w:t>
            </w:r>
          </w:p>
          <w:p w:rsidR="00BD28D4" w:rsidRDefault="00BD28D4" w:rsidP="00681EE4">
            <w:pPr>
              <w:tabs>
                <w:tab w:val="left" w:pos="360"/>
              </w:tabs>
              <w:rPr>
                <w:rFonts w:ascii="Times New Roman" w:hAnsi="Times New Roman" w:cs="Times New Roman"/>
              </w:rPr>
            </w:pPr>
            <w:r>
              <w:rPr>
                <w:rFonts w:ascii="Times New Roman" w:hAnsi="Times New Roman" w:cs="Times New Roman"/>
              </w:rPr>
              <w:t xml:space="preserve">«День знаний» </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1 сентября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pStyle w:val="Default"/>
              <w:jc w:val="both"/>
            </w:pPr>
            <w:r>
              <w:t xml:space="preserve">День солидарности в борьбе с терроризмом «Мы помним Беслан» </w:t>
            </w:r>
          </w:p>
          <w:p w:rsidR="00BD28D4" w:rsidRDefault="00BD28D4" w:rsidP="00681EE4">
            <w:pPr>
              <w:tabs>
                <w:tab w:val="left" w:pos="360"/>
              </w:tabs>
              <w:rPr>
                <w:rFonts w:ascii="Times New Roman" w:hAnsi="Times New Roman" w:cs="Times New Roman"/>
              </w:rPr>
            </w:pPr>
            <w:r>
              <w:rPr>
                <w:rFonts w:ascii="Times New Roman" w:hAnsi="Times New Roman" w:cs="Times New Roman"/>
              </w:rPr>
              <w:t xml:space="preserve">День окончания Второй мировой войны </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3 сентября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Международный день распространения грамотности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8 сентября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rPr>
              <w:t>педагог-организатор, кл.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Международный день памяти жертв ф</w:t>
            </w:r>
            <w:r>
              <w:rPr>
                <w:rFonts w:ascii="Times New Roman" w:hAnsi="Times New Roman" w:cs="Times New Roman"/>
              </w:rPr>
              <w:t>а</w:t>
            </w:r>
            <w:r>
              <w:rPr>
                <w:rFonts w:ascii="Times New Roman" w:hAnsi="Times New Roman" w:cs="Times New Roman"/>
              </w:rPr>
              <w:t>шизма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10 сентября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rPr>
              <w:t>педагог-организатор, кл.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День туризма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27 сентября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rPr>
              <w:t>педагог-организатор, кл.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Международный день пожилых людей</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1 октября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rPr>
              <w:t>педагог-организатор, кл.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День защиты животных</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4 октября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rPr>
              <w:t>педагог-организатор, кл.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День учителя</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5 октября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rPr>
              <w:t xml:space="preserve">педагог-организатор, кл. </w:t>
            </w:r>
            <w:r>
              <w:rPr>
                <w:rFonts w:ascii="Times New Roman" w:hAnsi="Times New Roman" w:cs="Times New Roman"/>
              </w:rPr>
              <w:lastRenderedPageBreak/>
              <w:t>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lastRenderedPageBreak/>
              <w:t>День отца в России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15 октября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rPr>
              <w:t>педагог-организатор, кл.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Международный день школьных библиотек</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25 октября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rPr>
              <w:t>педагог-организатор, кл.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Участие в мероприятиях, посвященных Дню народного единства (флешмобы онлайн, а</w:t>
            </w:r>
            <w:r>
              <w:rPr>
                <w:rFonts w:ascii="Times New Roman" w:hAnsi="Times New Roman" w:cs="Times New Roman"/>
              </w:rPr>
              <w:t>к</w:t>
            </w:r>
            <w:r>
              <w:rPr>
                <w:rFonts w:ascii="Times New Roman" w:hAnsi="Times New Roman" w:cs="Times New Roman"/>
              </w:rPr>
              <w:t>ция «Окна России», «Флаги России»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02-06.11</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День памяти погибших при исполнении служебных обязанностей сотрудников органов внутренних дел России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8 ноября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День начала Нюрнбергского процесса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20 ноября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Педегог-организатор</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Праздник «День матери»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26 ноября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Участие в акции «Каждой птичке – по ко</w:t>
            </w:r>
            <w:r>
              <w:rPr>
                <w:rFonts w:ascii="Times New Roman" w:hAnsi="Times New Roman" w:cs="Times New Roman"/>
              </w:rPr>
              <w:t>р</w:t>
            </w:r>
            <w:r>
              <w:rPr>
                <w:rFonts w:ascii="Times New Roman" w:hAnsi="Times New Roman" w:cs="Times New Roman"/>
              </w:rPr>
              <w:t>мушке»</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07-11.11</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День государственного герба Российской Федерации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30 ноября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pStyle w:val="Default"/>
              <w:jc w:val="both"/>
            </w:pPr>
            <w:r>
              <w:t xml:space="preserve">Урок толерантности «Все мы разные, но вместе» </w:t>
            </w:r>
          </w:p>
          <w:p w:rsidR="00BD28D4" w:rsidRDefault="00BD28D4" w:rsidP="00681EE4">
            <w:pPr>
              <w:pStyle w:val="Default"/>
              <w:jc w:val="both"/>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ноябрь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 руководители</w:t>
            </w:r>
          </w:p>
        </w:tc>
      </w:tr>
      <w:tr w:rsidR="00BD28D4" w:rsidTr="00681EE4">
        <w:trPr>
          <w:trHeight w:val="646"/>
        </w:trPr>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pStyle w:val="Default"/>
              <w:jc w:val="both"/>
            </w:pPr>
            <w:r>
              <w:t>Классные часы, посвященные «Дню правовой п</w:t>
            </w:r>
            <w:r>
              <w:t>о</w:t>
            </w:r>
            <w:r>
              <w:t xml:space="preserve">мощи детям» </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ноябрь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 руководители</w:t>
            </w:r>
          </w:p>
        </w:tc>
      </w:tr>
      <w:tr w:rsidR="00BD28D4" w:rsidTr="00681EE4">
        <w:trPr>
          <w:trHeight w:val="646"/>
        </w:trPr>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pStyle w:val="Default"/>
              <w:jc w:val="both"/>
            </w:pPr>
            <w:r>
              <w:t>Мероприятия посвященные неизвестного солдата .</w:t>
            </w:r>
          </w:p>
          <w:p w:rsidR="00BD28D4" w:rsidRDefault="00BD28D4" w:rsidP="00681EE4">
            <w:pPr>
              <w:pStyle w:val="Default"/>
              <w:jc w:val="both"/>
            </w:pPr>
            <w:r>
              <w:t>Международный день инвалидов</w:t>
            </w:r>
          </w:p>
          <w:p w:rsidR="00BD28D4" w:rsidRDefault="00BD28D4" w:rsidP="00681EE4">
            <w:pPr>
              <w:pStyle w:val="Default"/>
              <w:jc w:val="both"/>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3 декабря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 руководители</w:t>
            </w:r>
          </w:p>
        </w:tc>
      </w:tr>
      <w:tr w:rsidR="00BD28D4" w:rsidTr="00681EE4">
        <w:trPr>
          <w:trHeight w:val="646"/>
        </w:trPr>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pStyle w:val="Default"/>
              <w:jc w:val="both"/>
            </w:pPr>
            <w:r>
              <w:t>День добровольца (волонтёра) в России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5 декабря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rPr>
              <w:t>педагог-организатор, кл. руководители</w:t>
            </w:r>
          </w:p>
        </w:tc>
      </w:tr>
      <w:tr w:rsidR="00BD28D4" w:rsidTr="00681EE4">
        <w:trPr>
          <w:trHeight w:val="646"/>
        </w:trPr>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pStyle w:val="Default"/>
              <w:jc w:val="both"/>
            </w:pPr>
            <w:r>
              <w:t>Международный день художника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8 декабря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rPr>
              <w:t>педагог-организатор, кл. руководители</w:t>
            </w:r>
          </w:p>
        </w:tc>
      </w:tr>
      <w:tr w:rsidR="00BD28D4" w:rsidTr="00681EE4">
        <w:trPr>
          <w:trHeight w:val="646"/>
        </w:trPr>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pStyle w:val="Default"/>
              <w:jc w:val="both"/>
            </w:pPr>
            <w:r>
              <w:t>День Героев Отечества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9 декабря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rPr>
              <w:t>педагог-организатор, кл. руководители</w:t>
            </w:r>
          </w:p>
        </w:tc>
      </w:tr>
      <w:tr w:rsidR="00BD28D4" w:rsidTr="00681EE4">
        <w:trPr>
          <w:trHeight w:val="646"/>
        </w:trPr>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pStyle w:val="Default"/>
              <w:jc w:val="both"/>
            </w:pPr>
            <w:r>
              <w:t>День прав человека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10 декабря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rPr>
              <w:t>педагог-организатор, кл. руководители</w:t>
            </w:r>
          </w:p>
        </w:tc>
      </w:tr>
      <w:tr w:rsidR="00BD28D4" w:rsidTr="00681EE4">
        <w:trPr>
          <w:trHeight w:val="646"/>
        </w:trPr>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pStyle w:val="Default"/>
              <w:jc w:val="both"/>
            </w:pPr>
            <w:r>
              <w:t>День Конституции Российской Федерации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12 декабря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rPr>
              <w:t>педагог-организатор, кл. руководители</w:t>
            </w:r>
          </w:p>
        </w:tc>
      </w:tr>
      <w:tr w:rsidR="00BD28D4" w:rsidTr="00681EE4">
        <w:trPr>
          <w:trHeight w:val="646"/>
        </w:trPr>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pStyle w:val="Default"/>
              <w:jc w:val="both"/>
            </w:pPr>
            <w:r>
              <w:lastRenderedPageBreak/>
              <w:t>День принятия Федеральных конституционных з</w:t>
            </w:r>
            <w:r>
              <w:t>а</w:t>
            </w:r>
            <w:r>
              <w:t>конов о Государственных символах Российской Федерации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25 декабря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rPr>
              <w:t>педагог-организатор, кл.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Участие в новогодних мероприятиях (квест, хороводы, спектакли)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21-25.12</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pStyle w:val="Default"/>
              <w:jc w:val="both"/>
            </w:pPr>
            <w:r>
              <w:t>«Неделя школьных наук», посвященная М.В. Л</w:t>
            </w:r>
            <w:r>
              <w:t>о</w:t>
            </w:r>
            <w:r>
              <w:t xml:space="preserve">моносову </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14.01</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День полного освобождения Ленинграда от фашис</w:t>
            </w:r>
            <w:r>
              <w:rPr>
                <w:rFonts w:ascii="Times New Roman" w:hAnsi="Times New Roman" w:cs="Times New Roman"/>
              </w:rPr>
              <w:t>т</w:t>
            </w:r>
            <w:r>
              <w:rPr>
                <w:rFonts w:ascii="Times New Roman" w:hAnsi="Times New Roman" w:cs="Times New Roman"/>
              </w:rPr>
              <w:t>ской блокады</w:t>
            </w:r>
          </w:p>
          <w:p w:rsidR="00BD28D4" w:rsidRDefault="00BD28D4" w:rsidP="00681EE4">
            <w:pPr>
              <w:tabs>
                <w:tab w:val="left" w:pos="360"/>
              </w:tabs>
              <w:rPr>
                <w:rFonts w:ascii="Times New Roman" w:hAnsi="Times New Roman" w:cs="Times New Roman"/>
              </w:rPr>
            </w:pPr>
            <w:r>
              <w:rPr>
                <w:rFonts w:ascii="Times New Roman" w:hAnsi="Times New Roman" w:cs="Times New Roman"/>
              </w:rPr>
              <w:t>День освобождения Красной армией крупнейшего «л</w:t>
            </w:r>
            <w:r>
              <w:rPr>
                <w:rFonts w:ascii="Times New Roman" w:hAnsi="Times New Roman" w:cs="Times New Roman"/>
              </w:rPr>
              <w:t>а</w:t>
            </w:r>
            <w:r>
              <w:rPr>
                <w:rFonts w:ascii="Times New Roman" w:hAnsi="Times New Roman" w:cs="Times New Roman"/>
              </w:rPr>
              <w:t>геря смерти» Аушвиц-Биркенау (О</w:t>
            </w:r>
            <w:r>
              <w:rPr>
                <w:rFonts w:ascii="Times New Roman" w:hAnsi="Times New Roman" w:cs="Times New Roman"/>
              </w:rPr>
              <w:t>с</w:t>
            </w:r>
            <w:r>
              <w:rPr>
                <w:rFonts w:ascii="Times New Roman" w:hAnsi="Times New Roman" w:cs="Times New Roman"/>
              </w:rPr>
              <w:t>венцима) - День памяти жертв Холокоста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27 января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 xml:space="preserve"> пед</w:t>
            </w:r>
            <w:r>
              <w:rPr>
                <w:rFonts w:ascii="Times New Roman" w:hAnsi="Times New Roman" w:cs="Times New Roman"/>
              </w:rPr>
              <w:t>а</w:t>
            </w:r>
            <w:r>
              <w:rPr>
                <w:rFonts w:ascii="Times New Roman" w:hAnsi="Times New Roman" w:cs="Times New Roman"/>
              </w:rPr>
              <w:t>гог-организатор, кл.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День разгрома советскими войсками- н</w:t>
            </w:r>
            <w:r>
              <w:rPr>
                <w:rFonts w:ascii="Times New Roman" w:hAnsi="Times New Roman" w:cs="Times New Roman"/>
              </w:rPr>
              <w:t>е</w:t>
            </w:r>
            <w:r>
              <w:rPr>
                <w:rFonts w:ascii="Times New Roman" w:hAnsi="Times New Roman" w:cs="Times New Roman"/>
              </w:rPr>
              <w:t>мецко-фашистских войск в Сталинградской битве</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2 февраля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rPr>
              <w:t>педагог-организатор, кл.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День российской науки, 300-летие со времени основ</w:t>
            </w:r>
            <w:r>
              <w:rPr>
                <w:rFonts w:ascii="Times New Roman" w:hAnsi="Times New Roman" w:cs="Times New Roman"/>
              </w:rPr>
              <w:t>а</w:t>
            </w:r>
            <w:r>
              <w:rPr>
                <w:rFonts w:ascii="Times New Roman" w:hAnsi="Times New Roman" w:cs="Times New Roman"/>
              </w:rPr>
              <w:t>ния Российской Академии наук (1724)</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8 февраля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rPr>
              <w:t>педагог-организатор, кл.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День памяти о россиянах, исполнявших служебный долг за пределами Отечества, 35 лет со дня вывода с</w:t>
            </w:r>
            <w:r>
              <w:rPr>
                <w:rFonts w:ascii="Times New Roman" w:hAnsi="Times New Roman" w:cs="Times New Roman"/>
              </w:rPr>
              <w:t>о</w:t>
            </w:r>
            <w:r>
              <w:rPr>
                <w:rFonts w:ascii="Times New Roman" w:hAnsi="Times New Roman" w:cs="Times New Roman"/>
              </w:rPr>
              <w:t>ветских войск из Республики Афг</w:t>
            </w:r>
            <w:r>
              <w:rPr>
                <w:rFonts w:ascii="Times New Roman" w:hAnsi="Times New Roman" w:cs="Times New Roman"/>
              </w:rPr>
              <w:t>а</w:t>
            </w:r>
            <w:r>
              <w:rPr>
                <w:rFonts w:ascii="Times New Roman" w:hAnsi="Times New Roman" w:cs="Times New Roman"/>
              </w:rPr>
              <w:t>нистан (1989)</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15 февраля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rPr>
              <w:t>педагог-организатор, кл.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Международный день родного языка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21 февраля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rPr>
              <w:t>педагог-организатор, кл.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День защитника Отечества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23 февраля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rPr>
              <w:t>педагог-организатор, кл.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Концерт, посвященный Международному женскому дню 8 Марта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5 марта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450-летие со дня выхода первой «Азбуки» (печатной книги для обучения письму и чтению) Ивана Федорова (1574)</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14 марта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rPr>
              <w:t>педагог-организатор, кл.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10 лет со Дня воссоединения крыма с Ро</w:t>
            </w:r>
            <w:r>
              <w:rPr>
                <w:rFonts w:ascii="Times New Roman" w:hAnsi="Times New Roman" w:cs="Times New Roman"/>
              </w:rPr>
              <w:t>с</w:t>
            </w:r>
            <w:r>
              <w:rPr>
                <w:rFonts w:ascii="Times New Roman" w:hAnsi="Times New Roman" w:cs="Times New Roman"/>
              </w:rPr>
              <w:t>сией</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18 марта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rPr>
              <w:t>педагог-организатор, кл.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Всемирный день театра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27 марта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rPr>
              <w:t>педагог-организатор, кл.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Всемирный день здоровья</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7 апреля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rPr>
              <w:t>педагог-организатор, кл.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color w:val="000000"/>
                <w:lang w:val="en-US" w:eastAsia="zh-CN"/>
              </w:rPr>
              <w:t xml:space="preserve">Международная акция </w:t>
            </w:r>
            <w:r>
              <w:rPr>
                <w:rFonts w:ascii="Times New Roman" w:hAnsi="Times New Roman" w:cs="Times New Roman"/>
                <w:color w:val="000000"/>
                <w:lang w:eastAsia="zh-CN"/>
              </w:rPr>
              <w:t xml:space="preserve"> </w:t>
            </w:r>
            <w:r>
              <w:rPr>
                <w:rFonts w:ascii="Times New Roman" w:hAnsi="Times New Roman" w:cs="Times New Roman"/>
                <w:color w:val="000000"/>
                <w:lang w:val="en-US" w:eastAsia="zh-CN"/>
              </w:rPr>
              <w:t xml:space="preserve">«Письмо Победы» </w:t>
            </w:r>
          </w:p>
          <w:p w:rsidR="00BD28D4" w:rsidRDefault="00BD28D4" w:rsidP="00681EE4">
            <w:pPr>
              <w:pStyle w:val="Default"/>
              <w:jc w:val="both"/>
            </w:pP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lastRenderedPageBreak/>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color w:val="000000"/>
                <w:lang w:val="en-US" w:eastAsia="zh-CN"/>
              </w:rPr>
              <w:t>В течение года</w:t>
            </w:r>
          </w:p>
          <w:p w:rsidR="00BD28D4" w:rsidRDefault="00BD28D4" w:rsidP="00681EE4">
            <w:pPr>
              <w:tabs>
                <w:tab w:val="left" w:pos="360"/>
              </w:tabs>
              <w:jc w:val="center"/>
              <w:rPr>
                <w:rFonts w:ascii="Times New Roman" w:hAnsi="Times New Roman" w:cs="Times New Roman"/>
              </w:rPr>
            </w:pP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rPr>
              <w:lastRenderedPageBreak/>
              <w:t>Педагог-организатор, кл. руководители, пед</w:t>
            </w:r>
            <w:r>
              <w:rPr>
                <w:rFonts w:ascii="Times New Roman" w:hAnsi="Times New Roman" w:cs="Times New Roman"/>
              </w:rPr>
              <w:t>а</w:t>
            </w:r>
            <w:r>
              <w:rPr>
                <w:rFonts w:ascii="Times New Roman" w:hAnsi="Times New Roman" w:cs="Times New Roman"/>
              </w:rPr>
              <w:lastRenderedPageBreak/>
              <w:t>гоги</w:t>
            </w:r>
          </w:p>
          <w:p w:rsidR="00BD28D4" w:rsidRDefault="00BD28D4" w:rsidP="00681EE4">
            <w:pPr>
              <w:tabs>
                <w:tab w:val="left" w:pos="360"/>
              </w:tabs>
              <w:rPr>
                <w:rFonts w:ascii="Times New Roman" w:hAnsi="Times New Roman" w:cs="Times New Roman"/>
              </w:rPr>
            </w:pP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sidRPr="00152932">
              <w:rPr>
                <w:rFonts w:ascii="Times New Roman" w:hAnsi="Times New Roman" w:cs="Times New Roman"/>
                <w:color w:val="000000"/>
                <w:lang w:eastAsia="zh-CN"/>
              </w:rPr>
              <w:lastRenderedPageBreak/>
              <w:t>Всероссийская акция, посвященная Дню Героев Отеч</w:t>
            </w:r>
            <w:r w:rsidRPr="00152932">
              <w:rPr>
                <w:rFonts w:ascii="Times New Roman" w:hAnsi="Times New Roman" w:cs="Times New Roman"/>
                <w:color w:val="000000"/>
                <w:lang w:eastAsia="zh-CN"/>
              </w:rPr>
              <w:t>е</w:t>
            </w:r>
            <w:r w:rsidRPr="00152932">
              <w:rPr>
                <w:rFonts w:ascii="Times New Roman" w:hAnsi="Times New Roman" w:cs="Times New Roman"/>
                <w:color w:val="000000"/>
                <w:lang w:eastAsia="zh-CN"/>
              </w:rPr>
              <w:t>ства</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color w:val="000000"/>
                <w:lang w:val="en-US" w:eastAsia="zh-CN"/>
              </w:rPr>
              <w:t xml:space="preserve">Декабрь </w:t>
            </w:r>
          </w:p>
          <w:p w:rsidR="00BD28D4" w:rsidRDefault="00BD28D4" w:rsidP="00681EE4">
            <w:pPr>
              <w:rPr>
                <w:rFonts w:ascii="Times New Roman" w:hAnsi="Times New Roman" w:cs="Times New Roman"/>
              </w:rPr>
            </w:pPr>
            <w:r>
              <w:rPr>
                <w:rFonts w:ascii="Times New Roman" w:hAnsi="Times New Roman" w:cs="Times New Roman"/>
                <w:color w:val="000000"/>
                <w:lang w:val="en-US" w:eastAsia="zh-CN"/>
              </w:rPr>
              <w:t xml:space="preserve">2024 г. </w:t>
            </w:r>
          </w:p>
          <w:p w:rsidR="00BD28D4" w:rsidRDefault="00BD28D4" w:rsidP="00681EE4">
            <w:pPr>
              <w:tabs>
                <w:tab w:val="left" w:pos="360"/>
              </w:tabs>
              <w:jc w:val="center"/>
              <w:rPr>
                <w:rFonts w:ascii="Times New Roman" w:hAnsi="Times New Roman" w:cs="Times New Roman"/>
              </w:rPr>
            </w:pP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rPr>
              <w:t>Педагог-организатор, кл. руководители, пед</w:t>
            </w:r>
            <w:r>
              <w:rPr>
                <w:rFonts w:ascii="Times New Roman" w:hAnsi="Times New Roman" w:cs="Times New Roman"/>
              </w:rPr>
              <w:t>а</w:t>
            </w:r>
            <w:r>
              <w:rPr>
                <w:rFonts w:ascii="Times New Roman" w:hAnsi="Times New Roman" w:cs="Times New Roman"/>
              </w:rPr>
              <w:t>гоги</w:t>
            </w:r>
          </w:p>
          <w:p w:rsidR="00BD28D4" w:rsidRDefault="00BD28D4" w:rsidP="00681EE4">
            <w:pPr>
              <w:tabs>
                <w:tab w:val="left" w:pos="360"/>
              </w:tabs>
              <w:rPr>
                <w:rFonts w:ascii="Times New Roman" w:hAnsi="Times New Roman" w:cs="Times New Roman"/>
              </w:rPr>
            </w:pP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Участие в мероприятиях, посвященных Дню Космона</w:t>
            </w:r>
            <w:r>
              <w:rPr>
                <w:rFonts w:ascii="Times New Roman" w:hAnsi="Times New Roman" w:cs="Times New Roman"/>
              </w:rPr>
              <w:t>в</w:t>
            </w:r>
            <w:r>
              <w:rPr>
                <w:rFonts w:ascii="Times New Roman" w:hAnsi="Times New Roman" w:cs="Times New Roman"/>
              </w:rPr>
              <w:t>тики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8-12.04</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rPr>
              <w:t xml:space="preserve">педагог-организатор, кл. руководители </w:t>
            </w:r>
          </w:p>
          <w:p w:rsidR="00BD28D4" w:rsidRDefault="00BD28D4" w:rsidP="00681EE4">
            <w:pPr>
              <w:rPr>
                <w:rFonts w:ascii="Times New Roman" w:hAnsi="Times New Roman" w:cs="Times New Roman"/>
              </w:rPr>
            </w:pPr>
          </w:p>
          <w:p w:rsidR="00BD28D4" w:rsidRDefault="00BD28D4" w:rsidP="00681EE4">
            <w:pPr>
              <w:tabs>
                <w:tab w:val="left" w:pos="360"/>
              </w:tabs>
              <w:rPr>
                <w:rFonts w:ascii="Times New Roman" w:hAnsi="Times New Roman" w:cs="Times New Roman"/>
              </w:rPr>
            </w:pP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color w:val="000000"/>
                <w:lang w:eastAsia="zh-CN"/>
              </w:rPr>
              <w:t>Е</w:t>
            </w:r>
            <w:r w:rsidRPr="00152932">
              <w:rPr>
                <w:rFonts w:ascii="Times New Roman" w:hAnsi="Times New Roman" w:cs="Times New Roman"/>
                <w:color w:val="000000"/>
                <w:lang w:eastAsia="zh-CN"/>
              </w:rPr>
              <w:t>жегодная международная</w:t>
            </w:r>
            <w:r>
              <w:rPr>
                <w:rFonts w:ascii="Times New Roman" w:hAnsi="Times New Roman" w:cs="Times New Roman"/>
                <w:color w:val="000000"/>
                <w:lang w:eastAsia="zh-CN"/>
              </w:rPr>
              <w:t xml:space="preserve"> </w:t>
            </w:r>
            <w:r w:rsidRPr="00152932">
              <w:rPr>
                <w:rFonts w:ascii="Times New Roman" w:hAnsi="Times New Roman" w:cs="Times New Roman"/>
                <w:color w:val="000000"/>
                <w:lang w:eastAsia="zh-CN"/>
              </w:rPr>
              <w:t>истор</w:t>
            </w:r>
            <w:r w:rsidRPr="00152932">
              <w:rPr>
                <w:rFonts w:ascii="Times New Roman" w:hAnsi="Times New Roman" w:cs="Times New Roman"/>
                <w:color w:val="000000"/>
                <w:lang w:eastAsia="zh-CN"/>
              </w:rPr>
              <w:t>и</w:t>
            </w:r>
            <w:r w:rsidRPr="00152932">
              <w:rPr>
                <w:rFonts w:ascii="Times New Roman" w:hAnsi="Times New Roman" w:cs="Times New Roman"/>
                <w:color w:val="000000"/>
                <w:lang w:eastAsia="zh-CN"/>
              </w:rPr>
              <w:t xml:space="preserve">ко-просветительская патриотическая акция </w:t>
            </w:r>
            <w:r>
              <w:rPr>
                <w:rFonts w:ascii="Times New Roman" w:hAnsi="Times New Roman" w:cs="Times New Roman"/>
                <w:color w:val="000000"/>
                <w:lang w:eastAsia="zh-CN"/>
              </w:rPr>
              <w:t xml:space="preserve"> </w:t>
            </w:r>
            <w:r w:rsidRPr="00152932">
              <w:rPr>
                <w:rFonts w:ascii="Times New Roman" w:hAnsi="Times New Roman" w:cs="Times New Roman"/>
                <w:color w:val="000000"/>
                <w:lang w:eastAsia="zh-CN"/>
              </w:rPr>
              <w:t xml:space="preserve">«Диктант Победы» </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color w:val="000000"/>
                <w:lang w:val="en-US" w:eastAsia="zh-CN"/>
              </w:rPr>
              <w:t xml:space="preserve">Апрель </w:t>
            </w:r>
          </w:p>
          <w:p w:rsidR="00BD28D4" w:rsidRDefault="00BD28D4" w:rsidP="00681EE4">
            <w:pPr>
              <w:rPr>
                <w:rFonts w:ascii="Times New Roman" w:hAnsi="Times New Roman" w:cs="Times New Roman"/>
              </w:rPr>
            </w:pPr>
            <w:r>
              <w:rPr>
                <w:rFonts w:ascii="Times New Roman" w:hAnsi="Times New Roman" w:cs="Times New Roman"/>
                <w:color w:val="000000"/>
                <w:lang w:val="en-US" w:eastAsia="zh-CN"/>
              </w:rPr>
              <w:t>2025 г.</w:t>
            </w:r>
          </w:p>
          <w:p w:rsidR="00BD28D4" w:rsidRDefault="00BD28D4" w:rsidP="00681EE4">
            <w:pPr>
              <w:tabs>
                <w:tab w:val="left" w:pos="360"/>
              </w:tabs>
              <w:jc w:val="center"/>
              <w:rPr>
                <w:rFonts w:ascii="Times New Roman" w:hAnsi="Times New Roman" w:cs="Times New Roman"/>
              </w:rPr>
            </w:pP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Участие в общепоселковом мероприятии, посвященное празднованию Дня Победы (торжественный марш, строевая подготовка, изготовление открыток для вет</w:t>
            </w:r>
            <w:r>
              <w:rPr>
                <w:rFonts w:ascii="Times New Roman" w:hAnsi="Times New Roman" w:cs="Times New Roman"/>
              </w:rPr>
              <w:t>е</w:t>
            </w:r>
            <w:r>
              <w:rPr>
                <w:rFonts w:ascii="Times New Roman" w:hAnsi="Times New Roman" w:cs="Times New Roman"/>
              </w:rPr>
              <w:t>ранов Великой Отечестве</w:t>
            </w:r>
            <w:r>
              <w:rPr>
                <w:rFonts w:ascii="Times New Roman" w:hAnsi="Times New Roman" w:cs="Times New Roman"/>
              </w:rPr>
              <w:t>н</w:t>
            </w:r>
            <w:r>
              <w:rPr>
                <w:rFonts w:ascii="Times New Roman" w:hAnsi="Times New Roman" w:cs="Times New Roman"/>
              </w:rPr>
              <w:t>ной войны)</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rPr>
            </w:pPr>
            <w:r>
              <w:rPr>
                <w:rFonts w:ascii="Times New Roman" w:hAnsi="Times New Roman" w:cs="Times New Roman"/>
              </w:rPr>
              <w:t>09.05</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 руководители, п</w:t>
            </w:r>
            <w:r>
              <w:rPr>
                <w:rFonts w:ascii="Times New Roman" w:hAnsi="Times New Roman" w:cs="Times New Roman"/>
              </w:rPr>
              <w:t>е</w:t>
            </w:r>
            <w:r>
              <w:rPr>
                <w:rFonts w:ascii="Times New Roman" w:hAnsi="Times New Roman" w:cs="Times New Roman"/>
              </w:rPr>
              <w:t>дагоги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Праздник «Последний звонок» (участие первоклассн</w:t>
            </w:r>
            <w:r>
              <w:rPr>
                <w:rFonts w:ascii="Times New Roman" w:hAnsi="Times New Roman" w:cs="Times New Roman"/>
              </w:rPr>
              <w:t>и</w:t>
            </w:r>
            <w:r>
              <w:rPr>
                <w:rFonts w:ascii="Times New Roman" w:hAnsi="Times New Roman" w:cs="Times New Roman"/>
              </w:rPr>
              <w:t>ков)</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rPr>
            </w:pPr>
            <w:r>
              <w:rPr>
                <w:rFonts w:ascii="Times New Roman" w:hAnsi="Times New Roman" w:cs="Times New Roman"/>
              </w:rPr>
              <w:t>24.05</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 руководители, п</w:t>
            </w:r>
            <w:r>
              <w:rPr>
                <w:rFonts w:ascii="Times New Roman" w:hAnsi="Times New Roman" w:cs="Times New Roman"/>
              </w:rPr>
              <w:t>е</w:t>
            </w:r>
            <w:r>
              <w:rPr>
                <w:rFonts w:ascii="Times New Roman" w:hAnsi="Times New Roman" w:cs="Times New Roman"/>
              </w:rPr>
              <w:t xml:space="preserve">дагоги </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sidRPr="00152932">
              <w:rPr>
                <w:rFonts w:ascii="Times New Roman" w:hAnsi="Times New Roman" w:cs="Times New Roman"/>
                <w:color w:val="000000"/>
                <w:lang w:eastAsia="zh-CN"/>
              </w:rPr>
              <w:t>Проект «Без срока давности». Всеросси</w:t>
            </w:r>
            <w:r w:rsidRPr="00152932">
              <w:rPr>
                <w:rFonts w:ascii="Times New Roman" w:hAnsi="Times New Roman" w:cs="Times New Roman"/>
                <w:color w:val="000000"/>
                <w:lang w:eastAsia="zh-CN"/>
              </w:rPr>
              <w:t>й</w:t>
            </w:r>
            <w:r w:rsidRPr="00152932">
              <w:rPr>
                <w:rFonts w:ascii="Times New Roman" w:hAnsi="Times New Roman" w:cs="Times New Roman"/>
                <w:color w:val="000000"/>
                <w:lang w:eastAsia="zh-CN"/>
              </w:rPr>
              <w:t xml:space="preserve">ский конкурс сочинений </w:t>
            </w:r>
            <w:r>
              <w:rPr>
                <w:rFonts w:ascii="Times New Roman" w:hAnsi="Times New Roman" w:cs="Times New Roman"/>
                <w:color w:val="000000"/>
                <w:lang w:eastAsia="zh-CN"/>
              </w:rPr>
              <w:t xml:space="preserve"> </w:t>
            </w:r>
            <w:r w:rsidRPr="00152932">
              <w:rPr>
                <w:rFonts w:ascii="Times New Roman" w:hAnsi="Times New Roman" w:cs="Times New Roman"/>
                <w:color w:val="000000"/>
                <w:lang w:eastAsia="zh-CN"/>
              </w:rPr>
              <w:t xml:space="preserve">«Без срока давности» </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 руководители, п</w:t>
            </w:r>
            <w:r>
              <w:rPr>
                <w:rFonts w:ascii="Times New Roman" w:hAnsi="Times New Roman" w:cs="Times New Roman"/>
              </w:rPr>
              <w:t>е</w:t>
            </w:r>
            <w:r>
              <w:rPr>
                <w:rFonts w:ascii="Times New Roman" w:hAnsi="Times New Roman" w:cs="Times New Roman"/>
              </w:rPr>
              <w:t xml:space="preserve">дагоги </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sidRPr="00152932">
              <w:rPr>
                <w:rFonts w:ascii="Times New Roman" w:hAnsi="Times New Roman" w:cs="Times New Roman"/>
                <w:color w:val="000000"/>
                <w:lang w:eastAsia="zh-CN"/>
              </w:rPr>
              <w:t>Всероссийская акция «Георгиевская лента»</w:t>
            </w:r>
            <w:r>
              <w:rPr>
                <w:rFonts w:ascii="Times New Roman" w:hAnsi="Times New Roman" w:cs="Times New Roman"/>
                <w:color w:val="000000"/>
                <w:lang w:eastAsia="zh-CN"/>
              </w:rPr>
              <w:t>.</w:t>
            </w:r>
            <w:r w:rsidRPr="00152932">
              <w:rPr>
                <w:rFonts w:ascii="Times New Roman" w:hAnsi="Times New Roman" w:cs="Times New Roman"/>
                <w:color w:val="000000"/>
                <w:lang w:eastAsia="zh-CN"/>
              </w:rPr>
              <w:t xml:space="preserve"> </w:t>
            </w:r>
          </w:p>
          <w:p w:rsidR="00BD28D4" w:rsidRDefault="00BD28D4" w:rsidP="00681EE4">
            <w:pPr>
              <w:rPr>
                <w:rFonts w:ascii="Times New Roman" w:hAnsi="Times New Roman" w:cs="Times New Roman"/>
              </w:rPr>
            </w:pPr>
            <w:r w:rsidRPr="00152932">
              <w:rPr>
                <w:rFonts w:ascii="Times New Roman" w:hAnsi="Times New Roman" w:cs="Times New Roman"/>
                <w:color w:val="000000"/>
                <w:lang w:eastAsia="zh-CN"/>
              </w:rPr>
              <w:t xml:space="preserve">Всероссийский урок памяти «Георгиевская лента – символ воинской славы» </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color w:val="000000"/>
                <w:lang w:val="en-US" w:eastAsia="zh-CN"/>
              </w:rPr>
              <w:t xml:space="preserve">Май 2025 г. </w:t>
            </w:r>
          </w:p>
          <w:p w:rsidR="00BD28D4" w:rsidRDefault="00BD28D4" w:rsidP="00681EE4">
            <w:pPr>
              <w:tabs>
                <w:tab w:val="left" w:pos="360"/>
              </w:tabs>
              <w:jc w:val="center"/>
              <w:rPr>
                <w:rFonts w:ascii="Times New Roman" w:hAnsi="Times New Roman" w:cs="Times New Roman"/>
              </w:rPr>
            </w:pP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 руководители, п</w:t>
            </w:r>
            <w:r>
              <w:rPr>
                <w:rFonts w:ascii="Times New Roman" w:hAnsi="Times New Roman" w:cs="Times New Roman"/>
              </w:rPr>
              <w:t>е</w:t>
            </w:r>
            <w:r>
              <w:rPr>
                <w:rFonts w:ascii="Times New Roman" w:hAnsi="Times New Roman" w:cs="Times New Roman"/>
              </w:rPr>
              <w:t xml:space="preserve">дагоги </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color w:val="000000"/>
                <w:lang w:val="en-US" w:eastAsia="zh-CN"/>
              </w:rPr>
              <w:t xml:space="preserve">Всероссийский проект «Знание.Игра» </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 руководители, п</w:t>
            </w:r>
            <w:r>
              <w:rPr>
                <w:rFonts w:ascii="Times New Roman" w:hAnsi="Times New Roman" w:cs="Times New Roman"/>
              </w:rPr>
              <w:t>е</w:t>
            </w:r>
            <w:r>
              <w:rPr>
                <w:rFonts w:ascii="Times New Roman" w:hAnsi="Times New Roman" w:cs="Times New Roman"/>
              </w:rPr>
              <w:t xml:space="preserve">дагоги </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color w:val="000000"/>
                <w:lang w:val="en-US" w:eastAsia="zh-CN"/>
              </w:rPr>
              <w:t xml:space="preserve">Всероссийский конкурс «Знание.Лектор» </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 руководители, п</w:t>
            </w:r>
            <w:r>
              <w:rPr>
                <w:rFonts w:ascii="Times New Roman" w:hAnsi="Times New Roman" w:cs="Times New Roman"/>
              </w:rPr>
              <w:t>е</w:t>
            </w:r>
            <w:r>
              <w:rPr>
                <w:rFonts w:ascii="Times New Roman" w:hAnsi="Times New Roman" w:cs="Times New Roman"/>
              </w:rPr>
              <w:t xml:space="preserve">дагоги </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color w:val="000000"/>
                <w:lang w:val="en-US" w:eastAsia="zh-CN"/>
              </w:rPr>
              <w:t xml:space="preserve">Всероссийский проект «Хранители истории» </w:t>
            </w:r>
          </w:p>
          <w:p w:rsidR="00BD28D4" w:rsidRDefault="00BD28D4" w:rsidP="00681EE4">
            <w:pPr>
              <w:rPr>
                <w:rFonts w:ascii="Times New Roman" w:hAnsi="Times New Roman" w:cs="Times New Roman"/>
              </w:rPr>
            </w:pPr>
            <w:r>
              <w:rPr>
                <w:rFonts w:ascii="Times New Roman" w:hAnsi="Times New Roman" w:cs="Times New Roman"/>
                <w:color w:val="000000"/>
                <w:lang w:val="en-US" w:eastAsia="zh-CN"/>
              </w:rPr>
              <w:lastRenderedPageBreak/>
              <w:t xml:space="preserve"> </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lastRenderedPageBreak/>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 руководители, п</w:t>
            </w:r>
            <w:r>
              <w:rPr>
                <w:rFonts w:ascii="Times New Roman" w:hAnsi="Times New Roman" w:cs="Times New Roman"/>
              </w:rPr>
              <w:t>е</w:t>
            </w:r>
            <w:r>
              <w:rPr>
                <w:rFonts w:ascii="Times New Roman" w:hAnsi="Times New Roman" w:cs="Times New Roman"/>
              </w:rPr>
              <w:t xml:space="preserve">дагоги </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sidRPr="00152932">
              <w:rPr>
                <w:rFonts w:ascii="Times New Roman" w:hAnsi="Times New Roman" w:cs="Times New Roman"/>
                <w:color w:val="000000"/>
                <w:lang w:eastAsia="zh-CN"/>
              </w:rPr>
              <w:lastRenderedPageBreak/>
              <w:t>Проект «Судьба солдата» по установлению фронтовой судьбы военнослужащих, погибших и пропавших без вести в годы Великой Отечестве</w:t>
            </w:r>
            <w:r w:rsidRPr="00152932">
              <w:rPr>
                <w:rFonts w:ascii="Times New Roman" w:hAnsi="Times New Roman" w:cs="Times New Roman"/>
                <w:color w:val="000000"/>
                <w:lang w:eastAsia="zh-CN"/>
              </w:rPr>
              <w:t>н</w:t>
            </w:r>
            <w:r w:rsidRPr="00152932">
              <w:rPr>
                <w:rFonts w:ascii="Times New Roman" w:hAnsi="Times New Roman" w:cs="Times New Roman"/>
                <w:color w:val="000000"/>
                <w:lang w:eastAsia="zh-CN"/>
              </w:rPr>
              <w:t xml:space="preserve">ной войны 1941-1945 годов </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 руководители, п</w:t>
            </w:r>
            <w:r>
              <w:rPr>
                <w:rFonts w:ascii="Times New Roman" w:hAnsi="Times New Roman" w:cs="Times New Roman"/>
              </w:rPr>
              <w:t>е</w:t>
            </w:r>
            <w:r>
              <w:rPr>
                <w:rFonts w:ascii="Times New Roman" w:hAnsi="Times New Roman" w:cs="Times New Roman"/>
              </w:rPr>
              <w:t xml:space="preserve">дагоги </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color w:val="000000"/>
                <w:lang w:val="en-US" w:eastAsia="zh-CN"/>
              </w:rPr>
              <w:t xml:space="preserve">Всероссийский проект «Знание.Герои» </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 руководители, п</w:t>
            </w:r>
            <w:r>
              <w:rPr>
                <w:rFonts w:ascii="Times New Roman" w:hAnsi="Times New Roman" w:cs="Times New Roman"/>
              </w:rPr>
              <w:t>е</w:t>
            </w:r>
            <w:r>
              <w:rPr>
                <w:rFonts w:ascii="Times New Roman" w:hAnsi="Times New Roman" w:cs="Times New Roman"/>
              </w:rPr>
              <w:t xml:space="preserve">дагоги </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sidRPr="00152932">
              <w:rPr>
                <w:rFonts w:ascii="Times New Roman" w:hAnsi="Times New Roman" w:cs="Times New Roman"/>
                <w:color w:val="000000"/>
                <w:lang w:eastAsia="zh-CN"/>
              </w:rPr>
              <w:t>Всероссийская акция «Я – гражданин Ро</w:t>
            </w:r>
            <w:r w:rsidRPr="00152932">
              <w:rPr>
                <w:rFonts w:ascii="Times New Roman" w:hAnsi="Times New Roman" w:cs="Times New Roman"/>
                <w:color w:val="000000"/>
                <w:lang w:eastAsia="zh-CN"/>
              </w:rPr>
              <w:t>с</w:t>
            </w:r>
            <w:r w:rsidRPr="00152932">
              <w:rPr>
                <w:rFonts w:ascii="Times New Roman" w:hAnsi="Times New Roman" w:cs="Times New Roman"/>
                <w:color w:val="000000"/>
                <w:lang w:eastAsia="zh-CN"/>
              </w:rPr>
              <w:t xml:space="preserve">сии» </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 руководители, п</w:t>
            </w:r>
            <w:r>
              <w:rPr>
                <w:rFonts w:ascii="Times New Roman" w:hAnsi="Times New Roman" w:cs="Times New Roman"/>
              </w:rPr>
              <w:t>е</w:t>
            </w:r>
            <w:r>
              <w:rPr>
                <w:rFonts w:ascii="Times New Roman" w:hAnsi="Times New Roman" w:cs="Times New Roman"/>
              </w:rPr>
              <w:t xml:space="preserve">дагоги </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sidRPr="00152932">
              <w:rPr>
                <w:rFonts w:ascii="Times New Roman" w:hAnsi="Times New Roman" w:cs="Times New Roman"/>
                <w:color w:val="000000"/>
                <w:lang w:eastAsia="zh-CN"/>
              </w:rPr>
              <w:t xml:space="preserve">Всероссийская акция памяти «Блокадный хлеб», </w:t>
            </w:r>
          </w:p>
          <w:p w:rsidR="00BD28D4" w:rsidRDefault="00BD28D4" w:rsidP="00681EE4">
            <w:pPr>
              <w:rPr>
                <w:rFonts w:ascii="Times New Roman" w:hAnsi="Times New Roman" w:cs="Times New Roman"/>
              </w:rPr>
            </w:pPr>
            <w:r w:rsidRPr="00152932">
              <w:rPr>
                <w:rFonts w:ascii="Times New Roman" w:hAnsi="Times New Roman" w:cs="Times New Roman"/>
                <w:color w:val="000000"/>
                <w:lang w:eastAsia="zh-CN"/>
              </w:rPr>
              <w:t xml:space="preserve">Всероссийский урок памяти «Блокадный хлеб» </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Январь 2025г</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классные руковод</w:t>
            </w:r>
            <w:r>
              <w:rPr>
                <w:rFonts w:ascii="Times New Roman" w:hAnsi="Times New Roman" w:cs="Times New Roman"/>
              </w:rPr>
              <w:t>и</w:t>
            </w:r>
            <w:r>
              <w:rPr>
                <w:rFonts w:ascii="Times New Roman" w:hAnsi="Times New Roman" w:cs="Times New Roman"/>
              </w:rPr>
              <w:t>тели, учителя-предметники, педагог-психолог, соц.педагог</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color w:val="000000"/>
                <w:lang w:val="en-US" w:eastAsia="zh-CN"/>
              </w:rPr>
              <w:t>X</w:t>
            </w:r>
            <w:r w:rsidRPr="00152932">
              <w:rPr>
                <w:rFonts w:ascii="Times New Roman" w:hAnsi="Times New Roman" w:cs="Times New Roman"/>
                <w:color w:val="000000"/>
                <w:lang w:eastAsia="zh-CN"/>
              </w:rPr>
              <w:t xml:space="preserve"> Всероссийский конкурс военного плаката «Родная Армия» </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color w:val="000000"/>
                <w:lang w:val="en-US" w:eastAsia="zh-CN"/>
              </w:rPr>
              <w:t xml:space="preserve">Март- июнь </w:t>
            </w:r>
          </w:p>
          <w:p w:rsidR="00BD28D4" w:rsidRDefault="00BD28D4" w:rsidP="00681EE4">
            <w:pPr>
              <w:rPr>
                <w:rFonts w:ascii="Times New Roman" w:hAnsi="Times New Roman" w:cs="Times New Roman"/>
              </w:rPr>
            </w:pPr>
            <w:r>
              <w:rPr>
                <w:rFonts w:ascii="Times New Roman" w:hAnsi="Times New Roman" w:cs="Times New Roman"/>
                <w:color w:val="000000"/>
                <w:lang w:val="en-US" w:eastAsia="zh-CN"/>
              </w:rPr>
              <w:t xml:space="preserve">2025 г. </w:t>
            </w:r>
          </w:p>
          <w:p w:rsidR="00BD28D4" w:rsidRDefault="00BD28D4" w:rsidP="00681EE4">
            <w:pPr>
              <w:tabs>
                <w:tab w:val="left" w:pos="360"/>
              </w:tabs>
              <w:jc w:val="center"/>
              <w:rPr>
                <w:rFonts w:ascii="Times New Roman" w:hAnsi="Times New Roman" w:cs="Times New Roman"/>
              </w:rPr>
            </w:pP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 руководители, п</w:t>
            </w:r>
            <w:r>
              <w:rPr>
                <w:rFonts w:ascii="Times New Roman" w:hAnsi="Times New Roman" w:cs="Times New Roman"/>
              </w:rPr>
              <w:t>е</w:t>
            </w:r>
            <w:r>
              <w:rPr>
                <w:rFonts w:ascii="Times New Roman" w:hAnsi="Times New Roman" w:cs="Times New Roman"/>
              </w:rPr>
              <w:t xml:space="preserve">дагоги </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sidRPr="00152932">
              <w:rPr>
                <w:rFonts w:ascii="Times New Roman" w:hAnsi="Times New Roman" w:cs="Times New Roman"/>
                <w:color w:val="000000"/>
                <w:lang w:eastAsia="zh-CN"/>
              </w:rPr>
              <w:t xml:space="preserve">Всероссийская акция «Огненные картины войны» </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color w:val="000000"/>
                <w:lang w:eastAsia="zh-CN"/>
              </w:rPr>
              <w:t>май</w:t>
            </w:r>
            <w:r>
              <w:rPr>
                <w:rFonts w:ascii="Times New Roman" w:hAnsi="Times New Roman" w:cs="Times New Roman"/>
                <w:color w:val="000000"/>
                <w:lang w:val="en-US" w:eastAsia="zh-CN"/>
              </w:rPr>
              <w:t xml:space="preserve"> 2025 г. </w:t>
            </w:r>
          </w:p>
          <w:p w:rsidR="00BD28D4" w:rsidRDefault="00BD28D4" w:rsidP="00681EE4">
            <w:pPr>
              <w:tabs>
                <w:tab w:val="left" w:pos="360"/>
              </w:tabs>
              <w:jc w:val="center"/>
              <w:rPr>
                <w:rFonts w:ascii="Times New Roman" w:hAnsi="Times New Roman" w:cs="Times New Roman"/>
              </w:rPr>
            </w:pP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 руководители, п</w:t>
            </w:r>
            <w:r>
              <w:rPr>
                <w:rFonts w:ascii="Times New Roman" w:hAnsi="Times New Roman" w:cs="Times New Roman"/>
              </w:rPr>
              <w:t>е</w:t>
            </w:r>
            <w:r>
              <w:rPr>
                <w:rFonts w:ascii="Times New Roman" w:hAnsi="Times New Roman" w:cs="Times New Roman"/>
              </w:rPr>
              <w:t>дагоги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Торжественная линейка, посвященная окончанию н</w:t>
            </w:r>
            <w:r>
              <w:rPr>
                <w:rFonts w:ascii="Times New Roman" w:hAnsi="Times New Roman" w:cs="Times New Roman"/>
              </w:rPr>
              <w:t>а</w:t>
            </w:r>
            <w:r>
              <w:rPr>
                <w:rFonts w:ascii="Times New Roman" w:hAnsi="Times New Roman" w:cs="Times New Roman"/>
              </w:rPr>
              <w:t>чальной школы «Прощай, начальная школа!»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rPr>
            </w:pPr>
            <w:r>
              <w:rPr>
                <w:rFonts w:ascii="Times New Roman" w:hAnsi="Times New Roman" w:cs="Times New Roman"/>
              </w:rPr>
              <w:t>25.05</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 руководители, п</w:t>
            </w:r>
            <w:r>
              <w:rPr>
                <w:rFonts w:ascii="Times New Roman" w:hAnsi="Times New Roman" w:cs="Times New Roman"/>
              </w:rPr>
              <w:t>е</w:t>
            </w:r>
            <w:r>
              <w:rPr>
                <w:rFonts w:ascii="Times New Roman" w:hAnsi="Times New Roman" w:cs="Times New Roman"/>
              </w:rPr>
              <w:t xml:space="preserve">дагоги </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sidRPr="00152932">
              <w:rPr>
                <w:rFonts w:ascii="Times New Roman" w:hAnsi="Times New Roman" w:cs="Times New Roman"/>
                <w:color w:val="000000"/>
                <w:lang w:eastAsia="zh-CN"/>
              </w:rPr>
              <w:t xml:space="preserve">Всероссийская программа по </w:t>
            </w:r>
            <w:r>
              <w:rPr>
                <w:rFonts w:ascii="Times New Roman" w:hAnsi="Times New Roman" w:cs="Times New Roman"/>
                <w:color w:val="000000"/>
                <w:lang w:eastAsia="zh-CN"/>
              </w:rPr>
              <w:t>р</w:t>
            </w:r>
            <w:r w:rsidRPr="00152932">
              <w:rPr>
                <w:rFonts w:ascii="Times New Roman" w:hAnsi="Times New Roman" w:cs="Times New Roman"/>
                <w:color w:val="000000"/>
                <w:lang w:eastAsia="zh-CN"/>
              </w:rPr>
              <w:t>азвитию советов об</w:t>
            </w:r>
            <w:r w:rsidRPr="00152932">
              <w:rPr>
                <w:rFonts w:ascii="Times New Roman" w:hAnsi="Times New Roman" w:cs="Times New Roman"/>
                <w:color w:val="000000"/>
                <w:lang w:eastAsia="zh-CN"/>
              </w:rPr>
              <w:t>у</w:t>
            </w:r>
            <w:r w:rsidRPr="00152932">
              <w:rPr>
                <w:rFonts w:ascii="Times New Roman" w:hAnsi="Times New Roman" w:cs="Times New Roman"/>
                <w:color w:val="000000"/>
                <w:lang w:eastAsia="zh-CN"/>
              </w:rPr>
              <w:t>чающихся общеобразовательных организаций «Учен</w:t>
            </w:r>
            <w:r w:rsidRPr="00152932">
              <w:rPr>
                <w:rFonts w:ascii="Times New Roman" w:hAnsi="Times New Roman" w:cs="Times New Roman"/>
                <w:color w:val="000000"/>
                <w:lang w:eastAsia="zh-CN"/>
              </w:rPr>
              <w:t>и</w:t>
            </w:r>
            <w:r w:rsidRPr="00152932">
              <w:rPr>
                <w:rFonts w:ascii="Times New Roman" w:hAnsi="Times New Roman" w:cs="Times New Roman"/>
                <w:color w:val="000000"/>
                <w:lang w:eastAsia="zh-CN"/>
              </w:rPr>
              <w:t xml:space="preserve">ческое самоуправление» </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 руководители, п</w:t>
            </w:r>
            <w:r>
              <w:rPr>
                <w:rFonts w:ascii="Times New Roman" w:hAnsi="Times New Roman" w:cs="Times New Roman"/>
              </w:rPr>
              <w:t>е</w:t>
            </w:r>
            <w:r>
              <w:rPr>
                <w:rFonts w:ascii="Times New Roman" w:hAnsi="Times New Roman" w:cs="Times New Roman"/>
              </w:rPr>
              <w:t xml:space="preserve">дагоги </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sidRPr="00152932">
              <w:rPr>
                <w:rFonts w:ascii="Times New Roman" w:hAnsi="Times New Roman" w:cs="Times New Roman"/>
                <w:color w:val="000000"/>
                <w:lang w:eastAsia="zh-CN"/>
              </w:rPr>
              <w:t>Всероссийский проект «Первые в профе</w:t>
            </w:r>
            <w:r w:rsidRPr="00152932">
              <w:rPr>
                <w:rFonts w:ascii="Times New Roman" w:hAnsi="Times New Roman" w:cs="Times New Roman"/>
                <w:color w:val="000000"/>
                <w:lang w:eastAsia="zh-CN"/>
              </w:rPr>
              <w:t>с</w:t>
            </w:r>
            <w:r w:rsidRPr="00152932">
              <w:rPr>
                <w:rFonts w:ascii="Times New Roman" w:hAnsi="Times New Roman" w:cs="Times New Roman"/>
                <w:color w:val="000000"/>
                <w:lang w:eastAsia="zh-CN"/>
              </w:rPr>
              <w:t xml:space="preserve">сии» </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eastAsia="Times New Roman" w:hAnsi="Times New Roman" w:cs="Times New Roman"/>
                <w:kern w:val="2"/>
                <w:lang w:eastAsia="ko-KR"/>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eastAsia="Times New Roman" w:hAnsi="Times New Roman" w:cs="Times New Roman"/>
                <w:kern w:val="2"/>
                <w:lang w:eastAsia="ko-KR"/>
              </w:rPr>
            </w:pPr>
            <w:r>
              <w:rPr>
                <w:rFonts w:ascii="Times New Roman" w:hAnsi="Times New Roman" w:cs="Times New Roman"/>
              </w:rPr>
              <w:t>педагог-организатор, кл. руководители, п</w:t>
            </w:r>
            <w:r>
              <w:rPr>
                <w:rFonts w:ascii="Times New Roman" w:hAnsi="Times New Roman" w:cs="Times New Roman"/>
              </w:rPr>
              <w:t>е</w:t>
            </w:r>
            <w:r>
              <w:rPr>
                <w:rFonts w:ascii="Times New Roman" w:hAnsi="Times New Roman" w:cs="Times New Roman"/>
              </w:rPr>
              <w:t xml:space="preserve">дагоги </w:t>
            </w:r>
          </w:p>
        </w:tc>
      </w:tr>
      <w:tr w:rsidR="00BD28D4" w:rsidTr="00681EE4">
        <w:tc>
          <w:tcPr>
            <w:tcW w:w="11100" w:type="dxa"/>
            <w:gridSpan w:val="4"/>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b/>
              </w:rPr>
            </w:pPr>
            <w:r>
              <w:rPr>
                <w:rFonts w:ascii="Times New Roman" w:hAnsi="Times New Roman" w:cs="Times New Roman"/>
                <w:b/>
              </w:rPr>
              <w:t>Модуль «Внешкольные мероприятия»</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Внешкольные мероприятия, в том числе организуемые совместно с социальными партнёрами общеобразов</w:t>
            </w:r>
            <w:r>
              <w:rPr>
                <w:rFonts w:ascii="Times New Roman" w:hAnsi="Times New Roman" w:cs="Times New Roman"/>
              </w:rPr>
              <w:t>а</w:t>
            </w:r>
            <w:r>
              <w:rPr>
                <w:rFonts w:ascii="Times New Roman" w:hAnsi="Times New Roman" w:cs="Times New Roman"/>
              </w:rPr>
              <w:t>тельной организации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классные руковод</w:t>
            </w:r>
            <w:r>
              <w:rPr>
                <w:rFonts w:ascii="Times New Roman" w:hAnsi="Times New Roman" w:cs="Times New Roman"/>
              </w:rPr>
              <w:t>и</w:t>
            </w:r>
            <w:r>
              <w:rPr>
                <w:rFonts w:ascii="Times New Roman" w:hAnsi="Times New Roman" w:cs="Times New Roman"/>
              </w:rPr>
              <w:t>тели, социальные партнеры</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lastRenderedPageBreak/>
              <w:t>Внешкольные тематические мероприятия воспитател</w:t>
            </w:r>
            <w:r>
              <w:rPr>
                <w:rFonts w:ascii="Times New Roman" w:hAnsi="Times New Roman" w:cs="Times New Roman"/>
              </w:rPr>
              <w:t>ь</w:t>
            </w:r>
            <w:r>
              <w:rPr>
                <w:rFonts w:ascii="Times New Roman" w:hAnsi="Times New Roman" w:cs="Times New Roman"/>
              </w:rPr>
              <w:t>ной направленности, организуемые педагогами по из</w:t>
            </w:r>
            <w:r>
              <w:rPr>
                <w:rFonts w:ascii="Times New Roman" w:hAnsi="Times New Roman" w:cs="Times New Roman"/>
              </w:rPr>
              <w:t>у</w:t>
            </w:r>
            <w:r>
              <w:rPr>
                <w:rFonts w:ascii="Times New Roman" w:hAnsi="Times New Roman" w:cs="Times New Roman"/>
              </w:rPr>
              <w:t>чаемым в общеобразовательной организации</w:t>
            </w:r>
            <w:r>
              <w:rPr>
                <w:rFonts w:ascii="Times New Roman" w:hAnsi="Times New Roman" w:cs="Times New Roman"/>
                <w:i/>
              </w:rPr>
              <w:t xml:space="preserve"> </w:t>
            </w:r>
            <w:r>
              <w:rPr>
                <w:rFonts w:ascii="Times New Roman" w:hAnsi="Times New Roman" w:cs="Times New Roman"/>
              </w:rPr>
              <w:t>учебным предметам, курсам, модулям</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классные руковод</w:t>
            </w:r>
            <w:r>
              <w:rPr>
                <w:rFonts w:ascii="Times New Roman" w:hAnsi="Times New Roman" w:cs="Times New Roman"/>
              </w:rPr>
              <w:t>и</w:t>
            </w:r>
            <w:r>
              <w:rPr>
                <w:rFonts w:ascii="Times New Roman" w:hAnsi="Times New Roman" w:cs="Times New Roman"/>
              </w:rPr>
              <w:t>тели, учителя-предметники, педагог-психолог, соц.педагог</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Экскурсии, походы выходного дня (на предприятие и др.)</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классные руковод</w:t>
            </w:r>
            <w:r>
              <w:rPr>
                <w:rFonts w:ascii="Times New Roman" w:hAnsi="Times New Roman" w:cs="Times New Roman"/>
              </w:rPr>
              <w:t>и</w:t>
            </w:r>
            <w:r>
              <w:rPr>
                <w:rFonts w:ascii="Times New Roman" w:hAnsi="Times New Roman" w:cs="Times New Roman"/>
              </w:rPr>
              <w:t>тели, родительский комитет.</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Коллективно-творческие дела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классные руковод</w:t>
            </w:r>
            <w:r>
              <w:rPr>
                <w:rFonts w:ascii="Times New Roman" w:hAnsi="Times New Roman" w:cs="Times New Roman"/>
              </w:rPr>
              <w:t>и</w:t>
            </w:r>
            <w:r>
              <w:rPr>
                <w:rFonts w:ascii="Times New Roman" w:hAnsi="Times New Roman" w:cs="Times New Roman"/>
              </w:rPr>
              <w:t>тели</w:t>
            </w:r>
          </w:p>
        </w:tc>
      </w:tr>
      <w:tr w:rsidR="00BD28D4" w:rsidTr="00681EE4">
        <w:tc>
          <w:tcPr>
            <w:tcW w:w="11100" w:type="dxa"/>
            <w:gridSpan w:val="4"/>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rPr>
            </w:pPr>
            <w:r>
              <w:rPr>
                <w:rFonts w:ascii="Times New Roman" w:hAnsi="Times New Roman" w:cs="Times New Roman"/>
                <w:b/>
              </w:rPr>
              <w:t>Модуль «Организация предметно-эстетической среды»</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Оформление внешнего фасада здания, класса, холла при входе в общеобразовательную организацию гос</w:t>
            </w:r>
            <w:r>
              <w:rPr>
                <w:rFonts w:ascii="Times New Roman" w:hAnsi="Times New Roman" w:cs="Times New Roman"/>
              </w:rPr>
              <w:t>у</w:t>
            </w:r>
            <w:r>
              <w:rPr>
                <w:rFonts w:ascii="Times New Roman" w:hAnsi="Times New Roman" w:cs="Times New Roman"/>
              </w:rPr>
              <w:t>дарственной символикой Российской Федерации, суб</w:t>
            </w:r>
            <w:r>
              <w:rPr>
                <w:rFonts w:ascii="Times New Roman" w:hAnsi="Times New Roman" w:cs="Times New Roman"/>
              </w:rPr>
              <w:t>ъ</w:t>
            </w:r>
            <w:r>
              <w:rPr>
                <w:rFonts w:ascii="Times New Roman" w:hAnsi="Times New Roman" w:cs="Times New Roman"/>
              </w:rPr>
              <w:t>екта Российской Федерации, муниципального образ</w:t>
            </w:r>
            <w:r>
              <w:rPr>
                <w:rFonts w:ascii="Times New Roman" w:hAnsi="Times New Roman" w:cs="Times New Roman"/>
              </w:rPr>
              <w:t>о</w:t>
            </w:r>
            <w:r>
              <w:rPr>
                <w:rFonts w:ascii="Times New Roman" w:hAnsi="Times New Roman" w:cs="Times New Roman"/>
              </w:rPr>
              <w:t>вания (флаг, герб) - изображениями символики Росси</w:t>
            </w:r>
            <w:r>
              <w:rPr>
                <w:rFonts w:ascii="Times New Roman" w:hAnsi="Times New Roman" w:cs="Times New Roman"/>
              </w:rPr>
              <w:t>й</w:t>
            </w:r>
            <w:r>
              <w:rPr>
                <w:rFonts w:ascii="Times New Roman" w:hAnsi="Times New Roman" w:cs="Times New Roman"/>
              </w:rPr>
              <w:t>ского государства в разные периоды тысячелетней и</w:t>
            </w:r>
            <w:r>
              <w:rPr>
                <w:rFonts w:ascii="Times New Roman" w:hAnsi="Times New Roman" w:cs="Times New Roman"/>
              </w:rPr>
              <w:t>с</w:t>
            </w:r>
            <w:r>
              <w:rPr>
                <w:rFonts w:ascii="Times New Roman" w:hAnsi="Times New Roman" w:cs="Times New Roman"/>
              </w:rPr>
              <w:t>тории, и</w:t>
            </w:r>
            <w:r>
              <w:rPr>
                <w:rFonts w:ascii="Times New Roman" w:hAnsi="Times New Roman" w:cs="Times New Roman"/>
              </w:rPr>
              <w:t>с</w:t>
            </w:r>
            <w:r>
              <w:rPr>
                <w:rFonts w:ascii="Times New Roman" w:hAnsi="Times New Roman" w:cs="Times New Roman"/>
              </w:rPr>
              <w:t>торической символики региона.</w:t>
            </w:r>
          </w:p>
          <w:p w:rsidR="00BD28D4" w:rsidRDefault="00BD28D4" w:rsidP="00681EE4">
            <w:pPr>
              <w:tabs>
                <w:tab w:val="left" w:pos="360"/>
              </w:tabs>
              <w:rPr>
                <w:rFonts w:ascii="Times New Roman" w:hAnsi="Times New Roman" w:cs="Times New Roman"/>
              </w:rPr>
            </w:pPr>
            <w:r>
              <w:rPr>
                <w:rFonts w:ascii="Times New Roman" w:hAnsi="Times New Roman" w:cs="Times New Roman"/>
              </w:rPr>
              <w:t xml:space="preserve"> Оформление школьного уголка - (название, девиз кла</w:t>
            </w:r>
            <w:r>
              <w:rPr>
                <w:rFonts w:ascii="Times New Roman" w:hAnsi="Times New Roman" w:cs="Times New Roman"/>
              </w:rPr>
              <w:t>с</w:t>
            </w:r>
            <w:r>
              <w:rPr>
                <w:rFonts w:ascii="Times New Roman" w:hAnsi="Times New Roman" w:cs="Times New Roman"/>
              </w:rPr>
              <w:t>са, информационный стенд), уголка безопасности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а</w:t>
            </w:r>
            <w:r>
              <w:rPr>
                <w:rFonts w:ascii="Times New Roman" w:hAnsi="Times New Roman" w:cs="Times New Roman"/>
              </w:rPr>
              <w:t>в</w:t>
            </w:r>
            <w:r>
              <w:rPr>
                <w:rFonts w:ascii="Times New Roman" w:hAnsi="Times New Roman" w:cs="Times New Roman"/>
              </w:rPr>
              <w:t>густ-сентябрь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 xml:space="preserve"> пед</w:t>
            </w:r>
            <w:r>
              <w:rPr>
                <w:rFonts w:ascii="Times New Roman" w:hAnsi="Times New Roman" w:cs="Times New Roman"/>
              </w:rPr>
              <w:t>а</w:t>
            </w:r>
            <w:r>
              <w:rPr>
                <w:rFonts w:ascii="Times New Roman" w:hAnsi="Times New Roman" w:cs="Times New Roman"/>
              </w:rPr>
              <w:t xml:space="preserve">гог-организатор, кл. Руководители </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color w:val="000000"/>
                <w:lang w:val="en-US" w:eastAsia="zh-CN"/>
              </w:rPr>
              <w:t>Просветительский проект «Новые горизонты»</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w:t>
            </w:r>
            <w:r>
              <w:rPr>
                <w:rFonts w:ascii="Times New Roman" w:hAnsi="Times New Roman" w:cs="Times New Roman"/>
              </w:rPr>
              <w:t>а</w:t>
            </w:r>
            <w:r>
              <w:rPr>
                <w:rFonts w:ascii="Times New Roman" w:hAnsi="Times New Roman" w:cs="Times New Roman"/>
              </w:rPr>
              <w:t>гог-организатор, кл.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vAlign w:val="bottom"/>
          </w:tcPr>
          <w:p w:rsidR="00BD28D4" w:rsidRDefault="00BD28D4" w:rsidP="00681EE4">
            <w:pPr>
              <w:pStyle w:val="af0"/>
              <w:ind w:firstLineChars="300" w:firstLine="720"/>
            </w:pPr>
            <w:r>
              <w:t>Выставки рисунков, фотографий творч</w:t>
            </w:r>
            <w:r>
              <w:t>е</w:t>
            </w:r>
            <w:r>
              <w:t>ских работ, посвященных событиям и памятным датам</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pStyle w:val="af0"/>
              <w:ind w:firstLineChars="300" w:firstLine="720"/>
            </w:pPr>
            <w:r>
              <w:t>Оформление классных уголков</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 xml:space="preserve"> кл.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vAlign w:val="bottom"/>
          </w:tcPr>
          <w:p w:rsidR="00BD28D4" w:rsidRDefault="00BD28D4" w:rsidP="00681EE4">
            <w:pPr>
              <w:pStyle w:val="af0"/>
              <w:ind w:firstLineChars="300" w:firstLine="720"/>
            </w:pPr>
            <w:r>
              <w:t>Трудовые десанты по уборке кабинетов, территории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кл.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vAlign w:val="bottom"/>
          </w:tcPr>
          <w:p w:rsidR="00BD28D4" w:rsidRDefault="00BD28D4" w:rsidP="00681EE4">
            <w:pPr>
              <w:pStyle w:val="af0"/>
              <w:ind w:firstLineChars="300" w:firstLine="720"/>
            </w:pPr>
            <w:r>
              <w:t>Уход за растениями в кабинетах и клумбах</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 xml:space="preserve"> кл.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vAlign w:val="bottom"/>
          </w:tcPr>
          <w:p w:rsidR="00BD28D4" w:rsidRDefault="00BD28D4" w:rsidP="00681EE4">
            <w:pPr>
              <w:pStyle w:val="af0"/>
              <w:ind w:firstLineChars="300" w:firstLine="720"/>
            </w:pPr>
            <w:r>
              <w:t>Оформление стендов, кабинетов, коридоров школы к различным праздникам</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 xml:space="preserve">Педагог-организатор, кл. Руководители </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vAlign w:val="bottom"/>
          </w:tcPr>
          <w:p w:rsidR="00BD28D4" w:rsidRDefault="00BD28D4" w:rsidP="00681EE4">
            <w:pPr>
              <w:rPr>
                <w:rFonts w:ascii="Times New Roman" w:hAnsi="Times New Roman" w:cs="Times New Roman"/>
              </w:rPr>
            </w:pPr>
            <w:r>
              <w:rPr>
                <w:rFonts w:ascii="Times New Roman" w:hAnsi="Times New Roman" w:cs="Times New Roman"/>
                <w:color w:val="000000"/>
                <w:lang w:val="en-US" w:eastAsia="zh-CN"/>
              </w:rPr>
              <w:t>Акция «Всероссийский субботник»</w:t>
            </w:r>
          </w:p>
          <w:p w:rsidR="00BD28D4" w:rsidRDefault="00BD28D4" w:rsidP="00681EE4">
            <w:pPr>
              <w:pStyle w:val="aff8"/>
              <w:rPr>
                <w:sz w:val="24"/>
                <w:szCs w:val="24"/>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Май 2025</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 xml:space="preserve">Педагог-организатор, кл. Руководители </w:t>
            </w:r>
          </w:p>
        </w:tc>
      </w:tr>
      <w:tr w:rsidR="00BD28D4" w:rsidTr="00681EE4">
        <w:tc>
          <w:tcPr>
            <w:tcW w:w="11100" w:type="dxa"/>
            <w:gridSpan w:val="4"/>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b/>
              </w:rPr>
            </w:pPr>
            <w:r>
              <w:rPr>
                <w:rFonts w:ascii="Times New Roman" w:hAnsi="Times New Roman" w:cs="Times New Roman"/>
                <w:b/>
              </w:rPr>
              <w:t>Модуль «Социальное партнерство»</w:t>
            </w:r>
          </w:p>
        </w:tc>
      </w:tr>
      <w:tr w:rsidR="00BD28D4" w:rsidTr="00681EE4">
        <w:tc>
          <w:tcPr>
            <w:tcW w:w="11100" w:type="dxa"/>
            <w:gridSpan w:val="4"/>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rPr>
            </w:pPr>
            <w:r>
              <w:rPr>
                <w:rFonts w:ascii="Times New Roman" w:hAnsi="Times New Roman" w:cs="Times New Roman"/>
              </w:rPr>
              <w:t>Сельская библиотека с.Тугур, Дом культуры с.Тугур, Родовая община «Нёут»</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eastAsia="Calibri" w:hAnsi="Times New Roman" w:cs="Times New Roman"/>
              </w:rPr>
              <w:t>Игровая программа в рамках Всероссийской акции, п</w:t>
            </w:r>
            <w:r>
              <w:rPr>
                <w:rFonts w:ascii="Times New Roman" w:eastAsia="Calibri" w:hAnsi="Times New Roman" w:cs="Times New Roman"/>
              </w:rPr>
              <w:t>о</w:t>
            </w:r>
            <w:r>
              <w:rPr>
                <w:rFonts w:ascii="Times New Roman" w:eastAsia="Calibri" w:hAnsi="Times New Roman" w:cs="Times New Roman"/>
              </w:rPr>
              <w:t>священной Дню народного единства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rPr>
            </w:pPr>
            <w:r>
              <w:rPr>
                <w:rFonts w:ascii="Times New Roman" w:hAnsi="Times New Roman" w:cs="Times New Roman"/>
              </w:rPr>
              <w:t>2 неделя ноября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rPr>
              <w:t>классные р</w:t>
            </w:r>
            <w:r>
              <w:rPr>
                <w:rFonts w:ascii="Times New Roman" w:hAnsi="Times New Roman" w:cs="Times New Roman"/>
              </w:rPr>
              <w:t>у</w:t>
            </w:r>
            <w:r>
              <w:rPr>
                <w:rFonts w:ascii="Times New Roman" w:hAnsi="Times New Roman" w:cs="Times New Roman"/>
              </w:rPr>
              <w:t>ководители ,педагог-организатор,  классные руковод</w:t>
            </w:r>
            <w:r>
              <w:rPr>
                <w:rFonts w:ascii="Times New Roman" w:hAnsi="Times New Roman" w:cs="Times New Roman"/>
              </w:rPr>
              <w:t>и</w:t>
            </w:r>
            <w:r>
              <w:rPr>
                <w:rFonts w:ascii="Times New Roman" w:hAnsi="Times New Roman" w:cs="Times New Roman"/>
              </w:rPr>
              <w:t xml:space="preserve">тели, </w:t>
            </w:r>
            <w:r>
              <w:rPr>
                <w:rFonts w:ascii="Times New Roman" w:hAnsi="Times New Roman" w:cs="Times New Roman"/>
              </w:rPr>
              <w:lastRenderedPageBreak/>
              <w:t>Дом культуры</w:t>
            </w:r>
          </w:p>
        </w:tc>
      </w:tr>
      <w:tr w:rsidR="00BD28D4" w:rsidTr="00681EE4">
        <w:trPr>
          <w:trHeight w:val="90"/>
        </w:trPr>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eastAsia="Calibri" w:hAnsi="Times New Roman" w:cs="Times New Roman"/>
              </w:rPr>
              <w:lastRenderedPageBreak/>
              <w:t>Спортивно-игровая программа в рамках Всероссийской акции, посвященной Дню защи</w:t>
            </w:r>
            <w:r>
              <w:rPr>
                <w:rFonts w:ascii="Times New Roman" w:eastAsia="Calibri" w:hAnsi="Times New Roman" w:cs="Times New Roman"/>
              </w:rPr>
              <w:t>т</w:t>
            </w:r>
            <w:r>
              <w:rPr>
                <w:rFonts w:ascii="Times New Roman" w:eastAsia="Calibri" w:hAnsi="Times New Roman" w:cs="Times New Roman"/>
              </w:rPr>
              <w:t>ника Отечества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rPr>
            </w:pPr>
            <w:r>
              <w:rPr>
                <w:rFonts w:ascii="Times New Roman" w:hAnsi="Times New Roman" w:cs="Times New Roman"/>
              </w:rPr>
              <w:t>3 неделя февр</w:t>
            </w:r>
            <w:r>
              <w:rPr>
                <w:rFonts w:ascii="Times New Roman" w:hAnsi="Times New Roman" w:cs="Times New Roman"/>
              </w:rPr>
              <w:t>а</w:t>
            </w:r>
            <w:r>
              <w:rPr>
                <w:rFonts w:ascii="Times New Roman" w:hAnsi="Times New Roman" w:cs="Times New Roman"/>
              </w:rPr>
              <w:t>ля</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rPr>
              <w:t>классные руковод</w:t>
            </w:r>
            <w:r>
              <w:rPr>
                <w:rFonts w:ascii="Times New Roman" w:hAnsi="Times New Roman" w:cs="Times New Roman"/>
              </w:rPr>
              <w:t>и</w:t>
            </w:r>
            <w:r>
              <w:rPr>
                <w:rFonts w:ascii="Times New Roman" w:hAnsi="Times New Roman" w:cs="Times New Roman"/>
              </w:rPr>
              <w:t>тели, пед</w:t>
            </w:r>
            <w:r>
              <w:rPr>
                <w:rFonts w:ascii="Times New Roman" w:hAnsi="Times New Roman" w:cs="Times New Roman"/>
              </w:rPr>
              <w:t>а</w:t>
            </w:r>
            <w:r>
              <w:rPr>
                <w:rFonts w:ascii="Times New Roman" w:hAnsi="Times New Roman" w:cs="Times New Roman"/>
              </w:rPr>
              <w:t>гог-организатор,  Дом культуры</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eastAsia="Calibri" w:hAnsi="Times New Roman" w:cs="Times New Roman"/>
              </w:rPr>
              <w:t>Мастерская радости в рамках Всеросси</w:t>
            </w:r>
            <w:r>
              <w:rPr>
                <w:rFonts w:ascii="Times New Roman" w:eastAsia="Calibri" w:hAnsi="Times New Roman" w:cs="Times New Roman"/>
              </w:rPr>
              <w:t>й</w:t>
            </w:r>
            <w:r>
              <w:rPr>
                <w:rFonts w:ascii="Times New Roman" w:eastAsia="Calibri" w:hAnsi="Times New Roman" w:cs="Times New Roman"/>
              </w:rPr>
              <w:t>ской акции, посвященной Дню счастья</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4 неделя</w:t>
            </w:r>
          </w:p>
          <w:p w:rsidR="00BD28D4" w:rsidRDefault="00BD28D4" w:rsidP="00681EE4">
            <w:pPr>
              <w:tabs>
                <w:tab w:val="left" w:pos="360"/>
              </w:tabs>
              <w:rPr>
                <w:rFonts w:ascii="Times New Roman" w:hAnsi="Times New Roman" w:cs="Times New Roman"/>
              </w:rPr>
            </w:pPr>
            <w:r>
              <w:rPr>
                <w:rFonts w:ascii="Times New Roman" w:hAnsi="Times New Roman" w:cs="Times New Roman"/>
              </w:rPr>
              <w:t>марта</w:t>
            </w:r>
          </w:p>
          <w:p w:rsidR="00BD28D4" w:rsidRDefault="00BD28D4" w:rsidP="00681EE4">
            <w:pPr>
              <w:tabs>
                <w:tab w:val="left" w:pos="360"/>
              </w:tabs>
              <w:rPr>
                <w:rFonts w:ascii="Times New Roman" w:hAnsi="Times New Roman" w:cs="Times New Roman"/>
              </w:rPr>
            </w:pP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rPr>
              <w:t>классные р</w:t>
            </w:r>
            <w:r>
              <w:rPr>
                <w:rFonts w:ascii="Times New Roman" w:hAnsi="Times New Roman" w:cs="Times New Roman"/>
              </w:rPr>
              <w:t>у</w:t>
            </w:r>
            <w:r>
              <w:rPr>
                <w:rFonts w:ascii="Times New Roman" w:hAnsi="Times New Roman" w:cs="Times New Roman"/>
              </w:rPr>
              <w:t>ководители, пед</w:t>
            </w:r>
            <w:r>
              <w:rPr>
                <w:rFonts w:ascii="Times New Roman" w:hAnsi="Times New Roman" w:cs="Times New Roman"/>
              </w:rPr>
              <w:t>а</w:t>
            </w:r>
            <w:r>
              <w:rPr>
                <w:rFonts w:ascii="Times New Roman" w:hAnsi="Times New Roman" w:cs="Times New Roman"/>
              </w:rPr>
              <w:t>гог-организатор,  Дом культуры</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eastAsia="Calibri" w:hAnsi="Times New Roman" w:cs="Times New Roman"/>
              </w:rPr>
              <w:t>Игровая программа в рамках Всероссийской акции «День смеха»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1.04</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rPr>
              <w:t>классные руковод</w:t>
            </w:r>
            <w:r>
              <w:rPr>
                <w:rFonts w:ascii="Times New Roman" w:hAnsi="Times New Roman" w:cs="Times New Roman"/>
              </w:rPr>
              <w:t>и</w:t>
            </w:r>
            <w:r>
              <w:rPr>
                <w:rFonts w:ascii="Times New Roman" w:hAnsi="Times New Roman" w:cs="Times New Roman"/>
              </w:rPr>
              <w:t>тели ,</w:t>
            </w:r>
            <w:r>
              <w:rPr>
                <w:rStyle w:val="afff2"/>
                <w:rFonts w:ascii="Times New Roman" w:eastAsia="Arial Unicode MS" w:hAnsi="Times New Roman" w:cs="Times New Roman" w:hint="eastAsia"/>
                <w:color w:val="000000"/>
              </w:rPr>
              <w:t xml:space="preserve"> </w:t>
            </w:r>
            <w:r>
              <w:rPr>
                <w:rFonts w:ascii="Times New Roman" w:hAnsi="Times New Roman" w:cs="Times New Roman"/>
              </w:rPr>
              <w:t>пед</w:t>
            </w:r>
            <w:r>
              <w:rPr>
                <w:rFonts w:ascii="Times New Roman" w:hAnsi="Times New Roman" w:cs="Times New Roman"/>
              </w:rPr>
              <w:t>а</w:t>
            </w:r>
            <w:r>
              <w:rPr>
                <w:rFonts w:ascii="Times New Roman" w:hAnsi="Times New Roman" w:cs="Times New Roman"/>
              </w:rPr>
              <w:t>гог-организатор,  Дом культуры</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eastAsia="Calibri" w:hAnsi="Times New Roman" w:cs="Times New Roman"/>
              </w:rPr>
            </w:pPr>
            <w:r>
              <w:rPr>
                <w:rFonts w:ascii="Times New Roman" w:eastAsia="Calibri" w:hAnsi="Times New Roman" w:cs="Times New Roman"/>
              </w:rPr>
              <w:t>Проведение акций «Окна России», «Георгиевская ле</w:t>
            </w:r>
            <w:r>
              <w:rPr>
                <w:rFonts w:ascii="Times New Roman" w:eastAsia="Calibri" w:hAnsi="Times New Roman" w:cs="Times New Roman"/>
              </w:rPr>
              <w:t>н</w:t>
            </w:r>
            <w:r>
              <w:rPr>
                <w:rFonts w:ascii="Times New Roman" w:eastAsia="Calibri" w:hAnsi="Times New Roman" w:cs="Times New Roman"/>
              </w:rPr>
              <w:t>та», «Свеча памяти» в рамках Вс</w:t>
            </w:r>
            <w:r>
              <w:rPr>
                <w:rFonts w:ascii="Times New Roman" w:eastAsia="Calibri" w:hAnsi="Times New Roman" w:cs="Times New Roman"/>
              </w:rPr>
              <w:t>е</w:t>
            </w:r>
            <w:r>
              <w:rPr>
                <w:rFonts w:ascii="Times New Roman" w:eastAsia="Calibri" w:hAnsi="Times New Roman" w:cs="Times New Roman"/>
              </w:rPr>
              <w:t>российской акции, посвященной Дню Победы»</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май</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rPr>
              <w:t>педагог-организатор,  классные руковод</w:t>
            </w:r>
            <w:r>
              <w:rPr>
                <w:rFonts w:ascii="Times New Roman" w:hAnsi="Times New Roman" w:cs="Times New Roman"/>
              </w:rPr>
              <w:t>и</w:t>
            </w:r>
            <w:r>
              <w:rPr>
                <w:rFonts w:ascii="Times New Roman" w:hAnsi="Times New Roman" w:cs="Times New Roman"/>
              </w:rPr>
              <w:t>тели, Дом культуры, Родовая община «Н</w:t>
            </w:r>
            <w:r>
              <w:rPr>
                <w:rFonts w:ascii="Times New Roman" w:hAnsi="Times New Roman" w:cs="Times New Roman"/>
              </w:rPr>
              <w:t>ё</w:t>
            </w:r>
            <w:r>
              <w:rPr>
                <w:rFonts w:ascii="Times New Roman" w:hAnsi="Times New Roman" w:cs="Times New Roman"/>
              </w:rPr>
              <w:t>ут»</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eastAsia="Calibri" w:hAnsi="Times New Roman" w:cs="Times New Roman"/>
              </w:rPr>
            </w:pPr>
            <w:r>
              <w:rPr>
                <w:rFonts w:ascii="Times New Roman" w:eastAsia="Calibri" w:hAnsi="Times New Roman" w:cs="Times New Roman"/>
              </w:rPr>
              <w:t>Мероприятия на период работы пришкольного оздор</w:t>
            </w:r>
            <w:r>
              <w:rPr>
                <w:rFonts w:ascii="Times New Roman" w:eastAsia="Calibri" w:hAnsi="Times New Roman" w:cs="Times New Roman"/>
              </w:rPr>
              <w:t>о</w:t>
            </w:r>
            <w:r>
              <w:rPr>
                <w:rFonts w:ascii="Times New Roman" w:eastAsia="Calibri" w:hAnsi="Times New Roman" w:cs="Times New Roman"/>
              </w:rPr>
              <w:t>вительного лагеря (по отдельному графику)</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июнь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rPr>
              <w:t>педагог-организатор,  классные руковод</w:t>
            </w:r>
            <w:r>
              <w:rPr>
                <w:rFonts w:ascii="Times New Roman" w:hAnsi="Times New Roman" w:cs="Times New Roman"/>
              </w:rPr>
              <w:t>и</w:t>
            </w:r>
            <w:r>
              <w:rPr>
                <w:rFonts w:ascii="Times New Roman" w:hAnsi="Times New Roman" w:cs="Times New Roman"/>
              </w:rPr>
              <w:t xml:space="preserve">тели </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sidRPr="00152932">
              <w:rPr>
                <w:rFonts w:ascii="Times New Roman" w:hAnsi="Times New Roman" w:cs="Times New Roman"/>
                <w:color w:val="000000"/>
                <w:lang w:eastAsia="zh-CN"/>
              </w:rPr>
              <w:t>«Уроки доброты» по пониманию инвалидности и фо</w:t>
            </w:r>
            <w:r w:rsidRPr="00152932">
              <w:rPr>
                <w:rFonts w:ascii="Times New Roman" w:hAnsi="Times New Roman" w:cs="Times New Roman"/>
                <w:color w:val="000000"/>
                <w:lang w:eastAsia="zh-CN"/>
              </w:rPr>
              <w:t>р</w:t>
            </w:r>
            <w:r w:rsidRPr="00152932">
              <w:rPr>
                <w:rFonts w:ascii="Times New Roman" w:hAnsi="Times New Roman" w:cs="Times New Roman"/>
                <w:color w:val="000000"/>
                <w:lang w:eastAsia="zh-CN"/>
              </w:rPr>
              <w:t xml:space="preserve">мированию принимающего отношения </w:t>
            </w:r>
          </w:p>
          <w:p w:rsidR="00BD28D4" w:rsidRDefault="00BD28D4" w:rsidP="00681EE4">
            <w:pPr>
              <w:tabs>
                <w:tab w:val="left" w:pos="360"/>
              </w:tabs>
              <w:rPr>
                <w:rFonts w:ascii="Times New Roman" w:eastAsia="Calibri"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color w:val="000000"/>
                <w:lang w:val="en-US" w:eastAsia="zh-CN"/>
              </w:rPr>
              <w:t>Декабрь</w:t>
            </w:r>
          </w:p>
          <w:p w:rsidR="00BD28D4" w:rsidRDefault="00BD28D4" w:rsidP="00681EE4">
            <w:pPr>
              <w:rPr>
                <w:rFonts w:ascii="Times New Roman" w:hAnsi="Times New Roman" w:cs="Times New Roman"/>
              </w:rPr>
            </w:pPr>
            <w:r>
              <w:rPr>
                <w:rFonts w:ascii="Times New Roman" w:hAnsi="Times New Roman" w:cs="Times New Roman"/>
                <w:color w:val="000000"/>
                <w:lang w:val="en-US" w:eastAsia="zh-CN"/>
              </w:rPr>
              <w:t>2024 г.</w:t>
            </w:r>
          </w:p>
          <w:p w:rsidR="00BD28D4" w:rsidRDefault="00BD28D4" w:rsidP="00681EE4">
            <w:pPr>
              <w:tabs>
                <w:tab w:val="left" w:pos="360"/>
              </w:tabs>
              <w:rPr>
                <w:rFonts w:ascii="Times New Roman" w:hAnsi="Times New Roman" w:cs="Times New Roman"/>
              </w:rPr>
            </w:pP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eastAsia="Times New Roman" w:hAnsi="Times New Roman" w:cs="Times New Roman"/>
                <w:b/>
                <w:kern w:val="2"/>
                <w:lang w:eastAsia="ko-KR"/>
              </w:rPr>
            </w:pPr>
            <w:r>
              <w:rPr>
                <w:rFonts w:ascii="Times New Roman" w:hAnsi="Times New Roman" w:cs="Times New Roman"/>
              </w:rPr>
              <w:t xml:space="preserve">  классные руков</w:t>
            </w:r>
            <w:r>
              <w:rPr>
                <w:rFonts w:ascii="Times New Roman" w:hAnsi="Times New Roman" w:cs="Times New Roman"/>
              </w:rPr>
              <w:t>о</w:t>
            </w:r>
            <w:r>
              <w:rPr>
                <w:rFonts w:ascii="Times New Roman" w:hAnsi="Times New Roman" w:cs="Times New Roman"/>
              </w:rPr>
              <w:t xml:space="preserve">дители </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sidRPr="00152932">
              <w:rPr>
                <w:rFonts w:ascii="Times New Roman" w:hAnsi="Times New Roman" w:cs="Times New Roman"/>
                <w:color w:val="000000"/>
                <w:lang w:eastAsia="zh-CN"/>
              </w:rPr>
              <w:t xml:space="preserve">Международный волонтерский корпус 80-й годовщины Победы в Великой Отечественной войне </w:t>
            </w:r>
          </w:p>
          <w:p w:rsidR="00BD28D4" w:rsidRDefault="00BD28D4" w:rsidP="00681EE4">
            <w:pPr>
              <w:rPr>
                <w:rFonts w:ascii="Times New Roman" w:hAnsi="Times New Roman" w:cs="Times New Roman"/>
              </w:rPr>
            </w:pPr>
            <w:r>
              <w:rPr>
                <w:rFonts w:ascii="Times New Roman" w:hAnsi="Times New Roman" w:cs="Times New Roman"/>
                <w:color w:val="000000"/>
                <w:lang w:val="en-US" w:eastAsia="zh-CN"/>
              </w:rPr>
              <w:t xml:space="preserve">1941-1945 годов </w:t>
            </w:r>
          </w:p>
          <w:p w:rsidR="00BD28D4" w:rsidRDefault="00BD28D4" w:rsidP="00681EE4">
            <w:pPr>
              <w:tabs>
                <w:tab w:val="left" w:pos="360"/>
              </w:tabs>
              <w:rPr>
                <w:rFonts w:ascii="Times New Roman" w:eastAsia="Calibri"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rPr>
              <w:t>педагог-организатор,  классные руковод</w:t>
            </w:r>
            <w:r>
              <w:rPr>
                <w:rFonts w:ascii="Times New Roman" w:hAnsi="Times New Roman" w:cs="Times New Roman"/>
              </w:rPr>
              <w:t>и</w:t>
            </w:r>
            <w:r>
              <w:rPr>
                <w:rFonts w:ascii="Times New Roman" w:hAnsi="Times New Roman" w:cs="Times New Roman"/>
              </w:rPr>
              <w:t>тели</w:t>
            </w:r>
          </w:p>
        </w:tc>
      </w:tr>
      <w:tr w:rsidR="00BD28D4" w:rsidTr="00681EE4">
        <w:tc>
          <w:tcPr>
            <w:tcW w:w="11100" w:type="dxa"/>
            <w:gridSpan w:val="4"/>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pStyle w:val="Default"/>
              <w:jc w:val="center"/>
            </w:pPr>
            <w:r>
              <w:rPr>
                <w:b/>
              </w:rPr>
              <w:t xml:space="preserve">Модуль «Профориентация» </w:t>
            </w:r>
          </w:p>
          <w:p w:rsidR="00BD28D4" w:rsidRDefault="00BD28D4" w:rsidP="00681EE4">
            <w:pPr>
              <w:tabs>
                <w:tab w:val="left" w:pos="360"/>
              </w:tabs>
              <w:jc w:val="center"/>
              <w:rPr>
                <w:rFonts w:ascii="Times New Roman" w:hAnsi="Times New Roman" w:cs="Times New Roman"/>
                <w:b/>
              </w:rPr>
            </w:pPr>
          </w:p>
        </w:tc>
      </w:tr>
      <w:tr w:rsidR="00BD28D4" w:rsidTr="00681EE4">
        <w:tc>
          <w:tcPr>
            <w:tcW w:w="5520" w:type="dxa"/>
            <w:tcBorders>
              <w:top w:val="single" w:sz="4" w:space="0" w:color="000000"/>
              <w:left w:val="single" w:sz="4" w:space="0" w:color="000000"/>
              <w:bottom w:val="single" w:sz="4" w:space="0" w:color="000000"/>
              <w:right w:val="single" w:sz="4" w:space="0" w:color="auto"/>
              <w:tl2br w:val="nil"/>
              <w:tr2bl w:val="nil"/>
            </w:tcBorders>
          </w:tcPr>
          <w:p w:rsidR="00BD28D4" w:rsidRDefault="00BD28D4" w:rsidP="00681EE4">
            <w:pPr>
              <w:pStyle w:val="af0"/>
              <w:ind w:firstLineChars="300" w:firstLine="720"/>
            </w:pPr>
            <w:r>
              <w:t>Организация и проведение встреч с пре</w:t>
            </w:r>
            <w:r>
              <w:t>д</w:t>
            </w:r>
            <w:r>
              <w:t>ставителями различных профессий</w:t>
            </w:r>
          </w:p>
        </w:tc>
        <w:tc>
          <w:tcPr>
            <w:tcW w:w="1185" w:type="dxa"/>
            <w:tcBorders>
              <w:top w:val="single" w:sz="4" w:space="0" w:color="000000"/>
              <w:left w:val="single" w:sz="4" w:space="0" w:color="auto"/>
              <w:bottom w:val="single" w:sz="4" w:space="0" w:color="000000"/>
              <w:right w:val="single" w:sz="4" w:space="0" w:color="auto"/>
              <w:tl2br w:val="nil"/>
              <w:tr2bl w:val="nil"/>
            </w:tcBorders>
          </w:tcPr>
          <w:p w:rsidR="00BD28D4" w:rsidRDefault="00BD28D4" w:rsidP="00681EE4">
            <w:pPr>
              <w:rPr>
                <w:rFonts w:ascii="Times New Roman" w:hAnsi="Times New Roman" w:cs="Times New Roman"/>
                <w:b/>
              </w:rPr>
            </w:pPr>
            <w:r>
              <w:rPr>
                <w:rFonts w:ascii="Times New Roman" w:hAnsi="Times New Roman" w:cs="Times New Roman"/>
                <w:lang w:val="en-US"/>
              </w:rPr>
              <w:t>5-9</w:t>
            </w:r>
          </w:p>
        </w:tc>
        <w:tc>
          <w:tcPr>
            <w:tcW w:w="1830" w:type="dxa"/>
            <w:tcBorders>
              <w:top w:val="single" w:sz="4" w:space="0" w:color="000000"/>
              <w:left w:val="single" w:sz="4" w:space="0" w:color="auto"/>
              <w:bottom w:val="single" w:sz="4" w:space="0" w:color="000000"/>
              <w:right w:val="single" w:sz="4" w:space="0" w:color="auto"/>
              <w:tl2br w:val="nil"/>
              <w:tr2bl w:val="nil"/>
            </w:tcBorders>
          </w:tcPr>
          <w:p w:rsidR="00BD28D4" w:rsidRDefault="00BD28D4" w:rsidP="00681EE4">
            <w:pPr>
              <w:tabs>
                <w:tab w:val="left" w:pos="360"/>
              </w:tabs>
              <w:rPr>
                <w:rFonts w:ascii="Times New Roman" w:hAnsi="Times New Roman" w:cs="Times New Roman"/>
                <w:b/>
              </w:rPr>
            </w:pPr>
            <w:r>
              <w:rPr>
                <w:rFonts w:ascii="Times New Roman" w:hAnsi="Times New Roman" w:cs="Times New Roman"/>
              </w:rPr>
              <w:t>В течение года</w:t>
            </w:r>
          </w:p>
        </w:tc>
        <w:tc>
          <w:tcPr>
            <w:tcW w:w="2565" w:type="dxa"/>
            <w:tcBorders>
              <w:top w:val="single" w:sz="4" w:space="0" w:color="000000"/>
              <w:left w:val="single" w:sz="4" w:space="0" w:color="auto"/>
              <w:bottom w:val="single" w:sz="4" w:space="0" w:color="000000"/>
              <w:right w:val="single" w:sz="4" w:space="0" w:color="000000"/>
              <w:tl2br w:val="nil"/>
              <w:tr2bl w:val="nil"/>
            </w:tcBorders>
          </w:tcPr>
          <w:p w:rsidR="00BD28D4" w:rsidRDefault="00BD28D4" w:rsidP="00681EE4">
            <w:pPr>
              <w:rPr>
                <w:rFonts w:ascii="Times New Roman" w:hAnsi="Times New Roman" w:cs="Times New Roman"/>
                <w:b/>
              </w:rPr>
            </w:pPr>
            <w:r>
              <w:rPr>
                <w:rFonts w:ascii="Times New Roman" w:hAnsi="Times New Roman" w:cs="Times New Roman"/>
              </w:rPr>
              <w:t>педагог-организатор,  классные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auto"/>
              <w:tl2br w:val="nil"/>
              <w:tr2bl w:val="nil"/>
            </w:tcBorders>
          </w:tcPr>
          <w:p w:rsidR="00BD28D4" w:rsidRDefault="00BD28D4" w:rsidP="00681EE4">
            <w:pPr>
              <w:pStyle w:val="af0"/>
              <w:ind w:firstLineChars="300" w:firstLine="720"/>
            </w:pPr>
            <w:r>
              <w:t>Экскурсии на различные предприятия села</w:t>
            </w:r>
          </w:p>
        </w:tc>
        <w:tc>
          <w:tcPr>
            <w:tcW w:w="1185" w:type="dxa"/>
            <w:tcBorders>
              <w:top w:val="single" w:sz="4" w:space="0" w:color="000000"/>
              <w:left w:val="single" w:sz="4" w:space="0" w:color="auto"/>
              <w:bottom w:val="single" w:sz="4" w:space="0" w:color="000000"/>
              <w:right w:val="single" w:sz="4" w:space="0" w:color="auto"/>
              <w:tl2br w:val="nil"/>
              <w:tr2bl w:val="nil"/>
            </w:tcBorders>
          </w:tcPr>
          <w:p w:rsidR="00BD28D4" w:rsidRDefault="00BD28D4" w:rsidP="00681EE4">
            <w:pPr>
              <w:rPr>
                <w:rFonts w:ascii="Times New Roman" w:hAnsi="Times New Roman" w:cs="Times New Roman"/>
                <w:b/>
              </w:rPr>
            </w:pPr>
            <w:r>
              <w:rPr>
                <w:rFonts w:ascii="Times New Roman" w:hAnsi="Times New Roman" w:cs="Times New Roman"/>
                <w:lang w:val="en-US"/>
              </w:rPr>
              <w:t>5-9</w:t>
            </w:r>
          </w:p>
        </w:tc>
        <w:tc>
          <w:tcPr>
            <w:tcW w:w="1830" w:type="dxa"/>
            <w:tcBorders>
              <w:top w:val="single" w:sz="4" w:space="0" w:color="000000"/>
              <w:left w:val="single" w:sz="4" w:space="0" w:color="auto"/>
              <w:bottom w:val="single" w:sz="4" w:space="0" w:color="000000"/>
              <w:right w:val="single" w:sz="4" w:space="0" w:color="auto"/>
              <w:tl2br w:val="nil"/>
              <w:tr2bl w:val="nil"/>
            </w:tcBorders>
          </w:tcPr>
          <w:p w:rsidR="00BD28D4" w:rsidRDefault="00BD28D4" w:rsidP="00681EE4">
            <w:pPr>
              <w:rPr>
                <w:rFonts w:ascii="Times New Roman" w:hAnsi="Times New Roman" w:cs="Times New Roman"/>
                <w:b/>
              </w:rPr>
            </w:pPr>
            <w:r>
              <w:rPr>
                <w:rFonts w:ascii="Times New Roman" w:hAnsi="Times New Roman" w:cs="Times New Roman"/>
              </w:rPr>
              <w:t>В течение года</w:t>
            </w:r>
          </w:p>
        </w:tc>
        <w:tc>
          <w:tcPr>
            <w:tcW w:w="2565" w:type="dxa"/>
            <w:tcBorders>
              <w:top w:val="single" w:sz="4" w:space="0" w:color="000000"/>
              <w:left w:val="single" w:sz="4" w:space="0" w:color="auto"/>
              <w:bottom w:val="single" w:sz="4" w:space="0" w:color="000000"/>
              <w:right w:val="single" w:sz="4" w:space="0" w:color="000000"/>
              <w:tl2br w:val="nil"/>
              <w:tr2bl w:val="nil"/>
            </w:tcBorders>
          </w:tcPr>
          <w:p w:rsidR="00BD28D4" w:rsidRDefault="00BD28D4" w:rsidP="00681EE4">
            <w:pPr>
              <w:rPr>
                <w:rFonts w:ascii="Times New Roman" w:hAnsi="Times New Roman" w:cs="Times New Roman"/>
                <w:b/>
              </w:rPr>
            </w:pPr>
            <w:r>
              <w:rPr>
                <w:rFonts w:ascii="Times New Roman" w:hAnsi="Times New Roman" w:cs="Times New Roman"/>
              </w:rPr>
              <w:t>педагог-организатор,  классные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auto"/>
              <w:tl2br w:val="nil"/>
              <w:tr2bl w:val="nil"/>
            </w:tcBorders>
          </w:tcPr>
          <w:p w:rsidR="00BD28D4" w:rsidRDefault="00BD28D4" w:rsidP="00681EE4">
            <w:pPr>
              <w:pStyle w:val="af0"/>
              <w:ind w:firstLineChars="300" w:firstLine="720"/>
            </w:pPr>
            <w:r>
              <w:t>Международный день школьных библиотек</w:t>
            </w:r>
          </w:p>
        </w:tc>
        <w:tc>
          <w:tcPr>
            <w:tcW w:w="1185" w:type="dxa"/>
            <w:tcBorders>
              <w:top w:val="single" w:sz="4" w:space="0" w:color="000000"/>
              <w:left w:val="single" w:sz="4" w:space="0" w:color="auto"/>
              <w:bottom w:val="single" w:sz="4" w:space="0" w:color="000000"/>
              <w:right w:val="single" w:sz="4" w:space="0" w:color="auto"/>
              <w:tl2br w:val="nil"/>
              <w:tr2bl w:val="nil"/>
            </w:tcBorders>
          </w:tcPr>
          <w:p w:rsidR="00BD28D4" w:rsidRDefault="00BD28D4" w:rsidP="00681EE4">
            <w:pPr>
              <w:rPr>
                <w:rFonts w:ascii="Times New Roman" w:hAnsi="Times New Roman" w:cs="Times New Roman"/>
                <w:b/>
              </w:rPr>
            </w:pPr>
            <w:r>
              <w:rPr>
                <w:rFonts w:ascii="Times New Roman" w:hAnsi="Times New Roman" w:cs="Times New Roman"/>
                <w:lang w:val="en-US"/>
              </w:rPr>
              <w:t>5-9</w:t>
            </w:r>
          </w:p>
        </w:tc>
        <w:tc>
          <w:tcPr>
            <w:tcW w:w="1830" w:type="dxa"/>
            <w:tcBorders>
              <w:top w:val="single" w:sz="4" w:space="0" w:color="000000"/>
              <w:left w:val="single" w:sz="4" w:space="0" w:color="auto"/>
              <w:bottom w:val="single" w:sz="4" w:space="0" w:color="000000"/>
              <w:right w:val="single" w:sz="4" w:space="0" w:color="auto"/>
              <w:tl2br w:val="nil"/>
              <w:tr2bl w:val="nil"/>
            </w:tcBorders>
          </w:tcPr>
          <w:p w:rsidR="00BD28D4" w:rsidRDefault="00BD28D4" w:rsidP="00681EE4">
            <w:pPr>
              <w:rPr>
                <w:rFonts w:ascii="Times New Roman" w:hAnsi="Times New Roman" w:cs="Times New Roman"/>
                <w:b/>
              </w:rPr>
            </w:pPr>
            <w:r>
              <w:rPr>
                <w:rFonts w:ascii="Times New Roman" w:hAnsi="Times New Roman" w:cs="Times New Roman"/>
              </w:rPr>
              <w:t xml:space="preserve"> течение года</w:t>
            </w:r>
          </w:p>
        </w:tc>
        <w:tc>
          <w:tcPr>
            <w:tcW w:w="2565" w:type="dxa"/>
            <w:tcBorders>
              <w:top w:val="single" w:sz="4" w:space="0" w:color="000000"/>
              <w:left w:val="single" w:sz="4" w:space="0" w:color="auto"/>
              <w:bottom w:val="single" w:sz="4" w:space="0" w:color="000000"/>
              <w:right w:val="single" w:sz="4" w:space="0" w:color="000000"/>
              <w:tl2br w:val="nil"/>
              <w:tr2bl w:val="nil"/>
            </w:tcBorders>
          </w:tcPr>
          <w:p w:rsidR="00BD28D4" w:rsidRDefault="00BD28D4" w:rsidP="00681EE4">
            <w:pPr>
              <w:rPr>
                <w:rFonts w:ascii="Times New Roman" w:hAnsi="Times New Roman" w:cs="Times New Roman"/>
                <w:b/>
              </w:rPr>
            </w:pPr>
            <w:r>
              <w:rPr>
                <w:rFonts w:ascii="Times New Roman" w:hAnsi="Times New Roman" w:cs="Times New Roman"/>
              </w:rPr>
              <w:t>педагог-организатор,  классные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auto"/>
              <w:tl2br w:val="nil"/>
              <w:tr2bl w:val="nil"/>
            </w:tcBorders>
          </w:tcPr>
          <w:p w:rsidR="00BD28D4" w:rsidRDefault="00BD28D4" w:rsidP="00681EE4">
            <w:pPr>
              <w:pStyle w:val="af0"/>
              <w:ind w:firstLineChars="300" w:firstLine="720"/>
            </w:pPr>
            <w:r>
              <w:t>Участие в федеральном проекте «Успех к</w:t>
            </w:r>
            <w:r>
              <w:t>а</w:t>
            </w:r>
            <w:r>
              <w:t>ждого ребенка» Национального проекта</w:t>
            </w:r>
          </w:p>
          <w:p w:rsidR="00BD28D4" w:rsidRDefault="00BD28D4" w:rsidP="00681EE4">
            <w:pPr>
              <w:pStyle w:val="af0"/>
              <w:ind w:firstLineChars="300" w:firstLine="720"/>
            </w:pPr>
            <w:r>
              <w:t xml:space="preserve">«Образование» на портале «ПроеКТОриЯ», </w:t>
            </w:r>
            <w:r>
              <w:lastRenderedPageBreak/>
              <w:t>«Билет в будущее»</w:t>
            </w:r>
          </w:p>
        </w:tc>
        <w:tc>
          <w:tcPr>
            <w:tcW w:w="1185" w:type="dxa"/>
            <w:tcBorders>
              <w:top w:val="single" w:sz="4" w:space="0" w:color="000000"/>
              <w:left w:val="single" w:sz="4" w:space="0" w:color="auto"/>
              <w:bottom w:val="single" w:sz="4" w:space="0" w:color="000000"/>
              <w:right w:val="single" w:sz="4" w:space="0" w:color="auto"/>
              <w:tl2br w:val="nil"/>
              <w:tr2bl w:val="nil"/>
            </w:tcBorders>
          </w:tcPr>
          <w:p w:rsidR="00BD28D4" w:rsidRDefault="00BD28D4" w:rsidP="00681EE4">
            <w:pPr>
              <w:rPr>
                <w:rFonts w:ascii="Times New Roman" w:hAnsi="Times New Roman" w:cs="Times New Roman"/>
                <w:b/>
              </w:rPr>
            </w:pPr>
            <w:r>
              <w:rPr>
                <w:rFonts w:ascii="Times New Roman" w:hAnsi="Times New Roman" w:cs="Times New Roman"/>
                <w:lang w:val="en-US"/>
              </w:rPr>
              <w:lastRenderedPageBreak/>
              <w:t>5-9</w:t>
            </w:r>
          </w:p>
        </w:tc>
        <w:tc>
          <w:tcPr>
            <w:tcW w:w="1830" w:type="dxa"/>
            <w:tcBorders>
              <w:top w:val="single" w:sz="4" w:space="0" w:color="000000"/>
              <w:left w:val="single" w:sz="4" w:space="0" w:color="auto"/>
              <w:bottom w:val="single" w:sz="4" w:space="0" w:color="000000"/>
              <w:right w:val="single" w:sz="4" w:space="0" w:color="auto"/>
              <w:tl2br w:val="nil"/>
              <w:tr2bl w:val="nil"/>
            </w:tcBorders>
          </w:tcPr>
          <w:p w:rsidR="00BD28D4" w:rsidRDefault="00BD28D4" w:rsidP="00681EE4">
            <w:pPr>
              <w:rPr>
                <w:rFonts w:ascii="Times New Roman" w:hAnsi="Times New Roman" w:cs="Times New Roman"/>
                <w:b/>
              </w:rPr>
            </w:pPr>
            <w:r>
              <w:rPr>
                <w:rFonts w:ascii="Times New Roman" w:hAnsi="Times New Roman" w:cs="Times New Roman"/>
              </w:rPr>
              <w:t>В течение года</w:t>
            </w:r>
          </w:p>
        </w:tc>
        <w:tc>
          <w:tcPr>
            <w:tcW w:w="2565" w:type="dxa"/>
            <w:tcBorders>
              <w:top w:val="single" w:sz="4" w:space="0" w:color="000000"/>
              <w:left w:val="single" w:sz="4" w:space="0" w:color="auto"/>
              <w:bottom w:val="single" w:sz="4" w:space="0" w:color="000000"/>
              <w:right w:val="single" w:sz="4" w:space="0" w:color="000000"/>
              <w:tl2br w:val="nil"/>
              <w:tr2bl w:val="nil"/>
            </w:tcBorders>
          </w:tcPr>
          <w:p w:rsidR="00BD28D4" w:rsidRDefault="00BD28D4" w:rsidP="00681EE4">
            <w:pPr>
              <w:rPr>
                <w:rFonts w:ascii="Times New Roman" w:hAnsi="Times New Roman" w:cs="Times New Roman"/>
                <w:b/>
              </w:rPr>
            </w:pPr>
            <w:r>
              <w:rPr>
                <w:rFonts w:ascii="Times New Roman" w:hAnsi="Times New Roman" w:cs="Times New Roman"/>
              </w:rPr>
              <w:t>педагог-организатор,  классные руковод</w:t>
            </w:r>
            <w:r>
              <w:rPr>
                <w:rFonts w:ascii="Times New Roman" w:hAnsi="Times New Roman" w:cs="Times New Roman"/>
              </w:rPr>
              <w:t>и</w:t>
            </w:r>
            <w:r>
              <w:rPr>
                <w:rFonts w:ascii="Times New Roman" w:hAnsi="Times New Roman" w:cs="Times New Roman"/>
              </w:rPr>
              <w:t>тели</w:t>
            </w:r>
          </w:p>
        </w:tc>
      </w:tr>
      <w:tr w:rsidR="00BD28D4" w:rsidTr="00681EE4">
        <w:tc>
          <w:tcPr>
            <w:tcW w:w="11100" w:type="dxa"/>
            <w:gridSpan w:val="4"/>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b/>
              </w:rPr>
            </w:pPr>
            <w:r>
              <w:rPr>
                <w:rFonts w:ascii="Times New Roman" w:hAnsi="Times New Roman" w:cs="Times New Roman"/>
                <w:b/>
              </w:rPr>
              <w:lastRenderedPageBreak/>
              <w:t>«Профилактика и безопасность»</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Месячник безопасности жизнедеятельности (профила</w:t>
            </w:r>
            <w:r>
              <w:rPr>
                <w:rFonts w:ascii="Times New Roman" w:hAnsi="Times New Roman" w:cs="Times New Roman"/>
              </w:rPr>
              <w:t>к</w:t>
            </w:r>
            <w:r>
              <w:rPr>
                <w:rFonts w:ascii="Times New Roman" w:hAnsi="Times New Roman" w:cs="Times New Roman"/>
              </w:rPr>
              <w:t>тика ДТП, пожарной безопасности, экстремизма, те</w:t>
            </w:r>
            <w:r>
              <w:rPr>
                <w:rFonts w:ascii="Times New Roman" w:hAnsi="Times New Roman" w:cs="Times New Roman"/>
              </w:rPr>
              <w:t>р</w:t>
            </w:r>
            <w:r>
              <w:rPr>
                <w:rFonts w:ascii="Times New Roman" w:hAnsi="Times New Roman" w:cs="Times New Roman"/>
              </w:rPr>
              <w:t>роризма, беседы, классные часы по ПДД, ПБ)</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сентябрь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преподав</w:t>
            </w:r>
            <w:r>
              <w:rPr>
                <w:rFonts w:ascii="Times New Roman" w:hAnsi="Times New Roman" w:cs="Times New Roman"/>
              </w:rPr>
              <w:t>а</w:t>
            </w:r>
            <w:r>
              <w:rPr>
                <w:rFonts w:ascii="Times New Roman" w:hAnsi="Times New Roman" w:cs="Times New Roman"/>
              </w:rPr>
              <w:t>тель-организатор ОБЖ, классные рук</w:t>
            </w:r>
            <w:r>
              <w:rPr>
                <w:rFonts w:ascii="Times New Roman" w:hAnsi="Times New Roman" w:cs="Times New Roman"/>
              </w:rPr>
              <w:t>о</w:t>
            </w:r>
            <w:r>
              <w:rPr>
                <w:rFonts w:ascii="Times New Roman" w:hAnsi="Times New Roman" w:cs="Times New Roman"/>
              </w:rPr>
              <w:t xml:space="preserve">водители </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sidRPr="00152932">
              <w:rPr>
                <w:rFonts w:ascii="Times New Roman" w:hAnsi="Times New Roman" w:cs="Times New Roman"/>
                <w:color w:val="000000"/>
                <w:lang w:eastAsia="zh-CN"/>
              </w:rPr>
              <w:t>Комплекс мероприятий по профилактике детского д</w:t>
            </w:r>
            <w:r w:rsidRPr="00152932">
              <w:rPr>
                <w:rFonts w:ascii="Times New Roman" w:hAnsi="Times New Roman" w:cs="Times New Roman"/>
                <w:color w:val="000000"/>
                <w:lang w:eastAsia="zh-CN"/>
              </w:rPr>
              <w:t>о</w:t>
            </w:r>
            <w:r w:rsidRPr="00152932">
              <w:rPr>
                <w:rFonts w:ascii="Times New Roman" w:hAnsi="Times New Roman" w:cs="Times New Roman"/>
                <w:color w:val="000000"/>
                <w:lang w:eastAsia="zh-CN"/>
              </w:rPr>
              <w:t>рожно- транспортного травматизма и вовлечение об</w:t>
            </w:r>
            <w:r w:rsidRPr="00152932">
              <w:rPr>
                <w:rFonts w:ascii="Times New Roman" w:hAnsi="Times New Roman" w:cs="Times New Roman"/>
                <w:color w:val="000000"/>
                <w:lang w:eastAsia="zh-CN"/>
              </w:rPr>
              <w:t>у</w:t>
            </w:r>
            <w:r w:rsidRPr="00152932">
              <w:rPr>
                <w:rFonts w:ascii="Times New Roman" w:hAnsi="Times New Roman" w:cs="Times New Roman"/>
                <w:color w:val="000000"/>
                <w:lang w:eastAsia="zh-CN"/>
              </w:rPr>
              <w:t>чающихся в деятельность отрядов ЮИД «Неделя без</w:t>
            </w:r>
            <w:r w:rsidRPr="00152932">
              <w:rPr>
                <w:rFonts w:ascii="Times New Roman" w:hAnsi="Times New Roman" w:cs="Times New Roman"/>
                <w:color w:val="000000"/>
                <w:lang w:eastAsia="zh-CN"/>
              </w:rPr>
              <w:t>о</w:t>
            </w:r>
            <w:r w:rsidRPr="00152932">
              <w:rPr>
                <w:rFonts w:ascii="Times New Roman" w:hAnsi="Times New Roman" w:cs="Times New Roman"/>
                <w:color w:val="000000"/>
                <w:lang w:eastAsia="zh-CN"/>
              </w:rPr>
              <w:t xml:space="preserve">пасности» </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сентябрь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преподав</w:t>
            </w:r>
            <w:r>
              <w:rPr>
                <w:rFonts w:ascii="Times New Roman" w:hAnsi="Times New Roman" w:cs="Times New Roman"/>
              </w:rPr>
              <w:t>а</w:t>
            </w:r>
            <w:r>
              <w:rPr>
                <w:rFonts w:ascii="Times New Roman" w:hAnsi="Times New Roman" w:cs="Times New Roman"/>
              </w:rPr>
              <w:t>тель-организатор ОБЖ, классные рук</w:t>
            </w:r>
            <w:r>
              <w:rPr>
                <w:rFonts w:ascii="Times New Roman" w:hAnsi="Times New Roman" w:cs="Times New Roman"/>
              </w:rPr>
              <w:t>о</w:t>
            </w:r>
            <w:r>
              <w:rPr>
                <w:rFonts w:ascii="Times New Roman" w:hAnsi="Times New Roman" w:cs="Times New Roman"/>
              </w:rPr>
              <w:t>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Цикл занятий по культуре личной безопасности жизн</w:t>
            </w:r>
            <w:r>
              <w:rPr>
                <w:rFonts w:ascii="Times New Roman" w:hAnsi="Times New Roman" w:cs="Times New Roman"/>
              </w:rPr>
              <w:t>е</w:t>
            </w:r>
            <w:r>
              <w:rPr>
                <w:rFonts w:ascii="Times New Roman" w:hAnsi="Times New Roman" w:cs="Times New Roman"/>
              </w:rPr>
              <w:t>деятельности детей</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преподав</w:t>
            </w:r>
            <w:r>
              <w:rPr>
                <w:rFonts w:ascii="Times New Roman" w:hAnsi="Times New Roman" w:cs="Times New Roman"/>
              </w:rPr>
              <w:t>а</w:t>
            </w:r>
            <w:r>
              <w:rPr>
                <w:rFonts w:ascii="Times New Roman" w:hAnsi="Times New Roman" w:cs="Times New Roman"/>
              </w:rPr>
              <w:t>тель-организатор ОБЖ, классные рук</w:t>
            </w:r>
            <w:r>
              <w:rPr>
                <w:rFonts w:ascii="Times New Roman" w:hAnsi="Times New Roman" w:cs="Times New Roman"/>
              </w:rPr>
              <w:t>о</w:t>
            </w:r>
            <w:r>
              <w:rPr>
                <w:rFonts w:ascii="Times New Roman" w:hAnsi="Times New Roman" w:cs="Times New Roman"/>
              </w:rPr>
              <w:t>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rPr>
              <w:t>Всероссийский конкурс «Безопасная дорога – детям»</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rPr>
              <w:t>Сентябрь -октябрь 2024 г.</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rPr>
              <w:t>преподав</w:t>
            </w:r>
            <w:r>
              <w:rPr>
                <w:rFonts w:ascii="Times New Roman" w:hAnsi="Times New Roman" w:cs="Times New Roman"/>
              </w:rPr>
              <w:t>а</w:t>
            </w:r>
            <w:r>
              <w:rPr>
                <w:rFonts w:ascii="Times New Roman" w:hAnsi="Times New Roman" w:cs="Times New Roman"/>
              </w:rPr>
              <w:t>тель-организатор ОБЖ, классные рук</w:t>
            </w:r>
            <w:r>
              <w:rPr>
                <w:rFonts w:ascii="Times New Roman" w:hAnsi="Times New Roman" w:cs="Times New Roman"/>
              </w:rPr>
              <w:t>о</w:t>
            </w:r>
            <w:r>
              <w:rPr>
                <w:rFonts w:ascii="Times New Roman" w:hAnsi="Times New Roman" w:cs="Times New Roman"/>
              </w:rPr>
              <w:t>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Всероссийский открытый урок по ОБЖ</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03.09</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преподав</w:t>
            </w:r>
            <w:r>
              <w:rPr>
                <w:rFonts w:ascii="Times New Roman" w:hAnsi="Times New Roman" w:cs="Times New Roman"/>
              </w:rPr>
              <w:t>а</w:t>
            </w:r>
            <w:r>
              <w:rPr>
                <w:rFonts w:ascii="Times New Roman" w:hAnsi="Times New Roman" w:cs="Times New Roman"/>
              </w:rPr>
              <w:t>тель-организатор ОБЖ, классные рук</w:t>
            </w:r>
            <w:r>
              <w:rPr>
                <w:rFonts w:ascii="Times New Roman" w:hAnsi="Times New Roman" w:cs="Times New Roman"/>
              </w:rPr>
              <w:t>о</w:t>
            </w:r>
            <w:r>
              <w:rPr>
                <w:rFonts w:ascii="Times New Roman" w:hAnsi="Times New Roman" w:cs="Times New Roman"/>
              </w:rPr>
              <w:t>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Рейд по проверке наличия схем безопасного маршрута и наличия светоотражающих элементов у обучающихся</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14 - 19.09</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преподав</w:t>
            </w:r>
            <w:r>
              <w:rPr>
                <w:rFonts w:ascii="Times New Roman" w:hAnsi="Times New Roman" w:cs="Times New Roman"/>
              </w:rPr>
              <w:t>а</w:t>
            </w:r>
            <w:r>
              <w:rPr>
                <w:rFonts w:ascii="Times New Roman" w:hAnsi="Times New Roman" w:cs="Times New Roman"/>
              </w:rPr>
              <w:t>тель-организатор ОБЖ, Совет обуча</w:t>
            </w:r>
            <w:r>
              <w:rPr>
                <w:rFonts w:ascii="Times New Roman" w:hAnsi="Times New Roman" w:cs="Times New Roman"/>
              </w:rPr>
              <w:t>ю</w:t>
            </w:r>
            <w:r>
              <w:rPr>
                <w:rFonts w:ascii="Times New Roman" w:hAnsi="Times New Roman" w:cs="Times New Roman"/>
              </w:rPr>
              <w:t>щихся</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 xml:space="preserve">Открытые уроки по предмету ОБЖ </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октябрь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преподав</w:t>
            </w:r>
            <w:r>
              <w:rPr>
                <w:rFonts w:ascii="Times New Roman" w:hAnsi="Times New Roman" w:cs="Times New Roman"/>
              </w:rPr>
              <w:t>а</w:t>
            </w:r>
            <w:r>
              <w:rPr>
                <w:rFonts w:ascii="Times New Roman" w:hAnsi="Times New Roman" w:cs="Times New Roman"/>
              </w:rPr>
              <w:t>тель-организатор ОБЖ, классные рук</w:t>
            </w:r>
            <w:r>
              <w:rPr>
                <w:rFonts w:ascii="Times New Roman" w:hAnsi="Times New Roman" w:cs="Times New Roman"/>
              </w:rPr>
              <w:t>о</w:t>
            </w:r>
            <w:r>
              <w:rPr>
                <w:rFonts w:ascii="Times New Roman" w:hAnsi="Times New Roman" w:cs="Times New Roman"/>
              </w:rPr>
              <w:t>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Всероссийский проект «Безопасность в Движении»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преподав</w:t>
            </w:r>
            <w:r>
              <w:rPr>
                <w:rFonts w:ascii="Times New Roman" w:hAnsi="Times New Roman" w:cs="Times New Roman"/>
              </w:rPr>
              <w:t>а</w:t>
            </w:r>
            <w:r>
              <w:rPr>
                <w:rFonts w:ascii="Times New Roman" w:hAnsi="Times New Roman" w:cs="Times New Roman"/>
              </w:rPr>
              <w:t>тель-организатор ОБЖ, классные рук</w:t>
            </w:r>
            <w:r>
              <w:rPr>
                <w:rFonts w:ascii="Times New Roman" w:hAnsi="Times New Roman" w:cs="Times New Roman"/>
              </w:rPr>
              <w:t>о</w:t>
            </w:r>
            <w:r>
              <w:rPr>
                <w:rFonts w:ascii="Times New Roman" w:hAnsi="Times New Roman" w:cs="Times New Roman"/>
              </w:rPr>
              <w:t>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Всероссийский проект «Вызов Первых»</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преподав</w:t>
            </w:r>
            <w:r>
              <w:rPr>
                <w:rFonts w:ascii="Times New Roman" w:hAnsi="Times New Roman" w:cs="Times New Roman"/>
              </w:rPr>
              <w:t>а</w:t>
            </w:r>
            <w:r>
              <w:rPr>
                <w:rFonts w:ascii="Times New Roman" w:hAnsi="Times New Roman" w:cs="Times New Roman"/>
              </w:rPr>
              <w:t>тель-организатор ОБЖ, классные рук</w:t>
            </w:r>
            <w:r>
              <w:rPr>
                <w:rFonts w:ascii="Times New Roman" w:hAnsi="Times New Roman" w:cs="Times New Roman"/>
              </w:rPr>
              <w:t>о</w:t>
            </w:r>
            <w:r>
              <w:rPr>
                <w:rFonts w:ascii="Times New Roman" w:hAnsi="Times New Roman" w:cs="Times New Roman"/>
              </w:rPr>
              <w:t>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Объектовая тренировка эвакуации при угрозе террор</w:t>
            </w:r>
            <w:r>
              <w:rPr>
                <w:rFonts w:ascii="Times New Roman" w:hAnsi="Times New Roman" w:cs="Times New Roman"/>
              </w:rPr>
              <w:t>и</w:t>
            </w:r>
            <w:r>
              <w:rPr>
                <w:rFonts w:ascii="Times New Roman" w:hAnsi="Times New Roman" w:cs="Times New Roman"/>
              </w:rPr>
              <w:t>стического акта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октябрь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преподав</w:t>
            </w:r>
            <w:r>
              <w:rPr>
                <w:rFonts w:ascii="Times New Roman" w:hAnsi="Times New Roman" w:cs="Times New Roman"/>
              </w:rPr>
              <w:t>а</w:t>
            </w:r>
            <w:r>
              <w:rPr>
                <w:rFonts w:ascii="Times New Roman" w:hAnsi="Times New Roman" w:cs="Times New Roman"/>
              </w:rPr>
              <w:t>тель-организатор ОБЖ, кл.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День памяти жертв ДТП. Акция «Пусть д</w:t>
            </w:r>
            <w:r>
              <w:rPr>
                <w:rFonts w:ascii="Times New Roman" w:hAnsi="Times New Roman" w:cs="Times New Roman"/>
              </w:rPr>
              <w:t>о</w:t>
            </w:r>
            <w:r>
              <w:rPr>
                <w:rFonts w:ascii="Times New Roman" w:hAnsi="Times New Roman" w:cs="Times New Roman"/>
              </w:rPr>
              <w:t>рога будет безопасной»</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18.11</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преподав</w:t>
            </w:r>
            <w:r>
              <w:rPr>
                <w:rFonts w:ascii="Times New Roman" w:hAnsi="Times New Roman" w:cs="Times New Roman"/>
              </w:rPr>
              <w:t>а</w:t>
            </w:r>
            <w:r>
              <w:rPr>
                <w:rFonts w:ascii="Times New Roman" w:hAnsi="Times New Roman" w:cs="Times New Roman"/>
              </w:rPr>
              <w:t>тель-организатор ОБЖ, кл.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lastRenderedPageBreak/>
              <w:t>Участие в творческом конкурсе по безопасности д</w:t>
            </w:r>
            <w:r>
              <w:rPr>
                <w:rFonts w:ascii="Times New Roman" w:hAnsi="Times New Roman" w:cs="Times New Roman"/>
              </w:rPr>
              <w:t>о</w:t>
            </w:r>
            <w:r>
              <w:rPr>
                <w:rFonts w:ascii="Times New Roman" w:hAnsi="Times New Roman" w:cs="Times New Roman"/>
              </w:rPr>
              <w:t>рожного движения «Дорожная моза</w:t>
            </w:r>
            <w:r>
              <w:rPr>
                <w:rFonts w:ascii="Times New Roman" w:hAnsi="Times New Roman" w:cs="Times New Roman"/>
              </w:rPr>
              <w:t>и</w:t>
            </w:r>
            <w:r>
              <w:rPr>
                <w:rFonts w:ascii="Times New Roman" w:hAnsi="Times New Roman" w:cs="Times New Roman"/>
              </w:rPr>
              <w:t>ка»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ноябрь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преподав</w:t>
            </w:r>
            <w:r>
              <w:rPr>
                <w:rFonts w:ascii="Times New Roman" w:hAnsi="Times New Roman" w:cs="Times New Roman"/>
              </w:rPr>
              <w:t>а</w:t>
            </w:r>
            <w:r>
              <w:rPr>
                <w:rFonts w:ascii="Times New Roman" w:hAnsi="Times New Roman" w:cs="Times New Roman"/>
              </w:rPr>
              <w:t>тель-организатор ОБЖ, кл.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 xml:space="preserve">Участие в военно-спортивной эстафете </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9-12.02</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преподав</w:t>
            </w:r>
            <w:r>
              <w:rPr>
                <w:rFonts w:ascii="Times New Roman" w:hAnsi="Times New Roman" w:cs="Times New Roman"/>
              </w:rPr>
              <w:t>а</w:t>
            </w:r>
            <w:r>
              <w:rPr>
                <w:rFonts w:ascii="Times New Roman" w:hAnsi="Times New Roman" w:cs="Times New Roman"/>
              </w:rPr>
              <w:t>тель-организатор ОБЖ, кл.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Военно-патриотическая игра «Зарница 2.0»</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4 ноября 2024 г. 9 мая 2025 г.</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преподав</w:t>
            </w:r>
            <w:r>
              <w:rPr>
                <w:rFonts w:ascii="Times New Roman" w:hAnsi="Times New Roman" w:cs="Times New Roman"/>
              </w:rPr>
              <w:t>а</w:t>
            </w:r>
            <w:r>
              <w:rPr>
                <w:rFonts w:ascii="Times New Roman" w:hAnsi="Times New Roman" w:cs="Times New Roman"/>
              </w:rPr>
              <w:t>тель-организатор ОБЖ, кл.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 рамках межведомственной профилакт</w:t>
            </w:r>
            <w:r>
              <w:rPr>
                <w:rFonts w:ascii="Times New Roman" w:hAnsi="Times New Roman" w:cs="Times New Roman"/>
              </w:rPr>
              <w:t>и</w:t>
            </w:r>
            <w:r>
              <w:rPr>
                <w:rFonts w:ascii="Times New Roman" w:hAnsi="Times New Roman" w:cs="Times New Roman"/>
              </w:rPr>
              <w:t>ческой акции «За здоровый образ жизни» - неделя оказания первой медицинской помощи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rPr>
            </w:pPr>
            <w:r>
              <w:rPr>
                <w:rFonts w:ascii="Times New Roman" w:hAnsi="Times New Roman" w:cs="Times New Roman"/>
              </w:rPr>
              <w:t>апрель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преподав</w:t>
            </w:r>
            <w:r>
              <w:rPr>
                <w:rFonts w:ascii="Times New Roman" w:hAnsi="Times New Roman" w:cs="Times New Roman"/>
              </w:rPr>
              <w:t>а</w:t>
            </w:r>
            <w:r>
              <w:rPr>
                <w:rFonts w:ascii="Times New Roman" w:hAnsi="Times New Roman" w:cs="Times New Roman"/>
              </w:rPr>
              <w:t>тель-организатор ОБЖ, кл.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Всероссийский проект «Первая помощь»</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преподав</w:t>
            </w:r>
            <w:r>
              <w:rPr>
                <w:rFonts w:ascii="Times New Roman" w:hAnsi="Times New Roman" w:cs="Times New Roman"/>
              </w:rPr>
              <w:t>а</w:t>
            </w:r>
            <w:r>
              <w:rPr>
                <w:rFonts w:ascii="Times New Roman" w:hAnsi="Times New Roman" w:cs="Times New Roman"/>
              </w:rPr>
              <w:t>тель-организатор ОБЖ, кл.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Мероприятие, приуроченные к празднику «Дню пожа</w:t>
            </w:r>
            <w:r>
              <w:rPr>
                <w:rFonts w:ascii="Times New Roman" w:hAnsi="Times New Roman" w:cs="Times New Roman"/>
              </w:rPr>
              <w:t>р</w:t>
            </w:r>
            <w:r>
              <w:rPr>
                <w:rFonts w:ascii="Times New Roman" w:hAnsi="Times New Roman" w:cs="Times New Roman"/>
              </w:rPr>
              <w:t xml:space="preserve">ной охраны» </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rPr>
            </w:pPr>
            <w:r>
              <w:rPr>
                <w:rFonts w:ascii="Times New Roman" w:hAnsi="Times New Roman" w:cs="Times New Roman"/>
              </w:rPr>
              <w:t>апрель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преподав</w:t>
            </w:r>
            <w:r>
              <w:rPr>
                <w:rFonts w:ascii="Times New Roman" w:hAnsi="Times New Roman" w:cs="Times New Roman"/>
              </w:rPr>
              <w:t>а</w:t>
            </w:r>
            <w:r>
              <w:rPr>
                <w:rFonts w:ascii="Times New Roman" w:hAnsi="Times New Roman" w:cs="Times New Roman"/>
              </w:rPr>
              <w:t>тель-организатор ОБЖ, кл. руковод</w:t>
            </w:r>
            <w:r>
              <w:rPr>
                <w:rFonts w:ascii="Times New Roman" w:hAnsi="Times New Roman" w:cs="Times New Roman"/>
              </w:rPr>
              <w:t>и</w:t>
            </w:r>
            <w:r>
              <w:rPr>
                <w:rFonts w:ascii="Times New Roman" w:hAnsi="Times New Roman" w:cs="Times New Roman"/>
              </w:rPr>
              <w:t>тели</w:t>
            </w:r>
          </w:p>
        </w:tc>
      </w:tr>
      <w:tr w:rsidR="00BD28D4" w:rsidTr="00681EE4">
        <w:tc>
          <w:tcPr>
            <w:tcW w:w="11100" w:type="dxa"/>
            <w:gridSpan w:val="4"/>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b/>
              </w:rPr>
            </w:pPr>
            <w:r>
              <w:rPr>
                <w:rFonts w:ascii="Times New Roman" w:hAnsi="Times New Roman" w:cs="Times New Roman"/>
                <w:b/>
              </w:rPr>
              <w:t>ВАРИАТИВНЫЕ МОДУЛИ</w:t>
            </w:r>
          </w:p>
        </w:tc>
      </w:tr>
      <w:tr w:rsidR="00BD28D4" w:rsidTr="00681EE4">
        <w:tc>
          <w:tcPr>
            <w:tcW w:w="11100" w:type="dxa"/>
            <w:gridSpan w:val="4"/>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b/>
              </w:rPr>
            </w:pPr>
            <w:r>
              <w:rPr>
                <w:rFonts w:ascii="Times New Roman" w:hAnsi="Times New Roman" w:cs="Times New Roman"/>
                <w:b/>
              </w:rPr>
              <w:t>Модуль «Детские общественные объединения»</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Вступление обучающихся в объединение РДШ (пе</w:t>
            </w:r>
            <w:r>
              <w:rPr>
                <w:rFonts w:ascii="Times New Roman" w:hAnsi="Times New Roman" w:cs="Times New Roman"/>
              </w:rPr>
              <w:t>р</w:t>
            </w:r>
            <w:r>
              <w:rPr>
                <w:rFonts w:ascii="Times New Roman" w:hAnsi="Times New Roman" w:cs="Times New Roman"/>
              </w:rPr>
              <w:t>вичное отделение)</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ind w:right="-1"/>
              <w:rPr>
                <w:rFonts w:ascii="Times New Roman" w:hAnsi="Times New Roman" w:cs="Times New Roman"/>
              </w:rPr>
            </w:pPr>
            <w:r>
              <w:rPr>
                <w:rFonts w:ascii="Times New Roman" w:eastAsia="№Е;Times New Roman" w:hAnsi="Times New Roman" w:cs="Times New Roman"/>
                <w:color w:val="000000"/>
              </w:rPr>
              <w:t>Дни единых действий: участие во Всероссийской а</w:t>
            </w:r>
            <w:r>
              <w:rPr>
                <w:rFonts w:ascii="Times New Roman" w:eastAsia="№Е;Times New Roman" w:hAnsi="Times New Roman" w:cs="Times New Roman"/>
                <w:color w:val="000000"/>
              </w:rPr>
              <w:t>к</w:t>
            </w:r>
            <w:r>
              <w:rPr>
                <w:rFonts w:ascii="Times New Roman" w:eastAsia="№Е;Times New Roman" w:hAnsi="Times New Roman" w:cs="Times New Roman"/>
                <w:color w:val="000000"/>
              </w:rPr>
              <w:t>ции, посвященной Дню знаний</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rPr>
            </w:pPr>
            <w:r>
              <w:rPr>
                <w:rFonts w:ascii="Times New Roman" w:hAnsi="Times New Roman" w:cs="Times New Roman"/>
              </w:rPr>
              <w:t>01.09</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классные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pStyle w:val="Default"/>
              <w:jc w:val="both"/>
            </w:pPr>
            <w:r>
              <w:t>Участие Юнармейцев в патриотических меропри</w:t>
            </w:r>
            <w:r>
              <w:t>я</w:t>
            </w:r>
            <w:r>
              <w:t xml:space="preserve">тиях </w:t>
            </w:r>
          </w:p>
          <w:p w:rsidR="00BD28D4" w:rsidRDefault="00BD28D4" w:rsidP="00681EE4">
            <w:pPr>
              <w:ind w:right="-1"/>
              <w:rPr>
                <w:rFonts w:ascii="Times New Roman" w:eastAsia="№Е;Times New Roman" w:hAnsi="Times New Roman" w:cs="Times New Roman"/>
                <w:color w:val="000000"/>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классные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ind w:right="-1"/>
              <w:rPr>
                <w:rFonts w:ascii="Times New Roman" w:hAnsi="Times New Roman" w:cs="Times New Roman"/>
              </w:rPr>
            </w:pPr>
            <w:r>
              <w:rPr>
                <w:rFonts w:ascii="Times New Roman" w:eastAsia="№Е;Times New Roman" w:hAnsi="Times New Roman" w:cs="Times New Roman"/>
                <w:color w:val="000000"/>
              </w:rPr>
              <w:t>Дни единых действий: участие во Всероссийской а</w:t>
            </w:r>
            <w:r>
              <w:rPr>
                <w:rFonts w:ascii="Times New Roman" w:eastAsia="№Е;Times New Roman" w:hAnsi="Times New Roman" w:cs="Times New Roman"/>
                <w:color w:val="000000"/>
              </w:rPr>
              <w:t>к</w:t>
            </w:r>
            <w:r>
              <w:rPr>
                <w:rFonts w:ascii="Times New Roman" w:eastAsia="№Е;Times New Roman" w:hAnsi="Times New Roman" w:cs="Times New Roman"/>
                <w:color w:val="000000"/>
              </w:rPr>
              <w:t>ции, посвященной Дню туризма</w:t>
            </w:r>
          </w:p>
          <w:p w:rsidR="00BD28D4" w:rsidRDefault="00BD28D4" w:rsidP="00681EE4">
            <w:pPr>
              <w:ind w:right="-1"/>
              <w:rPr>
                <w:rFonts w:ascii="Times New Roman" w:eastAsia="№Е;Times New Roman" w:hAnsi="Times New Roman" w:cs="Times New Roman"/>
                <w:color w:val="000000"/>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rPr>
            </w:pPr>
            <w:r>
              <w:rPr>
                <w:rFonts w:ascii="Times New Roman" w:hAnsi="Times New Roman" w:cs="Times New Roman"/>
              </w:rPr>
              <w:t>27.09</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классные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ind w:right="-1"/>
              <w:rPr>
                <w:rFonts w:ascii="Times New Roman" w:hAnsi="Times New Roman" w:cs="Times New Roman"/>
              </w:rPr>
            </w:pPr>
            <w:r>
              <w:rPr>
                <w:rFonts w:ascii="Times New Roman" w:eastAsia="№Е;Times New Roman" w:hAnsi="Times New Roman" w:cs="Times New Roman"/>
                <w:color w:val="000000"/>
              </w:rPr>
              <w:t>Дни единых действий: участие во Всероссийской а</w:t>
            </w:r>
            <w:r>
              <w:rPr>
                <w:rFonts w:ascii="Times New Roman" w:eastAsia="№Е;Times New Roman" w:hAnsi="Times New Roman" w:cs="Times New Roman"/>
                <w:color w:val="000000"/>
              </w:rPr>
              <w:t>к</w:t>
            </w:r>
            <w:r>
              <w:rPr>
                <w:rFonts w:ascii="Times New Roman" w:eastAsia="№Е;Times New Roman" w:hAnsi="Times New Roman" w:cs="Times New Roman"/>
                <w:color w:val="000000"/>
              </w:rPr>
              <w:t>ции, посвященной Дню учителя</w:t>
            </w:r>
          </w:p>
          <w:p w:rsidR="00BD28D4" w:rsidRDefault="00BD28D4" w:rsidP="00681EE4">
            <w:pPr>
              <w:ind w:right="-1"/>
              <w:rPr>
                <w:rFonts w:ascii="Times New Roman" w:eastAsia="№Е;Times New Roman" w:hAnsi="Times New Roman" w:cs="Times New Roman"/>
                <w:color w:val="000000"/>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rPr>
            </w:pPr>
            <w:r>
              <w:rPr>
                <w:rFonts w:ascii="Times New Roman" w:hAnsi="Times New Roman" w:cs="Times New Roman"/>
              </w:rPr>
              <w:t>05.10</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классные руковод</w:t>
            </w:r>
            <w:r>
              <w:rPr>
                <w:rFonts w:ascii="Times New Roman" w:hAnsi="Times New Roman" w:cs="Times New Roman"/>
              </w:rPr>
              <w:t>и</w:t>
            </w:r>
            <w:r>
              <w:rPr>
                <w:rFonts w:ascii="Times New Roman" w:hAnsi="Times New Roman" w:cs="Times New Roman"/>
              </w:rPr>
              <w:t xml:space="preserve">тели </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ind w:right="-1"/>
              <w:rPr>
                <w:rFonts w:ascii="Times New Roman" w:hAnsi="Times New Roman" w:cs="Times New Roman"/>
              </w:rPr>
            </w:pPr>
            <w:r>
              <w:rPr>
                <w:rFonts w:ascii="Times New Roman" w:eastAsia="№Е;Times New Roman" w:hAnsi="Times New Roman" w:cs="Times New Roman"/>
                <w:color w:val="000000"/>
              </w:rPr>
              <w:t>Дни единых действий: участие во Всероссийской а</w:t>
            </w:r>
            <w:r>
              <w:rPr>
                <w:rFonts w:ascii="Times New Roman" w:eastAsia="№Е;Times New Roman" w:hAnsi="Times New Roman" w:cs="Times New Roman"/>
                <w:color w:val="000000"/>
              </w:rPr>
              <w:t>к</w:t>
            </w:r>
            <w:r>
              <w:rPr>
                <w:rFonts w:ascii="Times New Roman" w:eastAsia="№Е;Times New Roman" w:hAnsi="Times New Roman" w:cs="Times New Roman"/>
                <w:color w:val="000000"/>
              </w:rPr>
              <w:t>ции, посвященной Дню народного единства</w:t>
            </w:r>
          </w:p>
          <w:p w:rsidR="00BD28D4" w:rsidRDefault="00BD28D4" w:rsidP="00681EE4">
            <w:pPr>
              <w:ind w:right="-1"/>
              <w:rPr>
                <w:rFonts w:ascii="Times New Roman" w:eastAsia="№Е;Times New Roman" w:hAnsi="Times New Roman" w:cs="Times New Roman"/>
                <w:color w:val="000000"/>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lastRenderedPageBreak/>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rPr>
            </w:pPr>
            <w:r>
              <w:rPr>
                <w:rFonts w:ascii="Times New Roman" w:hAnsi="Times New Roman" w:cs="Times New Roman"/>
              </w:rPr>
              <w:t>04.11</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классные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ind w:right="-1"/>
              <w:rPr>
                <w:rFonts w:ascii="Times New Roman" w:hAnsi="Times New Roman" w:cs="Times New Roman"/>
              </w:rPr>
            </w:pPr>
            <w:r>
              <w:rPr>
                <w:rFonts w:ascii="Times New Roman" w:eastAsia="№Е;Times New Roman" w:hAnsi="Times New Roman" w:cs="Times New Roman"/>
                <w:color w:val="000000"/>
              </w:rPr>
              <w:lastRenderedPageBreak/>
              <w:t>Дни единых действий: участие во Всероссийской а</w:t>
            </w:r>
            <w:r>
              <w:rPr>
                <w:rFonts w:ascii="Times New Roman" w:eastAsia="№Е;Times New Roman" w:hAnsi="Times New Roman" w:cs="Times New Roman"/>
                <w:color w:val="000000"/>
              </w:rPr>
              <w:t>к</w:t>
            </w:r>
            <w:r>
              <w:rPr>
                <w:rFonts w:ascii="Times New Roman" w:eastAsia="№Е;Times New Roman" w:hAnsi="Times New Roman" w:cs="Times New Roman"/>
                <w:color w:val="000000"/>
              </w:rPr>
              <w:t>ции, посвященной Дню матери</w:t>
            </w:r>
          </w:p>
          <w:p w:rsidR="00BD28D4" w:rsidRDefault="00BD28D4" w:rsidP="00681EE4">
            <w:pPr>
              <w:ind w:right="-1"/>
              <w:rPr>
                <w:rFonts w:ascii="Times New Roman" w:eastAsia="№Е;Times New Roman" w:hAnsi="Times New Roman" w:cs="Times New Roman"/>
                <w:color w:val="000000"/>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29.11</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классные руковод</w:t>
            </w:r>
            <w:r>
              <w:rPr>
                <w:rFonts w:ascii="Times New Roman" w:hAnsi="Times New Roman" w:cs="Times New Roman"/>
              </w:rPr>
              <w:t>и</w:t>
            </w:r>
            <w:r>
              <w:rPr>
                <w:rFonts w:ascii="Times New Roman" w:hAnsi="Times New Roman" w:cs="Times New Roman"/>
              </w:rPr>
              <w:t xml:space="preserve">тели </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ind w:right="-1"/>
              <w:rPr>
                <w:rFonts w:ascii="Times New Roman" w:hAnsi="Times New Roman" w:cs="Times New Roman"/>
              </w:rPr>
            </w:pPr>
            <w:r>
              <w:rPr>
                <w:rFonts w:ascii="Times New Roman" w:eastAsia="№Е;Times New Roman" w:hAnsi="Times New Roman" w:cs="Times New Roman"/>
                <w:color w:val="000000"/>
              </w:rPr>
              <w:t>Дни единых действий: участие во Всероссийской а</w:t>
            </w:r>
            <w:r>
              <w:rPr>
                <w:rFonts w:ascii="Times New Roman" w:eastAsia="№Е;Times New Roman" w:hAnsi="Times New Roman" w:cs="Times New Roman"/>
                <w:color w:val="000000"/>
              </w:rPr>
              <w:t>к</w:t>
            </w:r>
            <w:r>
              <w:rPr>
                <w:rFonts w:ascii="Times New Roman" w:eastAsia="№Е;Times New Roman" w:hAnsi="Times New Roman" w:cs="Times New Roman"/>
                <w:color w:val="000000"/>
              </w:rPr>
              <w:t>ции, посвященной Дню Героев Отечества,  кинопр</w:t>
            </w:r>
            <w:r>
              <w:rPr>
                <w:rFonts w:ascii="Times New Roman" w:eastAsia="№Е;Times New Roman" w:hAnsi="Times New Roman" w:cs="Times New Roman"/>
                <w:color w:val="000000"/>
              </w:rPr>
              <w:t>о</w:t>
            </w:r>
            <w:r>
              <w:rPr>
                <w:rFonts w:ascii="Times New Roman" w:eastAsia="№Е;Times New Roman" w:hAnsi="Times New Roman" w:cs="Times New Roman"/>
                <w:color w:val="000000"/>
              </w:rPr>
              <w:t>смотр</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09.12</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классные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ind w:right="-1"/>
              <w:rPr>
                <w:rFonts w:ascii="Times New Roman" w:hAnsi="Times New Roman" w:cs="Times New Roman"/>
              </w:rPr>
            </w:pPr>
            <w:r>
              <w:rPr>
                <w:rFonts w:ascii="Times New Roman" w:eastAsia="№Е;Times New Roman" w:hAnsi="Times New Roman" w:cs="Times New Roman"/>
                <w:color w:val="000000"/>
              </w:rPr>
              <w:t>Дни единых действий: участие во Всеро</w:t>
            </w:r>
            <w:r>
              <w:rPr>
                <w:rFonts w:ascii="Times New Roman" w:eastAsia="№Е;Times New Roman" w:hAnsi="Times New Roman" w:cs="Times New Roman"/>
                <w:color w:val="000000"/>
              </w:rPr>
              <w:t>с</w:t>
            </w:r>
            <w:r>
              <w:rPr>
                <w:rFonts w:ascii="Times New Roman" w:eastAsia="№Е;Times New Roman" w:hAnsi="Times New Roman" w:cs="Times New Roman"/>
                <w:color w:val="000000"/>
              </w:rPr>
              <w:t>сийской акции «Подари книгу» в Международный день книгодарения</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14.02</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классные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ind w:right="-1"/>
              <w:rPr>
                <w:rFonts w:ascii="Times New Roman" w:hAnsi="Times New Roman" w:cs="Times New Roman"/>
              </w:rPr>
            </w:pPr>
            <w:r>
              <w:rPr>
                <w:rFonts w:ascii="Times New Roman" w:eastAsia="№Е;Times New Roman" w:hAnsi="Times New Roman" w:cs="Times New Roman"/>
                <w:color w:val="000000"/>
              </w:rPr>
              <w:t>Дни единых действий: участие во Всероссийской а</w:t>
            </w:r>
            <w:r>
              <w:rPr>
                <w:rFonts w:ascii="Times New Roman" w:eastAsia="№Е;Times New Roman" w:hAnsi="Times New Roman" w:cs="Times New Roman"/>
                <w:color w:val="000000"/>
              </w:rPr>
              <w:t>к</w:t>
            </w:r>
            <w:r>
              <w:rPr>
                <w:rFonts w:ascii="Times New Roman" w:eastAsia="№Е;Times New Roman" w:hAnsi="Times New Roman" w:cs="Times New Roman"/>
                <w:color w:val="000000"/>
              </w:rPr>
              <w:t>ции, посвященной Дню защитника От</w:t>
            </w:r>
            <w:r>
              <w:rPr>
                <w:rFonts w:ascii="Times New Roman" w:eastAsia="№Е;Times New Roman" w:hAnsi="Times New Roman" w:cs="Times New Roman"/>
                <w:color w:val="000000"/>
              </w:rPr>
              <w:t>е</w:t>
            </w:r>
            <w:r>
              <w:rPr>
                <w:rFonts w:ascii="Times New Roman" w:eastAsia="№Е;Times New Roman" w:hAnsi="Times New Roman" w:cs="Times New Roman"/>
                <w:color w:val="000000"/>
              </w:rPr>
              <w:t>чества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23.02</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классные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ind w:right="-1"/>
              <w:rPr>
                <w:rFonts w:ascii="Times New Roman" w:hAnsi="Times New Roman" w:cs="Times New Roman"/>
              </w:rPr>
            </w:pPr>
            <w:r>
              <w:rPr>
                <w:rFonts w:ascii="Times New Roman" w:eastAsia="№Е;Times New Roman" w:hAnsi="Times New Roman" w:cs="Times New Roman"/>
                <w:color w:val="000000"/>
              </w:rPr>
              <w:t>Дни единых действий: участие во Всероссийской а</w:t>
            </w:r>
            <w:r>
              <w:rPr>
                <w:rFonts w:ascii="Times New Roman" w:eastAsia="№Е;Times New Roman" w:hAnsi="Times New Roman" w:cs="Times New Roman"/>
                <w:color w:val="000000"/>
              </w:rPr>
              <w:t>к</w:t>
            </w:r>
            <w:r>
              <w:rPr>
                <w:rFonts w:ascii="Times New Roman" w:eastAsia="№Е;Times New Roman" w:hAnsi="Times New Roman" w:cs="Times New Roman"/>
                <w:color w:val="000000"/>
              </w:rPr>
              <w:t>ции, посвященной Международному женскому дню</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08.03</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классные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ind w:right="-1"/>
              <w:rPr>
                <w:rFonts w:ascii="Times New Roman" w:hAnsi="Times New Roman" w:cs="Times New Roman"/>
              </w:rPr>
            </w:pPr>
            <w:r>
              <w:rPr>
                <w:rFonts w:ascii="Times New Roman" w:eastAsia="№Е;Times New Roman" w:hAnsi="Times New Roman" w:cs="Times New Roman"/>
                <w:color w:val="000000"/>
              </w:rPr>
              <w:t>Дни единых действий: участие во Всероссийской а</w:t>
            </w:r>
            <w:r>
              <w:rPr>
                <w:rFonts w:ascii="Times New Roman" w:eastAsia="№Е;Times New Roman" w:hAnsi="Times New Roman" w:cs="Times New Roman"/>
                <w:color w:val="000000"/>
              </w:rPr>
              <w:t>к</w:t>
            </w:r>
            <w:r>
              <w:rPr>
                <w:rFonts w:ascii="Times New Roman" w:eastAsia="№Е;Times New Roman" w:hAnsi="Times New Roman" w:cs="Times New Roman"/>
                <w:color w:val="000000"/>
              </w:rPr>
              <w:t>ции, посвященной Дню счастья</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20.03</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классные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ind w:right="-1"/>
              <w:rPr>
                <w:rFonts w:ascii="Times New Roman" w:hAnsi="Times New Roman" w:cs="Times New Roman"/>
              </w:rPr>
            </w:pPr>
            <w:r>
              <w:rPr>
                <w:rFonts w:ascii="Times New Roman" w:eastAsia="№Е;Times New Roman" w:hAnsi="Times New Roman" w:cs="Times New Roman"/>
                <w:color w:val="000000"/>
              </w:rPr>
              <w:t>Дни единых действий: участие во Всероссийской а</w:t>
            </w:r>
            <w:r>
              <w:rPr>
                <w:rFonts w:ascii="Times New Roman" w:eastAsia="№Е;Times New Roman" w:hAnsi="Times New Roman" w:cs="Times New Roman"/>
                <w:color w:val="000000"/>
              </w:rPr>
              <w:t>к</w:t>
            </w:r>
            <w:r>
              <w:rPr>
                <w:rFonts w:ascii="Times New Roman" w:eastAsia="№Е;Times New Roman" w:hAnsi="Times New Roman" w:cs="Times New Roman"/>
                <w:color w:val="000000"/>
              </w:rPr>
              <w:t>ции, посвященной Дню смеха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01.04</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классные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ind w:right="-1"/>
              <w:rPr>
                <w:rFonts w:ascii="Times New Roman" w:hAnsi="Times New Roman" w:cs="Times New Roman"/>
              </w:rPr>
            </w:pPr>
            <w:r>
              <w:rPr>
                <w:rFonts w:ascii="Times New Roman" w:eastAsia="№Е;Times New Roman" w:hAnsi="Times New Roman" w:cs="Times New Roman"/>
                <w:color w:val="000000"/>
              </w:rPr>
              <w:t>Дни единых действий: участие во Всероссийской а</w:t>
            </w:r>
            <w:r>
              <w:rPr>
                <w:rFonts w:ascii="Times New Roman" w:eastAsia="№Е;Times New Roman" w:hAnsi="Times New Roman" w:cs="Times New Roman"/>
                <w:color w:val="000000"/>
              </w:rPr>
              <w:t>к</w:t>
            </w:r>
            <w:r>
              <w:rPr>
                <w:rFonts w:ascii="Times New Roman" w:eastAsia="№Е;Times New Roman" w:hAnsi="Times New Roman" w:cs="Times New Roman"/>
                <w:color w:val="000000"/>
              </w:rPr>
              <w:t>ции, посвященной Дню Победы</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09.05</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классные руковод</w:t>
            </w:r>
            <w:r>
              <w:rPr>
                <w:rFonts w:ascii="Times New Roman" w:hAnsi="Times New Roman" w:cs="Times New Roman"/>
              </w:rPr>
              <w:t>и</w:t>
            </w:r>
            <w:r>
              <w:rPr>
                <w:rFonts w:ascii="Times New Roman" w:hAnsi="Times New Roman" w:cs="Times New Roman"/>
              </w:rPr>
              <w:t>тели</w:t>
            </w:r>
          </w:p>
        </w:tc>
      </w:tr>
      <w:tr w:rsidR="00BD28D4" w:rsidTr="00681EE4">
        <w:tc>
          <w:tcPr>
            <w:tcW w:w="11100" w:type="dxa"/>
            <w:gridSpan w:val="4"/>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b/>
              </w:rPr>
            </w:pPr>
            <w:r>
              <w:rPr>
                <w:rFonts w:ascii="Times New Roman" w:hAnsi="Times New Roman" w:cs="Times New Roman"/>
                <w:b/>
              </w:rPr>
              <w:t>Модуль «Школьные медиа»</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Библиотечные уроки. Ознакомительная экскурсия</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14 – 21.09</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педагог-библиотекарь, кл.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Книжные выставки, стенды, информац</w:t>
            </w:r>
            <w:r>
              <w:rPr>
                <w:rFonts w:ascii="Times New Roman" w:hAnsi="Times New Roman" w:cs="Times New Roman"/>
              </w:rPr>
              <w:t>и</w:t>
            </w:r>
            <w:r>
              <w:rPr>
                <w:rFonts w:ascii="Times New Roman" w:hAnsi="Times New Roman" w:cs="Times New Roman"/>
              </w:rPr>
              <w:t>онные уголки освещающие деятельность в области гражданской з</w:t>
            </w:r>
            <w:r>
              <w:rPr>
                <w:rFonts w:ascii="Times New Roman" w:hAnsi="Times New Roman" w:cs="Times New Roman"/>
              </w:rPr>
              <w:t>а</w:t>
            </w:r>
            <w:r>
              <w:rPr>
                <w:rFonts w:ascii="Times New Roman" w:hAnsi="Times New Roman" w:cs="Times New Roman"/>
              </w:rPr>
              <w:t>щиты, правила поведения обуча</w:t>
            </w:r>
            <w:r>
              <w:rPr>
                <w:rFonts w:ascii="Times New Roman" w:hAnsi="Times New Roman" w:cs="Times New Roman"/>
              </w:rPr>
              <w:t>ю</w:t>
            </w:r>
            <w:r>
              <w:rPr>
                <w:rFonts w:ascii="Times New Roman" w:hAnsi="Times New Roman" w:cs="Times New Roman"/>
              </w:rPr>
              <w:t>щихся</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1 – 10.10</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 xml:space="preserve">педагог-библиотекарь, педагог-организатор </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Информационная и книжная выставка «День солида</w:t>
            </w:r>
            <w:r>
              <w:rPr>
                <w:rFonts w:ascii="Times New Roman" w:hAnsi="Times New Roman" w:cs="Times New Roman"/>
              </w:rPr>
              <w:t>р</w:t>
            </w:r>
            <w:r>
              <w:rPr>
                <w:rFonts w:ascii="Times New Roman" w:hAnsi="Times New Roman" w:cs="Times New Roman"/>
              </w:rPr>
              <w:t>ности и борьбы с терроризмом»</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10-20.10</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педагог-библиотекарь, педагог-организатор учитель ОБЖ</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Участие во Всероссийской акции «Час к</w:t>
            </w:r>
            <w:r>
              <w:rPr>
                <w:rFonts w:ascii="Times New Roman" w:hAnsi="Times New Roman" w:cs="Times New Roman"/>
              </w:rPr>
              <w:t>о</w:t>
            </w:r>
            <w:r>
              <w:rPr>
                <w:rFonts w:ascii="Times New Roman" w:hAnsi="Times New Roman" w:cs="Times New Roman"/>
              </w:rPr>
              <w:t>да»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01-04.12</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кл. руководители, уч</w:t>
            </w:r>
            <w:r>
              <w:rPr>
                <w:rFonts w:ascii="Times New Roman" w:hAnsi="Times New Roman" w:cs="Times New Roman"/>
              </w:rPr>
              <w:t>и</w:t>
            </w:r>
            <w:r>
              <w:rPr>
                <w:rFonts w:ascii="Times New Roman" w:hAnsi="Times New Roman" w:cs="Times New Roman"/>
              </w:rPr>
              <w:t>теля, ведущие курс вн</w:t>
            </w:r>
            <w:r>
              <w:rPr>
                <w:rFonts w:ascii="Times New Roman" w:hAnsi="Times New Roman" w:cs="Times New Roman"/>
              </w:rPr>
              <w:t>е</w:t>
            </w:r>
            <w:r>
              <w:rPr>
                <w:rFonts w:ascii="Times New Roman" w:hAnsi="Times New Roman" w:cs="Times New Roman"/>
              </w:rPr>
              <w:t>урочной деятел</w:t>
            </w:r>
            <w:r>
              <w:rPr>
                <w:rFonts w:ascii="Times New Roman" w:hAnsi="Times New Roman" w:cs="Times New Roman"/>
              </w:rPr>
              <w:t>ь</w:t>
            </w:r>
            <w:r>
              <w:rPr>
                <w:rFonts w:ascii="Times New Roman" w:hAnsi="Times New Roman" w:cs="Times New Roman"/>
              </w:rPr>
              <w:t>ности «Роботехника»</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Кинолектории, посвящённые освобождению Ленингр</w:t>
            </w:r>
            <w:r>
              <w:rPr>
                <w:rFonts w:ascii="Times New Roman" w:hAnsi="Times New Roman" w:cs="Times New Roman"/>
              </w:rPr>
              <w:t>а</w:t>
            </w:r>
            <w:r>
              <w:rPr>
                <w:rFonts w:ascii="Times New Roman" w:hAnsi="Times New Roman" w:cs="Times New Roman"/>
              </w:rPr>
              <w:t>да от фашистской блокады и Дне памяти жертв холок</w:t>
            </w:r>
            <w:r>
              <w:rPr>
                <w:rFonts w:ascii="Times New Roman" w:hAnsi="Times New Roman" w:cs="Times New Roman"/>
              </w:rPr>
              <w:t>о</w:t>
            </w:r>
            <w:r>
              <w:rPr>
                <w:rFonts w:ascii="Times New Roman" w:hAnsi="Times New Roman" w:cs="Times New Roman"/>
              </w:rPr>
              <w:t xml:space="preserve">ста </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январь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классные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lastRenderedPageBreak/>
              <w:t>Кинолектории, посвященные Дню защитника Отечес</w:t>
            </w:r>
            <w:r>
              <w:rPr>
                <w:rFonts w:ascii="Times New Roman" w:hAnsi="Times New Roman" w:cs="Times New Roman"/>
              </w:rPr>
              <w:t>т</w:t>
            </w:r>
            <w:r>
              <w:rPr>
                <w:rFonts w:ascii="Times New Roman" w:hAnsi="Times New Roman" w:cs="Times New Roman"/>
              </w:rPr>
              <w:t>ва</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февраль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педагог-организатор, классные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Библиотечные часы</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март</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w:t>
            </w:r>
            <w:r>
              <w:rPr>
                <w:rFonts w:ascii="Times New Roman" w:hAnsi="Times New Roman" w:cs="Times New Roman"/>
              </w:rPr>
              <w:t>а</w:t>
            </w:r>
            <w:r>
              <w:rPr>
                <w:rFonts w:ascii="Times New Roman" w:hAnsi="Times New Roman" w:cs="Times New Roman"/>
              </w:rPr>
              <w:t>гог-библиотекарь,классные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Кинолектории (по предложенному плану)</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март</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Классные руковод</w:t>
            </w:r>
            <w:r>
              <w:rPr>
                <w:rFonts w:ascii="Times New Roman" w:hAnsi="Times New Roman" w:cs="Times New Roman"/>
              </w:rPr>
              <w:t>и</w:t>
            </w:r>
            <w:r>
              <w:rPr>
                <w:rFonts w:ascii="Times New Roman" w:hAnsi="Times New Roman" w:cs="Times New Roman"/>
              </w:rPr>
              <w:t>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Неделя детской книги. Комплекс мер</w:t>
            </w:r>
            <w:r>
              <w:rPr>
                <w:rFonts w:ascii="Times New Roman" w:hAnsi="Times New Roman" w:cs="Times New Roman"/>
              </w:rPr>
              <w:t>о</w:t>
            </w:r>
            <w:r>
              <w:rPr>
                <w:rFonts w:ascii="Times New Roman" w:hAnsi="Times New Roman" w:cs="Times New Roman"/>
              </w:rPr>
              <w:t>приятий в рамках недели.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апрель</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w:t>
            </w:r>
            <w:r>
              <w:rPr>
                <w:rFonts w:ascii="Times New Roman" w:hAnsi="Times New Roman" w:cs="Times New Roman"/>
              </w:rPr>
              <w:t>а</w:t>
            </w:r>
            <w:r>
              <w:rPr>
                <w:rFonts w:ascii="Times New Roman" w:hAnsi="Times New Roman" w:cs="Times New Roman"/>
              </w:rPr>
              <w:t>гог-библиотекарь,классные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Кинолектории, посвященные Дню Победы</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май</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классные руковод</w:t>
            </w:r>
            <w:r>
              <w:rPr>
                <w:rFonts w:ascii="Times New Roman" w:hAnsi="Times New Roman" w:cs="Times New Roman"/>
              </w:rPr>
              <w:t>и</w:t>
            </w:r>
            <w:r>
              <w:rPr>
                <w:rFonts w:ascii="Times New Roman" w:hAnsi="Times New Roman" w:cs="Times New Roman"/>
              </w:rPr>
              <w:t xml:space="preserve">тели </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color w:val="000000"/>
                <w:lang w:val="en-US" w:eastAsia="zh-CN"/>
              </w:rPr>
              <w:t xml:space="preserve">Всероссийский проект «Школьная классика» </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классные руковод</w:t>
            </w:r>
            <w:r>
              <w:rPr>
                <w:rFonts w:ascii="Times New Roman" w:hAnsi="Times New Roman" w:cs="Times New Roman"/>
              </w:rPr>
              <w:t>и</w:t>
            </w:r>
            <w:r>
              <w:rPr>
                <w:rFonts w:ascii="Times New Roman" w:hAnsi="Times New Roman" w:cs="Times New Roman"/>
              </w:rPr>
              <w:t xml:space="preserve">тели </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color w:val="000000"/>
                <w:lang w:val="en-US" w:eastAsia="zh-CN"/>
              </w:rPr>
              <w:t xml:space="preserve">Всероссийский проект «Знание.Кино» </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классные руковод</w:t>
            </w:r>
            <w:r>
              <w:rPr>
                <w:rFonts w:ascii="Times New Roman" w:hAnsi="Times New Roman" w:cs="Times New Roman"/>
              </w:rPr>
              <w:t>и</w:t>
            </w:r>
            <w:r>
              <w:rPr>
                <w:rFonts w:ascii="Times New Roman" w:hAnsi="Times New Roman" w:cs="Times New Roman"/>
              </w:rPr>
              <w:t xml:space="preserve">тели </w:t>
            </w:r>
          </w:p>
        </w:tc>
      </w:tr>
      <w:tr w:rsidR="00BD28D4" w:rsidTr="00681EE4">
        <w:tc>
          <w:tcPr>
            <w:tcW w:w="11100" w:type="dxa"/>
            <w:gridSpan w:val="4"/>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jc w:val="center"/>
              <w:rPr>
                <w:rFonts w:ascii="Times New Roman" w:hAnsi="Times New Roman" w:cs="Times New Roman"/>
                <w:b/>
              </w:rPr>
            </w:pPr>
            <w:r>
              <w:rPr>
                <w:rFonts w:ascii="Times New Roman" w:hAnsi="Times New Roman" w:cs="Times New Roman"/>
                <w:b/>
              </w:rPr>
              <w:t>Модуль «Экскурсии, экспедиции, походы»</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 xml:space="preserve">Спортивно-туристическая программа «Юные туристы» </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11.09</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учителя физкультуры, Пед</w:t>
            </w:r>
            <w:r>
              <w:rPr>
                <w:rFonts w:ascii="Times New Roman" w:hAnsi="Times New Roman" w:cs="Times New Roman"/>
              </w:rPr>
              <w:t>а</w:t>
            </w:r>
            <w:r>
              <w:rPr>
                <w:rFonts w:ascii="Times New Roman" w:hAnsi="Times New Roman" w:cs="Times New Roman"/>
              </w:rPr>
              <w:t xml:space="preserve">гог-организатор,классные руководители </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color w:val="000000"/>
                <w:lang w:val="en-US" w:eastAsia="zh-CN"/>
              </w:rPr>
              <w:t>Всероссийские уроки по туризму</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w:t>
            </w:r>
            <w:r>
              <w:rPr>
                <w:rFonts w:ascii="Times New Roman" w:hAnsi="Times New Roman" w:cs="Times New Roman"/>
              </w:rPr>
              <w:t>а</w:t>
            </w:r>
            <w:r>
              <w:rPr>
                <w:rFonts w:ascii="Times New Roman" w:hAnsi="Times New Roman" w:cs="Times New Roman"/>
              </w:rPr>
              <w:t>гог-организатор,классные руководители</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Экскурсии по патриотической тематике, ранней про</w:t>
            </w:r>
            <w:r>
              <w:rPr>
                <w:rFonts w:ascii="Times New Roman" w:hAnsi="Times New Roman" w:cs="Times New Roman"/>
              </w:rPr>
              <w:t>ф</w:t>
            </w:r>
            <w:r>
              <w:rPr>
                <w:rFonts w:ascii="Times New Roman" w:hAnsi="Times New Roman" w:cs="Times New Roman"/>
              </w:rPr>
              <w:t>ориентации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классные руковод</w:t>
            </w:r>
            <w:r>
              <w:rPr>
                <w:rFonts w:ascii="Times New Roman" w:hAnsi="Times New Roman" w:cs="Times New Roman"/>
              </w:rPr>
              <w:t>и</w:t>
            </w:r>
            <w:r>
              <w:rPr>
                <w:rFonts w:ascii="Times New Roman" w:hAnsi="Times New Roman" w:cs="Times New Roman"/>
              </w:rPr>
              <w:t>тели, родительский комитет</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Походы выходного дня, экскурсии, походы, экспедиции</w:t>
            </w: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в течение года</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классные руковод</w:t>
            </w:r>
            <w:r>
              <w:rPr>
                <w:rFonts w:ascii="Times New Roman" w:hAnsi="Times New Roman" w:cs="Times New Roman"/>
              </w:rPr>
              <w:t>и</w:t>
            </w:r>
            <w:r>
              <w:rPr>
                <w:rFonts w:ascii="Times New Roman" w:hAnsi="Times New Roman" w:cs="Times New Roman"/>
              </w:rPr>
              <w:t xml:space="preserve">тели, родительский комитет </w:t>
            </w:r>
          </w:p>
        </w:tc>
      </w:tr>
      <w:tr w:rsidR="00BD28D4" w:rsidTr="00681EE4">
        <w:tc>
          <w:tcPr>
            <w:tcW w:w="552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color w:val="000000"/>
                <w:lang w:val="en-US" w:eastAsia="zh-CN"/>
              </w:rPr>
              <w:t xml:space="preserve">Всероссийская неделя ориентирования </w:t>
            </w:r>
          </w:p>
          <w:p w:rsidR="00BD28D4" w:rsidRDefault="00BD28D4" w:rsidP="00681EE4">
            <w:pPr>
              <w:tabs>
                <w:tab w:val="left" w:pos="360"/>
              </w:tabs>
              <w:rPr>
                <w:rFonts w:ascii="Times New Roman" w:hAnsi="Times New Roman" w:cs="Times New Roman"/>
              </w:rPr>
            </w:pPr>
          </w:p>
        </w:tc>
        <w:tc>
          <w:tcPr>
            <w:tcW w:w="118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rPr>
                <w:rFonts w:ascii="Times New Roman" w:hAnsi="Times New Roman" w:cs="Times New Roman"/>
              </w:rPr>
            </w:pPr>
            <w:r>
              <w:rPr>
                <w:rFonts w:ascii="Times New Roman" w:hAnsi="Times New Roman" w:cs="Times New Roman"/>
                <w:lang w:val="en-US"/>
              </w:rPr>
              <w:t>5-9</w:t>
            </w:r>
          </w:p>
        </w:tc>
        <w:tc>
          <w:tcPr>
            <w:tcW w:w="1830"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Май 2025г</w:t>
            </w:r>
          </w:p>
        </w:tc>
        <w:tc>
          <w:tcPr>
            <w:tcW w:w="2565" w:type="dxa"/>
            <w:tcBorders>
              <w:top w:val="single" w:sz="4" w:space="0" w:color="000000"/>
              <w:left w:val="single" w:sz="4" w:space="0" w:color="000000"/>
              <w:bottom w:val="single" w:sz="4" w:space="0" w:color="000000"/>
              <w:right w:val="single" w:sz="4" w:space="0" w:color="000000"/>
              <w:tl2br w:val="nil"/>
              <w:tr2bl w:val="nil"/>
            </w:tcBorders>
          </w:tcPr>
          <w:p w:rsidR="00BD28D4" w:rsidRDefault="00BD28D4" w:rsidP="00681EE4">
            <w:pPr>
              <w:tabs>
                <w:tab w:val="left" w:pos="360"/>
              </w:tabs>
              <w:rPr>
                <w:rFonts w:ascii="Times New Roman" w:hAnsi="Times New Roman" w:cs="Times New Roman"/>
              </w:rPr>
            </w:pPr>
            <w:r>
              <w:rPr>
                <w:rFonts w:ascii="Times New Roman" w:hAnsi="Times New Roman" w:cs="Times New Roman"/>
              </w:rPr>
              <w:t>Пед</w:t>
            </w:r>
            <w:r>
              <w:rPr>
                <w:rFonts w:ascii="Times New Roman" w:hAnsi="Times New Roman" w:cs="Times New Roman"/>
              </w:rPr>
              <w:t>а</w:t>
            </w:r>
            <w:r>
              <w:rPr>
                <w:rFonts w:ascii="Times New Roman" w:hAnsi="Times New Roman" w:cs="Times New Roman"/>
              </w:rPr>
              <w:t xml:space="preserve">гог-организатор,классные руководители </w:t>
            </w:r>
          </w:p>
        </w:tc>
      </w:tr>
    </w:tbl>
    <w:p w:rsidR="00BD28D4" w:rsidRDefault="00BD28D4" w:rsidP="00BD28D4">
      <w:pPr>
        <w:rPr>
          <w:rFonts w:ascii="Times New Roman" w:cs="Times New Roman"/>
          <w:sz w:val="28"/>
          <w:szCs w:val="28"/>
        </w:rPr>
      </w:pPr>
    </w:p>
    <w:p w:rsidR="00BD28D4" w:rsidRDefault="00BD28D4" w:rsidP="00BD28D4">
      <w:pPr>
        <w:jc w:val="center"/>
        <w:rPr>
          <w:rFonts w:ascii="Times New Roman" w:cs="Times New Roman"/>
          <w:sz w:val="28"/>
          <w:szCs w:val="28"/>
        </w:rPr>
      </w:pPr>
    </w:p>
    <w:p w:rsidR="00BD28D4" w:rsidRDefault="00BD28D4" w:rsidP="00BD28D4">
      <w:pPr>
        <w:tabs>
          <w:tab w:val="left" w:pos="1140"/>
        </w:tabs>
        <w:rPr>
          <w:rFonts w:ascii="Times New Roman" w:cs="Times New Roman"/>
          <w:sz w:val="28"/>
          <w:szCs w:val="28"/>
        </w:rPr>
      </w:pPr>
    </w:p>
    <w:p w:rsidR="001F2896" w:rsidRDefault="001F2896" w:rsidP="001F2896">
      <w:pPr>
        <w:spacing w:after="0" w:line="240" w:lineRule="auto"/>
        <w:ind w:firstLine="709"/>
        <w:jc w:val="both"/>
        <w:rPr>
          <w:rFonts w:ascii="Times New Roman" w:hAnsi="Times New Roman" w:cs="Times New Roman"/>
          <w:sz w:val="28"/>
          <w:szCs w:val="28"/>
        </w:rPr>
        <w:sectPr w:rsidR="001F2896">
          <w:pgSz w:w="11906" w:h="16838"/>
          <w:pgMar w:top="1134" w:right="1134" w:bottom="1134" w:left="474" w:header="708" w:footer="708" w:gutter="0"/>
          <w:cols w:space="708"/>
          <w:docGrid w:linePitch="360"/>
        </w:sectPr>
      </w:pPr>
    </w:p>
    <w:p w:rsidR="001F2896" w:rsidRDefault="001F2896" w:rsidP="001F289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3.5.</w:t>
      </w:r>
      <w:r>
        <w:rPr>
          <w:rFonts w:ascii="Times New Roman" w:hAnsi="Times New Roman" w:cs="Times New Roman"/>
          <w:b/>
          <w:sz w:val="28"/>
          <w:szCs w:val="28"/>
          <w:lang w:val="en-US"/>
        </w:rPr>
        <w:t> </w:t>
      </w:r>
      <w:r>
        <w:rPr>
          <w:rFonts w:ascii="Times New Roman" w:hAnsi="Times New Roman" w:cs="Times New Roman"/>
          <w:b/>
          <w:sz w:val="28"/>
          <w:szCs w:val="28"/>
        </w:rPr>
        <w:t xml:space="preserve">ХАРАКТЕРИСТИКА УСЛОВИЙ РЕАЛИЗАЦИИ ПРОГРАММЫ </w:t>
      </w:r>
    </w:p>
    <w:p w:rsidR="001F2896" w:rsidRDefault="001F2896" w:rsidP="001F2896">
      <w:pPr>
        <w:spacing w:after="0" w:line="240" w:lineRule="auto"/>
        <w:ind w:firstLine="567"/>
        <w:jc w:val="both"/>
        <w:rPr>
          <w:rFonts w:ascii="Times New Roman" w:hAnsi="Times New Roman" w:cs="Times New Roman"/>
          <w:sz w:val="28"/>
          <w:szCs w:val="28"/>
        </w:rPr>
      </w:pPr>
    </w:p>
    <w:p w:rsidR="001F2896" w:rsidRDefault="001F2896" w:rsidP="001F2896">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Система условий реализации Программы, созданная в образовательной организации, направлена на:</w:t>
      </w:r>
    </w:p>
    <w:p w:rsidR="001F2896" w:rsidRDefault="001F2896" w:rsidP="001F289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достижение обучающимися планируемых результатов освоения АОП НОО для обучающихся с ЗПР;</w:t>
      </w:r>
    </w:p>
    <w:p w:rsidR="001F2896" w:rsidRDefault="001F2896" w:rsidP="001F289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w:t>
      </w:r>
      <w:r>
        <w:rPr>
          <w:rFonts w:ascii="Times New Roman" w:hAnsi="Times New Roman" w:cs="Times New Roman"/>
          <w:sz w:val="28"/>
          <w:szCs w:val="28"/>
        </w:rPr>
        <w:t>к</w:t>
      </w:r>
      <w:r>
        <w:rPr>
          <w:rFonts w:ascii="Times New Roman" w:hAnsi="Times New Roman" w:cs="Times New Roman"/>
          <w:sz w:val="28"/>
          <w:szCs w:val="28"/>
        </w:rPr>
        <w:t>тическую подготовку, использование возможностей организаций дополнител</w:t>
      </w:r>
      <w:r>
        <w:rPr>
          <w:rFonts w:ascii="Times New Roman" w:hAnsi="Times New Roman" w:cs="Times New Roman"/>
          <w:sz w:val="28"/>
          <w:szCs w:val="28"/>
        </w:rPr>
        <w:t>ь</w:t>
      </w:r>
      <w:r>
        <w:rPr>
          <w:rFonts w:ascii="Times New Roman" w:hAnsi="Times New Roman" w:cs="Times New Roman"/>
          <w:sz w:val="28"/>
          <w:szCs w:val="28"/>
        </w:rPr>
        <w:t>ного образования и социальных партнёров;</w:t>
      </w:r>
    </w:p>
    <w:p w:rsidR="001F2896" w:rsidRDefault="001F2896" w:rsidP="001F289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формирование функциональной грамотности обучающихся (способности решать учебные задачи и жизненные проблемные ситуации на основе сформ</w:t>
      </w:r>
      <w:r>
        <w:rPr>
          <w:rFonts w:ascii="Times New Roman" w:hAnsi="Times New Roman" w:cs="Times New Roman"/>
          <w:sz w:val="28"/>
          <w:szCs w:val="28"/>
        </w:rPr>
        <w:t>и</w:t>
      </w:r>
      <w:r>
        <w:rPr>
          <w:rFonts w:ascii="Times New Roman" w:hAnsi="Times New Roman" w:cs="Times New Roman"/>
          <w:sz w:val="28"/>
          <w:szCs w:val="28"/>
        </w:rPr>
        <w:t>рованных предметных, метапредметных и универсальных способов деятельн</w:t>
      </w:r>
      <w:r>
        <w:rPr>
          <w:rFonts w:ascii="Times New Roman" w:hAnsi="Times New Roman" w:cs="Times New Roman"/>
          <w:sz w:val="28"/>
          <w:szCs w:val="28"/>
        </w:rPr>
        <w:t>о</w:t>
      </w:r>
      <w:r>
        <w:rPr>
          <w:rFonts w:ascii="Times New Roman" w:hAnsi="Times New Roman" w:cs="Times New Roman"/>
          <w:sz w:val="28"/>
          <w:szCs w:val="28"/>
        </w:rPr>
        <w:t>сти), включающей овладение ключевыми навыками, составляющими основу дальнейшего успешного образования и ориентацию в мире профессий;</w:t>
      </w:r>
    </w:p>
    <w:p w:rsidR="001F2896" w:rsidRDefault="001F2896" w:rsidP="001F289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формирование социокультурных и духовно-нравственных ценностей обучающихся, основ их гражданственности, российской гражданской иденти</w:t>
      </w:r>
      <w:r>
        <w:rPr>
          <w:rFonts w:ascii="Times New Roman" w:hAnsi="Times New Roman" w:cs="Times New Roman"/>
          <w:sz w:val="28"/>
          <w:szCs w:val="28"/>
        </w:rPr>
        <w:t>ч</w:t>
      </w:r>
      <w:r>
        <w:rPr>
          <w:rFonts w:ascii="Times New Roman" w:hAnsi="Times New Roman" w:cs="Times New Roman"/>
          <w:sz w:val="28"/>
          <w:szCs w:val="28"/>
        </w:rPr>
        <w:t>ности;</w:t>
      </w:r>
    </w:p>
    <w:p w:rsidR="001F2896" w:rsidRDefault="001F2896" w:rsidP="001F289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индивидуализацию процесса образования посредством проектирования и реализации индивидуальных учебных планов, обеспечения эффективной сам</w:t>
      </w:r>
      <w:r>
        <w:rPr>
          <w:rFonts w:ascii="Times New Roman" w:hAnsi="Times New Roman" w:cs="Times New Roman"/>
          <w:sz w:val="28"/>
          <w:szCs w:val="28"/>
        </w:rPr>
        <w:t>о</w:t>
      </w:r>
      <w:r>
        <w:rPr>
          <w:rFonts w:ascii="Times New Roman" w:hAnsi="Times New Roman" w:cs="Times New Roman"/>
          <w:sz w:val="28"/>
          <w:szCs w:val="28"/>
        </w:rPr>
        <w:t>стоятельной работы обучающихся при поддержке педагогических работников;</w:t>
      </w:r>
    </w:p>
    <w:p w:rsidR="001F2896" w:rsidRDefault="001F2896" w:rsidP="001F289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участие обучающихся, родителей (законных представителей) несове</w:t>
      </w:r>
      <w:r>
        <w:rPr>
          <w:rFonts w:ascii="Times New Roman" w:hAnsi="Times New Roman" w:cs="Times New Roman"/>
          <w:sz w:val="28"/>
          <w:szCs w:val="28"/>
        </w:rPr>
        <w:t>р</w:t>
      </w:r>
      <w:r>
        <w:rPr>
          <w:rFonts w:ascii="Times New Roman" w:hAnsi="Times New Roman" w:cs="Times New Roman"/>
          <w:sz w:val="28"/>
          <w:szCs w:val="28"/>
        </w:rPr>
        <w:t>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1F2896" w:rsidRDefault="001F2896" w:rsidP="001F289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w:t>
      </w:r>
      <w:r>
        <w:rPr>
          <w:rFonts w:ascii="Times New Roman" w:hAnsi="Times New Roman" w:cs="Times New Roman"/>
          <w:sz w:val="28"/>
          <w:szCs w:val="28"/>
        </w:rPr>
        <w:t>е</w:t>
      </w:r>
      <w:r>
        <w:rPr>
          <w:rFonts w:ascii="Times New Roman" w:hAnsi="Times New Roman" w:cs="Times New Roman"/>
          <w:sz w:val="28"/>
          <w:szCs w:val="28"/>
        </w:rPr>
        <w:t>дагогических работников;</w:t>
      </w:r>
    </w:p>
    <w:p w:rsidR="001F2896" w:rsidRDefault="001F2896" w:rsidP="001F289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формирование у обучающихся первичного опыта самостоятельной обр</w:t>
      </w:r>
      <w:r>
        <w:rPr>
          <w:rFonts w:ascii="Times New Roman" w:hAnsi="Times New Roman" w:cs="Times New Roman"/>
          <w:sz w:val="28"/>
          <w:szCs w:val="28"/>
        </w:rPr>
        <w:t>а</w:t>
      </w:r>
      <w:r>
        <w:rPr>
          <w:rFonts w:ascii="Times New Roman" w:hAnsi="Times New Roman" w:cs="Times New Roman"/>
          <w:sz w:val="28"/>
          <w:szCs w:val="28"/>
        </w:rPr>
        <w:t>зовательной, общественной, проектной, учебно-исследовательской, спортивно-оздоровительной и творческой деятельности;</w:t>
      </w:r>
    </w:p>
    <w:p w:rsidR="001F2896" w:rsidRDefault="001F2896" w:rsidP="001F289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формирование у обучающихся экологической грамотности, навыков зд</w:t>
      </w:r>
      <w:r>
        <w:rPr>
          <w:rFonts w:ascii="Times New Roman" w:hAnsi="Times New Roman" w:cs="Times New Roman"/>
          <w:sz w:val="28"/>
          <w:szCs w:val="28"/>
        </w:rPr>
        <w:t>о</w:t>
      </w:r>
      <w:r>
        <w:rPr>
          <w:rFonts w:ascii="Times New Roman" w:hAnsi="Times New Roman" w:cs="Times New Roman"/>
          <w:sz w:val="28"/>
          <w:szCs w:val="28"/>
        </w:rPr>
        <w:t>рового и безопасного для человека и окружающей его среды образа жизни;</w:t>
      </w:r>
    </w:p>
    <w:p w:rsidR="001F2896" w:rsidRDefault="001F2896" w:rsidP="001F289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использование в образовательной деятельности современных образов</w:t>
      </w:r>
      <w:r>
        <w:rPr>
          <w:rFonts w:ascii="Times New Roman" w:hAnsi="Times New Roman" w:cs="Times New Roman"/>
          <w:sz w:val="28"/>
          <w:szCs w:val="28"/>
        </w:rPr>
        <w:t>а</w:t>
      </w:r>
      <w:r>
        <w:rPr>
          <w:rFonts w:ascii="Times New Roman" w:hAnsi="Times New Roman" w:cs="Times New Roman"/>
          <w:sz w:val="28"/>
          <w:szCs w:val="28"/>
        </w:rPr>
        <w:t>тельных технологий, направленных в т.ч. на воспитание обучающихся и разв</w:t>
      </w:r>
      <w:r>
        <w:rPr>
          <w:rFonts w:ascii="Times New Roman" w:hAnsi="Times New Roman" w:cs="Times New Roman"/>
          <w:sz w:val="28"/>
          <w:szCs w:val="28"/>
        </w:rPr>
        <w:t>и</w:t>
      </w:r>
      <w:r>
        <w:rPr>
          <w:rFonts w:ascii="Times New Roman" w:hAnsi="Times New Roman" w:cs="Times New Roman"/>
          <w:sz w:val="28"/>
          <w:szCs w:val="28"/>
        </w:rPr>
        <w:t>тие различных форм наставничества;</w:t>
      </w:r>
    </w:p>
    <w:p w:rsidR="001F2896" w:rsidRDefault="001F2896" w:rsidP="001F289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обновление содержания программы НОО, методик и технологий её ре</w:t>
      </w:r>
      <w:r>
        <w:rPr>
          <w:rFonts w:ascii="Times New Roman" w:hAnsi="Times New Roman" w:cs="Times New Roman"/>
          <w:sz w:val="28"/>
          <w:szCs w:val="28"/>
        </w:rPr>
        <w:t>а</w:t>
      </w:r>
      <w:r>
        <w:rPr>
          <w:rFonts w:ascii="Times New Roman" w:hAnsi="Times New Roman" w:cs="Times New Roman"/>
          <w:sz w:val="28"/>
          <w:szCs w:val="28"/>
        </w:rPr>
        <w:t>лизации в соответствии с динамикой развития системы образования, запросов обучающихся, родителей (законных представителей) несовершеннолетних об</w:t>
      </w:r>
      <w:r>
        <w:rPr>
          <w:rFonts w:ascii="Times New Roman" w:hAnsi="Times New Roman" w:cs="Times New Roman"/>
          <w:sz w:val="28"/>
          <w:szCs w:val="28"/>
        </w:rPr>
        <w:t>у</w:t>
      </w:r>
      <w:r>
        <w:rPr>
          <w:rFonts w:ascii="Times New Roman" w:hAnsi="Times New Roman" w:cs="Times New Roman"/>
          <w:sz w:val="28"/>
          <w:szCs w:val="28"/>
        </w:rPr>
        <w:lastRenderedPageBreak/>
        <w:t>чающихся с учётом национальных и культурных особенностей субъекта Ро</w:t>
      </w:r>
      <w:r>
        <w:rPr>
          <w:rFonts w:ascii="Times New Roman" w:hAnsi="Times New Roman" w:cs="Times New Roman"/>
          <w:sz w:val="28"/>
          <w:szCs w:val="28"/>
        </w:rPr>
        <w:t>с</w:t>
      </w:r>
      <w:r>
        <w:rPr>
          <w:rFonts w:ascii="Times New Roman" w:hAnsi="Times New Roman" w:cs="Times New Roman"/>
          <w:sz w:val="28"/>
          <w:szCs w:val="28"/>
        </w:rPr>
        <w:t>сийской Федерации;</w:t>
      </w:r>
    </w:p>
    <w:p w:rsidR="001F2896" w:rsidRDefault="001F2896" w:rsidP="001F289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эффективное использование профессионального и творческого поте</w:t>
      </w:r>
      <w:r>
        <w:rPr>
          <w:rFonts w:ascii="Times New Roman" w:hAnsi="Times New Roman" w:cs="Times New Roman"/>
          <w:sz w:val="28"/>
          <w:szCs w:val="28"/>
        </w:rPr>
        <w:t>н</w:t>
      </w:r>
      <w:r>
        <w:rPr>
          <w:rFonts w:ascii="Times New Roman" w:hAnsi="Times New Roman" w:cs="Times New Roman"/>
          <w:sz w:val="28"/>
          <w:szCs w:val="28"/>
        </w:rPr>
        <w:t>циала педагогических и руководящих работников организации, повышения их профессиональной, коммуникативной, информационной и правовой комп</w:t>
      </w:r>
      <w:r>
        <w:rPr>
          <w:rFonts w:ascii="Times New Roman" w:hAnsi="Times New Roman" w:cs="Times New Roman"/>
          <w:sz w:val="28"/>
          <w:szCs w:val="28"/>
        </w:rPr>
        <w:t>е</w:t>
      </w:r>
      <w:r>
        <w:rPr>
          <w:rFonts w:ascii="Times New Roman" w:hAnsi="Times New Roman" w:cs="Times New Roman"/>
          <w:sz w:val="28"/>
          <w:szCs w:val="28"/>
        </w:rPr>
        <w:t>тентности;</w:t>
      </w:r>
    </w:p>
    <w:p w:rsidR="001F2896" w:rsidRDefault="001F2896" w:rsidP="001F289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эффективное управление организацией с использованием ИКТ, совр</w:t>
      </w:r>
      <w:r>
        <w:rPr>
          <w:rFonts w:ascii="Times New Roman" w:hAnsi="Times New Roman" w:cs="Times New Roman"/>
          <w:sz w:val="28"/>
          <w:szCs w:val="28"/>
        </w:rPr>
        <w:t>е</w:t>
      </w:r>
      <w:r>
        <w:rPr>
          <w:rFonts w:ascii="Times New Roman" w:hAnsi="Times New Roman" w:cs="Times New Roman"/>
          <w:sz w:val="28"/>
          <w:szCs w:val="28"/>
        </w:rPr>
        <w:t>менных механизмов финансирования реализации программ начального общего образования.</w:t>
      </w:r>
    </w:p>
    <w:p w:rsidR="001F2896" w:rsidRDefault="001F2896" w:rsidP="001F289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реализации АОП НОО для обучающихся с ЗПР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1F2896" w:rsidRDefault="001F2896" w:rsidP="001F2896">
      <w:pPr>
        <w:spacing w:after="0" w:line="240" w:lineRule="auto"/>
        <w:jc w:val="both"/>
        <w:rPr>
          <w:rFonts w:ascii="Times New Roman" w:hAnsi="Times New Roman" w:cs="Times New Roman"/>
          <w:b/>
          <w:sz w:val="28"/>
          <w:szCs w:val="28"/>
        </w:rPr>
      </w:pPr>
    </w:p>
    <w:p w:rsidR="001F2896" w:rsidRDefault="001F2896" w:rsidP="001F2896">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3.5.1. Материально-технические условия реализации Программы </w:t>
      </w:r>
    </w:p>
    <w:tbl>
      <w:tblPr>
        <w:tblW w:w="0" w:type="auto"/>
        <w:tblCellSpacing w:w="22" w:type="dxa"/>
        <w:tblBorders>
          <w:top w:val="outset" w:sz="8" w:space="0" w:color="auto"/>
          <w:left w:val="outset" w:sz="8" w:space="0" w:color="auto"/>
          <w:bottom w:val="outset" w:sz="8" w:space="0" w:color="auto"/>
          <w:right w:val="outset" w:sz="8" w:space="0" w:color="auto"/>
        </w:tblBorders>
        <w:tblCellMar>
          <w:left w:w="0" w:type="dxa"/>
          <w:right w:w="0" w:type="dxa"/>
        </w:tblCellMar>
        <w:tblLook w:val="04A0"/>
      </w:tblPr>
      <w:tblGrid>
        <w:gridCol w:w="895"/>
        <w:gridCol w:w="7244"/>
        <w:gridCol w:w="1827"/>
      </w:tblGrid>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п/п</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Материально-технические условия и их параметры</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Имеются в наличии (да/нет)</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b/>
                <w:bCs/>
                <w:sz w:val="28"/>
                <w:szCs w:val="28"/>
              </w:rPr>
              <w:t>1.</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b/>
                <w:bCs/>
                <w:sz w:val="28"/>
                <w:szCs w:val="28"/>
              </w:rPr>
              <w:t>Материально-технические условия реализации о</w:t>
            </w:r>
            <w:r>
              <w:rPr>
                <w:rFonts w:ascii="Times New Roman" w:hAnsi="Times New Roman"/>
                <w:b/>
                <w:bCs/>
                <w:sz w:val="28"/>
                <w:szCs w:val="28"/>
              </w:rPr>
              <w:t>с</w:t>
            </w:r>
            <w:r>
              <w:rPr>
                <w:rFonts w:ascii="Times New Roman" w:hAnsi="Times New Roman"/>
                <w:b/>
                <w:bCs/>
                <w:sz w:val="28"/>
                <w:szCs w:val="28"/>
              </w:rPr>
              <w:t>новной образовательной программы начального о</w:t>
            </w:r>
            <w:r>
              <w:rPr>
                <w:rFonts w:ascii="Times New Roman" w:hAnsi="Times New Roman"/>
                <w:b/>
                <w:bCs/>
                <w:sz w:val="28"/>
                <w:szCs w:val="28"/>
              </w:rPr>
              <w:t>б</w:t>
            </w:r>
            <w:r>
              <w:rPr>
                <w:rFonts w:ascii="Times New Roman" w:hAnsi="Times New Roman"/>
                <w:b/>
                <w:bCs/>
                <w:sz w:val="28"/>
                <w:szCs w:val="28"/>
              </w:rPr>
              <w:t>щего образования обеспечивают:</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1.1.</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Возможность достижения обучающимися установленных ФГОС требований к результатам освоения основной о</w:t>
            </w:r>
            <w:r>
              <w:rPr>
                <w:rFonts w:ascii="Times New Roman" w:hAnsi="Times New Roman"/>
                <w:sz w:val="28"/>
                <w:szCs w:val="28"/>
              </w:rPr>
              <w:t>б</w:t>
            </w:r>
            <w:r>
              <w:rPr>
                <w:rFonts w:ascii="Times New Roman" w:hAnsi="Times New Roman"/>
                <w:sz w:val="28"/>
                <w:szCs w:val="28"/>
              </w:rPr>
              <w:t>разовательной программы начального общего образов</w:t>
            </w:r>
            <w:r>
              <w:rPr>
                <w:rFonts w:ascii="Times New Roman" w:hAnsi="Times New Roman"/>
                <w:sz w:val="28"/>
                <w:szCs w:val="28"/>
              </w:rPr>
              <w:t>а</w:t>
            </w:r>
            <w:r>
              <w:rPr>
                <w:rFonts w:ascii="Times New Roman" w:hAnsi="Times New Roman"/>
                <w:sz w:val="28"/>
                <w:szCs w:val="28"/>
              </w:rPr>
              <w:t>ния</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Да</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1.2.</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xml:space="preserve">Соблюдение: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-санитарно-эпидемиологических требований к образов</w:t>
            </w:r>
            <w:r>
              <w:rPr>
                <w:rFonts w:ascii="Times New Roman" w:hAnsi="Times New Roman"/>
                <w:sz w:val="28"/>
                <w:szCs w:val="28"/>
              </w:rPr>
              <w:t>а</w:t>
            </w:r>
            <w:r>
              <w:rPr>
                <w:rFonts w:ascii="Times New Roman" w:hAnsi="Times New Roman"/>
                <w:sz w:val="28"/>
                <w:szCs w:val="28"/>
              </w:rPr>
              <w:t>тельному процессу (требования к водоснабжению, кан</w:t>
            </w:r>
            <w:r>
              <w:rPr>
                <w:rFonts w:ascii="Times New Roman" w:hAnsi="Times New Roman"/>
                <w:sz w:val="28"/>
                <w:szCs w:val="28"/>
              </w:rPr>
              <w:t>а</w:t>
            </w:r>
            <w:r>
              <w:rPr>
                <w:rFonts w:ascii="Times New Roman" w:hAnsi="Times New Roman"/>
                <w:sz w:val="28"/>
                <w:szCs w:val="28"/>
              </w:rPr>
              <w:t>лизации, освещению, воздушно-тепловому режиму, сре</w:t>
            </w:r>
            <w:r>
              <w:rPr>
                <w:rFonts w:ascii="Times New Roman" w:hAnsi="Times New Roman"/>
                <w:sz w:val="28"/>
                <w:szCs w:val="28"/>
              </w:rPr>
              <w:t>д</w:t>
            </w:r>
            <w:r>
              <w:rPr>
                <w:rFonts w:ascii="Times New Roman" w:hAnsi="Times New Roman"/>
                <w:sz w:val="28"/>
                <w:szCs w:val="28"/>
              </w:rPr>
              <w:t>ствам обучения, учебному оборудованию и т.д.);</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xml:space="preserve">Частично </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требований к санитарно-бытовым условиям (наличие оборудованных гардеробов, санузлов, мест личной г</w:t>
            </w:r>
            <w:r>
              <w:rPr>
                <w:rFonts w:ascii="Times New Roman" w:hAnsi="Times New Roman"/>
                <w:sz w:val="28"/>
                <w:szCs w:val="28"/>
              </w:rPr>
              <w:t>и</w:t>
            </w:r>
            <w:r>
              <w:rPr>
                <w:rFonts w:ascii="Times New Roman" w:hAnsi="Times New Roman"/>
                <w:sz w:val="28"/>
                <w:szCs w:val="28"/>
              </w:rPr>
              <w:t>гиены);</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xml:space="preserve">Частично </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-пожарной и электробезопасности;</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Да</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lastRenderedPageBreak/>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требований к социально-бытовым условиям (наличие оборудованного рабочего места учителя и каждого об</w:t>
            </w:r>
            <w:r>
              <w:rPr>
                <w:rFonts w:ascii="Times New Roman" w:hAnsi="Times New Roman"/>
                <w:sz w:val="28"/>
                <w:szCs w:val="28"/>
              </w:rPr>
              <w:t>у</w:t>
            </w:r>
            <w:r>
              <w:rPr>
                <w:rFonts w:ascii="Times New Roman" w:hAnsi="Times New Roman"/>
                <w:sz w:val="28"/>
                <w:szCs w:val="28"/>
              </w:rPr>
              <w:t>чающегося, учительской с рабочей зоной и местами для отдыха, комнат психологической разгрузки; администр</w:t>
            </w:r>
            <w:r>
              <w:rPr>
                <w:rFonts w:ascii="Times New Roman" w:hAnsi="Times New Roman"/>
                <w:sz w:val="28"/>
                <w:szCs w:val="28"/>
              </w:rPr>
              <w:t>а</w:t>
            </w:r>
            <w:r>
              <w:rPr>
                <w:rFonts w:ascii="Times New Roman" w:hAnsi="Times New Roman"/>
                <w:sz w:val="28"/>
                <w:szCs w:val="28"/>
              </w:rPr>
              <w:t>тивных кабинетов (помещений); помещений для питания обучающихся, хранения и приготовления пищи, а также, при необходимости, транспортное обеспечение обслуж</w:t>
            </w:r>
            <w:r>
              <w:rPr>
                <w:rFonts w:ascii="Times New Roman" w:hAnsi="Times New Roman"/>
                <w:sz w:val="28"/>
                <w:szCs w:val="28"/>
              </w:rPr>
              <w:t>и</w:t>
            </w:r>
            <w:r>
              <w:rPr>
                <w:rFonts w:ascii="Times New Roman" w:hAnsi="Times New Roman"/>
                <w:sz w:val="28"/>
                <w:szCs w:val="28"/>
              </w:rPr>
              <w:t>вания обучающихся);</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Да</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-строительных норм и правил;</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Да</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-требований пожарной и электробезопасности;</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Да</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-требований охраны здоровья обучающихся и охраны труда работников образовательных учреждений;</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Да</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-требований к транспортному обслуживанию обуча</w:t>
            </w:r>
            <w:r>
              <w:rPr>
                <w:rFonts w:ascii="Times New Roman" w:hAnsi="Times New Roman"/>
                <w:sz w:val="28"/>
                <w:szCs w:val="28"/>
              </w:rPr>
              <w:t>ю</w:t>
            </w:r>
            <w:r>
              <w:rPr>
                <w:rFonts w:ascii="Times New Roman" w:hAnsi="Times New Roman"/>
                <w:sz w:val="28"/>
                <w:szCs w:val="28"/>
              </w:rPr>
              <w:t>щихся;</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xml:space="preserve">Нет </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-требований к организации безопасной эксплуатации улично-дорожной сети и технических средств организ</w:t>
            </w:r>
            <w:r>
              <w:rPr>
                <w:rFonts w:ascii="Times New Roman" w:hAnsi="Times New Roman"/>
                <w:sz w:val="28"/>
                <w:szCs w:val="28"/>
              </w:rPr>
              <w:t>а</w:t>
            </w:r>
            <w:r>
              <w:rPr>
                <w:rFonts w:ascii="Times New Roman" w:hAnsi="Times New Roman"/>
                <w:sz w:val="28"/>
                <w:szCs w:val="28"/>
              </w:rPr>
              <w:t>ции дорожного движения в местах расположения общ</w:t>
            </w:r>
            <w:r>
              <w:rPr>
                <w:rFonts w:ascii="Times New Roman" w:hAnsi="Times New Roman"/>
                <w:sz w:val="28"/>
                <w:szCs w:val="28"/>
              </w:rPr>
              <w:t>е</w:t>
            </w:r>
            <w:r>
              <w:rPr>
                <w:rFonts w:ascii="Times New Roman" w:hAnsi="Times New Roman"/>
                <w:sz w:val="28"/>
                <w:szCs w:val="28"/>
              </w:rPr>
              <w:t>образовательных учреждений;</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Да</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-требований к организации безопасной эксплуатации спортивных сооружений, спортивного инвентаря и об</w:t>
            </w:r>
            <w:r>
              <w:rPr>
                <w:rFonts w:ascii="Times New Roman" w:hAnsi="Times New Roman"/>
                <w:sz w:val="28"/>
                <w:szCs w:val="28"/>
              </w:rPr>
              <w:t>о</w:t>
            </w:r>
            <w:r>
              <w:rPr>
                <w:rFonts w:ascii="Times New Roman" w:hAnsi="Times New Roman"/>
                <w:sz w:val="28"/>
                <w:szCs w:val="28"/>
              </w:rPr>
              <w:t>рудования, используемого в общеобразовательных учр</w:t>
            </w:r>
            <w:r>
              <w:rPr>
                <w:rFonts w:ascii="Times New Roman" w:hAnsi="Times New Roman"/>
                <w:sz w:val="28"/>
                <w:szCs w:val="28"/>
              </w:rPr>
              <w:t>е</w:t>
            </w:r>
            <w:r>
              <w:rPr>
                <w:rFonts w:ascii="Times New Roman" w:hAnsi="Times New Roman"/>
                <w:sz w:val="28"/>
                <w:szCs w:val="28"/>
              </w:rPr>
              <w:t>ждениях;</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Да</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-своевременных сроков и необходимых объемов текущ</w:t>
            </w:r>
            <w:r>
              <w:rPr>
                <w:rFonts w:ascii="Times New Roman" w:hAnsi="Times New Roman"/>
                <w:sz w:val="28"/>
                <w:szCs w:val="28"/>
              </w:rPr>
              <w:t>е</w:t>
            </w:r>
            <w:r>
              <w:rPr>
                <w:rFonts w:ascii="Times New Roman" w:hAnsi="Times New Roman"/>
                <w:sz w:val="28"/>
                <w:szCs w:val="28"/>
              </w:rPr>
              <w:t>го и капитального ремонта.</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Да</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1.3.</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Архитектурная доступность (возможность для беспр</w:t>
            </w:r>
            <w:r>
              <w:rPr>
                <w:rFonts w:ascii="Times New Roman" w:hAnsi="Times New Roman"/>
                <w:sz w:val="28"/>
                <w:szCs w:val="28"/>
              </w:rPr>
              <w:t>е</w:t>
            </w:r>
            <w:r>
              <w:rPr>
                <w:rFonts w:ascii="Times New Roman" w:hAnsi="Times New Roman"/>
                <w:sz w:val="28"/>
                <w:szCs w:val="28"/>
              </w:rPr>
              <w:t>пятственного доступа обучающихся с ограниченными возможностями здоровья и инвалидов к объектам инфр</w:t>
            </w:r>
            <w:r>
              <w:rPr>
                <w:rFonts w:ascii="Times New Roman" w:hAnsi="Times New Roman"/>
                <w:sz w:val="28"/>
                <w:szCs w:val="28"/>
              </w:rPr>
              <w:t>а</w:t>
            </w:r>
            <w:r>
              <w:rPr>
                <w:rFonts w:ascii="Times New Roman" w:hAnsi="Times New Roman"/>
                <w:sz w:val="28"/>
                <w:szCs w:val="28"/>
              </w:rPr>
              <w:t>структуры образовательного учреждения)</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xml:space="preserve">Да </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bCs/>
                <w:sz w:val="28"/>
                <w:szCs w:val="28"/>
              </w:rPr>
              <w:t xml:space="preserve">2.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bCs/>
                <w:sz w:val="28"/>
                <w:szCs w:val="28"/>
              </w:rPr>
              <w:t>Здание образовательного учреждения, набор и размещ</w:t>
            </w:r>
            <w:r>
              <w:rPr>
                <w:rFonts w:ascii="Times New Roman" w:hAnsi="Times New Roman"/>
                <w:bCs/>
                <w:sz w:val="28"/>
                <w:szCs w:val="28"/>
              </w:rPr>
              <w:t>е</w:t>
            </w:r>
            <w:r>
              <w:rPr>
                <w:rFonts w:ascii="Times New Roman" w:hAnsi="Times New Roman"/>
                <w:bCs/>
                <w:sz w:val="28"/>
                <w:szCs w:val="28"/>
              </w:rPr>
              <w:t xml:space="preserve">ние помещений для осуществления образовательного </w:t>
            </w:r>
            <w:r>
              <w:rPr>
                <w:rFonts w:ascii="Times New Roman" w:hAnsi="Times New Roman"/>
                <w:bCs/>
                <w:sz w:val="28"/>
                <w:szCs w:val="28"/>
              </w:rPr>
              <w:lastRenderedPageBreak/>
              <w:t>процесса, активной деятельности, отдыха, питания и м</w:t>
            </w:r>
            <w:r>
              <w:rPr>
                <w:rFonts w:ascii="Times New Roman" w:hAnsi="Times New Roman"/>
                <w:bCs/>
                <w:sz w:val="28"/>
                <w:szCs w:val="28"/>
              </w:rPr>
              <w:t>е</w:t>
            </w:r>
            <w:r>
              <w:rPr>
                <w:rFonts w:ascii="Times New Roman" w:hAnsi="Times New Roman"/>
                <w:bCs/>
                <w:sz w:val="28"/>
                <w:szCs w:val="28"/>
              </w:rPr>
              <w:t>дицинского обслуживания обучающихся, их площадь, освещенность и воздушно – тепловой режим, располож</w:t>
            </w:r>
            <w:r>
              <w:rPr>
                <w:rFonts w:ascii="Times New Roman" w:hAnsi="Times New Roman"/>
                <w:bCs/>
                <w:sz w:val="28"/>
                <w:szCs w:val="28"/>
              </w:rPr>
              <w:t>е</w:t>
            </w:r>
            <w:r>
              <w:rPr>
                <w:rFonts w:ascii="Times New Roman" w:hAnsi="Times New Roman"/>
                <w:bCs/>
                <w:sz w:val="28"/>
                <w:szCs w:val="28"/>
              </w:rPr>
              <w:t>ние и размеры рабочих, учебных зон и зон для индивид</w:t>
            </w:r>
            <w:r>
              <w:rPr>
                <w:rFonts w:ascii="Times New Roman" w:hAnsi="Times New Roman"/>
                <w:bCs/>
                <w:sz w:val="28"/>
                <w:szCs w:val="28"/>
              </w:rPr>
              <w:t>у</w:t>
            </w:r>
            <w:r>
              <w:rPr>
                <w:rFonts w:ascii="Times New Roman" w:hAnsi="Times New Roman"/>
                <w:bCs/>
                <w:sz w:val="28"/>
                <w:szCs w:val="28"/>
              </w:rPr>
              <w:t>альных занятий соответствует государственным санита</w:t>
            </w:r>
            <w:r>
              <w:rPr>
                <w:rFonts w:ascii="Times New Roman" w:hAnsi="Times New Roman"/>
                <w:bCs/>
                <w:sz w:val="28"/>
                <w:szCs w:val="28"/>
              </w:rPr>
              <w:t>р</w:t>
            </w:r>
            <w:r>
              <w:rPr>
                <w:rFonts w:ascii="Times New Roman" w:hAnsi="Times New Roman"/>
                <w:bCs/>
                <w:sz w:val="28"/>
                <w:szCs w:val="28"/>
              </w:rPr>
              <w:t>но-эпидемиологическим правилам и нормативам и обе</w:t>
            </w:r>
            <w:r>
              <w:rPr>
                <w:rFonts w:ascii="Times New Roman" w:hAnsi="Times New Roman"/>
                <w:bCs/>
                <w:sz w:val="28"/>
                <w:szCs w:val="28"/>
              </w:rPr>
              <w:t>с</w:t>
            </w:r>
            <w:r>
              <w:rPr>
                <w:rFonts w:ascii="Times New Roman" w:hAnsi="Times New Roman"/>
                <w:bCs/>
                <w:sz w:val="28"/>
                <w:szCs w:val="28"/>
              </w:rPr>
              <w:t>печивает возможность безопасной и комфортной  орг</w:t>
            </w:r>
            <w:r>
              <w:rPr>
                <w:rFonts w:ascii="Times New Roman" w:hAnsi="Times New Roman"/>
                <w:bCs/>
                <w:sz w:val="28"/>
                <w:szCs w:val="28"/>
              </w:rPr>
              <w:t>а</w:t>
            </w:r>
            <w:r>
              <w:rPr>
                <w:rFonts w:ascii="Times New Roman" w:hAnsi="Times New Roman"/>
                <w:bCs/>
                <w:sz w:val="28"/>
                <w:szCs w:val="28"/>
              </w:rPr>
              <w:t>низации всех видов учебной и внеурочной деятельности для всех участников образовательного процесса</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lastRenderedPageBreak/>
              <w:t xml:space="preserve"> Частично </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bCs/>
                <w:sz w:val="28"/>
                <w:szCs w:val="28"/>
              </w:rPr>
              <w:lastRenderedPageBreak/>
              <w:t xml:space="preserve">3.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bCs/>
                <w:sz w:val="28"/>
                <w:szCs w:val="28"/>
              </w:rPr>
              <w:t xml:space="preserve">Образовательное учреждение имеет: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3.1.</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Учебные кабинеты с автоматизированными рабочими местами обучающихся и педагогических работников, лекционные аудитории</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xml:space="preserve"> Да</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3.2.</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xml:space="preserve">Помещения для занятий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-учебно-исследовательской и проектной деятельностью, моделированием и техническим творчеством (лаборат</w:t>
            </w:r>
            <w:r>
              <w:rPr>
                <w:rFonts w:ascii="Times New Roman" w:hAnsi="Times New Roman"/>
                <w:sz w:val="28"/>
                <w:szCs w:val="28"/>
              </w:rPr>
              <w:t>о</w:t>
            </w:r>
            <w:r>
              <w:rPr>
                <w:rFonts w:ascii="Times New Roman" w:hAnsi="Times New Roman"/>
                <w:sz w:val="28"/>
                <w:szCs w:val="28"/>
              </w:rPr>
              <w:t>рии и  мастерские);</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xml:space="preserve">Нет </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-музыкой;</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xml:space="preserve">Нет </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-хореографией;</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xml:space="preserve">Нет </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-изобразительным искусством</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Да</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xml:space="preserve">3.3.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Лингафонные кабинеты, обеспечивающие изучение ин</w:t>
            </w:r>
            <w:r>
              <w:rPr>
                <w:rFonts w:ascii="Times New Roman" w:hAnsi="Times New Roman"/>
                <w:sz w:val="28"/>
                <w:szCs w:val="28"/>
              </w:rPr>
              <w:t>о</w:t>
            </w:r>
            <w:r>
              <w:rPr>
                <w:rFonts w:ascii="Times New Roman" w:hAnsi="Times New Roman"/>
                <w:sz w:val="28"/>
                <w:szCs w:val="28"/>
              </w:rPr>
              <w:t>странных языков</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Нет</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3.4.</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Информационно-библиотечные центры с рабочими зон</w:t>
            </w:r>
            <w:r>
              <w:rPr>
                <w:rFonts w:ascii="Times New Roman" w:hAnsi="Times New Roman"/>
                <w:sz w:val="28"/>
                <w:szCs w:val="28"/>
              </w:rPr>
              <w:t>а</w:t>
            </w:r>
            <w:r>
              <w:rPr>
                <w:rFonts w:ascii="Times New Roman" w:hAnsi="Times New Roman"/>
                <w:sz w:val="28"/>
                <w:szCs w:val="28"/>
              </w:rPr>
              <w:t xml:space="preserve">ми,  оборудованными: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-читальными залами и книгохранилищами, обеспеч</w:t>
            </w:r>
            <w:r>
              <w:rPr>
                <w:rFonts w:ascii="Times New Roman" w:hAnsi="Times New Roman"/>
                <w:sz w:val="28"/>
                <w:szCs w:val="28"/>
              </w:rPr>
              <w:t>и</w:t>
            </w:r>
            <w:r>
              <w:rPr>
                <w:rFonts w:ascii="Times New Roman" w:hAnsi="Times New Roman"/>
                <w:sz w:val="28"/>
                <w:szCs w:val="28"/>
              </w:rPr>
              <w:t>вающими сохранность книжного фонда;</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Да</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-медиатекой</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Да</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lastRenderedPageBreak/>
              <w:t>3.5.</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Актовый зал</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xml:space="preserve">Нет </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3.6.</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Хореографический зал</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Нет</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3.7.</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xml:space="preserve">Спортивные сооружения: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xml:space="preserve">-комплексы;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xml:space="preserve">Нет </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xml:space="preserve">-залы;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xml:space="preserve">Нет </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xml:space="preserve">-бассейн;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Нет</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xml:space="preserve">-стадион;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xml:space="preserve">Нет </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xml:space="preserve">-спортивные площадки;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Да</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xml:space="preserve">-электронный тир,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xml:space="preserve">Нет </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-автогородок</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xml:space="preserve">Нет </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3.8.</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Помещения для питания обучающихся, а также для хр</w:t>
            </w:r>
            <w:r>
              <w:rPr>
                <w:rFonts w:ascii="Times New Roman" w:hAnsi="Times New Roman"/>
                <w:sz w:val="28"/>
                <w:szCs w:val="28"/>
              </w:rPr>
              <w:t>а</w:t>
            </w:r>
            <w:r>
              <w:rPr>
                <w:rFonts w:ascii="Times New Roman" w:hAnsi="Times New Roman"/>
                <w:sz w:val="28"/>
                <w:szCs w:val="28"/>
              </w:rPr>
              <w:t>нения и приготовления пищи, обеспечивающие возмо</w:t>
            </w:r>
            <w:r>
              <w:rPr>
                <w:rFonts w:ascii="Times New Roman" w:hAnsi="Times New Roman"/>
                <w:sz w:val="28"/>
                <w:szCs w:val="28"/>
              </w:rPr>
              <w:t>ж</w:t>
            </w:r>
            <w:r>
              <w:rPr>
                <w:rFonts w:ascii="Times New Roman" w:hAnsi="Times New Roman"/>
                <w:sz w:val="28"/>
                <w:szCs w:val="28"/>
              </w:rPr>
              <w:t>ность организации качественного горячего питания, в том числе горячих завтраков</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Да</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3.9.</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Помещения медицинского назначения, оснащенные н</w:t>
            </w:r>
            <w:r>
              <w:rPr>
                <w:rFonts w:ascii="Times New Roman" w:hAnsi="Times New Roman"/>
                <w:sz w:val="28"/>
                <w:szCs w:val="28"/>
              </w:rPr>
              <w:t>е</w:t>
            </w:r>
            <w:r>
              <w:rPr>
                <w:rFonts w:ascii="Times New Roman" w:hAnsi="Times New Roman"/>
                <w:sz w:val="28"/>
                <w:szCs w:val="28"/>
              </w:rPr>
              <w:t>обходимым оборудованием</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Да</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3.10.</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xml:space="preserve">Административные помещения,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Да</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оснащенные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xml:space="preserve">Да </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3.11.</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xml:space="preserve">Гардеробы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Да</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3.12.</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Санузлы</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xml:space="preserve">Да </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3.13.</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Места личной гигиены</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xml:space="preserve">Нет </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3.14.</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Полные комплекты технического оснащения и оборуд</w:t>
            </w:r>
            <w:r>
              <w:rPr>
                <w:rFonts w:ascii="Times New Roman" w:hAnsi="Times New Roman"/>
                <w:sz w:val="28"/>
                <w:szCs w:val="28"/>
              </w:rPr>
              <w:t>о</w:t>
            </w:r>
            <w:r>
              <w:rPr>
                <w:rFonts w:ascii="Times New Roman" w:hAnsi="Times New Roman"/>
                <w:sz w:val="28"/>
                <w:szCs w:val="28"/>
              </w:rPr>
              <w:lastRenderedPageBreak/>
              <w:t>вания всех предметных областей и внеурочной деятел</w:t>
            </w:r>
            <w:r>
              <w:rPr>
                <w:rFonts w:ascii="Times New Roman" w:hAnsi="Times New Roman"/>
                <w:sz w:val="28"/>
                <w:szCs w:val="28"/>
              </w:rPr>
              <w:t>ь</w:t>
            </w:r>
            <w:r>
              <w:rPr>
                <w:rFonts w:ascii="Times New Roman" w:hAnsi="Times New Roman"/>
                <w:sz w:val="28"/>
                <w:szCs w:val="28"/>
              </w:rPr>
              <w:t>ности, включая расходные материалы и канцелярские принадлежности (бумага для ручного и машинного пис</w:t>
            </w:r>
            <w:r>
              <w:rPr>
                <w:rFonts w:ascii="Times New Roman" w:hAnsi="Times New Roman"/>
                <w:sz w:val="28"/>
                <w:szCs w:val="28"/>
              </w:rPr>
              <w:t>ь</w:t>
            </w:r>
            <w:r>
              <w:rPr>
                <w:rFonts w:ascii="Times New Roman" w:hAnsi="Times New Roman"/>
                <w:sz w:val="28"/>
                <w:szCs w:val="28"/>
              </w:rPr>
              <w:t>ма, картриджи, инструменты письма (в тетрадях и на доске), изобразительного искусства, технологической о</w:t>
            </w:r>
            <w:r>
              <w:rPr>
                <w:rFonts w:ascii="Times New Roman" w:hAnsi="Times New Roman"/>
                <w:sz w:val="28"/>
                <w:szCs w:val="28"/>
              </w:rPr>
              <w:t>б</w:t>
            </w:r>
            <w:r>
              <w:rPr>
                <w:rFonts w:ascii="Times New Roman" w:hAnsi="Times New Roman"/>
                <w:sz w:val="28"/>
                <w:szCs w:val="28"/>
              </w:rPr>
              <w:t>работки и конструирования, химические реактивы, нос</w:t>
            </w:r>
            <w:r>
              <w:rPr>
                <w:rFonts w:ascii="Times New Roman" w:hAnsi="Times New Roman"/>
                <w:sz w:val="28"/>
                <w:szCs w:val="28"/>
              </w:rPr>
              <w:t>и</w:t>
            </w:r>
            <w:r>
              <w:rPr>
                <w:rFonts w:ascii="Times New Roman" w:hAnsi="Times New Roman"/>
                <w:sz w:val="28"/>
                <w:szCs w:val="28"/>
              </w:rPr>
              <w:t>тели цифровой информации)</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lastRenderedPageBreak/>
              <w:t xml:space="preserve">Нет </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lastRenderedPageBreak/>
              <w:t>3.15.</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Мебель, офисное оснащение и хозяйственный инвентарь</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Да</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b/>
                <w:bCs/>
                <w:sz w:val="28"/>
                <w:szCs w:val="28"/>
              </w:rPr>
              <w:t>4.</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b/>
                <w:bCs/>
                <w:sz w:val="28"/>
                <w:szCs w:val="28"/>
              </w:rPr>
              <w:t>Материально-техническое оснащение образовател</w:t>
            </w:r>
            <w:r>
              <w:rPr>
                <w:rFonts w:ascii="Times New Roman" w:hAnsi="Times New Roman"/>
                <w:b/>
                <w:bCs/>
                <w:sz w:val="28"/>
                <w:szCs w:val="28"/>
              </w:rPr>
              <w:t>ь</w:t>
            </w:r>
            <w:r>
              <w:rPr>
                <w:rFonts w:ascii="Times New Roman" w:hAnsi="Times New Roman"/>
                <w:b/>
                <w:bCs/>
                <w:sz w:val="28"/>
                <w:szCs w:val="28"/>
              </w:rPr>
              <w:t>ного процесса обеспечивает возможность:</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4.1.</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Реализации индивидуальных образовательных планов обучающихся, осуществления их самостоятельной обр</w:t>
            </w:r>
            <w:r>
              <w:rPr>
                <w:rFonts w:ascii="Times New Roman" w:hAnsi="Times New Roman"/>
                <w:sz w:val="28"/>
                <w:szCs w:val="28"/>
              </w:rPr>
              <w:t>а</w:t>
            </w:r>
            <w:r>
              <w:rPr>
                <w:rFonts w:ascii="Times New Roman" w:hAnsi="Times New Roman"/>
                <w:sz w:val="28"/>
                <w:szCs w:val="28"/>
              </w:rPr>
              <w:t>зовательной деятельности</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Да</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4.2.</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Включения обучающихся в проектную и учебно-исследовательскую деятельность, проведения наблюд</w:t>
            </w:r>
            <w:r>
              <w:rPr>
                <w:rFonts w:ascii="Times New Roman" w:hAnsi="Times New Roman"/>
                <w:sz w:val="28"/>
                <w:szCs w:val="28"/>
              </w:rPr>
              <w:t>е</w:t>
            </w:r>
            <w:r>
              <w:rPr>
                <w:rFonts w:ascii="Times New Roman" w:hAnsi="Times New Roman"/>
                <w:sz w:val="28"/>
                <w:szCs w:val="28"/>
              </w:rPr>
              <w:t>ний и экспериментов, в том числе с использованием: учебного лабораторного оборудования; цифрового (эле</w:t>
            </w:r>
            <w:r>
              <w:rPr>
                <w:rFonts w:ascii="Times New Roman" w:hAnsi="Times New Roman"/>
                <w:sz w:val="28"/>
                <w:szCs w:val="28"/>
              </w:rPr>
              <w:t>к</w:t>
            </w:r>
            <w:r>
              <w:rPr>
                <w:rFonts w:ascii="Times New Roman" w:hAnsi="Times New Roman"/>
                <w:sz w:val="28"/>
                <w:szCs w:val="28"/>
              </w:rPr>
              <w:t>тронного) и традиционного измерения, включая опред</w:t>
            </w:r>
            <w:r>
              <w:rPr>
                <w:rFonts w:ascii="Times New Roman" w:hAnsi="Times New Roman"/>
                <w:sz w:val="28"/>
                <w:szCs w:val="28"/>
              </w:rPr>
              <w:t>е</w:t>
            </w:r>
            <w:r>
              <w:rPr>
                <w:rFonts w:ascii="Times New Roman" w:hAnsi="Times New Roman"/>
                <w:sz w:val="28"/>
                <w:szCs w:val="28"/>
              </w:rPr>
              <w:t>ление местонахождения; виртуальных лабораторий, в</w:t>
            </w:r>
            <w:r>
              <w:rPr>
                <w:rFonts w:ascii="Times New Roman" w:hAnsi="Times New Roman"/>
                <w:sz w:val="28"/>
                <w:szCs w:val="28"/>
              </w:rPr>
              <w:t>е</w:t>
            </w:r>
            <w:r>
              <w:rPr>
                <w:rFonts w:ascii="Times New Roman" w:hAnsi="Times New Roman"/>
                <w:sz w:val="28"/>
                <w:szCs w:val="28"/>
              </w:rPr>
              <w:t>щественных и виртуально-наглядных моделей и колле</w:t>
            </w:r>
            <w:r>
              <w:rPr>
                <w:rFonts w:ascii="Times New Roman" w:hAnsi="Times New Roman"/>
                <w:sz w:val="28"/>
                <w:szCs w:val="28"/>
              </w:rPr>
              <w:t>к</w:t>
            </w:r>
            <w:r>
              <w:rPr>
                <w:rFonts w:ascii="Times New Roman" w:hAnsi="Times New Roman"/>
                <w:sz w:val="28"/>
                <w:szCs w:val="28"/>
              </w:rPr>
              <w:t>ций основных математических и естественнонаучных объектов и явлений</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Да</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4.3.</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w:t>
            </w:r>
            <w:r>
              <w:rPr>
                <w:rFonts w:ascii="Times New Roman" w:hAnsi="Times New Roman"/>
                <w:sz w:val="28"/>
                <w:szCs w:val="28"/>
              </w:rPr>
              <w:t>т</w:t>
            </w:r>
            <w:r>
              <w:rPr>
                <w:rFonts w:ascii="Times New Roman" w:hAnsi="Times New Roman"/>
                <w:sz w:val="28"/>
                <w:szCs w:val="28"/>
              </w:rPr>
              <w:t>венно-оформительских и издательских проектов, нату</w:t>
            </w:r>
            <w:r>
              <w:rPr>
                <w:rFonts w:ascii="Times New Roman" w:hAnsi="Times New Roman"/>
                <w:sz w:val="28"/>
                <w:szCs w:val="28"/>
              </w:rPr>
              <w:t>р</w:t>
            </w:r>
            <w:r>
              <w:rPr>
                <w:rFonts w:ascii="Times New Roman" w:hAnsi="Times New Roman"/>
                <w:sz w:val="28"/>
                <w:szCs w:val="28"/>
              </w:rPr>
              <w:t>ной и рисованной мультипликации</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Да</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4.4.</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Создания материальных и информационных объектов с использованием ручных и электроинструментов, прим</w:t>
            </w:r>
            <w:r>
              <w:rPr>
                <w:rFonts w:ascii="Times New Roman" w:hAnsi="Times New Roman"/>
                <w:sz w:val="28"/>
                <w:szCs w:val="28"/>
              </w:rPr>
              <w:t>е</w:t>
            </w:r>
            <w:r>
              <w:rPr>
                <w:rFonts w:ascii="Times New Roman" w:hAnsi="Times New Roman"/>
                <w:sz w:val="28"/>
                <w:szCs w:val="28"/>
              </w:rPr>
              <w:t xml:space="preserve">няемых в избранных для изучения распространенных технологиях (индустриальных, сельскохозяйственных, </w:t>
            </w:r>
            <w:r>
              <w:rPr>
                <w:rFonts w:ascii="Times New Roman" w:hAnsi="Times New Roman"/>
                <w:sz w:val="28"/>
                <w:szCs w:val="28"/>
              </w:rPr>
              <w:lastRenderedPageBreak/>
              <w:t>технологиях ведения дома, информационных и коммун</w:t>
            </w:r>
            <w:r>
              <w:rPr>
                <w:rFonts w:ascii="Times New Roman" w:hAnsi="Times New Roman"/>
                <w:sz w:val="28"/>
                <w:szCs w:val="28"/>
              </w:rPr>
              <w:t>и</w:t>
            </w:r>
            <w:r>
              <w:rPr>
                <w:rFonts w:ascii="Times New Roman" w:hAnsi="Times New Roman"/>
                <w:sz w:val="28"/>
                <w:szCs w:val="28"/>
              </w:rPr>
              <w:t>кационных технологиях), и таких материалов, как дерево, пластик, металл, бумага, ткань, глина</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lastRenderedPageBreak/>
              <w:t xml:space="preserve">Нет </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lastRenderedPageBreak/>
              <w:t>4.5.</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Формирования личного опыта применения универсал</w:t>
            </w:r>
            <w:r>
              <w:rPr>
                <w:rFonts w:ascii="Times New Roman" w:hAnsi="Times New Roman"/>
                <w:sz w:val="28"/>
                <w:szCs w:val="28"/>
              </w:rPr>
              <w:t>ь</w:t>
            </w:r>
            <w:r>
              <w:rPr>
                <w:rFonts w:ascii="Times New Roman" w:hAnsi="Times New Roman"/>
                <w:sz w:val="28"/>
                <w:szCs w:val="28"/>
              </w:rPr>
              <w:t>ных учебных действий в экологически ориентированной социальной деятельности, развитие экологического мышления и экологической культуры</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Да</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4.6.</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w:t>
            </w:r>
            <w:r>
              <w:rPr>
                <w:rFonts w:ascii="Times New Roman" w:hAnsi="Times New Roman"/>
                <w:sz w:val="28"/>
                <w:szCs w:val="28"/>
              </w:rPr>
              <w:t>о</w:t>
            </w:r>
            <w:r>
              <w:rPr>
                <w:rFonts w:ascii="Times New Roman" w:hAnsi="Times New Roman"/>
                <w:sz w:val="28"/>
                <w:szCs w:val="28"/>
              </w:rPr>
              <w:t>ванием конструкторов; управления объектами; програ</w:t>
            </w:r>
            <w:r>
              <w:rPr>
                <w:rFonts w:ascii="Times New Roman" w:hAnsi="Times New Roman"/>
                <w:sz w:val="28"/>
                <w:szCs w:val="28"/>
              </w:rPr>
              <w:t>м</w:t>
            </w:r>
            <w:r>
              <w:rPr>
                <w:rFonts w:ascii="Times New Roman" w:hAnsi="Times New Roman"/>
                <w:sz w:val="28"/>
                <w:szCs w:val="28"/>
              </w:rPr>
              <w:t>мирования</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Да</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4.7.</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Наблюдений, наглядного представления и анализа да</w:t>
            </w:r>
            <w:r>
              <w:rPr>
                <w:rFonts w:ascii="Times New Roman" w:hAnsi="Times New Roman"/>
                <w:sz w:val="28"/>
                <w:szCs w:val="28"/>
              </w:rPr>
              <w:t>н</w:t>
            </w:r>
            <w:r>
              <w:rPr>
                <w:rFonts w:ascii="Times New Roman" w:hAnsi="Times New Roman"/>
                <w:sz w:val="28"/>
                <w:szCs w:val="28"/>
              </w:rPr>
              <w:t>ных; использования цифровых планов и карт, спутник</w:t>
            </w:r>
            <w:r>
              <w:rPr>
                <w:rFonts w:ascii="Times New Roman" w:hAnsi="Times New Roman"/>
                <w:sz w:val="28"/>
                <w:szCs w:val="28"/>
              </w:rPr>
              <w:t>о</w:t>
            </w:r>
            <w:r>
              <w:rPr>
                <w:rFonts w:ascii="Times New Roman" w:hAnsi="Times New Roman"/>
                <w:sz w:val="28"/>
                <w:szCs w:val="28"/>
              </w:rPr>
              <w:t>вых изображений</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xml:space="preserve">Да  </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4.8.</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Физического развития, систематических занятий физич</w:t>
            </w:r>
            <w:r>
              <w:rPr>
                <w:rFonts w:ascii="Times New Roman" w:hAnsi="Times New Roman"/>
                <w:sz w:val="28"/>
                <w:szCs w:val="28"/>
              </w:rPr>
              <w:t>е</w:t>
            </w:r>
            <w:r>
              <w:rPr>
                <w:rFonts w:ascii="Times New Roman" w:hAnsi="Times New Roman"/>
                <w:sz w:val="28"/>
                <w:szCs w:val="28"/>
              </w:rPr>
              <w:t>ской культурой и спортом, участия в физкультурно-спортивных и оздоровительных мероприятиях</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xml:space="preserve">Нет </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4.9.</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xml:space="preserve">Нет </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4.10.</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Занятий по изучению правил дорожного движения с и</w:t>
            </w:r>
            <w:r>
              <w:rPr>
                <w:rFonts w:ascii="Times New Roman" w:hAnsi="Times New Roman"/>
                <w:sz w:val="28"/>
                <w:szCs w:val="28"/>
              </w:rPr>
              <w:t>с</w:t>
            </w:r>
            <w:r>
              <w:rPr>
                <w:rFonts w:ascii="Times New Roman" w:hAnsi="Times New Roman"/>
                <w:sz w:val="28"/>
                <w:szCs w:val="28"/>
              </w:rPr>
              <w:t>пользованием игр, оборудования, а также компьютерных технологий</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xml:space="preserve">Да  </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4.11.</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Размещения продуктов познавательной, учебно-исследовательской и проектной деятельности обуча</w:t>
            </w:r>
            <w:r>
              <w:rPr>
                <w:rFonts w:ascii="Times New Roman" w:hAnsi="Times New Roman"/>
                <w:sz w:val="28"/>
                <w:szCs w:val="28"/>
              </w:rPr>
              <w:t>ю</w:t>
            </w:r>
            <w:r>
              <w:rPr>
                <w:rFonts w:ascii="Times New Roman" w:hAnsi="Times New Roman"/>
                <w:sz w:val="28"/>
                <w:szCs w:val="28"/>
              </w:rPr>
              <w:t>щихся в информационно-образовательной среде образ</w:t>
            </w:r>
            <w:r>
              <w:rPr>
                <w:rFonts w:ascii="Times New Roman" w:hAnsi="Times New Roman"/>
                <w:sz w:val="28"/>
                <w:szCs w:val="28"/>
              </w:rPr>
              <w:t>о</w:t>
            </w:r>
            <w:r>
              <w:rPr>
                <w:rFonts w:ascii="Times New Roman" w:hAnsi="Times New Roman"/>
                <w:sz w:val="28"/>
                <w:szCs w:val="28"/>
              </w:rPr>
              <w:t>вательного учреждения</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Да</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4.12.</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Проектирования и организации своей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w:t>
            </w:r>
            <w:r>
              <w:rPr>
                <w:rFonts w:ascii="Times New Roman" w:hAnsi="Times New Roman"/>
                <w:sz w:val="28"/>
                <w:szCs w:val="28"/>
              </w:rPr>
              <w:t>а</w:t>
            </w:r>
            <w:r>
              <w:rPr>
                <w:rFonts w:ascii="Times New Roman" w:hAnsi="Times New Roman"/>
                <w:sz w:val="28"/>
                <w:szCs w:val="28"/>
              </w:rPr>
              <w:lastRenderedPageBreak/>
              <w:t>пов (выступлений, дискуссий, экспериментов)</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lastRenderedPageBreak/>
              <w:t>Да</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lastRenderedPageBreak/>
              <w:t>4.13.</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Обеспечения доступа в школьной библиотеке к инфо</w:t>
            </w:r>
            <w:r>
              <w:rPr>
                <w:rFonts w:ascii="Times New Roman" w:hAnsi="Times New Roman"/>
                <w:sz w:val="28"/>
                <w:szCs w:val="28"/>
              </w:rPr>
              <w:t>р</w:t>
            </w:r>
            <w:r>
              <w:rPr>
                <w:rFonts w:ascii="Times New Roman" w:hAnsi="Times New Roman"/>
                <w:sz w:val="28"/>
                <w:szCs w:val="28"/>
              </w:rPr>
              <w:t>мационным ресурсам Интернета, учебной и художес</w:t>
            </w:r>
            <w:r>
              <w:rPr>
                <w:rFonts w:ascii="Times New Roman" w:hAnsi="Times New Roman"/>
                <w:sz w:val="28"/>
                <w:szCs w:val="28"/>
              </w:rPr>
              <w:t>т</w:t>
            </w:r>
            <w:r>
              <w:rPr>
                <w:rFonts w:ascii="Times New Roman" w:hAnsi="Times New Roman"/>
                <w:sz w:val="28"/>
                <w:szCs w:val="28"/>
              </w:rPr>
              <w:t>венной литературе, коллекциям медиа-ресурсов на эле</w:t>
            </w:r>
            <w:r>
              <w:rPr>
                <w:rFonts w:ascii="Times New Roman" w:hAnsi="Times New Roman"/>
                <w:sz w:val="28"/>
                <w:szCs w:val="28"/>
              </w:rPr>
              <w:t>к</w:t>
            </w:r>
            <w:r>
              <w:rPr>
                <w:rFonts w:ascii="Times New Roman" w:hAnsi="Times New Roman"/>
                <w:sz w:val="28"/>
                <w:szCs w:val="28"/>
              </w:rPr>
              <w:t>тронных носителях, к множительной технике для тир</w:t>
            </w:r>
            <w:r>
              <w:rPr>
                <w:rFonts w:ascii="Times New Roman" w:hAnsi="Times New Roman"/>
                <w:sz w:val="28"/>
                <w:szCs w:val="28"/>
              </w:rPr>
              <w:t>а</w:t>
            </w:r>
            <w:r>
              <w:rPr>
                <w:rFonts w:ascii="Times New Roman" w:hAnsi="Times New Roman"/>
                <w:sz w:val="28"/>
                <w:szCs w:val="28"/>
              </w:rPr>
              <w:t>жирования учебных и методических тексто-графических и аудиовидеоматериалов, результатов творческой, нау</w:t>
            </w:r>
            <w:r>
              <w:rPr>
                <w:rFonts w:ascii="Times New Roman" w:hAnsi="Times New Roman"/>
                <w:sz w:val="28"/>
                <w:szCs w:val="28"/>
              </w:rPr>
              <w:t>ч</w:t>
            </w:r>
            <w:r>
              <w:rPr>
                <w:rFonts w:ascii="Times New Roman" w:hAnsi="Times New Roman"/>
                <w:sz w:val="28"/>
                <w:szCs w:val="28"/>
              </w:rPr>
              <w:t>но-исследовательской и проектной деятельности уч</w:t>
            </w:r>
            <w:r>
              <w:rPr>
                <w:rFonts w:ascii="Times New Roman" w:hAnsi="Times New Roman"/>
                <w:sz w:val="28"/>
                <w:szCs w:val="28"/>
              </w:rPr>
              <w:t>а</w:t>
            </w:r>
            <w:r>
              <w:rPr>
                <w:rFonts w:ascii="Times New Roman" w:hAnsi="Times New Roman"/>
                <w:sz w:val="28"/>
                <w:szCs w:val="28"/>
              </w:rPr>
              <w:t>щихся</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Да</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4.14.</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Планирования учебного процесса, фиксации его динам</w:t>
            </w:r>
            <w:r>
              <w:rPr>
                <w:rFonts w:ascii="Times New Roman" w:hAnsi="Times New Roman"/>
                <w:sz w:val="28"/>
                <w:szCs w:val="28"/>
              </w:rPr>
              <w:t>и</w:t>
            </w:r>
            <w:r>
              <w:rPr>
                <w:rFonts w:ascii="Times New Roman" w:hAnsi="Times New Roman"/>
                <w:sz w:val="28"/>
                <w:szCs w:val="28"/>
              </w:rPr>
              <w:t xml:space="preserve">ки, промежуточных и итоговых результатов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Да</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4.15.</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Проведения массовых мероприятий, собраний, предста</w:t>
            </w:r>
            <w:r>
              <w:rPr>
                <w:rFonts w:ascii="Times New Roman" w:hAnsi="Times New Roman"/>
                <w:sz w:val="28"/>
                <w:szCs w:val="28"/>
              </w:rPr>
              <w:t>в</w:t>
            </w:r>
            <w:r>
              <w:rPr>
                <w:rFonts w:ascii="Times New Roman" w:hAnsi="Times New Roman"/>
                <w:sz w:val="28"/>
                <w:szCs w:val="28"/>
              </w:rPr>
              <w:t>лений; досуга и общения обучающихся с возможностью для массового просмотра кино- и видеоматериалов, орг</w:t>
            </w:r>
            <w:r>
              <w:rPr>
                <w:rFonts w:ascii="Times New Roman" w:hAnsi="Times New Roman"/>
                <w:sz w:val="28"/>
                <w:szCs w:val="28"/>
              </w:rPr>
              <w:t>а</w:t>
            </w:r>
            <w:r>
              <w:rPr>
                <w:rFonts w:ascii="Times New Roman" w:hAnsi="Times New Roman"/>
                <w:sz w:val="28"/>
                <w:szCs w:val="28"/>
              </w:rPr>
              <w:t>низации сценической работы, театрализованных пре</w:t>
            </w:r>
            <w:r>
              <w:rPr>
                <w:rFonts w:ascii="Times New Roman" w:hAnsi="Times New Roman"/>
                <w:sz w:val="28"/>
                <w:szCs w:val="28"/>
              </w:rPr>
              <w:t>д</w:t>
            </w:r>
            <w:r>
              <w:rPr>
                <w:rFonts w:ascii="Times New Roman" w:hAnsi="Times New Roman"/>
                <w:sz w:val="28"/>
                <w:szCs w:val="28"/>
              </w:rPr>
              <w:t>ставлений, обеспеченных озвучиванием, освещением и мультимедиа сопровождением</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xml:space="preserve">Нет </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4.16.</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Выпуска школьных печатных изданий, работы школьн</w:t>
            </w:r>
            <w:r>
              <w:rPr>
                <w:rFonts w:ascii="Times New Roman" w:hAnsi="Times New Roman"/>
                <w:sz w:val="28"/>
                <w:szCs w:val="28"/>
              </w:rPr>
              <w:t>о</w:t>
            </w:r>
            <w:r>
              <w:rPr>
                <w:rFonts w:ascii="Times New Roman" w:hAnsi="Times New Roman"/>
                <w:sz w:val="28"/>
                <w:szCs w:val="28"/>
              </w:rPr>
              <w:t>го телевидения</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 xml:space="preserve">Нет </w:t>
            </w:r>
          </w:p>
        </w:tc>
      </w:tr>
      <w:tr w:rsidR="001F2896" w:rsidTr="00D35BD3">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4.17.</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Организации качественного горячего питания, медици</w:t>
            </w:r>
            <w:r>
              <w:rPr>
                <w:rFonts w:ascii="Times New Roman" w:hAnsi="Times New Roman"/>
                <w:sz w:val="28"/>
                <w:szCs w:val="28"/>
              </w:rPr>
              <w:t>н</w:t>
            </w:r>
            <w:r>
              <w:rPr>
                <w:rFonts w:ascii="Times New Roman" w:hAnsi="Times New Roman"/>
                <w:sz w:val="28"/>
                <w:szCs w:val="28"/>
              </w:rPr>
              <w:t xml:space="preserve">ского обслуживания и отдыха обучающихся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1F2896" w:rsidRDefault="001F2896" w:rsidP="00D35BD3">
            <w:pPr>
              <w:rPr>
                <w:rFonts w:ascii="Times New Roman" w:hAnsi="Times New Roman"/>
                <w:sz w:val="28"/>
                <w:szCs w:val="28"/>
              </w:rPr>
            </w:pPr>
            <w:r>
              <w:rPr>
                <w:rFonts w:ascii="Times New Roman" w:hAnsi="Times New Roman"/>
                <w:sz w:val="28"/>
                <w:szCs w:val="28"/>
              </w:rPr>
              <w:t>Да</w:t>
            </w:r>
          </w:p>
        </w:tc>
      </w:tr>
    </w:tbl>
    <w:p w:rsidR="001F2896" w:rsidRDefault="001F2896" w:rsidP="001F2896">
      <w:pPr>
        <w:jc w:val="both"/>
        <w:rPr>
          <w:rFonts w:ascii="Times New Roman" w:hAnsi="Times New Roman"/>
          <w:sz w:val="28"/>
          <w:szCs w:val="28"/>
        </w:rPr>
      </w:pPr>
      <w:r>
        <w:rPr>
          <w:rFonts w:ascii="Times New Roman" w:hAnsi="Times New Roman"/>
          <w:sz w:val="28"/>
          <w:szCs w:val="28"/>
        </w:rPr>
        <w:t> В зональную структуру образовательной организации включены:</w:t>
      </w:r>
    </w:p>
    <w:p w:rsidR="001F2896" w:rsidRDefault="001F2896" w:rsidP="001F2896">
      <w:pPr>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входная зона;</w:t>
      </w:r>
    </w:p>
    <w:p w:rsidR="001F2896" w:rsidRDefault="001F2896" w:rsidP="001F2896">
      <w:pPr>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учебные классы с рабочими местами обучающихся и педагогических р</w:t>
      </w:r>
      <w:r>
        <w:rPr>
          <w:rFonts w:ascii="Times New Roman" w:hAnsi="Times New Roman"/>
          <w:sz w:val="28"/>
          <w:szCs w:val="28"/>
        </w:rPr>
        <w:t>а</w:t>
      </w:r>
      <w:r>
        <w:rPr>
          <w:rFonts w:ascii="Times New Roman" w:hAnsi="Times New Roman"/>
          <w:sz w:val="28"/>
          <w:szCs w:val="28"/>
        </w:rPr>
        <w:t>ботников;</w:t>
      </w:r>
    </w:p>
    <w:p w:rsidR="001F2896" w:rsidRDefault="001F2896" w:rsidP="001F2896">
      <w:pPr>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учебные кабинеты для занятий технологией, изобразительным искусс</w:t>
      </w:r>
      <w:r>
        <w:rPr>
          <w:rFonts w:ascii="Times New Roman" w:hAnsi="Times New Roman"/>
          <w:sz w:val="28"/>
          <w:szCs w:val="28"/>
        </w:rPr>
        <w:t>т</w:t>
      </w:r>
      <w:r>
        <w:rPr>
          <w:rFonts w:ascii="Times New Roman" w:hAnsi="Times New Roman"/>
          <w:sz w:val="28"/>
          <w:szCs w:val="28"/>
        </w:rPr>
        <w:t>вом;</w:t>
      </w:r>
    </w:p>
    <w:p w:rsidR="001F2896" w:rsidRDefault="001F2896" w:rsidP="001F2896">
      <w:pPr>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библиотека с рабочими зонами: книгохранилищем, медиатекой, читал</w:t>
      </w:r>
      <w:r>
        <w:rPr>
          <w:rFonts w:ascii="Times New Roman" w:hAnsi="Times New Roman"/>
          <w:sz w:val="28"/>
          <w:szCs w:val="28"/>
        </w:rPr>
        <w:t>ь</w:t>
      </w:r>
      <w:r>
        <w:rPr>
          <w:rFonts w:ascii="Times New Roman" w:hAnsi="Times New Roman"/>
          <w:sz w:val="28"/>
          <w:szCs w:val="28"/>
        </w:rPr>
        <w:t>ным залом;</w:t>
      </w:r>
    </w:p>
    <w:p w:rsidR="001F2896" w:rsidRDefault="001F2896" w:rsidP="001F2896">
      <w:pPr>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спортивные сооружения (спортивная площадка);</w:t>
      </w:r>
    </w:p>
    <w:p w:rsidR="001F2896" w:rsidRDefault="001F2896" w:rsidP="001F2896">
      <w:pPr>
        <w:jc w:val="both"/>
        <w:rPr>
          <w:rFonts w:ascii="Times New Roman" w:hAnsi="Times New Roman"/>
          <w:sz w:val="28"/>
          <w:szCs w:val="28"/>
        </w:rPr>
      </w:pPr>
      <w:r>
        <w:rPr>
          <w:rFonts w:ascii="Times New Roman" w:hAnsi="Times New Roman"/>
          <w:sz w:val="28"/>
          <w:szCs w:val="28"/>
        </w:rPr>
        <w:lastRenderedPageBreak/>
        <w:t>•</w:t>
      </w:r>
      <w:r>
        <w:rPr>
          <w:rFonts w:ascii="Times New Roman" w:hAnsi="Times New Roman"/>
          <w:sz w:val="28"/>
          <w:szCs w:val="28"/>
        </w:rPr>
        <w:tab/>
        <w:t>помещения для питания обучающихся, а также для хранения и пригото</w:t>
      </w:r>
      <w:r>
        <w:rPr>
          <w:rFonts w:ascii="Times New Roman" w:hAnsi="Times New Roman"/>
          <w:sz w:val="28"/>
          <w:szCs w:val="28"/>
        </w:rPr>
        <w:t>в</w:t>
      </w:r>
      <w:r>
        <w:rPr>
          <w:rFonts w:ascii="Times New Roman" w:hAnsi="Times New Roman"/>
          <w:sz w:val="28"/>
          <w:szCs w:val="28"/>
        </w:rPr>
        <w:t>ления пищи, обеспечивающие возможность организации качественного горяч</w:t>
      </w:r>
      <w:r>
        <w:rPr>
          <w:rFonts w:ascii="Times New Roman" w:hAnsi="Times New Roman"/>
          <w:sz w:val="28"/>
          <w:szCs w:val="28"/>
        </w:rPr>
        <w:t>е</w:t>
      </w:r>
      <w:r>
        <w:rPr>
          <w:rFonts w:ascii="Times New Roman" w:hAnsi="Times New Roman"/>
          <w:sz w:val="28"/>
          <w:szCs w:val="28"/>
        </w:rPr>
        <w:t>го питания;</w:t>
      </w:r>
    </w:p>
    <w:p w:rsidR="001F2896" w:rsidRDefault="001F2896" w:rsidP="001F2896">
      <w:pPr>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административные помещения;</w:t>
      </w:r>
    </w:p>
    <w:p w:rsidR="001F2896" w:rsidRDefault="001F2896" w:rsidP="001F2896">
      <w:pPr>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гардероб, санузлы;</w:t>
      </w:r>
    </w:p>
    <w:p w:rsidR="001F2896" w:rsidRDefault="001F2896" w:rsidP="001F2896">
      <w:pPr>
        <w:jc w:val="both"/>
        <w:rPr>
          <w:rFonts w:ascii="Times New Roman" w:hAnsi="Times New Roman"/>
          <w:sz w:val="28"/>
          <w:szCs w:val="28"/>
        </w:rPr>
      </w:pPr>
      <w:r>
        <w:rPr>
          <w:rFonts w:ascii="Times New Roman" w:hAnsi="Times New Roman"/>
          <w:sz w:val="28"/>
          <w:szCs w:val="28"/>
        </w:rPr>
        <w:t>Состав и площади учебных помещений предоставляют условия для:</w:t>
      </w:r>
    </w:p>
    <w:p w:rsidR="001F2896" w:rsidRDefault="001F2896" w:rsidP="001F2896">
      <w:pPr>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начального общего образования согласно избранным направлениям уче</w:t>
      </w:r>
      <w:r>
        <w:rPr>
          <w:rFonts w:ascii="Times New Roman" w:hAnsi="Times New Roman"/>
          <w:sz w:val="28"/>
          <w:szCs w:val="28"/>
        </w:rPr>
        <w:t>б</w:t>
      </w:r>
      <w:r>
        <w:rPr>
          <w:rFonts w:ascii="Times New Roman" w:hAnsi="Times New Roman"/>
          <w:sz w:val="28"/>
          <w:szCs w:val="28"/>
        </w:rPr>
        <w:t>ного плана в соответствии с ФГОС HOO;</w:t>
      </w:r>
    </w:p>
    <w:p w:rsidR="001F2896" w:rsidRDefault="001F2896" w:rsidP="001F2896">
      <w:pPr>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организации режима труда и отдыха участников образовательного пр</w:t>
      </w:r>
      <w:r>
        <w:rPr>
          <w:rFonts w:ascii="Times New Roman" w:hAnsi="Times New Roman"/>
          <w:sz w:val="28"/>
          <w:szCs w:val="28"/>
        </w:rPr>
        <w:t>о</w:t>
      </w:r>
      <w:r>
        <w:rPr>
          <w:rFonts w:ascii="Times New Roman" w:hAnsi="Times New Roman"/>
          <w:sz w:val="28"/>
          <w:szCs w:val="28"/>
        </w:rPr>
        <w:t>цесса;</w:t>
      </w:r>
    </w:p>
    <w:p w:rsidR="001F2896" w:rsidRDefault="001F2896" w:rsidP="001F2896">
      <w:pPr>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размещения в классах и кабинетах необходимых комплектов специализ</w:t>
      </w:r>
      <w:r>
        <w:rPr>
          <w:rFonts w:ascii="Times New Roman" w:hAnsi="Times New Roman"/>
          <w:sz w:val="28"/>
          <w:szCs w:val="28"/>
        </w:rPr>
        <w:t>и</w:t>
      </w:r>
      <w:r>
        <w:rPr>
          <w:rFonts w:ascii="Times New Roman" w:hAnsi="Times New Roman"/>
          <w:sz w:val="28"/>
          <w:szCs w:val="28"/>
        </w:rPr>
        <w:t>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1F2896" w:rsidRDefault="001F2896" w:rsidP="001F2896">
      <w:pPr>
        <w:jc w:val="both"/>
        <w:rPr>
          <w:rFonts w:ascii="Times New Roman" w:hAnsi="Times New Roman"/>
          <w:sz w:val="28"/>
          <w:szCs w:val="28"/>
        </w:rPr>
      </w:pPr>
      <w:r>
        <w:rPr>
          <w:rFonts w:ascii="Times New Roman" w:hAnsi="Times New Roman"/>
          <w:sz w:val="28"/>
          <w:szCs w:val="28"/>
        </w:rPr>
        <w:t>В основной комплект школьной мебели и оборудования входят:</w:t>
      </w:r>
    </w:p>
    <w:p w:rsidR="001F2896" w:rsidRDefault="001F2896" w:rsidP="001F2896">
      <w:pPr>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доска классная;</w:t>
      </w:r>
    </w:p>
    <w:p w:rsidR="001F2896" w:rsidRDefault="001F2896" w:rsidP="001F2896">
      <w:pPr>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стол учителя;</w:t>
      </w:r>
    </w:p>
    <w:p w:rsidR="001F2896" w:rsidRDefault="001F2896" w:rsidP="001F2896">
      <w:pPr>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кресло для учителя;</w:t>
      </w:r>
    </w:p>
    <w:p w:rsidR="001F2896" w:rsidRDefault="001F2896" w:rsidP="001F2896">
      <w:pPr>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стол ученический (регулируемый по высоте);</w:t>
      </w:r>
    </w:p>
    <w:p w:rsidR="001F2896" w:rsidRDefault="001F2896" w:rsidP="001F2896">
      <w:pPr>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стул ученический (регулируемый по высоте);</w:t>
      </w:r>
    </w:p>
    <w:p w:rsidR="001F2896" w:rsidRDefault="001F2896" w:rsidP="001F2896">
      <w:pPr>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шкаф для хранения учебных пособий;</w:t>
      </w:r>
    </w:p>
    <w:p w:rsidR="001F2896" w:rsidRDefault="001F2896" w:rsidP="001F2896">
      <w:pPr>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стеллаж демонстрационный;</w:t>
      </w:r>
    </w:p>
    <w:p w:rsidR="001F2896" w:rsidRDefault="001F2896" w:rsidP="001F2896">
      <w:pPr>
        <w:jc w:val="both"/>
        <w:rPr>
          <w:rFonts w:ascii="Times New Roman" w:hAnsi="Times New Roman"/>
          <w:sz w:val="28"/>
          <w:szCs w:val="28"/>
        </w:rPr>
      </w:pPr>
      <w:r>
        <w:rPr>
          <w:rFonts w:ascii="Times New Roman" w:hAnsi="Times New Roman"/>
          <w:sz w:val="28"/>
          <w:szCs w:val="28"/>
        </w:rPr>
        <w:t>Мебель, приспособления, оргтехника и иное оборудование отвечают требов</w:t>
      </w:r>
      <w:r>
        <w:rPr>
          <w:rFonts w:ascii="Times New Roman" w:hAnsi="Times New Roman"/>
          <w:sz w:val="28"/>
          <w:szCs w:val="28"/>
        </w:rPr>
        <w:t>а</w:t>
      </w:r>
      <w:r>
        <w:rPr>
          <w:rFonts w:ascii="Times New Roman" w:hAnsi="Times New Roman"/>
          <w:sz w:val="28"/>
          <w:szCs w:val="28"/>
        </w:rPr>
        <w:t>ниям учебного назначения, максимально приспособлены к особенностям об</w:t>
      </w:r>
      <w:r>
        <w:rPr>
          <w:rFonts w:ascii="Times New Roman" w:hAnsi="Times New Roman"/>
          <w:sz w:val="28"/>
          <w:szCs w:val="28"/>
        </w:rPr>
        <w:t>у</w:t>
      </w:r>
      <w:r>
        <w:rPr>
          <w:rFonts w:ascii="Times New Roman" w:hAnsi="Times New Roman"/>
          <w:sz w:val="28"/>
          <w:szCs w:val="28"/>
        </w:rPr>
        <w:t>чения, имеют сертификаты соответствии принятой категории разработанного стандарта (peгламента).</w:t>
      </w:r>
    </w:p>
    <w:p w:rsidR="001F2896" w:rsidRDefault="001F2896" w:rsidP="001F2896">
      <w:pPr>
        <w:jc w:val="both"/>
        <w:rPr>
          <w:rFonts w:ascii="Times New Roman" w:hAnsi="Times New Roman"/>
          <w:sz w:val="28"/>
          <w:szCs w:val="28"/>
        </w:rPr>
      </w:pPr>
      <w:r>
        <w:rPr>
          <w:rFonts w:ascii="Times New Roman" w:hAnsi="Times New Roman"/>
          <w:sz w:val="28"/>
          <w:szCs w:val="28"/>
        </w:rPr>
        <w:t>В основной комплект технических средств входят:</w:t>
      </w:r>
    </w:p>
    <w:p w:rsidR="001F2896" w:rsidRDefault="001F2896" w:rsidP="001F2896">
      <w:pPr>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компьютер/ноутбук учителя с периферией;</w:t>
      </w:r>
    </w:p>
    <w:p w:rsidR="001F2896" w:rsidRDefault="001F2896" w:rsidP="001F2896">
      <w:pPr>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многофункциональное устройство/принтер;</w:t>
      </w:r>
    </w:p>
    <w:p w:rsidR="001F2896" w:rsidRDefault="001F2896" w:rsidP="001F2896">
      <w:pPr>
        <w:jc w:val="both"/>
        <w:rPr>
          <w:rFonts w:ascii="Times New Roman" w:hAnsi="Times New Roman"/>
          <w:sz w:val="28"/>
          <w:szCs w:val="28"/>
        </w:rPr>
      </w:pPr>
      <w:r>
        <w:rPr>
          <w:rFonts w:ascii="Times New Roman" w:hAnsi="Times New Roman"/>
          <w:sz w:val="28"/>
          <w:szCs w:val="28"/>
        </w:rPr>
        <w:lastRenderedPageBreak/>
        <w:t>•</w:t>
      </w:r>
      <w:r>
        <w:rPr>
          <w:rFonts w:ascii="Times New Roman" w:hAnsi="Times New Roman"/>
          <w:sz w:val="28"/>
          <w:szCs w:val="28"/>
        </w:rPr>
        <w:tab/>
        <w:t>сетевой фильтр;</w:t>
      </w:r>
    </w:p>
    <w:p w:rsidR="001F2896" w:rsidRDefault="001F2896" w:rsidP="001F2896">
      <w:pPr>
        <w:jc w:val="both"/>
        <w:rPr>
          <w:rFonts w:ascii="Times New Roman" w:hAnsi="Times New Roman"/>
          <w:sz w:val="28"/>
          <w:szCs w:val="28"/>
        </w:rPr>
      </w:pPr>
      <w:r>
        <w:rPr>
          <w:rFonts w:ascii="Times New Roman" w:hAnsi="Times New Roman"/>
          <w:sz w:val="28"/>
          <w:szCs w:val="28"/>
        </w:rPr>
        <w:t>Учебные классы и кабинеты включают следующие зоны:</w:t>
      </w:r>
    </w:p>
    <w:p w:rsidR="001F2896" w:rsidRDefault="001F2896" w:rsidP="001F2896">
      <w:pPr>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рабочее место учителя с пространством для размещения часто испол</w:t>
      </w:r>
      <w:r>
        <w:rPr>
          <w:rFonts w:ascii="Times New Roman" w:hAnsi="Times New Roman"/>
          <w:sz w:val="28"/>
          <w:szCs w:val="28"/>
        </w:rPr>
        <w:t>ь</w:t>
      </w:r>
      <w:r>
        <w:rPr>
          <w:rFonts w:ascii="Times New Roman" w:hAnsi="Times New Roman"/>
          <w:sz w:val="28"/>
          <w:szCs w:val="28"/>
        </w:rPr>
        <w:t>зуемого оснащения;</w:t>
      </w:r>
    </w:p>
    <w:p w:rsidR="001F2896" w:rsidRDefault="001F2896" w:rsidP="001F2896">
      <w:pPr>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рабочую зону обучающихся с местом для размещения личных вещей;</w:t>
      </w:r>
    </w:p>
    <w:p w:rsidR="001F2896" w:rsidRDefault="001F2896" w:rsidP="001F2896">
      <w:pPr>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пространство для размещения и хранения учебного оборудования.</w:t>
      </w:r>
    </w:p>
    <w:p w:rsidR="001F2896" w:rsidRDefault="001F2896" w:rsidP="001F2896">
      <w:pPr>
        <w:jc w:val="both"/>
        <w:rPr>
          <w:rFonts w:ascii="Times New Roman" w:hAnsi="Times New Roman"/>
          <w:sz w:val="28"/>
          <w:szCs w:val="28"/>
        </w:rPr>
      </w:pPr>
      <w:r>
        <w:rPr>
          <w:rFonts w:ascii="Times New Roman" w:hAnsi="Times New Roman"/>
          <w:sz w:val="28"/>
          <w:szCs w:val="28"/>
        </w:rPr>
        <w:t>Организация тональной структуры отвечает педагогическим и эргономическим требованиям, комфортности и безопасности образовательного процесса.</w:t>
      </w:r>
    </w:p>
    <w:p w:rsidR="001F2896" w:rsidRDefault="001F2896" w:rsidP="001F2896">
      <w:pPr>
        <w:jc w:val="both"/>
        <w:rPr>
          <w:rFonts w:ascii="Times New Roman" w:hAnsi="Times New Roman"/>
          <w:sz w:val="28"/>
          <w:szCs w:val="28"/>
        </w:rPr>
      </w:pPr>
      <w:r>
        <w:rPr>
          <w:rFonts w:ascii="Times New Roman" w:hAnsi="Times New Roman"/>
          <w:sz w:val="28"/>
          <w:szCs w:val="28"/>
        </w:rPr>
        <w:t>Комплексы оснащения классов, учебных кабинетов, иных помещений и зон внеурочной деятельности формируются в соответствии со спецификой образ</w:t>
      </w:r>
      <w:r>
        <w:rPr>
          <w:rFonts w:ascii="Times New Roman" w:hAnsi="Times New Roman"/>
          <w:sz w:val="28"/>
          <w:szCs w:val="28"/>
        </w:rPr>
        <w:t>о</w:t>
      </w:r>
      <w:r>
        <w:rPr>
          <w:rFonts w:ascii="Times New Roman" w:hAnsi="Times New Roman"/>
          <w:sz w:val="28"/>
          <w:szCs w:val="28"/>
        </w:rPr>
        <w:t>вательной организации и включают учебно-наглядные пособия, сопровожда</w:t>
      </w:r>
      <w:r>
        <w:rPr>
          <w:rFonts w:ascii="Times New Roman" w:hAnsi="Times New Roman"/>
          <w:sz w:val="28"/>
          <w:szCs w:val="28"/>
        </w:rPr>
        <w:t>ю</w:t>
      </w:r>
      <w:r>
        <w:rPr>
          <w:rFonts w:ascii="Times New Roman" w:hAnsi="Times New Roman"/>
          <w:sz w:val="28"/>
          <w:szCs w:val="28"/>
        </w:rPr>
        <w:t>щиеся инструктивно-методическими материалами по использованию их в обр</w:t>
      </w:r>
      <w:r>
        <w:rPr>
          <w:rFonts w:ascii="Times New Roman" w:hAnsi="Times New Roman"/>
          <w:sz w:val="28"/>
          <w:szCs w:val="28"/>
        </w:rPr>
        <w:t>а</w:t>
      </w:r>
      <w:r>
        <w:rPr>
          <w:rFonts w:ascii="Times New Roman" w:hAnsi="Times New Roman"/>
          <w:sz w:val="28"/>
          <w:szCs w:val="28"/>
        </w:rPr>
        <w:t>зовательной деятельности в соответствии с реализуемой рабочей программой.</w:t>
      </w:r>
    </w:p>
    <w:p w:rsidR="001F2896" w:rsidRDefault="001F2896" w:rsidP="001F2896">
      <w:pPr>
        <w:spacing w:after="0" w:line="240" w:lineRule="auto"/>
        <w:ind w:firstLine="709"/>
        <w:jc w:val="both"/>
        <w:rPr>
          <w:rFonts w:ascii="Times New Roman" w:hAnsi="Times New Roman" w:cs="Times New Roman"/>
          <w:b/>
          <w:sz w:val="28"/>
          <w:szCs w:val="28"/>
        </w:rPr>
      </w:pPr>
    </w:p>
    <w:p w:rsidR="001F2896" w:rsidRDefault="001F2896" w:rsidP="001F2896">
      <w:pPr>
        <w:spacing w:after="0" w:line="240" w:lineRule="auto"/>
        <w:ind w:firstLine="709"/>
        <w:jc w:val="both"/>
        <w:rPr>
          <w:u w:val="single"/>
        </w:rPr>
      </w:pPr>
      <w:r>
        <w:rPr>
          <w:rFonts w:ascii="Times New Roman" w:hAnsi="Times New Roman" w:cs="Times New Roman"/>
          <w:b/>
          <w:sz w:val="28"/>
          <w:szCs w:val="28"/>
        </w:rPr>
        <w:t>3.5.2. Учебно-методические условия реализации Программы</w:t>
      </w:r>
    </w:p>
    <w:p w:rsidR="001F2896" w:rsidRDefault="001F2896" w:rsidP="001F2896">
      <w:pPr>
        <w:ind w:firstLine="708"/>
        <w:jc w:val="both"/>
        <w:rPr>
          <w:rFonts w:ascii="Times New Roman" w:hAnsi="Times New Roman" w:cs="Times New Roman"/>
          <w:sz w:val="28"/>
          <w:szCs w:val="28"/>
        </w:rPr>
      </w:pPr>
      <w:r>
        <w:rPr>
          <w:rFonts w:ascii="Times New Roman" w:hAnsi="Times New Roman" w:cs="Times New Roman"/>
          <w:sz w:val="28"/>
          <w:szCs w:val="28"/>
        </w:rPr>
        <w:t>Информационно-образовательная среда (ИОС) является открытой педаг</w:t>
      </w:r>
      <w:r>
        <w:rPr>
          <w:rFonts w:ascii="Times New Roman" w:hAnsi="Times New Roman" w:cs="Times New Roman"/>
          <w:sz w:val="28"/>
          <w:szCs w:val="28"/>
        </w:rPr>
        <w:t>о</w:t>
      </w:r>
      <w:r>
        <w:rPr>
          <w:rFonts w:ascii="Times New Roman" w:hAnsi="Times New Roman" w:cs="Times New Roman"/>
          <w:sz w:val="28"/>
          <w:szCs w:val="28"/>
        </w:rPr>
        <w:t>гической системой, сформированной на основе разнообразных информацио</w:t>
      </w:r>
      <w:r>
        <w:rPr>
          <w:rFonts w:ascii="Times New Roman" w:hAnsi="Times New Roman" w:cs="Times New Roman"/>
          <w:sz w:val="28"/>
          <w:szCs w:val="28"/>
        </w:rPr>
        <w:t>н</w:t>
      </w:r>
      <w:r>
        <w:rPr>
          <w:rFonts w:ascii="Times New Roman" w:hAnsi="Times New Roman" w:cs="Times New Roman"/>
          <w:sz w:val="28"/>
          <w:szCs w:val="28"/>
        </w:rPr>
        <w:t>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Pr>
          <w:rFonts w:ascii="Times New Roman" w:hAnsi="Times New Roman" w:cs="Times New Roman"/>
          <w:sz w:val="28"/>
          <w:szCs w:val="28"/>
        </w:rPr>
        <w:t>с</w:t>
      </w:r>
      <w:r>
        <w:rPr>
          <w:rFonts w:ascii="Times New Roman" w:hAnsi="Times New Roman" w:cs="Times New Roman"/>
          <w:sz w:val="28"/>
          <w:szCs w:val="28"/>
        </w:rPr>
        <w:t>печивающих достижение целей основного общего образования, его высокое к</w:t>
      </w:r>
      <w:r>
        <w:rPr>
          <w:rFonts w:ascii="Times New Roman" w:hAnsi="Times New Roman" w:cs="Times New Roman"/>
          <w:sz w:val="28"/>
          <w:szCs w:val="28"/>
        </w:rPr>
        <w:t>а</w:t>
      </w:r>
      <w:r>
        <w:rPr>
          <w:rFonts w:ascii="Times New Roman" w:hAnsi="Times New Roman" w:cs="Times New Roman"/>
          <w:sz w:val="28"/>
          <w:szCs w:val="28"/>
        </w:rPr>
        <w:t>чество, личностное развитие обучающихся.</w:t>
      </w:r>
    </w:p>
    <w:p w:rsidR="001F2896" w:rsidRDefault="001F2896" w:rsidP="001F2896">
      <w:pPr>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Основными компонентами ИОС образовательной организации являются: </w:t>
      </w:r>
    </w:p>
    <w:p w:rsidR="001F2896" w:rsidRDefault="001F2896" w:rsidP="001F2896">
      <w:pPr>
        <w:jc w:val="both"/>
        <w:rPr>
          <w:rFonts w:ascii="Times New Roman" w:hAnsi="Times New Roman" w:cs="Times New Roman"/>
          <w:sz w:val="28"/>
          <w:szCs w:val="28"/>
        </w:rPr>
      </w:pPr>
      <w:r>
        <w:rPr>
          <w:rFonts w:ascii="Times New Roman" w:hAnsi="Times New Roman" w:cs="Times New Roman"/>
          <w:sz w:val="28"/>
          <w:szCs w:val="28"/>
        </w:rPr>
        <w:t>- учебно-методические комплекты по всем учебным предметам на государс</w:t>
      </w:r>
      <w:r>
        <w:rPr>
          <w:rFonts w:ascii="Times New Roman" w:hAnsi="Times New Roman" w:cs="Times New Roman"/>
          <w:sz w:val="28"/>
          <w:szCs w:val="28"/>
        </w:rPr>
        <w:t>т</w:t>
      </w:r>
      <w:r>
        <w:rPr>
          <w:rFonts w:ascii="Times New Roman" w:hAnsi="Times New Roman" w:cs="Times New Roman"/>
          <w:sz w:val="28"/>
          <w:szCs w:val="28"/>
        </w:rPr>
        <w:t>венном языке Российской Федерации (языке реализации основной образов</w:t>
      </w:r>
      <w:r>
        <w:rPr>
          <w:rFonts w:ascii="Times New Roman" w:hAnsi="Times New Roman" w:cs="Times New Roman"/>
          <w:sz w:val="28"/>
          <w:szCs w:val="28"/>
        </w:rPr>
        <w:t>а</w:t>
      </w:r>
      <w:r>
        <w:rPr>
          <w:rFonts w:ascii="Times New Roman" w:hAnsi="Times New Roman" w:cs="Times New Roman"/>
          <w:sz w:val="28"/>
          <w:szCs w:val="28"/>
        </w:rPr>
        <w:t>тельной программы основного общего образования), из расчета не менее одн</w:t>
      </w:r>
      <w:r>
        <w:rPr>
          <w:rFonts w:ascii="Times New Roman" w:hAnsi="Times New Roman" w:cs="Times New Roman"/>
          <w:sz w:val="28"/>
          <w:szCs w:val="28"/>
        </w:rPr>
        <w:t>о</w:t>
      </w:r>
      <w:r>
        <w:rPr>
          <w:rFonts w:ascii="Times New Roman" w:hAnsi="Times New Roman" w:cs="Times New Roman"/>
          <w:sz w:val="28"/>
          <w:szCs w:val="28"/>
        </w:rPr>
        <w:t>го учебника по учебному предмету обязательной части учебного плана на одн</w:t>
      </w:r>
      <w:r>
        <w:rPr>
          <w:rFonts w:ascii="Times New Roman" w:hAnsi="Times New Roman" w:cs="Times New Roman"/>
          <w:sz w:val="28"/>
          <w:szCs w:val="28"/>
        </w:rPr>
        <w:t>о</w:t>
      </w:r>
      <w:r>
        <w:rPr>
          <w:rFonts w:ascii="Times New Roman" w:hAnsi="Times New Roman" w:cs="Times New Roman"/>
          <w:sz w:val="28"/>
          <w:szCs w:val="28"/>
        </w:rPr>
        <w:t>го обучающегося;</w:t>
      </w:r>
    </w:p>
    <w:p w:rsidR="001F2896" w:rsidRDefault="001F2896" w:rsidP="001F2896">
      <w:pPr>
        <w:jc w:val="both"/>
        <w:rPr>
          <w:rFonts w:ascii="Times New Roman" w:hAnsi="Times New Roman" w:cs="Times New Roman"/>
          <w:sz w:val="28"/>
          <w:szCs w:val="28"/>
        </w:rPr>
      </w:pPr>
      <w:r>
        <w:rPr>
          <w:rFonts w:ascii="Times New Roman" w:hAnsi="Times New Roman" w:cs="Times New Roman"/>
          <w:sz w:val="28"/>
          <w:szCs w:val="28"/>
        </w:rPr>
        <w:t>- фонд дополнительной литературы (художественная и научно-популярная л</w:t>
      </w:r>
      <w:r>
        <w:rPr>
          <w:rFonts w:ascii="Times New Roman" w:hAnsi="Times New Roman" w:cs="Times New Roman"/>
          <w:sz w:val="28"/>
          <w:szCs w:val="28"/>
        </w:rPr>
        <w:t>и</w:t>
      </w:r>
      <w:r>
        <w:rPr>
          <w:rFonts w:ascii="Times New Roman" w:hAnsi="Times New Roman" w:cs="Times New Roman"/>
          <w:sz w:val="28"/>
          <w:szCs w:val="28"/>
        </w:rPr>
        <w:t>тература, справочно-библиографические и периодические издания);</w:t>
      </w:r>
    </w:p>
    <w:p w:rsidR="001F2896" w:rsidRDefault="001F2896" w:rsidP="001F2896">
      <w:pPr>
        <w:jc w:val="both"/>
        <w:rPr>
          <w:rFonts w:ascii="Times New Roman" w:hAnsi="Times New Roman" w:cs="Times New Roman"/>
          <w:sz w:val="28"/>
          <w:szCs w:val="28"/>
        </w:rPr>
      </w:pPr>
      <w:r>
        <w:rPr>
          <w:rFonts w:ascii="Times New Roman" w:hAnsi="Times New Roman" w:cs="Times New Roman"/>
          <w:sz w:val="28"/>
          <w:szCs w:val="28"/>
        </w:rPr>
        <w:t>- учебно-наглядные пособия (средства натурного фонда, модели, печатные, э</w:t>
      </w:r>
      <w:r>
        <w:rPr>
          <w:rFonts w:ascii="Times New Roman" w:hAnsi="Times New Roman" w:cs="Times New Roman"/>
          <w:sz w:val="28"/>
          <w:szCs w:val="28"/>
        </w:rPr>
        <w:t>к</w:t>
      </w:r>
      <w:r>
        <w:rPr>
          <w:rFonts w:ascii="Times New Roman" w:hAnsi="Times New Roman" w:cs="Times New Roman"/>
          <w:sz w:val="28"/>
          <w:szCs w:val="28"/>
        </w:rPr>
        <w:t>ранно-звуковые средства, мультимедийные средства);</w:t>
      </w:r>
    </w:p>
    <w:p w:rsidR="001F2896" w:rsidRDefault="001F2896" w:rsidP="001F2896">
      <w:pPr>
        <w:jc w:val="both"/>
        <w:rPr>
          <w:rFonts w:ascii="Times New Roman" w:hAnsi="Times New Roman" w:cs="Times New Roman"/>
          <w:sz w:val="28"/>
          <w:szCs w:val="28"/>
        </w:rPr>
      </w:pPr>
      <w:r>
        <w:rPr>
          <w:rFonts w:ascii="Times New Roman" w:hAnsi="Times New Roman" w:cs="Times New Roman"/>
          <w:sz w:val="28"/>
          <w:szCs w:val="28"/>
        </w:rPr>
        <w:lastRenderedPageBreak/>
        <w:t>- информационно-образовательные ресурсы Интернета;</w:t>
      </w:r>
    </w:p>
    <w:p w:rsidR="001F2896" w:rsidRDefault="001F2896" w:rsidP="001F2896">
      <w:pPr>
        <w:jc w:val="both"/>
        <w:rPr>
          <w:rFonts w:ascii="Times New Roman" w:hAnsi="Times New Roman" w:cs="Times New Roman"/>
          <w:sz w:val="28"/>
          <w:szCs w:val="28"/>
        </w:rPr>
      </w:pPr>
      <w:r>
        <w:rPr>
          <w:rFonts w:ascii="Times New Roman" w:hAnsi="Times New Roman" w:cs="Times New Roman"/>
          <w:sz w:val="28"/>
          <w:szCs w:val="28"/>
        </w:rPr>
        <w:t>- информационно-телекоммуникационная инфраструктура;</w:t>
      </w:r>
    </w:p>
    <w:p w:rsidR="001F2896" w:rsidRDefault="001F2896" w:rsidP="001F2896">
      <w:pPr>
        <w:jc w:val="both"/>
        <w:rPr>
          <w:rFonts w:ascii="Times New Roman" w:hAnsi="Times New Roman" w:cs="Times New Roman"/>
          <w:sz w:val="28"/>
          <w:szCs w:val="28"/>
        </w:rPr>
      </w:pPr>
      <w:r>
        <w:rPr>
          <w:rFonts w:ascii="Times New Roman" w:hAnsi="Times New Roman" w:cs="Times New Roman"/>
          <w:sz w:val="28"/>
          <w:szCs w:val="28"/>
        </w:rPr>
        <w:t>- технические средства, обеспечивающие функционирование информационно-образовательной среды;</w:t>
      </w:r>
    </w:p>
    <w:p w:rsidR="001F2896" w:rsidRDefault="001F2896" w:rsidP="001F2896">
      <w:pPr>
        <w:jc w:val="both"/>
        <w:rPr>
          <w:rFonts w:ascii="Times New Roman" w:hAnsi="Times New Roman" w:cs="Times New Roman"/>
          <w:sz w:val="28"/>
          <w:szCs w:val="28"/>
        </w:rPr>
      </w:pPr>
      <w:r>
        <w:rPr>
          <w:rFonts w:ascii="Times New Roman" w:hAnsi="Times New Roman" w:cs="Times New Roman"/>
          <w:sz w:val="28"/>
          <w:szCs w:val="28"/>
        </w:rPr>
        <w:t>- программные инструменты, обеспечивающие функционирование информац</w:t>
      </w:r>
      <w:r>
        <w:rPr>
          <w:rFonts w:ascii="Times New Roman" w:hAnsi="Times New Roman" w:cs="Times New Roman"/>
          <w:sz w:val="28"/>
          <w:szCs w:val="28"/>
        </w:rPr>
        <w:t>и</w:t>
      </w:r>
      <w:r>
        <w:rPr>
          <w:rFonts w:ascii="Times New Roman" w:hAnsi="Times New Roman" w:cs="Times New Roman"/>
          <w:sz w:val="28"/>
          <w:szCs w:val="28"/>
        </w:rPr>
        <w:t>онно-образовательной среды;</w:t>
      </w:r>
    </w:p>
    <w:p w:rsidR="001F2896" w:rsidRDefault="001F2896" w:rsidP="001F2896">
      <w:pPr>
        <w:ind w:firstLine="708"/>
        <w:jc w:val="both"/>
        <w:rPr>
          <w:rFonts w:ascii="Times New Roman" w:hAnsi="Times New Roman" w:cs="Times New Roman"/>
          <w:sz w:val="28"/>
          <w:szCs w:val="28"/>
        </w:rPr>
      </w:pPr>
      <w:r>
        <w:rPr>
          <w:rFonts w:ascii="Times New Roman" w:hAnsi="Times New Roman" w:cs="Times New Roman"/>
          <w:sz w:val="28"/>
          <w:szCs w:val="28"/>
        </w:rPr>
        <w:t>ИОС образовательной организации предоставляет для участников обр</w:t>
      </w:r>
      <w:r>
        <w:rPr>
          <w:rFonts w:ascii="Times New Roman" w:hAnsi="Times New Roman" w:cs="Times New Roman"/>
          <w:sz w:val="28"/>
          <w:szCs w:val="28"/>
        </w:rPr>
        <w:t>а</w:t>
      </w:r>
      <w:r>
        <w:rPr>
          <w:rFonts w:ascii="Times New Roman" w:hAnsi="Times New Roman" w:cs="Times New Roman"/>
          <w:sz w:val="28"/>
          <w:szCs w:val="28"/>
        </w:rPr>
        <w:t xml:space="preserve">зовательного процесса возможность: </w:t>
      </w:r>
    </w:p>
    <w:p w:rsidR="001F2896" w:rsidRDefault="001F2896" w:rsidP="001F2896">
      <w:pPr>
        <w:jc w:val="both"/>
        <w:rPr>
          <w:rFonts w:ascii="Times New Roman" w:hAnsi="Times New Roman" w:cs="Times New Roman"/>
          <w:sz w:val="28"/>
          <w:szCs w:val="28"/>
        </w:rPr>
      </w:pPr>
      <w:r>
        <w:rPr>
          <w:rFonts w:ascii="Times New Roman" w:hAnsi="Times New Roman" w:cs="Times New Roman"/>
          <w:sz w:val="28"/>
          <w:szCs w:val="28"/>
        </w:rPr>
        <w:t>- достижения обучающимися планируемых результатов освоения ООП ООО, в т.ч. адаптированной для обучающихся с ограниченными возможностями здор</w:t>
      </w:r>
      <w:r>
        <w:rPr>
          <w:rFonts w:ascii="Times New Roman" w:hAnsi="Times New Roman" w:cs="Times New Roman"/>
          <w:sz w:val="28"/>
          <w:szCs w:val="28"/>
        </w:rPr>
        <w:t>о</w:t>
      </w:r>
      <w:r>
        <w:rPr>
          <w:rFonts w:ascii="Times New Roman" w:hAnsi="Times New Roman" w:cs="Times New Roman"/>
          <w:sz w:val="28"/>
          <w:szCs w:val="28"/>
        </w:rPr>
        <w:t>вья (ОВЗ);</w:t>
      </w:r>
    </w:p>
    <w:p w:rsidR="001F2896" w:rsidRDefault="001F2896" w:rsidP="001F2896">
      <w:pPr>
        <w:jc w:val="both"/>
        <w:rPr>
          <w:rFonts w:ascii="Times New Roman" w:hAnsi="Times New Roman" w:cs="Times New Roman"/>
          <w:sz w:val="28"/>
          <w:szCs w:val="28"/>
        </w:rPr>
      </w:pPr>
      <w:r>
        <w:rPr>
          <w:rFonts w:ascii="Times New Roman" w:hAnsi="Times New Roman" w:cs="Times New Roman"/>
          <w:sz w:val="28"/>
          <w:szCs w:val="28"/>
        </w:rPr>
        <w:t>- развития личности, удовлетворения познавательных интересов, самореализ</w:t>
      </w:r>
      <w:r>
        <w:rPr>
          <w:rFonts w:ascii="Times New Roman" w:hAnsi="Times New Roman" w:cs="Times New Roman"/>
          <w:sz w:val="28"/>
          <w:szCs w:val="28"/>
        </w:rPr>
        <w:t>а</w:t>
      </w:r>
      <w:r>
        <w:rPr>
          <w:rFonts w:ascii="Times New Roman" w:hAnsi="Times New Roman" w:cs="Times New Roman"/>
          <w:sz w:val="28"/>
          <w:szCs w:val="28"/>
        </w:rPr>
        <w:t>ции обучающихся, в т.ч.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w:t>
      </w:r>
      <w:r>
        <w:rPr>
          <w:rFonts w:ascii="Times New Roman" w:hAnsi="Times New Roman" w:cs="Times New Roman"/>
          <w:sz w:val="28"/>
          <w:szCs w:val="28"/>
        </w:rPr>
        <w:t>р</w:t>
      </w:r>
      <w:r>
        <w:rPr>
          <w:rFonts w:ascii="Times New Roman" w:hAnsi="Times New Roman" w:cs="Times New Roman"/>
          <w:sz w:val="28"/>
          <w:szCs w:val="28"/>
        </w:rPr>
        <w:t>ганизаций дополнительного образования, культуры и спорта, профессионал</w:t>
      </w:r>
      <w:r>
        <w:rPr>
          <w:rFonts w:ascii="Times New Roman" w:hAnsi="Times New Roman" w:cs="Times New Roman"/>
          <w:sz w:val="28"/>
          <w:szCs w:val="28"/>
        </w:rPr>
        <w:t>ь</w:t>
      </w:r>
      <w:r>
        <w:rPr>
          <w:rFonts w:ascii="Times New Roman" w:hAnsi="Times New Roman" w:cs="Times New Roman"/>
          <w:sz w:val="28"/>
          <w:szCs w:val="28"/>
        </w:rPr>
        <w:t>ных образовательных организаций и социальных партнеров в профессионал</w:t>
      </w:r>
      <w:r>
        <w:rPr>
          <w:rFonts w:ascii="Times New Roman" w:hAnsi="Times New Roman" w:cs="Times New Roman"/>
          <w:sz w:val="28"/>
          <w:szCs w:val="28"/>
        </w:rPr>
        <w:t>ь</w:t>
      </w:r>
      <w:r>
        <w:rPr>
          <w:rFonts w:ascii="Times New Roman" w:hAnsi="Times New Roman" w:cs="Times New Roman"/>
          <w:sz w:val="28"/>
          <w:szCs w:val="28"/>
        </w:rPr>
        <w:t>но-производственном окружении;</w:t>
      </w:r>
    </w:p>
    <w:p w:rsidR="001F2896" w:rsidRDefault="001F2896" w:rsidP="001F2896">
      <w:pPr>
        <w:jc w:val="both"/>
        <w:rPr>
          <w:rFonts w:ascii="Times New Roman" w:hAnsi="Times New Roman" w:cs="Times New Roman"/>
          <w:sz w:val="28"/>
          <w:szCs w:val="28"/>
        </w:rPr>
      </w:pPr>
      <w:r>
        <w:rPr>
          <w:rFonts w:ascii="Times New Roman" w:hAnsi="Times New Roman" w:cs="Times New Roman"/>
          <w:sz w:val="28"/>
          <w:szCs w:val="28"/>
        </w:rPr>
        <w:t>- формирования функциональной грамотности обучающихся, включающей о</w:t>
      </w:r>
      <w:r>
        <w:rPr>
          <w:rFonts w:ascii="Times New Roman" w:hAnsi="Times New Roman" w:cs="Times New Roman"/>
          <w:sz w:val="28"/>
          <w:szCs w:val="28"/>
        </w:rPr>
        <w:t>в</w:t>
      </w:r>
      <w:r>
        <w:rPr>
          <w:rFonts w:ascii="Times New Roman" w:hAnsi="Times New Roman" w:cs="Times New Roman"/>
          <w:sz w:val="28"/>
          <w:szCs w:val="28"/>
        </w:rPr>
        <w:t>ладение ключевыми компетенциями, составляющими основу дальнейшего у</w:t>
      </w:r>
      <w:r>
        <w:rPr>
          <w:rFonts w:ascii="Times New Roman" w:hAnsi="Times New Roman" w:cs="Times New Roman"/>
          <w:sz w:val="28"/>
          <w:szCs w:val="28"/>
        </w:rPr>
        <w:t>с</w:t>
      </w:r>
      <w:r>
        <w:rPr>
          <w:rFonts w:ascii="Times New Roman" w:hAnsi="Times New Roman" w:cs="Times New Roman"/>
          <w:sz w:val="28"/>
          <w:szCs w:val="28"/>
        </w:rPr>
        <w:t>пешного образования и ориентации в мире профессий;</w:t>
      </w:r>
    </w:p>
    <w:p w:rsidR="001F2896" w:rsidRDefault="001F2896" w:rsidP="001F2896">
      <w:pPr>
        <w:jc w:val="both"/>
        <w:rPr>
          <w:rFonts w:ascii="Times New Roman" w:hAnsi="Times New Roman" w:cs="Times New Roman"/>
          <w:sz w:val="28"/>
          <w:szCs w:val="28"/>
        </w:rPr>
      </w:pPr>
      <w:r>
        <w:rPr>
          <w:rFonts w:ascii="Times New Roman" w:hAnsi="Times New Roman" w:cs="Times New Roman"/>
          <w:sz w:val="28"/>
          <w:szCs w:val="28"/>
        </w:rPr>
        <w:t>- формирования социокультурных и духовно-нравственных ценностей об</w:t>
      </w:r>
      <w:r>
        <w:rPr>
          <w:rFonts w:ascii="Times New Roman" w:hAnsi="Times New Roman" w:cs="Times New Roman"/>
          <w:sz w:val="28"/>
          <w:szCs w:val="28"/>
        </w:rPr>
        <w:t>у</w:t>
      </w:r>
      <w:r>
        <w:rPr>
          <w:rFonts w:ascii="Times New Roman" w:hAnsi="Times New Roman" w:cs="Times New Roman"/>
          <w:sz w:val="28"/>
          <w:szCs w:val="28"/>
        </w:rPr>
        <w:t>чающихся, основ их гражданственности, российской гражданской идентичн</w:t>
      </w:r>
      <w:r>
        <w:rPr>
          <w:rFonts w:ascii="Times New Roman" w:hAnsi="Times New Roman" w:cs="Times New Roman"/>
          <w:sz w:val="28"/>
          <w:szCs w:val="28"/>
        </w:rPr>
        <w:t>о</w:t>
      </w:r>
      <w:r>
        <w:rPr>
          <w:rFonts w:ascii="Times New Roman" w:hAnsi="Times New Roman" w:cs="Times New Roman"/>
          <w:sz w:val="28"/>
          <w:szCs w:val="28"/>
        </w:rPr>
        <w:t xml:space="preserve">сти и социально-профессиональных ориентаций; </w:t>
      </w:r>
    </w:p>
    <w:p w:rsidR="001F2896" w:rsidRDefault="001F2896" w:rsidP="001F2896">
      <w:pPr>
        <w:jc w:val="both"/>
        <w:rPr>
          <w:rFonts w:ascii="Times New Roman" w:hAnsi="Times New Roman" w:cs="Times New Roman"/>
          <w:sz w:val="28"/>
          <w:szCs w:val="28"/>
        </w:rPr>
      </w:pPr>
      <w:r>
        <w:rPr>
          <w:rFonts w:ascii="Times New Roman" w:hAnsi="Times New Roman" w:cs="Times New Roman"/>
          <w:sz w:val="28"/>
          <w:szCs w:val="28"/>
        </w:rPr>
        <w:t>- индивидуализации процесса образования посредством проектирования и ре</w:t>
      </w:r>
      <w:r>
        <w:rPr>
          <w:rFonts w:ascii="Times New Roman" w:hAnsi="Times New Roman" w:cs="Times New Roman"/>
          <w:sz w:val="28"/>
          <w:szCs w:val="28"/>
        </w:rPr>
        <w:t>а</w:t>
      </w:r>
      <w:r>
        <w:rPr>
          <w:rFonts w:ascii="Times New Roman" w:hAnsi="Times New Roman" w:cs="Times New Roman"/>
          <w:sz w:val="28"/>
          <w:szCs w:val="28"/>
        </w:rPr>
        <w:t>лизации индивидуальных образовательных планов обучающихся, обеспечения их эффективной самостоятельной работы при поддержке педагогических р</w:t>
      </w:r>
      <w:r>
        <w:rPr>
          <w:rFonts w:ascii="Times New Roman" w:hAnsi="Times New Roman" w:cs="Times New Roman"/>
          <w:sz w:val="28"/>
          <w:szCs w:val="28"/>
        </w:rPr>
        <w:t>а</w:t>
      </w:r>
      <w:r>
        <w:rPr>
          <w:rFonts w:ascii="Times New Roman" w:hAnsi="Times New Roman" w:cs="Times New Roman"/>
          <w:sz w:val="28"/>
          <w:szCs w:val="28"/>
        </w:rPr>
        <w:t>ботников;</w:t>
      </w:r>
    </w:p>
    <w:p w:rsidR="001F2896" w:rsidRDefault="001F2896" w:rsidP="001F2896">
      <w:pPr>
        <w:jc w:val="both"/>
        <w:rPr>
          <w:rFonts w:ascii="Times New Roman" w:hAnsi="Times New Roman" w:cs="Times New Roman"/>
          <w:sz w:val="28"/>
          <w:szCs w:val="28"/>
        </w:rPr>
      </w:pPr>
      <w:r>
        <w:rPr>
          <w:rFonts w:ascii="Times New Roman" w:hAnsi="Times New Roman" w:cs="Times New Roman"/>
          <w:sz w:val="28"/>
          <w:szCs w:val="28"/>
        </w:rPr>
        <w:t>- включения обучающихся в процесс преобразования социальной среды нас</w:t>
      </w:r>
      <w:r>
        <w:rPr>
          <w:rFonts w:ascii="Times New Roman" w:hAnsi="Times New Roman" w:cs="Times New Roman"/>
          <w:sz w:val="28"/>
          <w:szCs w:val="28"/>
        </w:rPr>
        <w:t>е</w:t>
      </w:r>
      <w:r>
        <w:rPr>
          <w:rFonts w:ascii="Times New Roman" w:hAnsi="Times New Roman" w:cs="Times New Roman"/>
          <w:sz w:val="28"/>
          <w:szCs w:val="28"/>
        </w:rPr>
        <w:t xml:space="preserve">ленного пункта, формирования у них лидерских качеств, опыта социальной </w:t>
      </w:r>
      <w:r>
        <w:rPr>
          <w:rFonts w:ascii="Times New Roman" w:hAnsi="Times New Roman" w:cs="Times New Roman"/>
          <w:sz w:val="28"/>
          <w:szCs w:val="28"/>
        </w:rPr>
        <w:lastRenderedPageBreak/>
        <w:t>деятельности, реализации социальных проектов и программ, в т.ч. в качестве волонтеров;</w:t>
      </w:r>
    </w:p>
    <w:p w:rsidR="001F2896" w:rsidRDefault="001F2896" w:rsidP="001F2896">
      <w:pPr>
        <w:jc w:val="both"/>
        <w:rPr>
          <w:rFonts w:ascii="Times New Roman" w:hAnsi="Times New Roman" w:cs="Times New Roman"/>
          <w:sz w:val="28"/>
          <w:szCs w:val="28"/>
        </w:rPr>
      </w:pPr>
      <w:r>
        <w:rPr>
          <w:rFonts w:ascii="Times New Roman" w:hAnsi="Times New Roman" w:cs="Times New Roman"/>
          <w:sz w:val="28"/>
          <w:szCs w:val="28"/>
        </w:rPr>
        <w:t>- формирования у обучающихся опыта самостоятельной образовательной и о</w:t>
      </w:r>
      <w:r>
        <w:rPr>
          <w:rFonts w:ascii="Times New Roman" w:hAnsi="Times New Roman" w:cs="Times New Roman"/>
          <w:sz w:val="28"/>
          <w:szCs w:val="28"/>
        </w:rPr>
        <w:t>б</w:t>
      </w:r>
      <w:r>
        <w:rPr>
          <w:rFonts w:ascii="Times New Roman" w:hAnsi="Times New Roman" w:cs="Times New Roman"/>
          <w:sz w:val="28"/>
          <w:szCs w:val="28"/>
        </w:rPr>
        <w:t>щественной деятельности;</w:t>
      </w:r>
    </w:p>
    <w:p w:rsidR="001F2896" w:rsidRDefault="001F2896" w:rsidP="001F2896">
      <w:pPr>
        <w:jc w:val="both"/>
        <w:rPr>
          <w:rFonts w:ascii="Times New Roman" w:hAnsi="Times New Roman" w:cs="Times New Roman"/>
          <w:sz w:val="28"/>
          <w:szCs w:val="28"/>
        </w:rPr>
      </w:pPr>
      <w:r>
        <w:rPr>
          <w:rFonts w:ascii="Times New Roman" w:hAnsi="Times New Roman" w:cs="Times New Roman"/>
          <w:sz w:val="28"/>
          <w:szCs w:val="28"/>
        </w:rPr>
        <w:t>- формирования у обучающихся экологической грамотности, навыков здоров</w:t>
      </w:r>
      <w:r>
        <w:rPr>
          <w:rFonts w:ascii="Times New Roman" w:hAnsi="Times New Roman" w:cs="Times New Roman"/>
          <w:sz w:val="28"/>
          <w:szCs w:val="28"/>
        </w:rPr>
        <w:t>о</w:t>
      </w:r>
      <w:r>
        <w:rPr>
          <w:rFonts w:ascii="Times New Roman" w:hAnsi="Times New Roman" w:cs="Times New Roman"/>
          <w:sz w:val="28"/>
          <w:szCs w:val="28"/>
        </w:rPr>
        <w:t>го и безопасного для человека и окружающей его среды образа жизни;</w:t>
      </w:r>
    </w:p>
    <w:p w:rsidR="001F2896" w:rsidRDefault="001F2896" w:rsidP="001F2896">
      <w:pPr>
        <w:jc w:val="both"/>
        <w:rPr>
          <w:rFonts w:ascii="Times New Roman" w:hAnsi="Times New Roman" w:cs="Times New Roman"/>
          <w:sz w:val="28"/>
          <w:szCs w:val="28"/>
        </w:rPr>
      </w:pPr>
      <w:r>
        <w:rPr>
          <w:rFonts w:ascii="Times New Roman" w:hAnsi="Times New Roman" w:cs="Times New Roman"/>
          <w:sz w:val="28"/>
          <w:szCs w:val="28"/>
        </w:rPr>
        <w:t>- использования в образовательной деятельности современных образовател</w:t>
      </w:r>
      <w:r>
        <w:rPr>
          <w:rFonts w:ascii="Times New Roman" w:hAnsi="Times New Roman" w:cs="Times New Roman"/>
          <w:sz w:val="28"/>
          <w:szCs w:val="28"/>
        </w:rPr>
        <w:t>ь</w:t>
      </w:r>
      <w:r>
        <w:rPr>
          <w:rFonts w:ascii="Times New Roman" w:hAnsi="Times New Roman" w:cs="Times New Roman"/>
          <w:sz w:val="28"/>
          <w:szCs w:val="28"/>
        </w:rPr>
        <w:t>ных технологий, направленных в т.ч. на воспитание обучающихся;</w:t>
      </w:r>
    </w:p>
    <w:p w:rsidR="001F2896" w:rsidRDefault="001F2896" w:rsidP="001F2896">
      <w:pPr>
        <w:jc w:val="both"/>
        <w:rPr>
          <w:rFonts w:ascii="Times New Roman" w:hAnsi="Times New Roman" w:cs="Times New Roman"/>
          <w:sz w:val="28"/>
          <w:szCs w:val="28"/>
        </w:rPr>
      </w:pPr>
      <w:r>
        <w:rPr>
          <w:rFonts w:ascii="Times New Roman" w:hAnsi="Times New Roman" w:cs="Times New Roman"/>
          <w:sz w:val="28"/>
          <w:szCs w:val="28"/>
        </w:rPr>
        <w:t>- обновления содержания программы основного общего образования, методик и технологий ее реализации в соответствии с динамикой развития системы обр</w:t>
      </w:r>
      <w:r>
        <w:rPr>
          <w:rFonts w:ascii="Times New Roman" w:hAnsi="Times New Roman" w:cs="Times New Roman"/>
          <w:sz w:val="28"/>
          <w:szCs w:val="28"/>
        </w:rPr>
        <w:t>а</w:t>
      </w:r>
      <w:r>
        <w:rPr>
          <w:rFonts w:ascii="Times New Roman" w:hAnsi="Times New Roman" w:cs="Times New Roman"/>
          <w:sz w:val="28"/>
          <w:szCs w:val="28"/>
        </w:rPr>
        <w:t>зования, запросов обучающихся и их родителей (законных представителей) с учетом особенностей развития субъекта Российской Федерации;</w:t>
      </w:r>
    </w:p>
    <w:p w:rsidR="001F2896" w:rsidRDefault="001F2896" w:rsidP="001F2896">
      <w:pPr>
        <w:jc w:val="both"/>
        <w:rPr>
          <w:rFonts w:ascii="Times New Roman" w:hAnsi="Times New Roman" w:cs="Times New Roman"/>
          <w:sz w:val="28"/>
          <w:szCs w:val="28"/>
        </w:rPr>
      </w:pPr>
      <w:r>
        <w:rPr>
          <w:rFonts w:ascii="Times New Roman" w:hAnsi="Times New Roman" w:cs="Times New Roman"/>
          <w:sz w:val="28"/>
          <w:szCs w:val="28"/>
        </w:rPr>
        <w:t>- эффективного использования профессионального и творческого потенциала педагогических и руководящих работников организации, повышения их пр</w:t>
      </w:r>
      <w:r>
        <w:rPr>
          <w:rFonts w:ascii="Times New Roman" w:hAnsi="Times New Roman" w:cs="Times New Roman"/>
          <w:sz w:val="28"/>
          <w:szCs w:val="28"/>
        </w:rPr>
        <w:t>о</w:t>
      </w:r>
      <w:r>
        <w:rPr>
          <w:rFonts w:ascii="Times New Roman" w:hAnsi="Times New Roman" w:cs="Times New Roman"/>
          <w:sz w:val="28"/>
          <w:szCs w:val="28"/>
        </w:rPr>
        <w:t>фессиональной, коммуникативной, информационной и правовой компетентн</w:t>
      </w:r>
      <w:r>
        <w:rPr>
          <w:rFonts w:ascii="Times New Roman" w:hAnsi="Times New Roman" w:cs="Times New Roman"/>
          <w:sz w:val="28"/>
          <w:szCs w:val="28"/>
        </w:rPr>
        <w:t>о</w:t>
      </w:r>
      <w:r>
        <w:rPr>
          <w:rFonts w:ascii="Times New Roman" w:hAnsi="Times New Roman" w:cs="Times New Roman"/>
          <w:sz w:val="28"/>
          <w:szCs w:val="28"/>
        </w:rPr>
        <w:t>сти;</w:t>
      </w:r>
    </w:p>
    <w:p w:rsidR="001F2896" w:rsidRDefault="001F2896" w:rsidP="001F2896">
      <w:pPr>
        <w:jc w:val="both"/>
        <w:rPr>
          <w:rFonts w:ascii="Times New Roman" w:hAnsi="Times New Roman" w:cs="Times New Roman"/>
          <w:sz w:val="28"/>
          <w:szCs w:val="28"/>
        </w:rPr>
      </w:pPr>
      <w:r>
        <w:rPr>
          <w:rFonts w:ascii="Times New Roman" w:hAnsi="Times New Roman" w:cs="Times New Roman"/>
          <w:sz w:val="28"/>
          <w:szCs w:val="28"/>
        </w:rPr>
        <w:t>- эффективного управления организацией с использованием ИКТ, современных механизмов финансирования.</w:t>
      </w:r>
    </w:p>
    <w:p w:rsidR="001F2896" w:rsidRDefault="001F2896" w:rsidP="001F2896">
      <w:pPr>
        <w:ind w:firstLine="708"/>
        <w:jc w:val="both"/>
        <w:rPr>
          <w:rFonts w:ascii="Times New Roman" w:hAnsi="Times New Roman" w:cs="Times New Roman"/>
          <w:sz w:val="28"/>
          <w:szCs w:val="28"/>
        </w:rPr>
      </w:pPr>
      <w:r>
        <w:rPr>
          <w:rFonts w:ascii="Times New Roman" w:hAnsi="Times New Roman" w:cs="Times New Roman"/>
          <w:sz w:val="28"/>
          <w:szCs w:val="28"/>
        </w:rPr>
        <w:t>Электронная информационно-образовательная среда организации обе</w:t>
      </w:r>
      <w:r>
        <w:rPr>
          <w:rFonts w:ascii="Times New Roman" w:hAnsi="Times New Roman" w:cs="Times New Roman"/>
          <w:sz w:val="28"/>
          <w:szCs w:val="28"/>
        </w:rPr>
        <w:t>с</w:t>
      </w:r>
      <w:r>
        <w:rPr>
          <w:rFonts w:ascii="Times New Roman" w:hAnsi="Times New Roman" w:cs="Times New Roman"/>
          <w:sz w:val="28"/>
          <w:szCs w:val="28"/>
        </w:rPr>
        <w:t>печивает:</w:t>
      </w:r>
    </w:p>
    <w:p w:rsidR="001F2896" w:rsidRDefault="001F2896" w:rsidP="001F2896">
      <w:pPr>
        <w:jc w:val="both"/>
        <w:rPr>
          <w:rFonts w:ascii="Times New Roman" w:hAnsi="Times New Roman" w:cs="Times New Roman"/>
          <w:sz w:val="28"/>
          <w:szCs w:val="28"/>
        </w:rPr>
      </w:pPr>
      <w:r>
        <w:rPr>
          <w:rFonts w:ascii="Times New Roman" w:hAnsi="Times New Roman" w:cs="Times New Roman"/>
          <w:sz w:val="28"/>
          <w:szCs w:val="28"/>
        </w:rPr>
        <w:t>- доступ к учебным планам, рабочим программам, электронным учебным изд</w:t>
      </w:r>
      <w:r>
        <w:rPr>
          <w:rFonts w:ascii="Times New Roman" w:hAnsi="Times New Roman" w:cs="Times New Roman"/>
          <w:sz w:val="28"/>
          <w:szCs w:val="28"/>
        </w:rPr>
        <w:t>а</w:t>
      </w:r>
      <w:r>
        <w:rPr>
          <w:rFonts w:ascii="Times New Roman" w:hAnsi="Times New Roman" w:cs="Times New Roman"/>
          <w:sz w:val="28"/>
          <w:szCs w:val="28"/>
        </w:rPr>
        <w:t>ниям и электронным образовательным ресурсам, указанным в рабочих пр</w:t>
      </w:r>
      <w:r>
        <w:rPr>
          <w:rFonts w:ascii="Times New Roman" w:hAnsi="Times New Roman" w:cs="Times New Roman"/>
          <w:sz w:val="28"/>
          <w:szCs w:val="28"/>
        </w:rPr>
        <w:t>о</w:t>
      </w:r>
      <w:r>
        <w:rPr>
          <w:rFonts w:ascii="Times New Roman" w:hAnsi="Times New Roman" w:cs="Times New Roman"/>
          <w:sz w:val="28"/>
          <w:szCs w:val="28"/>
        </w:rPr>
        <w:t>граммах посредством сайта (портала) образовательной организации: (указыв</w:t>
      </w:r>
      <w:r>
        <w:rPr>
          <w:rFonts w:ascii="Times New Roman" w:hAnsi="Times New Roman" w:cs="Times New Roman"/>
          <w:sz w:val="28"/>
          <w:szCs w:val="28"/>
        </w:rPr>
        <w:t>а</w:t>
      </w:r>
      <w:r>
        <w:rPr>
          <w:rFonts w:ascii="Times New Roman" w:hAnsi="Times New Roman" w:cs="Times New Roman"/>
          <w:sz w:val="28"/>
          <w:szCs w:val="28"/>
        </w:rPr>
        <w:t xml:space="preserve">ется сайт (портал), где размещена соответствующая информация); </w:t>
      </w:r>
    </w:p>
    <w:p w:rsidR="001F2896" w:rsidRDefault="001F2896" w:rsidP="001F2896">
      <w:pPr>
        <w:jc w:val="both"/>
        <w:rPr>
          <w:rFonts w:ascii="Times New Roman" w:hAnsi="Times New Roman" w:cs="Times New Roman"/>
          <w:sz w:val="28"/>
          <w:szCs w:val="28"/>
        </w:rPr>
      </w:pPr>
      <w:r>
        <w:rPr>
          <w:rFonts w:ascii="Times New Roman" w:hAnsi="Times New Roman" w:cs="Times New Roman"/>
          <w:sz w:val="28"/>
          <w:szCs w:val="28"/>
        </w:rPr>
        <w:t>- формирование и хранение электронного портфолио обучающегося, в т.ч. его работ и оценок за эти работы;</w:t>
      </w:r>
    </w:p>
    <w:p w:rsidR="001F2896" w:rsidRDefault="001F2896" w:rsidP="001F2896">
      <w:pPr>
        <w:jc w:val="both"/>
        <w:rPr>
          <w:rFonts w:ascii="Times New Roman" w:hAnsi="Times New Roman" w:cs="Times New Roman"/>
          <w:sz w:val="28"/>
          <w:szCs w:val="28"/>
        </w:rPr>
      </w:pPr>
      <w:r>
        <w:rPr>
          <w:rFonts w:ascii="Times New Roman" w:hAnsi="Times New Roman" w:cs="Times New Roman"/>
          <w:sz w:val="28"/>
          <w:szCs w:val="28"/>
        </w:rPr>
        <w:t>- фиксацию и хранение информации о ходе образовательного процесса, резул</w:t>
      </w:r>
      <w:r>
        <w:rPr>
          <w:rFonts w:ascii="Times New Roman" w:hAnsi="Times New Roman" w:cs="Times New Roman"/>
          <w:sz w:val="28"/>
          <w:szCs w:val="28"/>
        </w:rPr>
        <w:t>ь</w:t>
      </w:r>
      <w:r>
        <w:rPr>
          <w:rFonts w:ascii="Times New Roman" w:hAnsi="Times New Roman" w:cs="Times New Roman"/>
          <w:sz w:val="28"/>
          <w:szCs w:val="28"/>
        </w:rPr>
        <w:t>татов промежуточной аттестации и результатов освоения программы основного общего образования;</w:t>
      </w:r>
    </w:p>
    <w:p w:rsidR="001F2896" w:rsidRDefault="001F2896" w:rsidP="001F2896">
      <w:pPr>
        <w:jc w:val="both"/>
        <w:rPr>
          <w:rFonts w:ascii="Times New Roman" w:hAnsi="Times New Roman" w:cs="Times New Roman"/>
          <w:sz w:val="28"/>
          <w:szCs w:val="28"/>
        </w:rPr>
      </w:pPr>
      <w:r>
        <w:rPr>
          <w:rFonts w:ascii="Times New Roman" w:hAnsi="Times New Roman" w:cs="Times New Roman"/>
          <w:sz w:val="28"/>
          <w:szCs w:val="28"/>
        </w:rPr>
        <w:lastRenderedPageBreak/>
        <w:t>- проведение учебных занятий, процедуры оценки результатов обучения, реал</w:t>
      </w:r>
      <w:r>
        <w:rPr>
          <w:rFonts w:ascii="Times New Roman" w:hAnsi="Times New Roman" w:cs="Times New Roman"/>
          <w:sz w:val="28"/>
          <w:szCs w:val="28"/>
        </w:rPr>
        <w:t>и</w:t>
      </w:r>
      <w:r>
        <w:rPr>
          <w:rFonts w:ascii="Times New Roman" w:hAnsi="Times New Roman" w:cs="Times New Roman"/>
          <w:sz w:val="28"/>
          <w:szCs w:val="28"/>
        </w:rPr>
        <w:t>зация которых предусмотрена с применением электронного обучения, диста</w:t>
      </w:r>
      <w:r>
        <w:rPr>
          <w:rFonts w:ascii="Times New Roman" w:hAnsi="Times New Roman" w:cs="Times New Roman"/>
          <w:sz w:val="28"/>
          <w:szCs w:val="28"/>
        </w:rPr>
        <w:t>н</w:t>
      </w:r>
      <w:r>
        <w:rPr>
          <w:rFonts w:ascii="Times New Roman" w:hAnsi="Times New Roman" w:cs="Times New Roman"/>
          <w:sz w:val="28"/>
          <w:szCs w:val="28"/>
        </w:rPr>
        <w:t>ционных образовательных технологий;</w:t>
      </w:r>
    </w:p>
    <w:p w:rsidR="001F2896" w:rsidRDefault="001F2896" w:rsidP="001F2896">
      <w:pPr>
        <w:jc w:val="both"/>
        <w:rPr>
          <w:rFonts w:ascii="Times New Roman" w:hAnsi="Times New Roman" w:cs="Times New Roman"/>
          <w:sz w:val="28"/>
          <w:szCs w:val="28"/>
        </w:rPr>
      </w:pPr>
      <w:r>
        <w:rPr>
          <w:rFonts w:ascii="Times New Roman" w:hAnsi="Times New Roman" w:cs="Times New Roman"/>
          <w:sz w:val="28"/>
          <w:szCs w:val="28"/>
        </w:rPr>
        <w:t>- взаимодействие между участниками образовательного процесса, в т.ч. си</w:t>
      </w:r>
      <w:r>
        <w:rPr>
          <w:rFonts w:ascii="Times New Roman" w:hAnsi="Times New Roman" w:cs="Times New Roman"/>
          <w:sz w:val="28"/>
          <w:szCs w:val="28"/>
        </w:rPr>
        <w:t>н</w:t>
      </w:r>
      <w:r>
        <w:rPr>
          <w:rFonts w:ascii="Times New Roman" w:hAnsi="Times New Roman" w:cs="Times New Roman"/>
          <w:sz w:val="28"/>
          <w:szCs w:val="28"/>
        </w:rPr>
        <w:t>хронные и (или) асинхронные взаимодействия посредством Интернета.</w:t>
      </w:r>
    </w:p>
    <w:p w:rsidR="001F2896" w:rsidRDefault="001F2896" w:rsidP="001F2896">
      <w:pPr>
        <w:jc w:val="both"/>
        <w:rPr>
          <w:rFonts w:ascii="Times New Roman" w:hAnsi="Times New Roman" w:cs="Times New Roman"/>
          <w:sz w:val="28"/>
          <w:szCs w:val="28"/>
        </w:rPr>
      </w:pPr>
      <w:r>
        <w:rPr>
          <w:rFonts w:ascii="Times New Roman" w:hAnsi="Times New Roman" w:cs="Times New Roman"/>
          <w:sz w:val="28"/>
          <w:szCs w:val="28"/>
        </w:rPr>
        <w:t xml:space="preserve">Электронная информационно-образовательная среда позволяет обучающимся осуществить: </w:t>
      </w:r>
    </w:p>
    <w:p w:rsidR="001F2896" w:rsidRDefault="001F2896" w:rsidP="001F2896">
      <w:pPr>
        <w:jc w:val="both"/>
        <w:rPr>
          <w:rFonts w:ascii="Times New Roman" w:hAnsi="Times New Roman" w:cs="Times New Roman"/>
          <w:sz w:val="28"/>
          <w:szCs w:val="28"/>
        </w:rPr>
      </w:pPr>
      <w:r>
        <w:rPr>
          <w:rFonts w:ascii="Times New Roman" w:hAnsi="Times New Roman" w:cs="Times New Roman"/>
          <w:sz w:val="28"/>
          <w:szCs w:val="28"/>
        </w:rPr>
        <w:t>- поиск и получение информации в локальной сети организации и Глобальной сети - Интернете в соответствии с учебной задачей;</w:t>
      </w:r>
    </w:p>
    <w:p w:rsidR="001F2896" w:rsidRDefault="001F2896" w:rsidP="001F2896">
      <w:pPr>
        <w:jc w:val="both"/>
        <w:rPr>
          <w:rFonts w:ascii="Times New Roman" w:hAnsi="Times New Roman" w:cs="Times New Roman"/>
          <w:sz w:val="28"/>
          <w:szCs w:val="28"/>
        </w:rPr>
      </w:pPr>
      <w:r>
        <w:rPr>
          <w:rFonts w:ascii="Times New Roman" w:hAnsi="Times New Roman" w:cs="Times New Roman"/>
          <w:sz w:val="28"/>
          <w:szCs w:val="28"/>
        </w:rPr>
        <w:t>- обработку информации для выступления с аудио-, видео- и графическим с</w:t>
      </w:r>
      <w:r>
        <w:rPr>
          <w:rFonts w:ascii="Times New Roman" w:hAnsi="Times New Roman" w:cs="Times New Roman"/>
          <w:sz w:val="28"/>
          <w:szCs w:val="28"/>
        </w:rPr>
        <w:t>о</w:t>
      </w:r>
      <w:r>
        <w:rPr>
          <w:rFonts w:ascii="Times New Roman" w:hAnsi="Times New Roman" w:cs="Times New Roman"/>
          <w:sz w:val="28"/>
          <w:szCs w:val="28"/>
        </w:rPr>
        <w:t>провождением;</w:t>
      </w:r>
    </w:p>
    <w:p w:rsidR="001F2896" w:rsidRDefault="001F2896" w:rsidP="001F2896">
      <w:pPr>
        <w:jc w:val="both"/>
        <w:rPr>
          <w:rFonts w:ascii="Times New Roman" w:hAnsi="Times New Roman" w:cs="Times New Roman"/>
          <w:sz w:val="28"/>
          <w:szCs w:val="28"/>
        </w:rPr>
      </w:pPr>
      <w:r>
        <w:rPr>
          <w:rFonts w:ascii="Times New Roman" w:hAnsi="Times New Roman" w:cs="Times New Roman"/>
          <w:sz w:val="28"/>
          <w:szCs w:val="28"/>
        </w:rPr>
        <w:t>- размещение продуктов познавательной, исследовательской и творческой де</w:t>
      </w:r>
      <w:r>
        <w:rPr>
          <w:rFonts w:ascii="Times New Roman" w:hAnsi="Times New Roman" w:cs="Times New Roman"/>
          <w:sz w:val="28"/>
          <w:szCs w:val="28"/>
        </w:rPr>
        <w:t>я</w:t>
      </w:r>
      <w:r>
        <w:rPr>
          <w:rFonts w:ascii="Times New Roman" w:hAnsi="Times New Roman" w:cs="Times New Roman"/>
          <w:sz w:val="28"/>
          <w:szCs w:val="28"/>
        </w:rPr>
        <w:t>тельности в сети образовательной организации и Интернете;</w:t>
      </w:r>
    </w:p>
    <w:p w:rsidR="001F2896" w:rsidRDefault="001F2896" w:rsidP="001F2896">
      <w:pPr>
        <w:jc w:val="both"/>
        <w:rPr>
          <w:rFonts w:ascii="Times New Roman" w:hAnsi="Times New Roman" w:cs="Times New Roman"/>
          <w:sz w:val="28"/>
          <w:szCs w:val="28"/>
        </w:rPr>
      </w:pPr>
      <w:r>
        <w:rPr>
          <w:rFonts w:ascii="Times New Roman" w:hAnsi="Times New Roman" w:cs="Times New Roman"/>
          <w:sz w:val="28"/>
          <w:szCs w:val="28"/>
        </w:rPr>
        <w:t>- выпуск школьных печатных изданий, радиопередач;</w:t>
      </w:r>
    </w:p>
    <w:p w:rsidR="001F2896" w:rsidRDefault="001F2896" w:rsidP="001F2896">
      <w:pPr>
        <w:jc w:val="both"/>
        <w:rPr>
          <w:rFonts w:ascii="Times New Roman" w:hAnsi="Times New Roman" w:cs="Times New Roman"/>
          <w:sz w:val="28"/>
          <w:szCs w:val="28"/>
        </w:rPr>
      </w:pPr>
      <w:r>
        <w:rPr>
          <w:rFonts w:ascii="Times New Roman" w:hAnsi="Times New Roman" w:cs="Times New Roman"/>
          <w:sz w:val="28"/>
          <w:szCs w:val="28"/>
        </w:rPr>
        <w:t>- участие в массовых мероприятиях (конференциях, собраниях, представлениях, праздниках), обеспеченных озвучиванием, освещением и мультимедиа сопр</w:t>
      </w:r>
      <w:r>
        <w:rPr>
          <w:rFonts w:ascii="Times New Roman" w:hAnsi="Times New Roman" w:cs="Times New Roman"/>
          <w:sz w:val="28"/>
          <w:szCs w:val="28"/>
        </w:rPr>
        <w:t>о</w:t>
      </w:r>
      <w:r>
        <w:rPr>
          <w:rFonts w:ascii="Times New Roman" w:hAnsi="Times New Roman" w:cs="Times New Roman"/>
          <w:sz w:val="28"/>
          <w:szCs w:val="28"/>
        </w:rPr>
        <w:t>вождением.</w:t>
      </w:r>
    </w:p>
    <w:p w:rsidR="001F2896" w:rsidRDefault="001F2896" w:rsidP="001F2896">
      <w:pPr>
        <w:ind w:firstLine="708"/>
        <w:jc w:val="both"/>
        <w:rPr>
          <w:rFonts w:ascii="Times New Roman" w:hAnsi="Times New Roman" w:cs="Times New Roman"/>
          <w:sz w:val="28"/>
          <w:szCs w:val="28"/>
        </w:rPr>
      </w:pPr>
      <w:r>
        <w:rPr>
          <w:rFonts w:ascii="Times New Roman" w:hAnsi="Times New Roman" w:cs="Times New Roman"/>
          <w:sz w:val="28"/>
          <w:szCs w:val="28"/>
        </w:rPr>
        <w:t>В случае реализации программы основного общего образования, в т.ч. адаптированной с применением электронного обучения, дистанционных обр</w:t>
      </w:r>
      <w:r>
        <w:rPr>
          <w:rFonts w:ascii="Times New Roman" w:hAnsi="Times New Roman" w:cs="Times New Roman"/>
          <w:sz w:val="28"/>
          <w:szCs w:val="28"/>
        </w:rPr>
        <w:t>а</w:t>
      </w:r>
      <w:r>
        <w:rPr>
          <w:rFonts w:ascii="Times New Roman" w:hAnsi="Times New Roman" w:cs="Times New Roman"/>
          <w:sz w:val="28"/>
          <w:szCs w:val="28"/>
        </w:rPr>
        <w:t>зовательных технологий, каждый обучающийся в течение всего периода обуч</w:t>
      </w:r>
      <w:r>
        <w:rPr>
          <w:rFonts w:ascii="Times New Roman" w:hAnsi="Times New Roman" w:cs="Times New Roman"/>
          <w:sz w:val="28"/>
          <w:szCs w:val="28"/>
        </w:rPr>
        <w:t>е</w:t>
      </w:r>
      <w:r>
        <w:rPr>
          <w:rFonts w:ascii="Times New Roman" w:hAnsi="Times New Roman" w:cs="Times New Roman"/>
          <w:sz w:val="28"/>
          <w:szCs w:val="28"/>
        </w:rPr>
        <w:t>ния обеспечен индивидуальным неограниченным доступом к электронной и</w:t>
      </w:r>
      <w:r>
        <w:rPr>
          <w:rFonts w:ascii="Times New Roman" w:hAnsi="Times New Roman" w:cs="Times New Roman"/>
          <w:sz w:val="28"/>
          <w:szCs w:val="28"/>
        </w:rPr>
        <w:t>н</w:t>
      </w:r>
      <w:r>
        <w:rPr>
          <w:rFonts w:ascii="Times New Roman" w:hAnsi="Times New Roman" w:cs="Times New Roman"/>
          <w:sz w:val="28"/>
          <w:szCs w:val="28"/>
        </w:rPr>
        <w:t>формационно-образовательной среде организации из любой точки, в которой имеется доступ к информационно-телекоммуникационной Сети как на терр</w:t>
      </w:r>
      <w:r>
        <w:rPr>
          <w:rFonts w:ascii="Times New Roman" w:hAnsi="Times New Roman" w:cs="Times New Roman"/>
          <w:sz w:val="28"/>
          <w:szCs w:val="28"/>
        </w:rPr>
        <w:t>и</w:t>
      </w:r>
      <w:r>
        <w:rPr>
          <w:rFonts w:ascii="Times New Roman" w:hAnsi="Times New Roman" w:cs="Times New Roman"/>
          <w:sz w:val="28"/>
          <w:szCs w:val="28"/>
        </w:rPr>
        <w:t>тории организации, так и вне ее.</w:t>
      </w:r>
    </w:p>
    <w:p w:rsidR="001F2896" w:rsidRDefault="001F2896" w:rsidP="001F2896">
      <w:pPr>
        <w:jc w:val="both"/>
        <w:rPr>
          <w:rFonts w:ascii="Times New Roman" w:hAnsi="Times New Roman" w:cs="Times New Roman"/>
          <w:sz w:val="28"/>
          <w:szCs w:val="28"/>
        </w:rPr>
      </w:pPr>
      <w:r>
        <w:rPr>
          <w:rFonts w:ascii="Times New Roman" w:hAnsi="Times New Roman" w:cs="Times New Roman"/>
          <w:sz w:val="28"/>
          <w:szCs w:val="28"/>
        </w:rPr>
        <w:t>Функционирование электронной информационно-образовательной среды тр</w:t>
      </w:r>
      <w:r>
        <w:rPr>
          <w:rFonts w:ascii="Times New Roman" w:hAnsi="Times New Roman" w:cs="Times New Roman"/>
          <w:sz w:val="28"/>
          <w:szCs w:val="28"/>
        </w:rPr>
        <w:t>е</w:t>
      </w:r>
      <w:r>
        <w:rPr>
          <w:rFonts w:ascii="Times New Roman" w:hAnsi="Times New Roman" w:cs="Times New Roman"/>
          <w:sz w:val="28"/>
          <w:szCs w:val="28"/>
        </w:rPr>
        <w:t>бует соответствующих средств ИКТ и квалификации работников, ее испол</w:t>
      </w:r>
      <w:r>
        <w:rPr>
          <w:rFonts w:ascii="Times New Roman" w:hAnsi="Times New Roman" w:cs="Times New Roman"/>
          <w:sz w:val="28"/>
          <w:szCs w:val="28"/>
        </w:rPr>
        <w:t>ь</w:t>
      </w:r>
      <w:r>
        <w:rPr>
          <w:rFonts w:ascii="Times New Roman" w:hAnsi="Times New Roman" w:cs="Times New Roman"/>
          <w:sz w:val="28"/>
          <w:szCs w:val="28"/>
        </w:rPr>
        <w:t>зующих и поддерживающих.</w:t>
      </w:r>
    </w:p>
    <w:p w:rsidR="001F2896" w:rsidRDefault="001F2896" w:rsidP="001F2896">
      <w:pPr>
        <w:jc w:val="both"/>
        <w:rPr>
          <w:rFonts w:ascii="Times New Roman" w:hAnsi="Times New Roman" w:cs="Times New Roman"/>
          <w:sz w:val="28"/>
          <w:szCs w:val="28"/>
        </w:rPr>
      </w:pPr>
      <w:r>
        <w:rPr>
          <w:rFonts w:ascii="Times New Roman" w:hAnsi="Times New Roman" w:cs="Times New Roman"/>
          <w:sz w:val="28"/>
          <w:szCs w:val="28"/>
        </w:rPr>
        <w:t>Функционирование электронной информационно-образовательной среды соо</w:t>
      </w:r>
      <w:r>
        <w:rPr>
          <w:rFonts w:ascii="Times New Roman" w:hAnsi="Times New Roman" w:cs="Times New Roman"/>
          <w:sz w:val="28"/>
          <w:szCs w:val="28"/>
        </w:rPr>
        <w:t>т</w:t>
      </w:r>
      <w:r>
        <w:rPr>
          <w:rFonts w:ascii="Times New Roman" w:hAnsi="Times New Roman" w:cs="Times New Roman"/>
          <w:sz w:val="28"/>
          <w:szCs w:val="28"/>
        </w:rPr>
        <w:t xml:space="preserve">ветствует законодательству Российской Федерации. </w:t>
      </w:r>
    </w:p>
    <w:p w:rsidR="001F2896" w:rsidRDefault="001F2896" w:rsidP="001F2896">
      <w:pPr>
        <w:rPr>
          <w:rFonts w:ascii="Times New Roman" w:hAnsi="Times New Roman"/>
          <w:i/>
          <w:sz w:val="28"/>
          <w:szCs w:val="28"/>
        </w:rPr>
      </w:pPr>
      <w:r>
        <w:rPr>
          <w:rFonts w:ascii="Times New Roman" w:hAnsi="Times New Roman"/>
          <w:i/>
          <w:sz w:val="28"/>
          <w:szCs w:val="28"/>
        </w:rPr>
        <w:t>Характеристика (компоненты) информационно-образовательной среды:</w:t>
      </w:r>
    </w:p>
    <w:p w:rsidR="001F2896" w:rsidRDefault="001F2896" w:rsidP="001F2896">
      <w:pPr>
        <w:ind w:firstLine="708"/>
        <w:jc w:val="both"/>
        <w:rPr>
          <w:rFonts w:ascii="Times New Roman" w:hAnsi="Times New Roman"/>
          <w:sz w:val="28"/>
          <w:szCs w:val="28"/>
        </w:rPr>
      </w:pPr>
      <w:r>
        <w:rPr>
          <w:rFonts w:ascii="Times New Roman" w:hAnsi="Times New Roman"/>
          <w:sz w:val="28"/>
          <w:szCs w:val="28"/>
        </w:rPr>
        <w:lastRenderedPageBreak/>
        <w:t>1. Учебники в печатной и (или) электронной форме по каждому предмету, курсу, модулю обязательной части учебного плана ООП НОО в расчете не м</w:t>
      </w:r>
      <w:r>
        <w:rPr>
          <w:rFonts w:ascii="Times New Roman" w:hAnsi="Times New Roman"/>
          <w:sz w:val="28"/>
          <w:szCs w:val="28"/>
        </w:rPr>
        <w:t>е</w:t>
      </w:r>
      <w:r>
        <w:rPr>
          <w:rFonts w:ascii="Times New Roman" w:hAnsi="Times New Roman"/>
          <w:sz w:val="28"/>
          <w:szCs w:val="28"/>
        </w:rPr>
        <w:t>нее одного экземпляра учебника по предмету обязательной части учебного плана на одного обучающегося</w:t>
      </w:r>
    </w:p>
    <w:p w:rsidR="001F2896" w:rsidRDefault="001F2896" w:rsidP="001F2896">
      <w:pPr>
        <w:ind w:firstLine="708"/>
        <w:jc w:val="both"/>
        <w:rPr>
          <w:rFonts w:ascii="Times New Roman" w:hAnsi="Times New Roman"/>
          <w:sz w:val="28"/>
          <w:szCs w:val="28"/>
        </w:rPr>
      </w:pPr>
      <w:r>
        <w:rPr>
          <w:rFonts w:ascii="Times New Roman" w:hAnsi="Times New Roman"/>
          <w:sz w:val="28"/>
          <w:szCs w:val="28"/>
        </w:rPr>
        <w:t>2. Учебники в печатной и (или) электронной форме или учебные пособия по каждому учебному предмету, курсу, модулю, входящему в часть, форм</w:t>
      </w:r>
      <w:r>
        <w:rPr>
          <w:rFonts w:ascii="Times New Roman" w:hAnsi="Times New Roman"/>
          <w:sz w:val="28"/>
          <w:szCs w:val="28"/>
        </w:rPr>
        <w:t>и</w:t>
      </w:r>
      <w:r>
        <w:rPr>
          <w:rFonts w:ascii="Times New Roman" w:hAnsi="Times New Roman"/>
          <w:sz w:val="28"/>
          <w:szCs w:val="28"/>
        </w:rPr>
        <w:t>руемую участниками образовательных отношений, учебного плана ООП НОО в расчете не менее одного экземпляра учебника по предмету обязательной части учебного плана на одного обучающегося</w:t>
      </w:r>
    </w:p>
    <w:p w:rsidR="001F2896" w:rsidRDefault="001F2896" w:rsidP="001F2896">
      <w:pPr>
        <w:ind w:firstLine="708"/>
        <w:jc w:val="both"/>
        <w:rPr>
          <w:rFonts w:ascii="Times New Roman" w:hAnsi="Times New Roman"/>
          <w:sz w:val="28"/>
          <w:szCs w:val="28"/>
        </w:rPr>
      </w:pPr>
      <w:r>
        <w:rPr>
          <w:rFonts w:ascii="Times New Roman" w:hAnsi="Times New Roman"/>
          <w:sz w:val="28"/>
          <w:szCs w:val="28"/>
        </w:rPr>
        <w:t>3. Фонд дополнительной литературы художественной и научно-популярной, справочно-библиографических, периодических изданий, в т.ч. специальных изданий для обучающихся с ОВЗ</w:t>
      </w:r>
    </w:p>
    <w:p w:rsidR="001F2896" w:rsidRDefault="001F2896" w:rsidP="001F2896">
      <w:pPr>
        <w:ind w:firstLine="708"/>
        <w:jc w:val="both"/>
        <w:rPr>
          <w:rFonts w:ascii="Times New Roman" w:hAnsi="Times New Roman"/>
          <w:sz w:val="28"/>
          <w:szCs w:val="28"/>
        </w:rPr>
      </w:pPr>
      <w:r>
        <w:rPr>
          <w:rFonts w:ascii="Times New Roman" w:hAnsi="Times New Roman"/>
          <w:sz w:val="28"/>
          <w:szCs w:val="28"/>
        </w:rPr>
        <w:t>4. Учебно-наглядные пособия (средства обучения):</w:t>
      </w:r>
    </w:p>
    <w:p w:rsidR="001F2896" w:rsidRDefault="001F2896" w:rsidP="001F2896">
      <w:pPr>
        <w:jc w:val="both"/>
        <w:rPr>
          <w:rFonts w:ascii="Times New Roman" w:hAnsi="Times New Roman"/>
          <w:sz w:val="28"/>
          <w:szCs w:val="28"/>
        </w:rPr>
      </w:pPr>
      <w:r>
        <w:rPr>
          <w:rFonts w:ascii="Times New Roman" w:hAnsi="Times New Roman"/>
          <w:sz w:val="28"/>
          <w:szCs w:val="28"/>
        </w:rPr>
        <w:t>- натурный фонд (натуральные природные объекты, коллекции промышленных материалов, наборы</w:t>
      </w:r>
    </w:p>
    <w:p w:rsidR="001F2896" w:rsidRDefault="001F2896" w:rsidP="001F2896">
      <w:pPr>
        <w:jc w:val="both"/>
        <w:rPr>
          <w:rFonts w:ascii="Times New Roman" w:hAnsi="Times New Roman"/>
          <w:sz w:val="28"/>
          <w:szCs w:val="28"/>
        </w:rPr>
      </w:pPr>
      <w:r>
        <w:rPr>
          <w:rFonts w:ascii="Times New Roman" w:hAnsi="Times New Roman"/>
          <w:sz w:val="28"/>
          <w:szCs w:val="28"/>
        </w:rPr>
        <w:t>для экспериментов, коллекции народных промыслов и др.);</w:t>
      </w:r>
    </w:p>
    <w:p w:rsidR="001F2896" w:rsidRDefault="001F2896" w:rsidP="001F2896">
      <w:pPr>
        <w:jc w:val="both"/>
        <w:rPr>
          <w:rFonts w:ascii="Times New Roman" w:hAnsi="Times New Roman"/>
          <w:sz w:val="28"/>
          <w:szCs w:val="28"/>
        </w:rPr>
      </w:pPr>
      <w:r>
        <w:rPr>
          <w:rFonts w:ascii="Times New Roman" w:hAnsi="Times New Roman"/>
          <w:sz w:val="28"/>
          <w:szCs w:val="28"/>
        </w:rPr>
        <w:t>- модели разных видов;</w:t>
      </w:r>
    </w:p>
    <w:p w:rsidR="001F2896" w:rsidRDefault="001F2896" w:rsidP="001F2896">
      <w:pPr>
        <w:jc w:val="both"/>
        <w:rPr>
          <w:rFonts w:ascii="Times New Roman" w:hAnsi="Times New Roman"/>
          <w:sz w:val="28"/>
          <w:szCs w:val="28"/>
        </w:rPr>
      </w:pPr>
      <w:r>
        <w:rPr>
          <w:rFonts w:ascii="Times New Roman" w:hAnsi="Times New Roman"/>
          <w:sz w:val="28"/>
          <w:szCs w:val="28"/>
        </w:rPr>
        <w:t>- печатные средства (демонстрационные: таблицы, репродукции портретов и картин, альбомы изобразительного материала и др.; раздаточные: дидактич</w:t>
      </w:r>
      <w:r>
        <w:rPr>
          <w:rFonts w:ascii="Times New Roman" w:hAnsi="Times New Roman"/>
          <w:sz w:val="28"/>
          <w:szCs w:val="28"/>
        </w:rPr>
        <w:t>е</w:t>
      </w:r>
      <w:r>
        <w:rPr>
          <w:rFonts w:ascii="Times New Roman" w:hAnsi="Times New Roman"/>
          <w:sz w:val="28"/>
          <w:szCs w:val="28"/>
        </w:rPr>
        <w:t>ские карточки, пакеты-комплекты документальных материалов и др.);</w:t>
      </w:r>
    </w:p>
    <w:p w:rsidR="001F2896" w:rsidRDefault="001F2896" w:rsidP="001F2896">
      <w:pPr>
        <w:jc w:val="both"/>
        <w:rPr>
          <w:rFonts w:ascii="Times New Roman" w:hAnsi="Times New Roman"/>
          <w:sz w:val="28"/>
          <w:szCs w:val="28"/>
        </w:rPr>
      </w:pPr>
      <w:r>
        <w:rPr>
          <w:rFonts w:ascii="Times New Roman" w:hAnsi="Times New Roman"/>
          <w:sz w:val="28"/>
          <w:szCs w:val="28"/>
        </w:rPr>
        <w:t>- экранно-звуковые (аудиокниги, фонохрестоматии, видеофильмы),</w:t>
      </w:r>
    </w:p>
    <w:p w:rsidR="001F2896" w:rsidRDefault="001F2896" w:rsidP="001F2896">
      <w:pPr>
        <w:jc w:val="both"/>
        <w:rPr>
          <w:rFonts w:ascii="Times New Roman" w:hAnsi="Times New Roman"/>
          <w:sz w:val="28"/>
          <w:szCs w:val="28"/>
        </w:rPr>
      </w:pPr>
      <w:r>
        <w:rPr>
          <w:rFonts w:ascii="Times New Roman" w:hAnsi="Times New Roman"/>
          <w:sz w:val="28"/>
          <w:szCs w:val="28"/>
        </w:rPr>
        <w:t>- мультимедийные средства (электронные приложения к учебникам, аудиозап</w:t>
      </w:r>
      <w:r>
        <w:rPr>
          <w:rFonts w:ascii="Times New Roman" w:hAnsi="Times New Roman"/>
          <w:sz w:val="28"/>
          <w:szCs w:val="28"/>
        </w:rPr>
        <w:t>и</w:t>
      </w:r>
      <w:r>
        <w:rPr>
          <w:rFonts w:ascii="Times New Roman" w:hAnsi="Times New Roman"/>
          <w:sz w:val="28"/>
          <w:szCs w:val="28"/>
        </w:rPr>
        <w:t>си, видеофильмы, электронные медиалекции, тренажеры, и др.)</w:t>
      </w:r>
    </w:p>
    <w:p w:rsidR="001F2896" w:rsidRDefault="001F2896" w:rsidP="001F2896">
      <w:pPr>
        <w:ind w:firstLine="708"/>
        <w:jc w:val="both"/>
        <w:rPr>
          <w:rFonts w:ascii="Times New Roman" w:hAnsi="Times New Roman"/>
          <w:sz w:val="28"/>
          <w:szCs w:val="28"/>
        </w:rPr>
      </w:pPr>
      <w:r>
        <w:rPr>
          <w:rFonts w:ascii="Times New Roman" w:hAnsi="Times New Roman"/>
          <w:sz w:val="28"/>
          <w:szCs w:val="28"/>
        </w:rPr>
        <w:t>5. Информационно-образовательные ресурсы Интернета (обеспечен до</w:t>
      </w:r>
      <w:r>
        <w:rPr>
          <w:rFonts w:ascii="Times New Roman" w:hAnsi="Times New Roman"/>
          <w:sz w:val="28"/>
          <w:szCs w:val="28"/>
        </w:rPr>
        <w:t>с</w:t>
      </w:r>
      <w:r>
        <w:rPr>
          <w:rFonts w:ascii="Times New Roman" w:hAnsi="Times New Roman"/>
          <w:sz w:val="28"/>
          <w:szCs w:val="28"/>
        </w:rPr>
        <w:t>туп для всех участников образовательного процесса)</w:t>
      </w:r>
    </w:p>
    <w:p w:rsidR="001F2896" w:rsidRDefault="001F2896" w:rsidP="001F2896">
      <w:pPr>
        <w:ind w:firstLine="708"/>
        <w:jc w:val="both"/>
        <w:rPr>
          <w:rFonts w:ascii="Times New Roman" w:hAnsi="Times New Roman"/>
          <w:sz w:val="28"/>
          <w:szCs w:val="28"/>
        </w:rPr>
      </w:pPr>
      <w:r>
        <w:rPr>
          <w:rFonts w:ascii="Times New Roman" w:hAnsi="Times New Roman"/>
          <w:sz w:val="28"/>
          <w:szCs w:val="28"/>
        </w:rPr>
        <w:t>6. Информационно-телекоммуникационная инфраструктура</w:t>
      </w:r>
    </w:p>
    <w:p w:rsidR="001F2896" w:rsidRDefault="001F2896" w:rsidP="001F2896">
      <w:pPr>
        <w:ind w:firstLine="708"/>
        <w:jc w:val="both"/>
        <w:rPr>
          <w:rFonts w:ascii="Times New Roman" w:hAnsi="Times New Roman"/>
          <w:sz w:val="28"/>
          <w:szCs w:val="28"/>
        </w:rPr>
      </w:pPr>
      <w:r>
        <w:rPr>
          <w:rFonts w:ascii="Times New Roman" w:hAnsi="Times New Roman"/>
          <w:sz w:val="28"/>
          <w:szCs w:val="28"/>
        </w:rPr>
        <w:t>7. Технические средства, обеспечивающие функционирование информ</w:t>
      </w:r>
      <w:r>
        <w:rPr>
          <w:rFonts w:ascii="Times New Roman" w:hAnsi="Times New Roman"/>
          <w:sz w:val="28"/>
          <w:szCs w:val="28"/>
        </w:rPr>
        <w:t>а</w:t>
      </w:r>
      <w:r>
        <w:rPr>
          <w:rFonts w:ascii="Times New Roman" w:hAnsi="Times New Roman"/>
          <w:sz w:val="28"/>
          <w:szCs w:val="28"/>
        </w:rPr>
        <w:t>ционно-образовательной среды</w:t>
      </w:r>
    </w:p>
    <w:p w:rsidR="001F2896" w:rsidRDefault="001F2896" w:rsidP="001F2896">
      <w:pPr>
        <w:ind w:firstLine="708"/>
        <w:jc w:val="both"/>
        <w:rPr>
          <w:rFonts w:ascii="Times New Roman" w:hAnsi="Times New Roman"/>
          <w:sz w:val="28"/>
          <w:szCs w:val="28"/>
        </w:rPr>
      </w:pPr>
      <w:r>
        <w:rPr>
          <w:rFonts w:ascii="Times New Roman" w:hAnsi="Times New Roman"/>
          <w:sz w:val="28"/>
          <w:szCs w:val="28"/>
        </w:rPr>
        <w:t>8. Программные инструменты, обеспечивающие функционирование и</w:t>
      </w:r>
      <w:r>
        <w:rPr>
          <w:rFonts w:ascii="Times New Roman" w:hAnsi="Times New Roman"/>
          <w:sz w:val="28"/>
          <w:szCs w:val="28"/>
        </w:rPr>
        <w:t>н</w:t>
      </w:r>
      <w:r>
        <w:rPr>
          <w:rFonts w:ascii="Times New Roman" w:hAnsi="Times New Roman"/>
          <w:sz w:val="28"/>
          <w:szCs w:val="28"/>
        </w:rPr>
        <w:t>формационно-образовательной среды</w:t>
      </w:r>
    </w:p>
    <w:p w:rsidR="001F2896" w:rsidRDefault="001F2896" w:rsidP="001F2896">
      <w:pPr>
        <w:ind w:firstLine="708"/>
        <w:jc w:val="both"/>
        <w:rPr>
          <w:rFonts w:ascii="Times New Roman" w:hAnsi="Times New Roman"/>
          <w:sz w:val="28"/>
          <w:szCs w:val="28"/>
        </w:rPr>
      </w:pPr>
      <w:r>
        <w:rPr>
          <w:rFonts w:ascii="Times New Roman" w:hAnsi="Times New Roman"/>
          <w:sz w:val="28"/>
          <w:szCs w:val="28"/>
        </w:rPr>
        <w:lastRenderedPageBreak/>
        <w:t>9. Служба технической поддержки функционирования информационно-образовательной среды</w:t>
      </w:r>
    </w:p>
    <w:p w:rsidR="001F2896" w:rsidRDefault="001F2896" w:rsidP="001F2896">
      <w:pPr>
        <w:ind w:firstLine="708"/>
        <w:jc w:val="both"/>
        <w:rPr>
          <w:rFonts w:ascii="Times New Roman" w:hAnsi="Times New Roman"/>
          <w:sz w:val="28"/>
          <w:szCs w:val="28"/>
        </w:rPr>
      </w:pPr>
      <w:r>
        <w:rPr>
          <w:rFonts w:ascii="Times New Roman" w:hAnsi="Times New Roman"/>
          <w:sz w:val="28"/>
          <w:szCs w:val="28"/>
        </w:rPr>
        <w:t>Условия для функционирования информационно-образовательной среды могут быть созданы с использованием ресурсов иных организаций.</w:t>
      </w:r>
    </w:p>
    <w:p w:rsidR="001F2896" w:rsidRDefault="001F2896" w:rsidP="001F2896">
      <w:pPr>
        <w:ind w:firstLine="708"/>
        <w:jc w:val="both"/>
        <w:rPr>
          <w:rFonts w:ascii="Times New Roman" w:hAnsi="Times New Roman"/>
          <w:sz w:val="28"/>
          <w:szCs w:val="28"/>
        </w:rPr>
      </w:pPr>
    </w:p>
    <w:tbl>
      <w:tblPr>
        <w:tblW w:w="107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2126"/>
        <w:gridCol w:w="2694"/>
        <w:gridCol w:w="4680"/>
      </w:tblGrid>
      <w:tr w:rsidR="001F2896" w:rsidTr="00D35BD3">
        <w:tc>
          <w:tcPr>
            <w:tcW w:w="1277"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КЛАСС</w:t>
            </w:r>
          </w:p>
        </w:tc>
        <w:tc>
          <w:tcPr>
            <w:tcW w:w="2126" w:type="dxa"/>
            <w:tcBorders>
              <w:top w:val="single" w:sz="4" w:space="0" w:color="auto"/>
              <w:left w:val="single" w:sz="4" w:space="0" w:color="auto"/>
              <w:bottom w:val="single" w:sz="4" w:space="0" w:color="auto"/>
              <w:right w:val="single" w:sz="4" w:space="0" w:color="auto"/>
            </w:tcBorders>
          </w:tcPr>
          <w:p w:rsidR="001F2896" w:rsidRDefault="001F2896" w:rsidP="00D35BD3">
            <w:pPr>
              <w:ind w:firstLine="172"/>
              <w:rPr>
                <w:rFonts w:ascii="Times New Roman" w:hAnsi="Times New Roman"/>
                <w:bCs/>
                <w:sz w:val="24"/>
                <w:szCs w:val="24"/>
              </w:rPr>
            </w:pPr>
            <w:r>
              <w:rPr>
                <w:rFonts w:ascii="Times New Roman" w:hAnsi="Times New Roman"/>
                <w:bCs/>
                <w:sz w:val="24"/>
                <w:szCs w:val="24"/>
              </w:rPr>
              <w:t>ПРЕДМЕТ</w:t>
            </w:r>
          </w:p>
          <w:p w:rsidR="001F2896" w:rsidRDefault="001F2896" w:rsidP="00D35BD3">
            <w:pPr>
              <w:ind w:firstLine="708"/>
              <w:rPr>
                <w:rFonts w:ascii="Times New Roman" w:hAnsi="Times New Roman"/>
                <w:bCs/>
                <w:sz w:val="24"/>
                <w:szCs w:val="24"/>
              </w:rPr>
            </w:pPr>
          </w:p>
        </w:tc>
        <w:tc>
          <w:tcPr>
            <w:tcW w:w="2694"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3"/>
              <w:rPr>
                <w:rFonts w:ascii="Times New Roman" w:hAnsi="Times New Roman"/>
                <w:bCs/>
                <w:sz w:val="24"/>
                <w:szCs w:val="24"/>
              </w:rPr>
            </w:pPr>
            <w:r>
              <w:rPr>
                <w:rFonts w:ascii="Times New Roman" w:hAnsi="Times New Roman"/>
                <w:bCs/>
                <w:sz w:val="24"/>
                <w:szCs w:val="24"/>
              </w:rPr>
              <w:t>ПРОГРАММА</w:t>
            </w:r>
          </w:p>
        </w:tc>
        <w:tc>
          <w:tcPr>
            <w:tcW w:w="4680"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УЧЕБНИК</w:t>
            </w:r>
          </w:p>
          <w:p w:rsidR="001F2896" w:rsidRDefault="001F2896" w:rsidP="00D35BD3">
            <w:pPr>
              <w:ind w:firstLine="708"/>
              <w:rPr>
                <w:rFonts w:ascii="Times New Roman" w:hAnsi="Times New Roman"/>
                <w:bCs/>
                <w:sz w:val="24"/>
                <w:szCs w:val="24"/>
              </w:rPr>
            </w:pPr>
          </w:p>
        </w:tc>
      </w:tr>
      <w:tr w:rsidR="001F2896" w:rsidTr="00D35BD3">
        <w:trPr>
          <w:trHeight w:val="249"/>
        </w:trPr>
        <w:tc>
          <w:tcPr>
            <w:tcW w:w="1277" w:type="dxa"/>
            <w:vMerge w:val="restart"/>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 xml:space="preserve">1 </w:t>
            </w:r>
          </w:p>
        </w:tc>
        <w:tc>
          <w:tcPr>
            <w:tcW w:w="2126"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Литература</w:t>
            </w:r>
          </w:p>
        </w:tc>
        <w:tc>
          <w:tcPr>
            <w:tcW w:w="2694" w:type="dxa"/>
            <w:vMerge w:val="restart"/>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p>
          <w:p w:rsidR="001F2896" w:rsidRDefault="001F2896" w:rsidP="00D35BD3">
            <w:pPr>
              <w:ind w:firstLine="38"/>
              <w:rPr>
                <w:rFonts w:ascii="Times New Roman" w:hAnsi="Times New Roman"/>
                <w:bCs/>
                <w:sz w:val="24"/>
                <w:szCs w:val="24"/>
              </w:rPr>
            </w:pPr>
          </w:p>
          <w:p w:rsidR="001F2896" w:rsidRDefault="001F2896" w:rsidP="00D35BD3">
            <w:pPr>
              <w:ind w:firstLine="38"/>
              <w:rPr>
                <w:rFonts w:ascii="Times New Roman" w:hAnsi="Times New Roman"/>
                <w:bCs/>
                <w:sz w:val="24"/>
                <w:szCs w:val="24"/>
              </w:rPr>
            </w:pPr>
          </w:p>
          <w:p w:rsidR="001F2896" w:rsidRDefault="001F2896" w:rsidP="00D35BD3">
            <w:pPr>
              <w:ind w:firstLine="38"/>
              <w:rPr>
                <w:rFonts w:ascii="Times New Roman" w:hAnsi="Times New Roman"/>
                <w:bCs/>
                <w:sz w:val="24"/>
                <w:szCs w:val="24"/>
              </w:rPr>
            </w:pPr>
          </w:p>
          <w:p w:rsidR="001F2896" w:rsidRDefault="001F2896" w:rsidP="00D35BD3">
            <w:pPr>
              <w:ind w:firstLine="38"/>
              <w:rPr>
                <w:rFonts w:ascii="Times New Roman" w:hAnsi="Times New Roman"/>
                <w:bCs/>
                <w:sz w:val="24"/>
                <w:szCs w:val="24"/>
              </w:rPr>
            </w:pPr>
          </w:p>
          <w:p w:rsidR="001F2896" w:rsidRDefault="001F2896" w:rsidP="00D35BD3">
            <w:pPr>
              <w:ind w:firstLine="38"/>
              <w:rPr>
                <w:rFonts w:ascii="Times New Roman" w:hAnsi="Times New Roman"/>
                <w:bCs/>
                <w:sz w:val="24"/>
                <w:szCs w:val="24"/>
              </w:rPr>
            </w:pPr>
          </w:p>
          <w:p w:rsidR="001F2896" w:rsidRDefault="001F2896" w:rsidP="00D35BD3">
            <w:pPr>
              <w:ind w:firstLine="38"/>
              <w:rPr>
                <w:rFonts w:ascii="Times New Roman" w:hAnsi="Times New Roman"/>
                <w:bCs/>
                <w:sz w:val="24"/>
                <w:szCs w:val="24"/>
              </w:rPr>
            </w:pPr>
          </w:p>
        </w:tc>
        <w:tc>
          <w:tcPr>
            <w:tcW w:w="4680"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Климанова Л.Ф.. Литературное чтение в 2 частях, 2023г</w:t>
            </w:r>
          </w:p>
        </w:tc>
      </w:tr>
      <w:tr w:rsidR="001F2896" w:rsidTr="00D35BD3">
        <w:trPr>
          <w:trHeight w:val="274"/>
        </w:trPr>
        <w:tc>
          <w:tcPr>
            <w:tcW w:w="1277"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Математика</w:t>
            </w:r>
          </w:p>
        </w:tc>
        <w:tc>
          <w:tcPr>
            <w:tcW w:w="2694"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4680"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МОРО М.И., Волкова С.И. Математика в 2 частях. 2023г</w:t>
            </w:r>
          </w:p>
        </w:tc>
      </w:tr>
      <w:tr w:rsidR="001F2896" w:rsidTr="00D35BD3">
        <w:tc>
          <w:tcPr>
            <w:tcW w:w="1277"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Русский язык</w:t>
            </w:r>
          </w:p>
        </w:tc>
        <w:tc>
          <w:tcPr>
            <w:tcW w:w="2694"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4680"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Канакина В.П. Русский язык в 2 частях. 2023г</w:t>
            </w:r>
          </w:p>
        </w:tc>
      </w:tr>
      <w:tr w:rsidR="001F2896" w:rsidTr="00D35BD3">
        <w:trPr>
          <w:trHeight w:val="495"/>
        </w:trPr>
        <w:tc>
          <w:tcPr>
            <w:tcW w:w="1277"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Окружающий мир</w:t>
            </w:r>
          </w:p>
        </w:tc>
        <w:tc>
          <w:tcPr>
            <w:tcW w:w="2694"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4680"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Плешаков А.А. Окружающий мир.  уче</w:t>
            </w:r>
            <w:r>
              <w:rPr>
                <w:rFonts w:ascii="Times New Roman" w:hAnsi="Times New Roman"/>
                <w:bCs/>
                <w:sz w:val="24"/>
                <w:szCs w:val="24"/>
              </w:rPr>
              <w:t>б</w:t>
            </w:r>
            <w:r>
              <w:rPr>
                <w:rFonts w:ascii="Times New Roman" w:hAnsi="Times New Roman"/>
                <w:bCs/>
                <w:sz w:val="24"/>
                <w:szCs w:val="24"/>
              </w:rPr>
              <w:t>ник в 2 частях 2023г</w:t>
            </w:r>
          </w:p>
        </w:tc>
      </w:tr>
      <w:tr w:rsidR="001F2896" w:rsidTr="00D35BD3">
        <w:tc>
          <w:tcPr>
            <w:tcW w:w="1277"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Технология</w:t>
            </w:r>
          </w:p>
        </w:tc>
        <w:tc>
          <w:tcPr>
            <w:tcW w:w="2694"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4680"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Лутцева Е.А., Зуева Т.П. Технология 1 кл.Учебник, 2023г</w:t>
            </w:r>
          </w:p>
        </w:tc>
      </w:tr>
      <w:tr w:rsidR="001F2896" w:rsidTr="00D35BD3">
        <w:tc>
          <w:tcPr>
            <w:tcW w:w="1277"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Музыка</w:t>
            </w:r>
          </w:p>
        </w:tc>
        <w:tc>
          <w:tcPr>
            <w:tcW w:w="2694"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4680"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Алеев В.В. Музыка в 2 частях 2022г</w:t>
            </w:r>
          </w:p>
        </w:tc>
      </w:tr>
      <w:tr w:rsidR="001F2896" w:rsidTr="00D35BD3">
        <w:tc>
          <w:tcPr>
            <w:tcW w:w="1277"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ИЗО</w:t>
            </w:r>
          </w:p>
        </w:tc>
        <w:tc>
          <w:tcPr>
            <w:tcW w:w="2694"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4680"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Кузин В.С. Изобразительное искусство 2022г</w:t>
            </w:r>
          </w:p>
        </w:tc>
      </w:tr>
      <w:tr w:rsidR="001F2896" w:rsidTr="00D35BD3">
        <w:tc>
          <w:tcPr>
            <w:tcW w:w="1277"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Физическая кул</w:t>
            </w:r>
            <w:r>
              <w:rPr>
                <w:rFonts w:ascii="Times New Roman" w:hAnsi="Times New Roman"/>
                <w:bCs/>
                <w:sz w:val="24"/>
                <w:szCs w:val="24"/>
              </w:rPr>
              <w:t>ь</w:t>
            </w:r>
            <w:r>
              <w:rPr>
                <w:rFonts w:ascii="Times New Roman" w:hAnsi="Times New Roman"/>
                <w:bCs/>
                <w:sz w:val="24"/>
                <w:szCs w:val="24"/>
              </w:rPr>
              <w:t>тура</w:t>
            </w:r>
          </w:p>
        </w:tc>
        <w:tc>
          <w:tcPr>
            <w:tcW w:w="2694"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4680"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Пагадаев Г.И. Физическая культура. 2022г</w:t>
            </w:r>
          </w:p>
        </w:tc>
      </w:tr>
      <w:tr w:rsidR="001F2896" w:rsidTr="00D35BD3">
        <w:tc>
          <w:tcPr>
            <w:tcW w:w="1277" w:type="dxa"/>
            <w:vMerge w:val="restart"/>
            <w:tcBorders>
              <w:top w:val="single" w:sz="4" w:space="0" w:color="auto"/>
              <w:left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 xml:space="preserve">2 </w:t>
            </w:r>
          </w:p>
        </w:tc>
        <w:tc>
          <w:tcPr>
            <w:tcW w:w="2126"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Математика</w:t>
            </w:r>
          </w:p>
        </w:tc>
        <w:tc>
          <w:tcPr>
            <w:tcW w:w="2694" w:type="dxa"/>
            <w:vMerge w:val="restart"/>
            <w:tcBorders>
              <w:top w:val="single" w:sz="4" w:space="0" w:color="auto"/>
              <w:left w:val="single" w:sz="4" w:space="0" w:color="auto"/>
              <w:right w:val="single" w:sz="4" w:space="0" w:color="auto"/>
            </w:tcBorders>
          </w:tcPr>
          <w:p w:rsidR="001F2896" w:rsidRDefault="001F2896" w:rsidP="00D35BD3">
            <w:pPr>
              <w:ind w:firstLine="38"/>
              <w:rPr>
                <w:rFonts w:ascii="Times New Roman" w:hAnsi="Times New Roman"/>
                <w:bCs/>
                <w:sz w:val="24"/>
                <w:szCs w:val="24"/>
              </w:rPr>
            </w:pPr>
          </w:p>
          <w:p w:rsidR="001F2896" w:rsidRDefault="001F2896" w:rsidP="00D35BD3">
            <w:pPr>
              <w:ind w:firstLine="38"/>
              <w:rPr>
                <w:rFonts w:ascii="Times New Roman" w:hAnsi="Times New Roman"/>
                <w:bCs/>
                <w:sz w:val="24"/>
                <w:szCs w:val="24"/>
              </w:rPr>
            </w:pPr>
          </w:p>
          <w:p w:rsidR="001F2896" w:rsidRDefault="001F2896" w:rsidP="00D35BD3">
            <w:pPr>
              <w:ind w:firstLine="38"/>
              <w:rPr>
                <w:rFonts w:ascii="Times New Roman" w:hAnsi="Times New Roman"/>
                <w:bCs/>
                <w:sz w:val="24"/>
                <w:szCs w:val="24"/>
              </w:rPr>
            </w:pPr>
          </w:p>
          <w:p w:rsidR="001F2896" w:rsidRDefault="001F2896" w:rsidP="00D35BD3">
            <w:pPr>
              <w:ind w:firstLine="38"/>
              <w:rPr>
                <w:rFonts w:ascii="Times New Roman" w:hAnsi="Times New Roman"/>
                <w:bCs/>
                <w:sz w:val="24"/>
                <w:szCs w:val="24"/>
              </w:rPr>
            </w:pPr>
          </w:p>
          <w:p w:rsidR="001F2896" w:rsidRDefault="001F2896" w:rsidP="00D35BD3">
            <w:pPr>
              <w:ind w:firstLine="38"/>
              <w:rPr>
                <w:rFonts w:ascii="Times New Roman" w:hAnsi="Times New Roman"/>
                <w:bCs/>
                <w:sz w:val="24"/>
                <w:szCs w:val="24"/>
              </w:rPr>
            </w:pPr>
          </w:p>
          <w:p w:rsidR="001F2896" w:rsidRDefault="001F2896" w:rsidP="00D35BD3">
            <w:pPr>
              <w:ind w:firstLine="38"/>
              <w:rPr>
                <w:rFonts w:ascii="Times New Roman" w:hAnsi="Times New Roman"/>
                <w:bCs/>
                <w:sz w:val="24"/>
                <w:szCs w:val="24"/>
              </w:rPr>
            </w:pPr>
          </w:p>
          <w:p w:rsidR="001F2896" w:rsidRDefault="001F2896" w:rsidP="00D35BD3">
            <w:pPr>
              <w:ind w:firstLine="38"/>
              <w:rPr>
                <w:rFonts w:ascii="Times New Roman" w:hAnsi="Times New Roman"/>
                <w:bCs/>
                <w:sz w:val="24"/>
                <w:szCs w:val="24"/>
              </w:rPr>
            </w:pPr>
          </w:p>
          <w:p w:rsidR="001F2896" w:rsidRDefault="001F2896" w:rsidP="00D35BD3">
            <w:pPr>
              <w:ind w:firstLine="38"/>
              <w:rPr>
                <w:rFonts w:ascii="Times New Roman" w:hAnsi="Times New Roman"/>
                <w:bCs/>
                <w:sz w:val="24"/>
                <w:szCs w:val="24"/>
              </w:rPr>
            </w:pPr>
          </w:p>
          <w:p w:rsidR="001F2896" w:rsidRDefault="001F2896" w:rsidP="00D35BD3">
            <w:pPr>
              <w:ind w:firstLine="38"/>
              <w:rPr>
                <w:rFonts w:ascii="Times New Roman" w:hAnsi="Times New Roman"/>
                <w:bCs/>
                <w:sz w:val="24"/>
                <w:szCs w:val="24"/>
              </w:rPr>
            </w:pPr>
          </w:p>
        </w:tc>
        <w:tc>
          <w:tcPr>
            <w:tcW w:w="4680"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lastRenderedPageBreak/>
              <w:t>МОРО М.И., Волкова С.И. Математика в 2 частях. 2023г</w:t>
            </w:r>
          </w:p>
        </w:tc>
      </w:tr>
      <w:tr w:rsidR="001F2896" w:rsidTr="00D35BD3">
        <w:tc>
          <w:tcPr>
            <w:tcW w:w="1277" w:type="dxa"/>
            <w:vMerge/>
            <w:tcBorders>
              <w:left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Литературное чтение</w:t>
            </w:r>
          </w:p>
        </w:tc>
        <w:tc>
          <w:tcPr>
            <w:tcW w:w="2694" w:type="dxa"/>
            <w:vMerge/>
            <w:tcBorders>
              <w:left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4680"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Климанова Л.Ф.. Литературное чтение в 2 частях, 2023г</w:t>
            </w:r>
          </w:p>
        </w:tc>
      </w:tr>
      <w:tr w:rsidR="001F2896" w:rsidTr="00D35BD3">
        <w:tc>
          <w:tcPr>
            <w:tcW w:w="1277" w:type="dxa"/>
            <w:vMerge/>
            <w:tcBorders>
              <w:left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Русский язык</w:t>
            </w:r>
          </w:p>
        </w:tc>
        <w:tc>
          <w:tcPr>
            <w:tcW w:w="2694" w:type="dxa"/>
            <w:vMerge/>
            <w:tcBorders>
              <w:left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4680"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Канакина В.П. Русский язык в 2 частях. 2023г</w:t>
            </w:r>
          </w:p>
        </w:tc>
      </w:tr>
      <w:tr w:rsidR="001F2896" w:rsidTr="00D35BD3">
        <w:tc>
          <w:tcPr>
            <w:tcW w:w="1277" w:type="dxa"/>
            <w:vMerge/>
            <w:tcBorders>
              <w:left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Окружающий мир</w:t>
            </w:r>
          </w:p>
        </w:tc>
        <w:tc>
          <w:tcPr>
            <w:tcW w:w="2694" w:type="dxa"/>
            <w:vMerge/>
            <w:tcBorders>
              <w:left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4680"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Плешаков А.А. Окружающий мир.  уче</w:t>
            </w:r>
            <w:r>
              <w:rPr>
                <w:rFonts w:ascii="Times New Roman" w:hAnsi="Times New Roman"/>
                <w:bCs/>
                <w:sz w:val="24"/>
                <w:szCs w:val="24"/>
              </w:rPr>
              <w:t>б</w:t>
            </w:r>
            <w:r>
              <w:rPr>
                <w:rFonts w:ascii="Times New Roman" w:hAnsi="Times New Roman"/>
                <w:bCs/>
                <w:sz w:val="24"/>
                <w:szCs w:val="24"/>
              </w:rPr>
              <w:t>ник в 2 частях</w:t>
            </w:r>
          </w:p>
        </w:tc>
      </w:tr>
      <w:tr w:rsidR="001F2896" w:rsidTr="00D35BD3">
        <w:tc>
          <w:tcPr>
            <w:tcW w:w="1277" w:type="dxa"/>
            <w:vMerge/>
            <w:tcBorders>
              <w:left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Технология</w:t>
            </w:r>
          </w:p>
        </w:tc>
        <w:tc>
          <w:tcPr>
            <w:tcW w:w="2694" w:type="dxa"/>
            <w:vMerge/>
            <w:tcBorders>
              <w:left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4680"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 xml:space="preserve">Лутцева Е.А., Зуева Т.П. Технология </w:t>
            </w:r>
            <w:r>
              <w:rPr>
                <w:rFonts w:ascii="Times New Roman" w:hAnsi="Times New Roman"/>
                <w:bCs/>
                <w:sz w:val="24"/>
                <w:szCs w:val="24"/>
              </w:rPr>
              <w:lastRenderedPageBreak/>
              <w:t>.Учебник, 2023г</w:t>
            </w:r>
          </w:p>
        </w:tc>
      </w:tr>
      <w:tr w:rsidR="001F2896" w:rsidTr="00D35BD3">
        <w:tc>
          <w:tcPr>
            <w:tcW w:w="1277" w:type="dxa"/>
            <w:vMerge/>
            <w:tcBorders>
              <w:left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 xml:space="preserve">Музыка </w:t>
            </w:r>
          </w:p>
        </w:tc>
        <w:tc>
          <w:tcPr>
            <w:tcW w:w="2694" w:type="dxa"/>
            <w:vMerge/>
            <w:tcBorders>
              <w:left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4680"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Алеев В.В. Музыка в 2 частях 2022г</w:t>
            </w:r>
          </w:p>
        </w:tc>
      </w:tr>
      <w:tr w:rsidR="001F2896" w:rsidTr="00D35BD3">
        <w:trPr>
          <w:trHeight w:val="397"/>
        </w:trPr>
        <w:tc>
          <w:tcPr>
            <w:tcW w:w="1277" w:type="dxa"/>
            <w:vMerge/>
            <w:tcBorders>
              <w:left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ИЗО</w:t>
            </w:r>
          </w:p>
        </w:tc>
        <w:tc>
          <w:tcPr>
            <w:tcW w:w="2694" w:type="dxa"/>
            <w:vMerge/>
            <w:tcBorders>
              <w:left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4680"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Кузин В.С. Изобразительное искусство 2022г</w:t>
            </w:r>
          </w:p>
        </w:tc>
      </w:tr>
      <w:tr w:rsidR="001F2896" w:rsidTr="00D35BD3">
        <w:tc>
          <w:tcPr>
            <w:tcW w:w="1277" w:type="dxa"/>
            <w:vMerge/>
            <w:tcBorders>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 xml:space="preserve">Физ-ра </w:t>
            </w:r>
          </w:p>
        </w:tc>
        <w:tc>
          <w:tcPr>
            <w:tcW w:w="2694" w:type="dxa"/>
            <w:vMerge/>
            <w:tcBorders>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p>
        </w:tc>
        <w:tc>
          <w:tcPr>
            <w:tcW w:w="4680"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Пагадаев Г.И. Физическая культура. 2022г</w:t>
            </w:r>
          </w:p>
        </w:tc>
      </w:tr>
      <w:tr w:rsidR="001F2896" w:rsidTr="00D35BD3">
        <w:tc>
          <w:tcPr>
            <w:tcW w:w="1277" w:type="dxa"/>
            <w:tcBorders>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Англйский язык</w:t>
            </w:r>
          </w:p>
        </w:tc>
        <w:tc>
          <w:tcPr>
            <w:tcW w:w="2694" w:type="dxa"/>
            <w:tcBorders>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p>
        </w:tc>
        <w:tc>
          <w:tcPr>
            <w:tcW w:w="4680"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Быкова Н.И., Английский язык учебник в 2 частях 2023г</w:t>
            </w:r>
          </w:p>
        </w:tc>
      </w:tr>
      <w:tr w:rsidR="001F2896" w:rsidTr="00D35BD3">
        <w:trPr>
          <w:trHeight w:val="314"/>
        </w:trPr>
        <w:tc>
          <w:tcPr>
            <w:tcW w:w="1277" w:type="dxa"/>
            <w:vMerge w:val="restart"/>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 xml:space="preserve">3 </w:t>
            </w:r>
          </w:p>
        </w:tc>
        <w:tc>
          <w:tcPr>
            <w:tcW w:w="2126"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Литература</w:t>
            </w:r>
          </w:p>
        </w:tc>
        <w:tc>
          <w:tcPr>
            <w:tcW w:w="2694" w:type="dxa"/>
            <w:vMerge w:val="restart"/>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p>
          <w:p w:rsidR="001F2896" w:rsidRDefault="001F2896" w:rsidP="00D35BD3">
            <w:pPr>
              <w:ind w:firstLine="38"/>
              <w:rPr>
                <w:rFonts w:ascii="Times New Roman" w:hAnsi="Times New Roman"/>
                <w:bCs/>
                <w:sz w:val="24"/>
                <w:szCs w:val="24"/>
              </w:rPr>
            </w:pPr>
          </w:p>
          <w:p w:rsidR="001F2896" w:rsidRDefault="001F2896" w:rsidP="00D35BD3">
            <w:pPr>
              <w:ind w:firstLine="38"/>
              <w:rPr>
                <w:rFonts w:ascii="Times New Roman" w:hAnsi="Times New Roman"/>
                <w:bCs/>
                <w:sz w:val="24"/>
                <w:szCs w:val="24"/>
              </w:rPr>
            </w:pPr>
          </w:p>
          <w:p w:rsidR="001F2896" w:rsidRDefault="001F2896" w:rsidP="00D35BD3">
            <w:pPr>
              <w:ind w:firstLine="38"/>
              <w:rPr>
                <w:rFonts w:ascii="Times New Roman" w:hAnsi="Times New Roman"/>
                <w:bCs/>
                <w:sz w:val="24"/>
                <w:szCs w:val="24"/>
              </w:rPr>
            </w:pPr>
          </w:p>
          <w:p w:rsidR="001F2896" w:rsidRDefault="001F2896" w:rsidP="00D35BD3">
            <w:pPr>
              <w:ind w:firstLine="38"/>
              <w:rPr>
                <w:rFonts w:ascii="Times New Roman" w:hAnsi="Times New Roman"/>
                <w:bCs/>
                <w:sz w:val="24"/>
                <w:szCs w:val="24"/>
              </w:rPr>
            </w:pPr>
          </w:p>
          <w:p w:rsidR="001F2896" w:rsidRDefault="001F2896" w:rsidP="00D35BD3">
            <w:pPr>
              <w:ind w:firstLine="38"/>
              <w:rPr>
                <w:rFonts w:ascii="Times New Roman" w:hAnsi="Times New Roman"/>
                <w:bCs/>
                <w:sz w:val="24"/>
                <w:szCs w:val="24"/>
              </w:rPr>
            </w:pPr>
          </w:p>
          <w:p w:rsidR="001F2896" w:rsidRDefault="001F2896" w:rsidP="00D35BD3">
            <w:pPr>
              <w:ind w:firstLine="38"/>
              <w:rPr>
                <w:rFonts w:ascii="Times New Roman" w:hAnsi="Times New Roman"/>
                <w:bCs/>
                <w:sz w:val="24"/>
                <w:szCs w:val="24"/>
              </w:rPr>
            </w:pPr>
          </w:p>
          <w:p w:rsidR="001F2896" w:rsidRDefault="001F2896" w:rsidP="00D35BD3">
            <w:pPr>
              <w:ind w:firstLine="38"/>
              <w:rPr>
                <w:rFonts w:ascii="Times New Roman" w:hAnsi="Times New Roman"/>
                <w:bCs/>
                <w:sz w:val="24"/>
                <w:szCs w:val="24"/>
              </w:rPr>
            </w:pPr>
          </w:p>
          <w:p w:rsidR="001F2896" w:rsidRDefault="001F2896" w:rsidP="00D35BD3">
            <w:pPr>
              <w:ind w:firstLine="38"/>
              <w:rPr>
                <w:rFonts w:ascii="Times New Roman" w:hAnsi="Times New Roman"/>
                <w:bCs/>
                <w:sz w:val="24"/>
                <w:szCs w:val="24"/>
              </w:rPr>
            </w:pPr>
          </w:p>
          <w:p w:rsidR="001F2896" w:rsidRDefault="001F2896" w:rsidP="00D35BD3">
            <w:pPr>
              <w:ind w:firstLine="38"/>
              <w:rPr>
                <w:rFonts w:ascii="Times New Roman" w:hAnsi="Times New Roman"/>
                <w:bCs/>
                <w:sz w:val="24"/>
                <w:szCs w:val="24"/>
              </w:rPr>
            </w:pPr>
          </w:p>
          <w:p w:rsidR="001F2896" w:rsidRDefault="001F2896" w:rsidP="00D35BD3">
            <w:pPr>
              <w:ind w:firstLine="38"/>
              <w:rPr>
                <w:rFonts w:ascii="Times New Roman" w:hAnsi="Times New Roman"/>
                <w:bCs/>
                <w:sz w:val="24"/>
                <w:szCs w:val="24"/>
              </w:rPr>
            </w:pPr>
          </w:p>
          <w:p w:rsidR="001F2896" w:rsidRDefault="001F2896" w:rsidP="00D35BD3">
            <w:pPr>
              <w:ind w:firstLine="38"/>
              <w:rPr>
                <w:rFonts w:ascii="Times New Roman" w:hAnsi="Times New Roman"/>
                <w:bCs/>
                <w:sz w:val="24"/>
                <w:szCs w:val="24"/>
              </w:rPr>
            </w:pPr>
          </w:p>
          <w:p w:rsidR="001F2896" w:rsidRDefault="001F2896" w:rsidP="00D35BD3">
            <w:pPr>
              <w:ind w:firstLine="38"/>
              <w:rPr>
                <w:rFonts w:ascii="Times New Roman" w:hAnsi="Times New Roman"/>
                <w:bCs/>
                <w:sz w:val="24"/>
                <w:szCs w:val="24"/>
              </w:rPr>
            </w:pPr>
          </w:p>
        </w:tc>
        <w:tc>
          <w:tcPr>
            <w:tcW w:w="4680"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Климанова Л.Ф.. Литературное чтение в 2 частях, 2023г</w:t>
            </w:r>
          </w:p>
        </w:tc>
      </w:tr>
      <w:tr w:rsidR="001F2896" w:rsidTr="00D35BD3">
        <w:tc>
          <w:tcPr>
            <w:tcW w:w="1277"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Русский язык</w:t>
            </w:r>
          </w:p>
        </w:tc>
        <w:tc>
          <w:tcPr>
            <w:tcW w:w="2694"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4680"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Канакина В.П. Русский язык в 2 частях. 2023г</w:t>
            </w:r>
          </w:p>
        </w:tc>
      </w:tr>
      <w:tr w:rsidR="001F2896" w:rsidTr="00D35BD3">
        <w:trPr>
          <w:trHeight w:val="72"/>
        </w:trPr>
        <w:tc>
          <w:tcPr>
            <w:tcW w:w="1277"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Математика</w:t>
            </w:r>
          </w:p>
        </w:tc>
        <w:tc>
          <w:tcPr>
            <w:tcW w:w="2694"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4680"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МОРО М.И., Волкова С.И. Математика в 2 частях. 2023г</w:t>
            </w:r>
          </w:p>
        </w:tc>
      </w:tr>
      <w:tr w:rsidR="001F2896" w:rsidTr="00D35BD3">
        <w:tc>
          <w:tcPr>
            <w:tcW w:w="1277"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Английский язык</w:t>
            </w:r>
          </w:p>
        </w:tc>
        <w:tc>
          <w:tcPr>
            <w:tcW w:w="2694"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4680"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Быкова Н.И., Английский язык учебник в 2 частях 2023г</w:t>
            </w:r>
          </w:p>
        </w:tc>
      </w:tr>
      <w:tr w:rsidR="001F2896" w:rsidTr="00D35BD3">
        <w:tc>
          <w:tcPr>
            <w:tcW w:w="1277"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Окружающий мир</w:t>
            </w:r>
          </w:p>
        </w:tc>
        <w:tc>
          <w:tcPr>
            <w:tcW w:w="2694"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4680"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Плешаков А.А. Окружающий мир. уче</w:t>
            </w:r>
            <w:r>
              <w:rPr>
                <w:rFonts w:ascii="Times New Roman" w:hAnsi="Times New Roman"/>
                <w:bCs/>
                <w:sz w:val="24"/>
                <w:szCs w:val="24"/>
              </w:rPr>
              <w:t>б</w:t>
            </w:r>
            <w:r>
              <w:rPr>
                <w:rFonts w:ascii="Times New Roman" w:hAnsi="Times New Roman"/>
                <w:bCs/>
                <w:sz w:val="24"/>
                <w:szCs w:val="24"/>
              </w:rPr>
              <w:t>ник в 2 частях</w:t>
            </w:r>
          </w:p>
        </w:tc>
      </w:tr>
      <w:tr w:rsidR="001F2896" w:rsidTr="00D35BD3">
        <w:tc>
          <w:tcPr>
            <w:tcW w:w="1277"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Технология</w:t>
            </w:r>
          </w:p>
        </w:tc>
        <w:tc>
          <w:tcPr>
            <w:tcW w:w="2694"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4680"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Лутцева Е.А., Зуева Т.П. Технология 1 кл.Учебник, 2023г</w:t>
            </w:r>
          </w:p>
        </w:tc>
      </w:tr>
      <w:tr w:rsidR="001F2896" w:rsidTr="00D35BD3">
        <w:tc>
          <w:tcPr>
            <w:tcW w:w="1277"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Музыка</w:t>
            </w:r>
          </w:p>
        </w:tc>
        <w:tc>
          <w:tcPr>
            <w:tcW w:w="2694"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4680"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Алеев В.В. Музыка в 2 частях 2022г</w:t>
            </w:r>
          </w:p>
        </w:tc>
      </w:tr>
      <w:tr w:rsidR="001F2896" w:rsidTr="00D35BD3">
        <w:tc>
          <w:tcPr>
            <w:tcW w:w="1277"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ИЗО</w:t>
            </w:r>
          </w:p>
        </w:tc>
        <w:tc>
          <w:tcPr>
            <w:tcW w:w="2694"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4680"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Кузин В.С. Изобразительное искусство 2022г</w:t>
            </w:r>
          </w:p>
        </w:tc>
      </w:tr>
      <w:tr w:rsidR="001F2896" w:rsidTr="00D35BD3">
        <w:tc>
          <w:tcPr>
            <w:tcW w:w="1277"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Физическая кул</w:t>
            </w:r>
            <w:r>
              <w:rPr>
                <w:rFonts w:ascii="Times New Roman" w:hAnsi="Times New Roman"/>
                <w:bCs/>
                <w:sz w:val="24"/>
                <w:szCs w:val="24"/>
              </w:rPr>
              <w:t>ь</w:t>
            </w:r>
            <w:r>
              <w:rPr>
                <w:rFonts w:ascii="Times New Roman" w:hAnsi="Times New Roman"/>
                <w:bCs/>
                <w:sz w:val="24"/>
                <w:szCs w:val="24"/>
              </w:rPr>
              <w:t>тура</w:t>
            </w:r>
          </w:p>
        </w:tc>
        <w:tc>
          <w:tcPr>
            <w:tcW w:w="2694"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4680"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Пагадаев Г.И. Физическая культура. 2022г</w:t>
            </w:r>
          </w:p>
        </w:tc>
      </w:tr>
      <w:tr w:rsidR="001F2896" w:rsidTr="00D35BD3">
        <w:tc>
          <w:tcPr>
            <w:tcW w:w="1277" w:type="dxa"/>
            <w:vMerge w:val="restart"/>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p>
          <w:p w:rsidR="001F2896" w:rsidRDefault="001F2896" w:rsidP="00D35BD3">
            <w:pPr>
              <w:ind w:firstLine="38"/>
              <w:rPr>
                <w:rFonts w:ascii="Times New Roman" w:hAnsi="Times New Roman"/>
                <w:bCs/>
                <w:sz w:val="24"/>
                <w:szCs w:val="24"/>
              </w:rPr>
            </w:pPr>
            <w:r>
              <w:rPr>
                <w:rFonts w:ascii="Times New Roman" w:hAnsi="Times New Roman"/>
                <w:bCs/>
                <w:sz w:val="24"/>
                <w:szCs w:val="24"/>
              </w:rPr>
              <w:t xml:space="preserve">4 </w:t>
            </w:r>
          </w:p>
        </w:tc>
        <w:tc>
          <w:tcPr>
            <w:tcW w:w="2126"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Математика</w:t>
            </w:r>
          </w:p>
        </w:tc>
        <w:tc>
          <w:tcPr>
            <w:tcW w:w="2694" w:type="dxa"/>
            <w:vMerge w:val="restart"/>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p>
          <w:p w:rsidR="001F2896" w:rsidRDefault="001F2896" w:rsidP="00D35BD3">
            <w:pPr>
              <w:ind w:firstLine="38"/>
              <w:rPr>
                <w:rFonts w:ascii="Times New Roman" w:hAnsi="Times New Roman"/>
                <w:bCs/>
                <w:sz w:val="24"/>
                <w:szCs w:val="24"/>
              </w:rPr>
            </w:pPr>
          </w:p>
          <w:p w:rsidR="001F2896" w:rsidRDefault="001F2896" w:rsidP="00D35BD3">
            <w:pPr>
              <w:ind w:firstLine="38"/>
              <w:rPr>
                <w:rFonts w:ascii="Times New Roman" w:hAnsi="Times New Roman"/>
                <w:bCs/>
                <w:sz w:val="24"/>
                <w:szCs w:val="24"/>
              </w:rPr>
            </w:pPr>
          </w:p>
          <w:p w:rsidR="001F2896" w:rsidRDefault="001F2896" w:rsidP="00D35BD3">
            <w:pPr>
              <w:ind w:firstLine="38"/>
              <w:rPr>
                <w:rFonts w:ascii="Times New Roman" w:hAnsi="Times New Roman"/>
                <w:bCs/>
                <w:sz w:val="24"/>
                <w:szCs w:val="24"/>
              </w:rPr>
            </w:pPr>
          </w:p>
          <w:p w:rsidR="001F2896" w:rsidRDefault="001F2896" w:rsidP="00D35BD3">
            <w:pPr>
              <w:ind w:firstLine="38"/>
              <w:rPr>
                <w:rFonts w:ascii="Times New Roman" w:hAnsi="Times New Roman"/>
                <w:bCs/>
                <w:sz w:val="24"/>
                <w:szCs w:val="24"/>
              </w:rPr>
            </w:pPr>
          </w:p>
          <w:p w:rsidR="001F2896" w:rsidRDefault="001F2896" w:rsidP="00D35BD3">
            <w:pPr>
              <w:ind w:firstLine="38"/>
              <w:rPr>
                <w:rFonts w:ascii="Times New Roman" w:hAnsi="Times New Roman"/>
                <w:bCs/>
                <w:sz w:val="24"/>
                <w:szCs w:val="24"/>
              </w:rPr>
            </w:pPr>
          </w:p>
          <w:p w:rsidR="001F2896" w:rsidRDefault="001F2896" w:rsidP="00D35BD3">
            <w:pPr>
              <w:ind w:firstLine="38"/>
              <w:rPr>
                <w:rFonts w:ascii="Times New Roman" w:hAnsi="Times New Roman"/>
                <w:bCs/>
                <w:sz w:val="24"/>
                <w:szCs w:val="24"/>
              </w:rPr>
            </w:pPr>
          </w:p>
          <w:p w:rsidR="001F2896" w:rsidRDefault="001F2896" w:rsidP="00D35BD3">
            <w:pPr>
              <w:ind w:firstLine="38"/>
              <w:rPr>
                <w:rFonts w:ascii="Times New Roman" w:hAnsi="Times New Roman"/>
                <w:bCs/>
                <w:sz w:val="24"/>
                <w:szCs w:val="24"/>
              </w:rPr>
            </w:pPr>
          </w:p>
          <w:p w:rsidR="001F2896" w:rsidRDefault="001F2896" w:rsidP="00D35BD3">
            <w:pPr>
              <w:ind w:firstLine="38"/>
              <w:rPr>
                <w:rFonts w:ascii="Times New Roman" w:hAnsi="Times New Roman"/>
                <w:bCs/>
                <w:sz w:val="24"/>
                <w:szCs w:val="24"/>
              </w:rPr>
            </w:pPr>
          </w:p>
          <w:p w:rsidR="001F2896" w:rsidRDefault="001F2896" w:rsidP="00D35BD3">
            <w:pPr>
              <w:ind w:firstLine="38"/>
              <w:rPr>
                <w:rFonts w:ascii="Times New Roman" w:hAnsi="Times New Roman"/>
                <w:bCs/>
                <w:sz w:val="24"/>
                <w:szCs w:val="24"/>
              </w:rPr>
            </w:pPr>
          </w:p>
        </w:tc>
        <w:tc>
          <w:tcPr>
            <w:tcW w:w="4680"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lastRenderedPageBreak/>
              <w:t>МОРО М.И., Волкова С.И. Математика в 2 частях. 2023г</w:t>
            </w:r>
          </w:p>
        </w:tc>
      </w:tr>
      <w:tr w:rsidR="001F2896" w:rsidTr="00D35BD3">
        <w:tc>
          <w:tcPr>
            <w:tcW w:w="1277"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Литература</w:t>
            </w:r>
          </w:p>
        </w:tc>
        <w:tc>
          <w:tcPr>
            <w:tcW w:w="2694"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4680"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Климанова Л.Ф.. Литературное чтение в 2 частях, 2023г</w:t>
            </w:r>
          </w:p>
        </w:tc>
      </w:tr>
      <w:tr w:rsidR="001F2896" w:rsidTr="00D35BD3">
        <w:tc>
          <w:tcPr>
            <w:tcW w:w="1277"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Русский язык</w:t>
            </w:r>
          </w:p>
        </w:tc>
        <w:tc>
          <w:tcPr>
            <w:tcW w:w="2694"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4680"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Канакина В.П. Русский язык в 2 частях. 2023г</w:t>
            </w:r>
          </w:p>
        </w:tc>
      </w:tr>
      <w:tr w:rsidR="001F2896" w:rsidTr="00D35BD3">
        <w:tc>
          <w:tcPr>
            <w:tcW w:w="1277"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Английский язык</w:t>
            </w:r>
          </w:p>
        </w:tc>
        <w:tc>
          <w:tcPr>
            <w:tcW w:w="2694"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4680"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 xml:space="preserve">Быкова Н.И., Английский язык учебник в </w:t>
            </w:r>
            <w:r>
              <w:rPr>
                <w:rFonts w:ascii="Times New Roman" w:hAnsi="Times New Roman"/>
                <w:bCs/>
                <w:sz w:val="24"/>
                <w:szCs w:val="24"/>
              </w:rPr>
              <w:lastRenderedPageBreak/>
              <w:t>2 частях 2023г</w:t>
            </w:r>
          </w:p>
        </w:tc>
      </w:tr>
      <w:tr w:rsidR="001F2896" w:rsidTr="00D35BD3">
        <w:tc>
          <w:tcPr>
            <w:tcW w:w="1277"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Окружающий мир</w:t>
            </w:r>
          </w:p>
        </w:tc>
        <w:tc>
          <w:tcPr>
            <w:tcW w:w="2694"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4680"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Плешаков А.А. Окружающий мир. уче</w:t>
            </w:r>
            <w:r>
              <w:rPr>
                <w:rFonts w:ascii="Times New Roman" w:hAnsi="Times New Roman"/>
                <w:bCs/>
                <w:sz w:val="24"/>
                <w:szCs w:val="24"/>
              </w:rPr>
              <w:t>б</w:t>
            </w:r>
            <w:r>
              <w:rPr>
                <w:rFonts w:ascii="Times New Roman" w:hAnsi="Times New Roman"/>
                <w:bCs/>
                <w:sz w:val="24"/>
                <w:szCs w:val="24"/>
              </w:rPr>
              <w:t>ник в 2 частях</w:t>
            </w:r>
          </w:p>
        </w:tc>
      </w:tr>
      <w:tr w:rsidR="001F2896" w:rsidTr="00D35BD3">
        <w:tc>
          <w:tcPr>
            <w:tcW w:w="1277"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Технология</w:t>
            </w:r>
          </w:p>
        </w:tc>
        <w:tc>
          <w:tcPr>
            <w:tcW w:w="2694"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4680"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Лутцева Е.А., Зуева Т.П. Технология 1 кл.Учебник, 2023г</w:t>
            </w:r>
          </w:p>
        </w:tc>
      </w:tr>
      <w:tr w:rsidR="001F2896" w:rsidTr="00D35BD3">
        <w:tc>
          <w:tcPr>
            <w:tcW w:w="1277"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Музыка</w:t>
            </w:r>
          </w:p>
        </w:tc>
        <w:tc>
          <w:tcPr>
            <w:tcW w:w="2694"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4680"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Алеев В.В. Музыка в 2 частях 2022г</w:t>
            </w:r>
          </w:p>
        </w:tc>
      </w:tr>
      <w:tr w:rsidR="001F2896" w:rsidTr="00D35BD3">
        <w:tc>
          <w:tcPr>
            <w:tcW w:w="1277"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ИЗО</w:t>
            </w:r>
          </w:p>
        </w:tc>
        <w:tc>
          <w:tcPr>
            <w:tcW w:w="2694"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4680"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Кузин В.С. Изобразительное искусство 2022г</w:t>
            </w:r>
          </w:p>
        </w:tc>
      </w:tr>
      <w:tr w:rsidR="001F2896" w:rsidTr="00D35BD3">
        <w:tc>
          <w:tcPr>
            <w:tcW w:w="1277"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ОРКСЭ</w:t>
            </w:r>
          </w:p>
        </w:tc>
        <w:tc>
          <w:tcPr>
            <w:tcW w:w="2694"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4680"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Васильева О.Ю. ОРКСЭ в 2 частях, 2023г</w:t>
            </w:r>
          </w:p>
        </w:tc>
      </w:tr>
      <w:tr w:rsidR="001F2896" w:rsidTr="00D35BD3">
        <w:tc>
          <w:tcPr>
            <w:tcW w:w="1277"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Физическая кул</w:t>
            </w:r>
            <w:r>
              <w:rPr>
                <w:rFonts w:ascii="Times New Roman" w:hAnsi="Times New Roman"/>
                <w:bCs/>
                <w:sz w:val="24"/>
                <w:szCs w:val="24"/>
              </w:rPr>
              <w:t>ь</w:t>
            </w:r>
            <w:r>
              <w:rPr>
                <w:rFonts w:ascii="Times New Roman" w:hAnsi="Times New Roman"/>
                <w:bCs/>
                <w:sz w:val="24"/>
                <w:szCs w:val="24"/>
              </w:rPr>
              <w:t>тура</w:t>
            </w:r>
          </w:p>
        </w:tc>
        <w:tc>
          <w:tcPr>
            <w:tcW w:w="2694" w:type="dxa"/>
            <w:vMerge/>
            <w:tcBorders>
              <w:top w:val="single" w:sz="4" w:space="0" w:color="auto"/>
              <w:left w:val="single" w:sz="4" w:space="0" w:color="auto"/>
              <w:bottom w:val="single" w:sz="4" w:space="0" w:color="auto"/>
              <w:right w:val="single" w:sz="4" w:space="0" w:color="auto"/>
            </w:tcBorders>
            <w:vAlign w:val="center"/>
          </w:tcPr>
          <w:p w:rsidR="001F2896" w:rsidRDefault="001F2896" w:rsidP="00D35BD3">
            <w:pPr>
              <w:ind w:firstLine="38"/>
              <w:rPr>
                <w:rFonts w:ascii="Times New Roman" w:hAnsi="Times New Roman"/>
                <w:bCs/>
                <w:sz w:val="24"/>
                <w:szCs w:val="24"/>
              </w:rPr>
            </w:pPr>
          </w:p>
        </w:tc>
        <w:tc>
          <w:tcPr>
            <w:tcW w:w="4680" w:type="dxa"/>
            <w:tcBorders>
              <w:top w:val="single" w:sz="4" w:space="0" w:color="auto"/>
              <w:left w:val="single" w:sz="4" w:space="0" w:color="auto"/>
              <w:bottom w:val="single" w:sz="4" w:space="0" w:color="auto"/>
              <w:right w:val="single" w:sz="4" w:space="0" w:color="auto"/>
            </w:tcBorders>
          </w:tcPr>
          <w:p w:rsidR="001F2896" w:rsidRDefault="001F2896" w:rsidP="00D35BD3">
            <w:pPr>
              <w:ind w:firstLine="38"/>
              <w:rPr>
                <w:rFonts w:ascii="Times New Roman" w:hAnsi="Times New Roman"/>
                <w:bCs/>
                <w:sz w:val="24"/>
                <w:szCs w:val="24"/>
              </w:rPr>
            </w:pPr>
            <w:r>
              <w:rPr>
                <w:rFonts w:ascii="Times New Roman" w:hAnsi="Times New Roman"/>
                <w:bCs/>
                <w:sz w:val="24"/>
                <w:szCs w:val="24"/>
              </w:rPr>
              <w:t>Пагадаев Г.И. Физическая культура. 2022г</w:t>
            </w:r>
          </w:p>
        </w:tc>
      </w:tr>
    </w:tbl>
    <w:p w:rsidR="001F2896" w:rsidRDefault="001F2896" w:rsidP="001F2896">
      <w:pPr>
        <w:ind w:firstLine="708"/>
        <w:jc w:val="both"/>
        <w:rPr>
          <w:rFonts w:ascii="Times New Roman" w:hAnsi="Times New Roman"/>
          <w:sz w:val="28"/>
          <w:szCs w:val="28"/>
        </w:rPr>
      </w:pPr>
    </w:p>
    <w:p w:rsidR="001F2896" w:rsidRDefault="001F2896" w:rsidP="001F2896">
      <w:pPr>
        <w:spacing w:after="0" w:line="240" w:lineRule="auto"/>
        <w:ind w:firstLine="709"/>
        <w:jc w:val="both"/>
        <w:rPr>
          <w:rFonts w:ascii="Times New Roman" w:hAnsi="Times New Roman" w:cs="Times New Roman"/>
          <w:b/>
          <w:sz w:val="28"/>
          <w:szCs w:val="28"/>
        </w:rPr>
      </w:pPr>
    </w:p>
    <w:p w:rsidR="001F2896" w:rsidRDefault="001F2896" w:rsidP="001F2896">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3.5.3. Психолого-педагогические условия реализации Программы</w:t>
      </w:r>
    </w:p>
    <w:p w:rsidR="001F2896" w:rsidRDefault="001F2896" w:rsidP="001F2896">
      <w:pPr>
        <w:ind w:firstLine="708"/>
        <w:jc w:val="both"/>
        <w:rPr>
          <w:rFonts w:ascii="Times New Roman" w:hAnsi="Times New Roman"/>
          <w:sz w:val="28"/>
          <w:szCs w:val="28"/>
        </w:rPr>
      </w:pPr>
      <w:r>
        <w:rPr>
          <w:rFonts w:ascii="Times New Roman" w:hAnsi="Times New Roman"/>
          <w:sz w:val="28"/>
          <w:szCs w:val="28"/>
        </w:rPr>
        <w:t>Психолого-педагогические условия, созданные в МКОУ ООШ с.Тугур, обеспечивают исполнение требований ФГОС HOO к психолого-педагогическим условиям реализации основной образовательной программы начального общего образования, в частности:</w:t>
      </w:r>
    </w:p>
    <w:p w:rsidR="001F2896" w:rsidRDefault="001F2896" w:rsidP="001F2896">
      <w:pPr>
        <w:ind w:firstLine="708"/>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обеспечивают преемственность содержания и форм организации образовательной деятельности при реализации образовательных программ н</w:t>
      </w:r>
      <w:r>
        <w:rPr>
          <w:rFonts w:ascii="Times New Roman" w:hAnsi="Times New Roman"/>
          <w:sz w:val="28"/>
          <w:szCs w:val="28"/>
        </w:rPr>
        <w:t>а</w:t>
      </w:r>
      <w:r>
        <w:rPr>
          <w:rFonts w:ascii="Times New Roman" w:hAnsi="Times New Roman"/>
          <w:sz w:val="28"/>
          <w:szCs w:val="28"/>
        </w:rPr>
        <w:t>чального, основного и среднего общего образования;</w:t>
      </w:r>
    </w:p>
    <w:p w:rsidR="001F2896" w:rsidRDefault="001F2896" w:rsidP="001F2896">
      <w:pPr>
        <w:ind w:firstLine="708"/>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w:t>
      </w:r>
      <w:r>
        <w:rPr>
          <w:rFonts w:ascii="Times New Roman" w:hAnsi="Times New Roman"/>
          <w:sz w:val="28"/>
          <w:szCs w:val="28"/>
        </w:rPr>
        <w:t>ь</w:t>
      </w:r>
      <w:r>
        <w:rPr>
          <w:rFonts w:ascii="Times New Roman" w:hAnsi="Times New Roman"/>
          <w:sz w:val="28"/>
          <w:szCs w:val="28"/>
        </w:rPr>
        <w:t>ной среде;</w:t>
      </w:r>
    </w:p>
    <w:p w:rsidR="001F2896" w:rsidRDefault="001F2896" w:rsidP="001F2896">
      <w:pPr>
        <w:ind w:firstLine="708"/>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1F2896" w:rsidRDefault="001F2896" w:rsidP="001F2896">
      <w:pPr>
        <w:ind w:firstLine="708"/>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обеспечивают профилактику формирования у обучающихся дев</w:t>
      </w:r>
      <w:r>
        <w:rPr>
          <w:rFonts w:ascii="Times New Roman" w:hAnsi="Times New Roman"/>
          <w:sz w:val="28"/>
          <w:szCs w:val="28"/>
        </w:rPr>
        <w:t>и</w:t>
      </w:r>
      <w:r>
        <w:rPr>
          <w:rFonts w:ascii="Times New Roman" w:hAnsi="Times New Roman"/>
          <w:sz w:val="28"/>
          <w:szCs w:val="28"/>
        </w:rPr>
        <w:t xml:space="preserve">антных форм поведения, агрессии и повышенной тревожности. </w:t>
      </w:r>
    </w:p>
    <w:p w:rsidR="001F2896" w:rsidRDefault="001F2896" w:rsidP="001F2896">
      <w:pPr>
        <w:ind w:firstLine="708"/>
        <w:jc w:val="both"/>
        <w:rPr>
          <w:rFonts w:ascii="Times New Roman" w:hAnsi="Times New Roman"/>
          <w:sz w:val="28"/>
          <w:szCs w:val="28"/>
        </w:rPr>
      </w:pPr>
      <w:r>
        <w:rPr>
          <w:rFonts w:ascii="Times New Roman" w:hAnsi="Times New Roman"/>
          <w:sz w:val="28"/>
          <w:szCs w:val="28"/>
        </w:rPr>
        <w:lastRenderedPageBreak/>
        <w:t>В МКОУ ООШ с.Тугур психолого-педагогическое сопровождение реал</w:t>
      </w:r>
      <w:r>
        <w:rPr>
          <w:rFonts w:ascii="Times New Roman" w:hAnsi="Times New Roman"/>
          <w:sz w:val="28"/>
          <w:szCs w:val="28"/>
        </w:rPr>
        <w:t>и</w:t>
      </w:r>
      <w:r>
        <w:rPr>
          <w:rFonts w:ascii="Times New Roman" w:hAnsi="Times New Roman"/>
          <w:sz w:val="28"/>
          <w:szCs w:val="28"/>
        </w:rPr>
        <w:t>зации программы начального общего o6разования осуществляется квалифиц</w:t>
      </w:r>
      <w:r>
        <w:rPr>
          <w:rFonts w:ascii="Times New Roman" w:hAnsi="Times New Roman"/>
          <w:sz w:val="28"/>
          <w:szCs w:val="28"/>
        </w:rPr>
        <w:t>и</w:t>
      </w:r>
      <w:r>
        <w:rPr>
          <w:rFonts w:ascii="Times New Roman" w:hAnsi="Times New Roman"/>
          <w:sz w:val="28"/>
          <w:szCs w:val="28"/>
        </w:rPr>
        <w:t>рованными специалистами (указать количество при наличии):</w:t>
      </w:r>
    </w:p>
    <w:p w:rsidR="001F2896" w:rsidRDefault="001F2896" w:rsidP="001F2896">
      <w:pPr>
        <w:ind w:firstLine="708"/>
        <w:jc w:val="both"/>
        <w:rPr>
          <w:rFonts w:ascii="Times New Roman" w:hAnsi="Times New Roman"/>
          <w:sz w:val="28"/>
          <w:szCs w:val="28"/>
        </w:rPr>
      </w:pPr>
      <w:r>
        <w:rPr>
          <w:rFonts w:ascii="Times New Roman" w:hAnsi="Times New Roman"/>
          <w:sz w:val="28"/>
          <w:szCs w:val="28"/>
        </w:rPr>
        <w:t>педагогом-психологом- 1;</w:t>
      </w:r>
    </w:p>
    <w:p w:rsidR="001F2896" w:rsidRDefault="001F2896" w:rsidP="001F2896">
      <w:pPr>
        <w:spacing w:line="360" w:lineRule="auto"/>
        <w:ind w:firstLine="454"/>
        <w:contextualSpacing/>
        <w:jc w:val="center"/>
        <w:rPr>
          <w:rFonts w:ascii="Times New Roman" w:hAnsi="Times New Roman" w:cs="Times New Roman"/>
          <w:sz w:val="28"/>
          <w:szCs w:val="28"/>
          <w:lang w:eastAsia="ru-RU"/>
        </w:rPr>
      </w:pPr>
      <w:r>
        <w:rPr>
          <w:rFonts w:ascii="Times New Roman" w:hAnsi="Times New Roman" w:cs="Times New Roman"/>
          <w:b/>
          <w:bCs/>
          <w:sz w:val="28"/>
          <w:szCs w:val="28"/>
          <w:lang w:eastAsia="ru-RU"/>
        </w:rPr>
        <w:t>Уровни психолого-педагогического сопровождения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1"/>
        <w:gridCol w:w="4839"/>
      </w:tblGrid>
      <w:tr w:rsidR="001F2896" w:rsidTr="00D35BD3">
        <w:trPr>
          <w:jc w:val="center"/>
        </w:trPr>
        <w:tc>
          <w:tcPr>
            <w:tcW w:w="4731" w:type="dxa"/>
            <w:tcBorders>
              <w:top w:val="single" w:sz="4" w:space="0" w:color="auto"/>
              <w:left w:val="single" w:sz="4" w:space="0" w:color="auto"/>
              <w:bottom w:val="single" w:sz="4" w:space="0" w:color="auto"/>
              <w:right w:val="single" w:sz="4" w:space="0" w:color="auto"/>
            </w:tcBorders>
          </w:tcPr>
          <w:p w:rsidR="001F2896" w:rsidRDefault="001F2896" w:rsidP="00D35BD3">
            <w:pPr>
              <w:spacing w:line="360" w:lineRule="auto"/>
              <w:contextualSpacing/>
              <w:jc w:val="both"/>
              <w:rPr>
                <w:rFonts w:ascii="Times New Roman" w:eastAsia="Calibri" w:hAnsi="Times New Roman" w:cs="Times New Roman"/>
                <w:sz w:val="28"/>
                <w:szCs w:val="28"/>
                <w:lang w:eastAsia="ar-SA"/>
              </w:rPr>
            </w:pPr>
            <w:r>
              <w:rPr>
                <w:rFonts w:ascii="Times New Roman" w:hAnsi="Times New Roman" w:cs="Times New Roman"/>
                <w:sz w:val="28"/>
                <w:szCs w:val="28"/>
              </w:rPr>
              <w:t>Уровни психолого-педагогического сопровождения</w:t>
            </w:r>
          </w:p>
          <w:p w:rsidR="001F2896" w:rsidRDefault="001F2896" w:rsidP="00D35BD3">
            <w:pPr>
              <w:spacing w:line="360" w:lineRule="auto"/>
              <w:contextualSpacing/>
              <w:jc w:val="both"/>
              <w:rPr>
                <w:rFonts w:ascii="Times New Roman" w:eastAsia="Calibri" w:hAnsi="Times New Roman" w:cs="Times New Roman"/>
                <w:sz w:val="28"/>
                <w:szCs w:val="28"/>
                <w:lang w:eastAsia="ar-SA"/>
              </w:rPr>
            </w:pPr>
          </w:p>
        </w:tc>
        <w:tc>
          <w:tcPr>
            <w:tcW w:w="4839" w:type="dxa"/>
            <w:tcBorders>
              <w:top w:val="single" w:sz="4" w:space="0" w:color="auto"/>
              <w:left w:val="single" w:sz="4" w:space="0" w:color="auto"/>
              <w:bottom w:val="single" w:sz="4" w:space="0" w:color="auto"/>
              <w:right w:val="single" w:sz="4" w:space="0" w:color="auto"/>
            </w:tcBorders>
          </w:tcPr>
          <w:p w:rsidR="001F2896" w:rsidRDefault="001F2896" w:rsidP="00D35BD3">
            <w:pPr>
              <w:spacing w:line="360" w:lineRule="auto"/>
              <w:contextualSpacing/>
              <w:jc w:val="both"/>
              <w:rPr>
                <w:rFonts w:ascii="Times New Roman" w:eastAsia="Calibri" w:hAnsi="Times New Roman" w:cs="Times New Roman"/>
                <w:sz w:val="28"/>
                <w:szCs w:val="28"/>
                <w:lang w:eastAsia="ar-SA"/>
              </w:rPr>
            </w:pPr>
            <w:r>
              <w:rPr>
                <w:rFonts w:ascii="Times New Roman" w:hAnsi="Times New Roman" w:cs="Times New Roman"/>
                <w:sz w:val="28"/>
                <w:szCs w:val="28"/>
              </w:rPr>
              <w:t>Основные формы сопровождения</w:t>
            </w:r>
          </w:p>
          <w:p w:rsidR="001F2896" w:rsidRDefault="001F2896" w:rsidP="00D35BD3">
            <w:pPr>
              <w:spacing w:line="360" w:lineRule="auto"/>
              <w:contextualSpacing/>
              <w:jc w:val="both"/>
              <w:rPr>
                <w:rFonts w:ascii="Times New Roman" w:eastAsia="Calibri" w:hAnsi="Times New Roman" w:cs="Times New Roman"/>
                <w:sz w:val="28"/>
                <w:szCs w:val="28"/>
                <w:lang w:eastAsia="ar-SA"/>
              </w:rPr>
            </w:pPr>
          </w:p>
        </w:tc>
      </w:tr>
      <w:tr w:rsidR="001F2896" w:rsidTr="00D35BD3">
        <w:trPr>
          <w:jc w:val="center"/>
        </w:trPr>
        <w:tc>
          <w:tcPr>
            <w:tcW w:w="4731" w:type="dxa"/>
            <w:tcBorders>
              <w:top w:val="single" w:sz="4" w:space="0" w:color="auto"/>
              <w:left w:val="single" w:sz="4" w:space="0" w:color="auto"/>
              <w:bottom w:val="single" w:sz="4" w:space="0" w:color="auto"/>
              <w:right w:val="single" w:sz="4" w:space="0" w:color="auto"/>
            </w:tcBorders>
          </w:tcPr>
          <w:p w:rsidR="001F2896" w:rsidRDefault="001F2896" w:rsidP="00D35BD3">
            <w:pPr>
              <w:spacing w:line="360" w:lineRule="auto"/>
              <w:contextualSpacing/>
              <w:jc w:val="both"/>
              <w:rPr>
                <w:rFonts w:ascii="Times New Roman" w:eastAsia="Calibri" w:hAnsi="Times New Roman" w:cs="Times New Roman"/>
                <w:sz w:val="28"/>
                <w:szCs w:val="28"/>
                <w:lang w:eastAsia="ar-SA"/>
              </w:rPr>
            </w:pPr>
            <w:r>
              <w:rPr>
                <w:rFonts w:ascii="Times New Roman" w:hAnsi="Times New Roman" w:cs="Times New Roman"/>
                <w:sz w:val="28"/>
                <w:szCs w:val="28"/>
              </w:rPr>
              <w:t>индивидуальное</w:t>
            </w:r>
          </w:p>
        </w:tc>
        <w:tc>
          <w:tcPr>
            <w:tcW w:w="4839" w:type="dxa"/>
            <w:tcBorders>
              <w:top w:val="single" w:sz="4" w:space="0" w:color="auto"/>
              <w:left w:val="single" w:sz="4" w:space="0" w:color="auto"/>
              <w:bottom w:val="single" w:sz="4" w:space="0" w:color="auto"/>
              <w:right w:val="single" w:sz="4" w:space="0" w:color="auto"/>
            </w:tcBorders>
          </w:tcPr>
          <w:p w:rsidR="001F2896" w:rsidRDefault="001F2896" w:rsidP="00D35BD3">
            <w:pPr>
              <w:spacing w:line="360" w:lineRule="auto"/>
              <w:contextualSpacing/>
              <w:jc w:val="both"/>
              <w:rPr>
                <w:rFonts w:ascii="Times New Roman" w:eastAsia="Calibri" w:hAnsi="Times New Roman" w:cs="Times New Roman"/>
                <w:sz w:val="28"/>
                <w:szCs w:val="28"/>
                <w:lang w:eastAsia="ar-SA"/>
              </w:rPr>
            </w:pPr>
            <w:r>
              <w:rPr>
                <w:rFonts w:ascii="Times New Roman" w:hAnsi="Times New Roman" w:cs="Times New Roman"/>
                <w:sz w:val="28"/>
                <w:szCs w:val="28"/>
              </w:rPr>
              <w:t xml:space="preserve">Консультирование </w:t>
            </w:r>
          </w:p>
        </w:tc>
      </w:tr>
      <w:tr w:rsidR="001F2896" w:rsidTr="00D35BD3">
        <w:trPr>
          <w:jc w:val="center"/>
        </w:trPr>
        <w:tc>
          <w:tcPr>
            <w:tcW w:w="4731" w:type="dxa"/>
            <w:tcBorders>
              <w:top w:val="single" w:sz="4" w:space="0" w:color="auto"/>
              <w:left w:val="single" w:sz="4" w:space="0" w:color="auto"/>
              <w:bottom w:val="single" w:sz="4" w:space="0" w:color="auto"/>
              <w:right w:val="single" w:sz="4" w:space="0" w:color="auto"/>
            </w:tcBorders>
          </w:tcPr>
          <w:p w:rsidR="001F2896" w:rsidRDefault="001F2896" w:rsidP="00D35BD3">
            <w:pPr>
              <w:spacing w:line="360" w:lineRule="auto"/>
              <w:contextualSpacing/>
              <w:jc w:val="both"/>
              <w:rPr>
                <w:rFonts w:ascii="Times New Roman" w:eastAsia="Calibri" w:hAnsi="Times New Roman" w:cs="Times New Roman"/>
                <w:sz w:val="28"/>
                <w:szCs w:val="28"/>
                <w:lang w:eastAsia="ar-SA"/>
              </w:rPr>
            </w:pPr>
            <w:r>
              <w:rPr>
                <w:rFonts w:ascii="Times New Roman" w:hAnsi="Times New Roman" w:cs="Times New Roman"/>
                <w:sz w:val="28"/>
                <w:szCs w:val="28"/>
              </w:rPr>
              <w:t>групповое</w:t>
            </w:r>
          </w:p>
        </w:tc>
        <w:tc>
          <w:tcPr>
            <w:tcW w:w="4839" w:type="dxa"/>
            <w:tcBorders>
              <w:top w:val="single" w:sz="4" w:space="0" w:color="auto"/>
              <w:left w:val="single" w:sz="4" w:space="0" w:color="auto"/>
              <w:bottom w:val="single" w:sz="4" w:space="0" w:color="auto"/>
              <w:right w:val="single" w:sz="4" w:space="0" w:color="auto"/>
            </w:tcBorders>
          </w:tcPr>
          <w:p w:rsidR="001F2896" w:rsidRDefault="001F2896" w:rsidP="00D35BD3">
            <w:pPr>
              <w:spacing w:line="360" w:lineRule="auto"/>
              <w:contextualSpacing/>
              <w:jc w:val="both"/>
              <w:rPr>
                <w:rFonts w:ascii="Times New Roman" w:eastAsia="Calibri" w:hAnsi="Times New Roman" w:cs="Times New Roman"/>
                <w:sz w:val="28"/>
                <w:szCs w:val="28"/>
                <w:lang w:eastAsia="ar-SA"/>
              </w:rPr>
            </w:pPr>
            <w:r>
              <w:rPr>
                <w:rFonts w:ascii="Times New Roman" w:hAnsi="Times New Roman" w:cs="Times New Roman"/>
                <w:sz w:val="28"/>
                <w:szCs w:val="28"/>
              </w:rPr>
              <w:t xml:space="preserve">Диагностика </w:t>
            </w:r>
          </w:p>
        </w:tc>
      </w:tr>
      <w:tr w:rsidR="001F2896" w:rsidTr="00D35BD3">
        <w:trPr>
          <w:jc w:val="center"/>
        </w:trPr>
        <w:tc>
          <w:tcPr>
            <w:tcW w:w="4731" w:type="dxa"/>
            <w:tcBorders>
              <w:top w:val="single" w:sz="4" w:space="0" w:color="auto"/>
              <w:left w:val="single" w:sz="4" w:space="0" w:color="auto"/>
              <w:bottom w:val="single" w:sz="4" w:space="0" w:color="auto"/>
              <w:right w:val="single" w:sz="4" w:space="0" w:color="auto"/>
            </w:tcBorders>
          </w:tcPr>
          <w:p w:rsidR="001F2896" w:rsidRDefault="001F2896" w:rsidP="00D35BD3">
            <w:pPr>
              <w:spacing w:line="360" w:lineRule="auto"/>
              <w:contextualSpacing/>
              <w:jc w:val="both"/>
              <w:rPr>
                <w:rFonts w:ascii="Times New Roman" w:eastAsia="Calibri" w:hAnsi="Times New Roman" w:cs="Times New Roman"/>
                <w:sz w:val="28"/>
                <w:szCs w:val="28"/>
                <w:lang w:eastAsia="ar-SA"/>
              </w:rPr>
            </w:pPr>
            <w:r>
              <w:rPr>
                <w:rFonts w:ascii="Times New Roman" w:hAnsi="Times New Roman" w:cs="Times New Roman"/>
                <w:sz w:val="28"/>
                <w:szCs w:val="28"/>
              </w:rPr>
              <w:t>на уровне класса</w:t>
            </w:r>
          </w:p>
        </w:tc>
        <w:tc>
          <w:tcPr>
            <w:tcW w:w="4839" w:type="dxa"/>
            <w:tcBorders>
              <w:top w:val="single" w:sz="4" w:space="0" w:color="auto"/>
              <w:left w:val="single" w:sz="4" w:space="0" w:color="auto"/>
              <w:bottom w:val="single" w:sz="4" w:space="0" w:color="auto"/>
              <w:right w:val="single" w:sz="4" w:space="0" w:color="auto"/>
            </w:tcBorders>
          </w:tcPr>
          <w:p w:rsidR="001F2896" w:rsidRDefault="001F2896" w:rsidP="00D35BD3">
            <w:pPr>
              <w:spacing w:line="360" w:lineRule="auto"/>
              <w:contextualSpacing/>
              <w:jc w:val="both"/>
              <w:rPr>
                <w:rFonts w:ascii="Times New Roman" w:eastAsia="Calibri" w:hAnsi="Times New Roman" w:cs="Times New Roman"/>
                <w:sz w:val="28"/>
                <w:szCs w:val="28"/>
                <w:lang w:eastAsia="ar-SA"/>
              </w:rPr>
            </w:pPr>
            <w:r>
              <w:rPr>
                <w:rFonts w:ascii="Times New Roman" w:hAnsi="Times New Roman" w:cs="Times New Roman"/>
                <w:sz w:val="28"/>
                <w:szCs w:val="28"/>
              </w:rPr>
              <w:t>Развивающая работа</w:t>
            </w:r>
          </w:p>
        </w:tc>
      </w:tr>
      <w:tr w:rsidR="001F2896" w:rsidTr="00D35BD3">
        <w:trPr>
          <w:jc w:val="center"/>
        </w:trPr>
        <w:tc>
          <w:tcPr>
            <w:tcW w:w="4731" w:type="dxa"/>
            <w:tcBorders>
              <w:top w:val="single" w:sz="4" w:space="0" w:color="auto"/>
              <w:left w:val="single" w:sz="4" w:space="0" w:color="auto"/>
              <w:bottom w:val="single" w:sz="4" w:space="0" w:color="auto"/>
              <w:right w:val="single" w:sz="4" w:space="0" w:color="auto"/>
            </w:tcBorders>
          </w:tcPr>
          <w:p w:rsidR="001F2896" w:rsidRDefault="001F2896" w:rsidP="00D35BD3">
            <w:pPr>
              <w:spacing w:line="360" w:lineRule="auto"/>
              <w:contextualSpacing/>
              <w:jc w:val="both"/>
              <w:rPr>
                <w:rFonts w:ascii="Times New Roman" w:eastAsia="Calibri" w:hAnsi="Times New Roman" w:cs="Times New Roman"/>
                <w:sz w:val="28"/>
                <w:szCs w:val="28"/>
                <w:lang w:eastAsia="ar-SA"/>
              </w:rPr>
            </w:pPr>
            <w:r>
              <w:rPr>
                <w:rFonts w:ascii="Times New Roman" w:hAnsi="Times New Roman" w:cs="Times New Roman"/>
                <w:sz w:val="28"/>
                <w:szCs w:val="28"/>
              </w:rPr>
              <w:t>на уровне ОУ</w:t>
            </w:r>
          </w:p>
        </w:tc>
        <w:tc>
          <w:tcPr>
            <w:tcW w:w="4839" w:type="dxa"/>
            <w:tcBorders>
              <w:top w:val="single" w:sz="4" w:space="0" w:color="auto"/>
              <w:left w:val="single" w:sz="4" w:space="0" w:color="auto"/>
              <w:bottom w:val="single" w:sz="4" w:space="0" w:color="auto"/>
              <w:right w:val="single" w:sz="4" w:space="0" w:color="auto"/>
            </w:tcBorders>
          </w:tcPr>
          <w:p w:rsidR="001F2896" w:rsidRDefault="001F2896" w:rsidP="00D35BD3">
            <w:pPr>
              <w:spacing w:line="360" w:lineRule="auto"/>
              <w:contextualSpacing/>
              <w:jc w:val="both"/>
              <w:rPr>
                <w:rFonts w:ascii="Times New Roman" w:eastAsia="Calibri" w:hAnsi="Times New Roman" w:cs="Times New Roman"/>
                <w:sz w:val="28"/>
                <w:szCs w:val="28"/>
                <w:lang w:eastAsia="ar-SA"/>
              </w:rPr>
            </w:pPr>
            <w:r>
              <w:rPr>
                <w:rFonts w:ascii="Times New Roman" w:hAnsi="Times New Roman" w:cs="Times New Roman"/>
                <w:sz w:val="28"/>
                <w:szCs w:val="28"/>
              </w:rPr>
              <w:t>Развивающая работа</w:t>
            </w:r>
          </w:p>
        </w:tc>
      </w:tr>
      <w:tr w:rsidR="001F2896" w:rsidTr="00D35BD3">
        <w:trPr>
          <w:jc w:val="center"/>
        </w:trPr>
        <w:tc>
          <w:tcPr>
            <w:tcW w:w="4731" w:type="dxa"/>
            <w:tcBorders>
              <w:top w:val="single" w:sz="4" w:space="0" w:color="auto"/>
              <w:left w:val="single" w:sz="4" w:space="0" w:color="auto"/>
              <w:bottom w:val="single" w:sz="4" w:space="0" w:color="auto"/>
              <w:right w:val="single" w:sz="4" w:space="0" w:color="auto"/>
            </w:tcBorders>
          </w:tcPr>
          <w:p w:rsidR="001F2896" w:rsidRDefault="001F2896" w:rsidP="00D35BD3">
            <w:pPr>
              <w:spacing w:line="360" w:lineRule="auto"/>
              <w:contextualSpacing/>
              <w:jc w:val="both"/>
              <w:rPr>
                <w:rFonts w:ascii="Times New Roman" w:eastAsia="Calibri" w:hAnsi="Times New Roman" w:cs="Times New Roman"/>
                <w:sz w:val="28"/>
                <w:szCs w:val="28"/>
                <w:lang w:eastAsia="ar-SA"/>
              </w:rPr>
            </w:pPr>
          </w:p>
        </w:tc>
        <w:tc>
          <w:tcPr>
            <w:tcW w:w="4839" w:type="dxa"/>
            <w:tcBorders>
              <w:top w:val="single" w:sz="4" w:space="0" w:color="auto"/>
              <w:left w:val="single" w:sz="4" w:space="0" w:color="auto"/>
              <w:bottom w:val="single" w:sz="4" w:space="0" w:color="auto"/>
              <w:right w:val="single" w:sz="4" w:space="0" w:color="auto"/>
            </w:tcBorders>
          </w:tcPr>
          <w:p w:rsidR="001F2896" w:rsidRDefault="001F2896" w:rsidP="00D35BD3">
            <w:pPr>
              <w:spacing w:line="360" w:lineRule="auto"/>
              <w:contextualSpacing/>
              <w:jc w:val="both"/>
              <w:rPr>
                <w:rFonts w:ascii="Times New Roman" w:eastAsia="Calibri" w:hAnsi="Times New Roman" w:cs="Times New Roman"/>
                <w:sz w:val="28"/>
                <w:szCs w:val="28"/>
                <w:lang w:eastAsia="ar-SA"/>
              </w:rPr>
            </w:pPr>
            <w:r>
              <w:rPr>
                <w:rFonts w:ascii="Times New Roman" w:hAnsi="Times New Roman" w:cs="Times New Roman"/>
                <w:sz w:val="28"/>
                <w:szCs w:val="28"/>
              </w:rPr>
              <w:t xml:space="preserve">Профилактика </w:t>
            </w:r>
          </w:p>
        </w:tc>
      </w:tr>
      <w:tr w:rsidR="001F2896" w:rsidTr="00D35BD3">
        <w:trPr>
          <w:jc w:val="center"/>
        </w:trPr>
        <w:tc>
          <w:tcPr>
            <w:tcW w:w="4731" w:type="dxa"/>
            <w:tcBorders>
              <w:top w:val="single" w:sz="4" w:space="0" w:color="auto"/>
              <w:left w:val="single" w:sz="4" w:space="0" w:color="auto"/>
              <w:bottom w:val="single" w:sz="4" w:space="0" w:color="auto"/>
              <w:right w:val="single" w:sz="4" w:space="0" w:color="auto"/>
            </w:tcBorders>
          </w:tcPr>
          <w:p w:rsidR="001F2896" w:rsidRDefault="001F2896" w:rsidP="00D35BD3">
            <w:pPr>
              <w:spacing w:line="360" w:lineRule="auto"/>
              <w:contextualSpacing/>
              <w:jc w:val="both"/>
              <w:rPr>
                <w:rFonts w:ascii="Times New Roman" w:eastAsia="Calibri" w:hAnsi="Times New Roman" w:cs="Times New Roman"/>
                <w:sz w:val="28"/>
                <w:szCs w:val="28"/>
                <w:lang w:eastAsia="ar-SA"/>
              </w:rPr>
            </w:pPr>
          </w:p>
        </w:tc>
        <w:tc>
          <w:tcPr>
            <w:tcW w:w="4839" w:type="dxa"/>
            <w:tcBorders>
              <w:top w:val="single" w:sz="4" w:space="0" w:color="auto"/>
              <w:left w:val="single" w:sz="4" w:space="0" w:color="auto"/>
              <w:bottom w:val="single" w:sz="4" w:space="0" w:color="auto"/>
              <w:right w:val="single" w:sz="4" w:space="0" w:color="auto"/>
            </w:tcBorders>
          </w:tcPr>
          <w:p w:rsidR="001F2896" w:rsidRDefault="001F2896" w:rsidP="00D35BD3">
            <w:pPr>
              <w:spacing w:line="360" w:lineRule="auto"/>
              <w:contextualSpacing/>
              <w:jc w:val="both"/>
              <w:rPr>
                <w:rFonts w:ascii="Times New Roman" w:eastAsia="Calibri" w:hAnsi="Times New Roman" w:cs="Times New Roman"/>
                <w:sz w:val="28"/>
                <w:szCs w:val="28"/>
                <w:lang w:eastAsia="ar-SA"/>
              </w:rPr>
            </w:pPr>
            <w:r>
              <w:rPr>
                <w:rFonts w:ascii="Times New Roman" w:hAnsi="Times New Roman" w:cs="Times New Roman"/>
                <w:sz w:val="28"/>
                <w:szCs w:val="28"/>
              </w:rPr>
              <w:t>Просвещение</w:t>
            </w:r>
          </w:p>
        </w:tc>
      </w:tr>
      <w:tr w:rsidR="001F2896" w:rsidTr="00D35BD3">
        <w:trPr>
          <w:jc w:val="center"/>
        </w:trPr>
        <w:tc>
          <w:tcPr>
            <w:tcW w:w="4731" w:type="dxa"/>
            <w:tcBorders>
              <w:top w:val="single" w:sz="4" w:space="0" w:color="auto"/>
              <w:left w:val="single" w:sz="4" w:space="0" w:color="auto"/>
              <w:bottom w:val="single" w:sz="4" w:space="0" w:color="auto"/>
              <w:right w:val="single" w:sz="4" w:space="0" w:color="auto"/>
            </w:tcBorders>
          </w:tcPr>
          <w:p w:rsidR="001F2896" w:rsidRDefault="001F2896" w:rsidP="00D35BD3">
            <w:pPr>
              <w:spacing w:line="360" w:lineRule="auto"/>
              <w:contextualSpacing/>
              <w:jc w:val="both"/>
              <w:rPr>
                <w:rFonts w:ascii="Times New Roman" w:eastAsia="Calibri" w:hAnsi="Times New Roman" w:cs="Times New Roman"/>
                <w:sz w:val="28"/>
                <w:szCs w:val="28"/>
                <w:lang w:eastAsia="ar-SA"/>
              </w:rPr>
            </w:pPr>
          </w:p>
        </w:tc>
        <w:tc>
          <w:tcPr>
            <w:tcW w:w="4839" w:type="dxa"/>
            <w:tcBorders>
              <w:top w:val="single" w:sz="4" w:space="0" w:color="auto"/>
              <w:left w:val="single" w:sz="4" w:space="0" w:color="auto"/>
              <w:bottom w:val="single" w:sz="4" w:space="0" w:color="auto"/>
              <w:right w:val="single" w:sz="4" w:space="0" w:color="auto"/>
            </w:tcBorders>
          </w:tcPr>
          <w:p w:rsidR="001F2896" w:rsidRDefault="001F2896" w:rsidP="00D35BD3">
            <w:pPr>
              <w:spacing w:line="360" w:lineRule="auto"/>
              <w:contextualSpacing/>
              <w:jc w:val="both"/>
              <w:rPr>
                <w:rFonts w:ascii="Times New Roman" w:eastAsia="Calibri" w:hAnsi="Times New Roman" w:cs="Times New Roman"/>
                <w:sz w:val="28"/>
                <w:szCs w:val="28"/>
                <w:lang w:eastAsia="ar-SA"/>
              </w:rPr>
            </w:pPr>
            <w:r>
              <w:rPr>
                <w:rFonts w:ascii="Times New Roman" w:hAnsi="Times New Roman" w:cs="Times New Roman"/>
                <w:sz w:val="28"/>
                <w:szCs w:val="28"/>
              </w:rPr>
              <w:t>Коррекционная работа</w:t>
            </w:r>
          </w:p>
        </w:tc>
      </w:tr>
    </w:tbl>
    <w:p w:rsidR="001F2896" w:rsidRDefault="001F2896" w:rsidP="001F2896">
      <w:pPr>
        <w:spacing w:after="0" w:line="240" w:lineRule="auto"/>
        <w:ind w:firstLine="709"/>
        <w:jc w:val="both"/>
        <w:rPr>
          <w:rFonts w:ascii="Times New Roman" w:hAnsi="Times New Roman" w:cs="Times New Roman"/>
          <w:b/>
          <w:sz w:val="28"/>
          <w:szCs w:val="28"/>
        </w:rPr>
      </w:pPr>
    </w:p>
    <w:p w:rsidR="001F2896" w:rsidRDefault="001F2896" w:rsidP="001F2896">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3.5.4. Кадровые условия реализации Программы </w:t>
      </w:r>
    </w:p>
    <w:p w:rsidR="001F2896" w:rsidRDefault="001F2896" w:rsidP="001F2896">
      <w:pPr>
        <w:jc w:val="both"/>
        <w:rPr>
          <w:rFonts w:ascii="Times New Roman" w:hAnsi="Times New Roman"/>
          <w:sz w:val="28"/>
          <w:szCs w:val="28"/>
        </w:rPr>
      </w:pPr>
      <w:r>
        <w:rPr>
          <w:rFonts w:ascii="Times New Roman" w:hAnsi="Times New Roman"/>
          <w:sz w:val="28"/>
          <w:szCs w:val="28"/>
        </w:rPr>
        <w:t>Для обеспечения реализации программы основного общего образования обр</w:t>
      </w:r>
      <w:r>
        <w:rPr>
          <w:rFonts w:ascii="Times New Roman" w:hAnsi="Times New Roman"/>
          <w:sz w:val="28"/>
          <w:szCs w:val="28"/>
        </w:rPr>
        <w:t>а</w:t>
      </w:r>
      <w:r>
        <w:rPr>
          <w:rFonts w:ascii="Times New Roman" w:hAnsi="Times New Roman"/>
          <w:sz w:val="28"/>
          <w:szCs w:val="28"/>
        </w:rPr>
        <w:t>зовательная организация укомплектована кадрами, имеющими необходимую квалификацию для решения задач, связанных с достижением целей и задач о</w:t>
      </w:r>
      <w:r>
        <w:rPr>
          <w:rFonts w:ascii="Times New Roman" w:hAnsi="Times New Roman"/>
          <w:sz w:val="28"/>
          <w:szCs w:val="28"/>
        </w:rPr>
        <w:t>б</w:t>
      </w:r>
      <w:r>
        <w:rPr>
          <w:rFonts w:ascii="Times New Roman" w:hAnsi="Times New Roman"/>
          <w:sz w:val="28"/>
          <w:szCs w:val="28"/>
        </w:rPr>
        <w:t>разовательной деятельности.</w:t>
      </w:r>
    </w:p>
    <w:p w:rsidR="001F2896" w:rsidRDefault="001F2896" w:rsidP="001F2896">
      <w:pPr>
        <w:jc w:val="both"/>
        <w:rPr>
          <w:rFonts w:ascii="Times New Roman" w:hAnsi="Times New Roman"/>
          <w:b/>
          <w:i/>
          <w:sz w:val="28"/>
          <w:szCs w:val="28"/>
        </w:rPr>
      </w:pPr>
      <w:r>
        <w:rPr>
          <w:rFonts w:ascii="Times New Roman" w:hAnsi="Times New Roman"/>
          <w:b/>
          <w:i/>
          <w:sz w:val="28"/>
          <w:szCs w:val="28"/>
        </w:rPr>
        <w:t>Обеспеченность кадровыми условиями включает в себя:</w:t>
      </w:r>
    </w:p>
    <w:p w:rsidR="001F2896" w:rsidRDefault="001F2896" w:rsidP="001F2896">
      <w:pPr>
        <w:jc w:val="both"/>
        <w:rPr>
          <w:rFonts w:ascii="Times New Roman" w:hAnsi="Times New Roman"/>
          <w:sz w:val="28"/>
          <w:szCs w:val="28"/>
        </w:rPr>
      </w:pPr>
      <w:r>
        <w:rPr>
          <w:rFonts w:ascii="Times New Roman" w:hAnsi="Times New Roman"/>
          <w:sz w:val="28"/>
          <w:szCs w:val="28"/>
        </w:rPr>
        <w:t>- укомплектованность образовательной организации педагогическими, руков</w:t>
      </w:r>
      <w:r>
        <w:rPr>
          <w:rFonts w:ascii="Times New Roman" w:hAnsi="Times New Roman"/>
          <w:sz w:val="28"/>
          <w:szCs w:val="28"/>
        </w:rPr>
        <w:t>о</w:t>
      </w:r>
      <w:r>
        <w:rPr>
          <w:rFonts w:ascii="Times New Roman" w:hAnsi="Times New Roman"/>
          <w:sz w:val="28"/>
          <w:szCs w:val="28"/>
        </w:rPr>
        <w:t>дящими и иными работниками;</w:t>
      </w:r>
    </w:p>
    <w:p w:rsidR="001F2896" w:rsidRDefault="001F2896" w:rsidP="001F2896">
      <w:pPr>
        <w:jc w:val="both"/>
        <w:rPr>
          <w:rFonts w:ascii="Times New Roman" w:hAnsi="Times New Roman"/>
          <w:sz w:val="28"/>
          <w:szCs w:val="28"/>
        </w:rPr>
      </w:pPr>
      <w:r>
        <w:rPr>
          <w:rFonts w:ascii="Times New Roman" w:hAnsi="Times New Roman"/>
          <w:sz w:val="28"/>
          <w:szCs w:val="28"/>
        </w:rPr>
        <w:t>- уровень квалификации педагогических и иных работников образовательной организации, участвующими в реализации основной образовательной програ</w:t>
      </w:r>
      <w:r>
        <w:rPr>
          <w:rFonts w:ascii="Times New Roman" w:hAnsi="Times New Roman"/>
          <w:sz w:val="28"/>
          <w:szCs w:val="28"/>
        </w:rPr>
        <w:t>м</w:t>
      </w:r>
      <w:r>
        <w:rPr>
          <w:rFonts w:ascii="Times New Roman" w:hAnsi="Times New Roman"/>
          <w:sz w:val="28"/>
          <w:szCs w:val="28"/>
        </w:rPr>
        <w:t>мы и создании условий для ее разработки и реализации;</w:t>
      </w:r>
    </w:p>
    <w:p w:rsidR="001F2896" w:rsidRDefault="001F2896" w:rsidP="001F2896">
      <w:pPr>
        <w:rPr>
          <w:rFonts w:ascii="Times New Roman" w:hAnsi="Times New Roman"/>
          <w:sz w:val="28"/>
          <w:szCs w:val="28"/>
        </w:rPr>
      </w:pPr>
      <w:r>
        <w:rPr>
          <w:rFonts w:ascii="Times New Roman" w:hAnsi="Times New Roman"/>
          <w:sz w:val="28"/>
          <w:szCs w:val="28"/>
        </w:rPr>
        <w:t>- непрерывность профессионального развития педагогических работников о</w:t>
      </w:r>
      <w:r>
        <w:rPr>
          <w:rFonts w:ascii="Times New Roman" w:hAnsi="Times New Roman"/>
          <w:sz w:val="28"/>
          <w:szCs w:val="28"/>
        </w:rPr>
        <w:t>б</w:t>
      </w:r>
      <w:r>
        <w:rPr>
          <w:rFonts w:ascii="Times New Roman" w:hAnsi="Times New Roman"/>
          <w:sz w:val="28"/>
          <w:szCs w:val="28"/>
        </w:rPr>
        <w:t>разовательной организации, реализующей образовательную программу осно</w:t>
      </w:r>
      <w:r>
        <w:rPr>
          <w:rFonts w:ascii="Times New Roman" w:hAnsi="Times New Roman"/>
          <w:sz w:val="28"/>
          <w:szCs w:val="28"/>
        </w:rPr>
        <w:t>в</w:t>
      </w:r>
      <w:r>
        <w:rPr>
          <w:rFonts w:ascii="Times New Roman" w:hAnsi="Times New Roman"/>
          <w:sz w:val="28"/>
          <w:szCs w:val="28"/>
        </w:rPr>
        <w:t>ного общего образования.</w:t>
      </w:r>
    </w:p>
    <w:p w:rsidR="001F2896" w:rsidRDefault="001F2896" w:rsidP="001F2896">
      <w:pPr>
        <w:ind w:firstLine="708"/>
        <w:jc w:val="both"/>
        <w:rPr>
          <w:rFonts w:ascii="Times New Roman" w:hAnsi="Times New Roman"/>
          <w:sz w:val="28"/>
          <w:szCs w:val="28"/>
        </w:rPr>
      </w:pPr>
      <w:r>
        <w:rPr>
          <w:rFonts w:ascii="Times New Roman" w:hAnsi="Times New Roman"/>
          <w:sz w:val="28"/>
          <w:szCs w:val="28"/>
        </w:rPr>
        <w:lastRenderedPageBreak/>
        <w:t>Укомплектованность образовательной организации педагогическими, р</w:t>
      </w:r>
      <w:r>
        <w:rPr>
          <w:rFonts w:ascii="Times New Roman" w:hAnsi="Times New Roman"/>
          <w:sz w:val="28"/>
          <w:szCs w:val="28"/>
        </w:rPr>
        <w:t>у</w:t>
      </w:r>
      <w:r>
        <w:rPr>
          <w:rFonts w:ascii="Times New Roman" w:hAnsi="Times New Roman"/>
          <w:sz w:val="28"/>
          <w:szCs w:val="28"/>
        </w:rPr>
        <w:t>ководящими и иными работниками характеризируется замещением 100% в</w:t>
      </w:r>
      <w:r>
        <w:rPr>
          <w:rFonts w:ascii="Times New Roman" w:hAnsi="Times New Roman"/>
          <w:sz w:val="28"/>
          <w:szCs w:val="28"/>
        </w:rPr>
        <w:t>а</w:t>
      </w:r>
      <w:r>
        <w:rPr>
          <w:rFonts w:ascii="Times New Roman" w:hAnsi="Times New Roman"/>
          <w:sz w:val="28"/>
          <w:szCs w:val="28"/>
        </w:rPr>
        <w:t>кансий, имеющихся в соответствии с утвержденным штатным расписанием.</w:t>
      </w:r>
    </w:p>
    <w:p w:rsidR="001F2896" w:rsidRDefault="001F2896" w:rsidP="001F2896">
      <w:pPr>
        <w:ind w:firstLine="708"/>
        <w:jc w:val="both"/>
        <w:rPr>
          <w:rFonts w:ascii="Times New Roman" w:hAnsi="Times New Roman"/>
          <w:sz w:val="28"/>
          <w:szCs w:val="28"/>
        </w:rPr>
      </w:pPr>
      <w:r>
        <w:rPr>
          <w:rFonts w:ascii="Times New Roman" w:hAnsi="Times New Roman"/>
          <w:sz w:val="28"/>
          <w:szCs w:val="28"/>
        </w:rPr>
        <w:t>Уровень квалификации педагогических и иных работников образовател</w:t>
      </w:r>
      <w:r>
        <w:rPr>
          <w:rFonts w:ascii="Times New Roman" w:hAnsi="Times New Roman"/>
          <w:sz w:val="28"/>
          <w:szCs w:val="28"/>
        </w:rPr>
        <w:t>ь</w:t>
      </w:r>
      <w:r>
        <w:rPr>
          <w:rFonts w:ascii="Times New Roman" w:hAnsi="Times New Roman"/>
          <w:sz w:val="28"/>
          <w:szCs w:val="28"/>
        </w:rPr>
        <w:t>ной организации, участвующих в реализации начальной образовательной пр</w:t>
      </w:r>
      <w:r>
        <w:rPr>
          <w:rFonts w:ascii="Times New Roman" w:hAnsi="Times New Roman"/>
          <w:sz w:val="28"/>
          <w:szCs w:val="28"/>
        </w:rPr>
        <w:t>о</w:t>
      </w:r>
      <w:r>
        <w:rPr>
          <w:rFonts w:ascii="Times New Roman" w:hAnsi="Times New Roman"/>
          <w:sz w:val="28"/>
          <w:szCs w:val="28"/>
        </w:rPr>
        <w:t>граммы и создании условий для ее разработки и реализации характеризуется наличием документов о присвоении квалификации, соответствующей должн</w:t>
      </w:r>
      <w:r>
        <w:rPr>
          <w:rFonts w:ascii="Times New Roman" w:hAnsi="Times New Roman"/>
          <w:sz w:val="28"/>
          <w:szCs w:val="28"/>
        </w:rPr>
        <w:t>о</w:t>
      </w:r>
      <w:r>
        <w:rPr>
          <w:rFonts w:ascii="Times New Roman" w:hAnsi="Times New Roman"/>
          <w:sz w:val="28"/>
          <w:szCs w:val="28"/>
        </w:rPr>
        <w:t>стным обязанностям работника.</w:t>
      </w:r>
    </w:p>
    <w:p w:rsidR="001F2896" w:rsidRDefault="001F2896" w:rsidP="001F2896">
      <w:pPr>
        <w:ind w:firstLine="708"/>
        <w:jc w:val="both"/>
        <w:rPr>
          <w:rFonts w:ascii="Times New Roman" w:hAnsi="Times New Roman"/>
          <w:sz w:val="28"/>
          <w:szCs w:val="28"/>
        </w:rPr>
      </w:pPr>
      <w:r>
        <w:rPr>
          <w:rFonts w:ascii="Times New Roman" w:hAnsi="Times New Roman"/>
          <w:sz w:val="28"/>
          <w:szCs w:val="28"/>
        </w:rPr>
        <w:t>Основой для разработки должностных инструкций, содержащих конкре</w:t>
      </w:r>
      <w:r>
        <w:rPr>
          <w:rFonts w:ascii="Times New Roman" w:hAnsi="Times New Roman"/>
          <w:sz w:val="28"/>
          <w:szCs w:val="28"/>
        </w:rPr>
        <w:t>т</w:t>
      </w:r>
      <w:r>
        <w:rPr>
          <w:rFonts w:ascii="Times New Roman" w:hAnsi="Times New Roman"/>
          <w:sz w:val="28"/>
          <w:szCs w:val="28"/>
        </w:rPr>
        <w:t>ный перечень должностных обязанностей работников, с учетом особенностей организации труда и управления, а также прав, ответственности и компетен</w:t>
      </w:r>
      <w:r>
        <w:rPr>
          <w:rFonts w:ascii="Times New Roman" w:hAnsi="Times New Roman"/>
          <w:sz w:val="28"/>
          <w:szCs w:val="28"/>
        </w:rPr>
        <w:t>т</w:t>
      </w:r>
      <w:r>
        <w:rPr>
          <w:rFonts w:ascii="Times New Roman" w:hAnsi="Times New Roman"/>
          <w:sz w:val="28"/>
          <w:szCs w:val="28"/>
        </w:rPr>
        <w:t>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1F2896" w:rsidRDefault="001F2896" w:rsidP="001F2896">
      <w:pPr>
        <w:ind w:firstLine="708"/>
        <w:jc w:val="both"/>
        <w:rPr>
          <w:rFonts w:ascii="Times New Roman" w:hAnsi="Times New Roman"/>
          <w:sz w:val="28"/>
          <w:szCs w:val="28"/>
        </w:rPr>
      </w:pPr>
      <w:r>
        <w:rPr>
          <w:rFonts w:ascii="Times New Roman" w:hAnsi="Times New Roman"/>
          <w:sz w:val="28"/>
          <w:szCs w:val="28"/>
        </w:rPr>
        <w:t>В основу должностных обязанностей могут быть положены представле</w:t>
      </w:r>
      <w:r>
        <w:rPr>
          <w:rFonts w:ascii="Times New Roman" w:hAnsi="Times New Roman"/>
          <w:sz w:val="28"/>
          <w:szCs w:val="28"/>
        </w:rPr>
        <w:t>н</w:t>
      </w:r>
      <w:r>
        <w:rPr>
          <w:rFonts w:ascii="Times New Roman" w:hAnsi="Times New Roman"/>
          <w:sz w:val="28"/>
          <w:szCs w:val="28"/>
        </w:rPr>
        <w:t>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1F2896" w:rsidRDefault="001F2896" w:rsidP="001F2896">
      <w:pPr>
        <w:ind w:firstLine="708"/>
        <w:jc w:val="both"/>
        <w:rPr>
          <w:rFonts w:ascii="Times New Roman" w:hAnsi="Times New Roman"/>
          <w:sz w:val="28"/>
          <w:szCs w:val="28"/>
        </w:rPr>
      </w:pPr>
      <w:r>
        <w:rPr>
          <w:rFonts w:ascii="Times New Roman" w:hAnsi="Times New Roman"/>
          <w:sz w:val="28"/>
          <w:szCs w:val="28"/>
        </w:rPr>
        <w:t>Уровень квалификации педагогических и иных работников образовател</w:t>
      </w:r>
      <w:r>
        <w:rPr>
          <w:rFonts w:ascii="Times New Roman" w:hAnsi="Times New Roman"/>
          <w:sz w:val="28"/>
          <w:szCs w:val="28"/>
        </w:rPr>
        <w:t>ь</w:t>
      </w:r>
      <w:r>
        <w:rPr>
          <w:rFonts w:ascii="Times New Roman" w:hAnsi="Times New Roman"/>
          <w:sz w:val="28"/>
          <w:szCs w:val="28"/>
        </w:rPr>
        <w:t>ной организации, участвующих в реализации начальной образовательной пр</w:t>
      </w:r>
      <w:r>
        <w:rPr>
          <w:rFonts w:ascii="Times New Roman" w:hAnsi="Times New Roman"/>
          <w:sz w:val="28"/>
          <w:szCs w:val="28"/>
        </w:rPr>
        <w:t>о</w:t>
      </w:r>
      <w:r>
        <w:rPr>
          <w:rFonts w:ascii="Times New Roman" w:hAnsi="Times New Roman"/>
          <w:sz w:val="28"/>
          <w:szCs w:val="28"/>
        </w:rPr>
        <w:t xml:space="preserve">граммы и создании условий для ее разработки и реализации характеризуется также результатами аттестации - квалификационными категориями. </w:t>
      </w:r>
    </w:p>
    <w:p w:rsidR="001F2896" w:rsidRDefault="001F2896" w:rsidP="001F2896">
      <w:pPr>
        <w:ind w:firstLine="708"/>
        <w:jc w:val="both"/>
        <w:rPr>
          <w:rFonts w:ascii="Times New Roman" w:hAnsi="Times New Roman"/>
          <w:sz w:val="28"/>
          <w:szCs w:val="28"/>
        </w:rPr>
      </w:pPr>
      <w:r>
        <w:rPr>
          <w:rFonts w:ascii="Times New Roman" w:hAnsi="Times New Roman"/>
          <w:sz w:val="28"/>
          <w:szCs w:val="28"/>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w:t>
      </w:r>
      <w:r>
        <w:rPr>
          <w:rFonts w:ascii="Times New Roman" w:hAnsi="Times New Roman"/>
          <w:sz w:val="28"/>
          <w:szCs w:val="28"/>
        </w:rPr>
        <w:t>е</w:t>
      </w:r>
      <w:r>
        <w:rPr>
          <w:rFonts w:ascii="Times New Roman" w:hAnsi="Times New Roman"/>
          <w:sz w:val="28"/>
          <w:szCs w:val="28"/>
        </w:rPr>
        <w:t>мым должностям осуществляться не реже одного раза в пять лет на основе оценки их профессиональной деятельности аттестационными комиссиями, с</w:t>
      </w:r>
      <w:r>
        <w:rPr>
          <w:rFonts w:ascii="Times New Roman" w:hAnsi="Times New Roman"/>
          <w:sz w:val="28"/>
          <w:szCs w:val="28"/>
        </w:rPr>
        <w:t>а</w:t>
      </w:r>
      <w:r>
        <w:rPr>
          <w:rFonts w:ascii="Times New Roman" w:hAnsi="Times New Roman"/>
          <w:sz w:val="28"/>
          <w:szCs w:val="28"/>
        </w:rPr>
        <w:t xml:space="preserve">мостоятельно формируемыми образовательной организацией. </w:t>
      </w:r>
    </w:p>
    <w:p w:rsidR="001F2896" w:rsidRDefault="001F2896" w:rsidP="001F2896">
      <w:pPr>
        <w:ind w:firstLine="708"/>
        <w:jc w:val="both"/>
        <w:rPr>
          <w:rFonts w:ascii="Times New Roman" w:hAnsi="Times New Roman"/>
          <w:sz w:val="28"/>
          <w:szCs w:val="28"/>
        </w:rPr>
      </w:pPr>
      <w:r>
        <w:rPr>
          <w:rFonts w:ascii="Times New Roman" w:hAnsi="Times New Roman"/>
          <w:sz w:val="28"/>
          <w:szCs w:val="28"/>
        </w:rPr>
        <w:lastRenderedPageBreak/>
        <w:t>Проведение аттестации в целях установления квалификационной катег</w:t>
      </w:r>
      <w:r>
        <w:rPr>
          <w:rFonts w:ascii="Times New Roman" w:hAnsi="Times New Roman"/>
          <w:sz w:val="28"/>
          <w:szCs w:val="28"/>
        </w:rPr>
        <w:t>о</w:t>
      </w:r>
      <w:r>
        <w:rPr>
          <w:rFonts w:ascii="Times New Roman" w:hAnsi="Times New Roman"/>
          <w:sz w:val="28"/>
          <w:szCs w:val="28"/>
        </w:rPr>
        <w:t>рии педагогических работников осуществляется аттестационными комиссиями, формируемыми федеральными органами исполнительной власти, в ведении к</w:t>
      </w:r>
      <w:r>
        <w:rPr>
          <w:rFonts w:ascii="Times New Roman" w:hAnsi="Times New Roman"/>
          <w:sz w:val="28"/>
          <w:szCs w:val="28"/>
        </w:rPr>
        <w:t>о</w:t>
      </w:r>
      <w:r>
        <w:rPr>
          <w:rFonts w:ascii="Times New Roman" w:hAnsi="Times New Roman"/>
          <w:sz w:val="28"/>
          <w:szCs w:val="28"/>
        </w:rPr>
        <w:t>торых эти организации находятся. Проведение аттестации в отношении педаг</w:t>
      </w:r>
      <w:r>
        <w:rPr>
          <w:rFonts w:ascii="Times New Roman" w:hAnsi="Times New Roman"/>
          <w:sz w:val="28"/>
          <w:szCs w:val="28"/>
        </w:rPr>
        <w:t>о</w:t>
      </w:r>
      <w:r>
        <w:rPr>
          <w:rFonts w:ascii="Times New Roman" w:hAnsi="Times New Roman"/>
          <w:sz w:val="28"/>
          <w:szCs w:val="28"/>
        </w:rPr>
        <w:t>гических работников образовательных организаций, находящихся в ведении субъекта Российской Федерации, муниципальных и частных организаций, ос</w:t>
      </w:r>
      <w:r>
        <w:rPr>
          <w:rFonts w:ascii="Times New Roman" w:hAnsi="Times New Roman"/>
          <w:sz w:val="28"/>
          <w:szCs w:val="28"/>
        </w:rPr>
        <w:t>у</w:t>
      </w:r>
      <w:r>
        <w:rPr>
          <w:rFonts w:ascii="Times New Roman" w:hAnsi="Times New Roman"/>
          <w:sz w:val="28"/>
          <w:szCs w:val="28"/>
        </w:rPr>
        <w:t xml:space="preserve">ществляется аттестационными комиссиями, формируемыми уполномоченными органами государственной власти субъектов Российской Федерации. </w:t>
      </w:r>
    </w:p>
    <w:p w:rsidR="001F2896" w:rsidRDefault="001F2896" w:rsidP="001F2896">
      <w:pPr>
        <w:ind w:firstLine="708"/>
        <w:rPr>
          <w:rFonts w:ascii="Times New Roman" w:hAnsi="Times New Roman"/>
          <w:sz w:val="28"/>
          <w:szCs w:val="28"/>
        </w:rPr>
      </w:pPr>
      <w:r>
        <w:rPr>
          <w:rFonts w:ascii="Times New Roman" w:hAnsi="Times New Roman"/>
          <w:sz w:val="28"/>
          <w:szCs w:val="28"/>
        </w:rPr>
        <w:t>Уровень квалификации педагогических и иных работников, участвующих в реализации настоящей начальной образовательной программы и создании у</w:t>
      </w:r>
      <w:r>
        <w:rPr>
          <w:rFonts w:ascii="Times New Roman" w:hAnsi="Times New Roman"/>
          <w:sz w:val="28"/>
          <w:szCs w:val="28"/>
        </w:rPr>
        <w:t>с</w:t>
      </w:r>
      <w:r>
        <w:rPr>
          <w:rFonts w:ascii="Times New Roman" w:hAnsi="Times New Roman"/>
          <w:sz w:val="28"/>
          <w:szCs w:val="28"/>
        </w:rPr>
        <w:t>ловий для ее разработки и реализации:</w:t>
      </w:r>
    </w:p>
    <w:p w:rsidR="001F2896" w:rsidRDefault="001F2896" w:rsidP="001F2896">
      <w:pPr>
        <w:rPr>
          <w:rFonts w:ascii="Times New Roman" w:hAnsi="Times New Roman"/>
          <w:sz w:val="28"/>
          <w:szCs w:val="28"/>
        </w:rPr>
      </w:pPr>
    </w:p>
    <w:tbl>
      <w:tblPr>
        <w:tblW w:w="9851" w:type="dxa"/>
        <w:tblInd w:w="-29" w:type="dxa"/>
        <w:tblLayout w:type="fixed"/>
        <w:tblCellMar>
          <w:top w:w="72" w:type="dxa"/>
          <w:left w:w="113" w:type="dxa"/>
          <w:right w:w="70" w:type="dxa"/>
        </w:tblCellMar>
        <w:tblLook w:val="04A0"/>
      </w:tblPr>
      <w:tblGrid>
        <w:gridCol w:w="709"/>
        <w:gridCol w:w="2127"/>
        <w:gridCol w:w="2981"/>
        <w:gridCol w:w="1838"/>
        <w:gridCol w:w="2196"/>
      </w:tblGrid>
      <w:tr w:rsidR="001F2896" w:rsidTr="00D35BD3">
        <w:trPr>
          <w:trHeight w:val="594"/>
        </w:trPr>
        <w:tc>
          <w:tcPr>
            <w:tcW w:w="709" w:type="dxa"/>
            <w:tcBorders>
              <w:top w:val="single" w:sz="4" w:space="0" w:color="181717"/>
              <w:left w:val="single" w:sz="4" w:space="0" w:color="181717"/>
              <w:right w:val="single" w:sz="4" w:space="0" w:color="181717"/>
            </w:tcBorders>
          </w:tcPr>
          <w:p w:rsidR="001F2896" w:rsidRDefault="001F2896" w:rsidP="00D35BD3">
            <w:pPr>
              <w:jc w:val="center"/>
              <w:rPr>
                <w:rFonts w:ascii="Times New Roman" w:hAnsi="Times New Roman"/>
                <w:b/>
              </w:rPr>
            </w:pPr>
            <w:r>
              <w:rPr>
                <w:rFonts w:ascii="Times New Roman" w:hAnsi="Times New Roman"/>
                <w:b/>
              </w:rPr>
              <w:t>№ п</w:t>
            </w:r>
            <w:r>
              <w:rPr>
                <w:rFonts w:ascii="Times New Roman" w:hAnsi="Times New Roman"/>
                <w:b/>
                <w:lang w:val="en-US"/>
              </w:rPr>
              <w:t>/</w:t>
            </w:r>
            <w:r>
              <w:rPr>
                <w:rFonts w:ascii="Times New Roman" w:hAnsi="Times New Roman"/>
                <w:b/>
              </w:rPr>
              <w:t>п</w:t>
            </w:r>
          </w:p>
        </w:tc>
        <w:tc>
          <w:tcPr>
            <w:tcW w:w="2127" w:type="dxa"/>
            <w:vMerge w:val="restart"/>
            <w:tcBorders>
              <w:top w:val="single" w:sz="4" w:space="0" w:color="181717"/>
              <w:left w:val="single" w:sz="4" w:space="0" w:color="181717"/>
              <w:right w:val="single" w:sz="4" w:space="0" w:color="181717"/>
            </w:tcBorders>
            <w:vAlign w:val="center"/>
          </w:tcPr>
          <w:p w:rsidR="001F2896" w:rsidRDefault="001F2896" w:rsidP="00D35BD3">
            <w:pPr>
              <w:jc w:val="center"/>
              <w:rPr>
                <w:rFonts w:ascii="Times New Roman" w:hAnsi="Times New Roman"/>
                <w:b/>
              </w:rPr>
            </w:pPr>
            <w:r>
              <w:rPr>
                <w:rFonts w:ascii="Times New Roman" w:hAnsi="Times New Roman"/>
                <w:b/>
              </w:rPr>
              <w:t xml:space="preserve">Категория </w:t>
            </w:r>
          </w:p>
          <w:p w:rsidR="001F2896" w:rsidRDefault="001F2896" w:rsidP="00D35BD3">
            <w:pPr>
              <w:jc w:val="center"/>
              <w:rPr>
                <w:rFonts w:ascii="Times New Roman" w:hAnsi="Times New Roman"/>
                <w:b/>
              </w:rPr>
            </w:pPr>
            <w:r>
              <w:rPr>
                <w:rFonts w:ascii="Times New Roman" w:hAnsi="Times New Roman"/>
                <w:b/>
              </w:rPr>
              <w:t>работников</w:t>
            </w:r>
          </w:p>
        </w:tc>
        <w:tc>
          <w:tcPr>
            <w:tcW w:w="2981" w:type="dxa"/>
            <w:vMerge w:val="restart"/>
            <w:tcBorders>
              <w:top w:val="single" w:sz="4" w:space="0" w:color="181717"/>
              <w:left w:val="single" w:sz="4" w:space="0" w:color="181717"/>
              <w:right w:val="single" w:sz="4" w:space="0" w:color="181717"/>
            </w:tcBorders>
          </w:tcPr>
          <w:p w:rsidR="001F2896" w:rsidRDefault="001F2896" w:rsidP="00D35BD3">
            <w:pPr>
              <w:jc w:val="center"/>
              <w:rPr>
                <w:rFonts w:ascii="Times New Roman" w:hAnsi="Times New Roman"/>
                <w:b/>
              </w:rPr>
            </w:pPr>
            <w:r>
              <w:rPr>
                <w:rFonts w:ascii="Times New Roman" w:hAnsi="Times New Roman"/>
                <w:b/>
              </w:rPr>
              <w:t>Подтверждение уровня</w:t>
            </w:r>
          </w:p>
          <w:p w:rsidR="001F2896" w:rsidRDefault="001F2896" w:rsidP="00D35BD3">
            <w:pPr>
              <w:jc w:val="center"/>
              <w:rPr>
                <w:rFonts w:ascii="Times New Roman" w:hAnsi="Times New Roman"/>
                <w:b/>
              </w:rPr>
            </w:pPr>
            <w:r>
              <w:rPr>
                <w:rFonts w:ascii="Times New Roman" w:hAnsi="Times New Roman"/>
                <w:b/>
              </w:rPr>
              <w:t xml:space="preserve">квалификации </w:t>
            </w:r>
          </w:p>
          <w:p w:rsidR="001F2896" w:rsidRDefault="001F2896" w:rsidP="00D35BD3">
            <w:pPr>
              <w:jc w:val="center"/>
              <w:rPr>
                <w:rFonts w:ascii="Times New Roman" w:hAnsi="Times New Roman"/>
                <w:b/>
              </w:rPr>
            </w:pPr>
            <w:r>
              <w:rPr>
                <w:rFonts w:ascii="Times New Roman" w:hAnsi="Times New Roman"/>
                <w:b/>
              </w:rPr>
              <w:t xml:space="preserve">документами </w:t>
            </w:r>
          </w:p>
          <w:p w:rsidR="001F2896" w:rsidRDefault="001F2896" w:rsidP="00D35BD3">
            <w:pPr>
              <w:jc w:val="center"/>
              <w:rPr>
                <w:rFonts w:ascii="Times New Roman" w:hAnsi="Times New Roman"/>
                <w:b/>
              </w:rPr>
            </w:pPr>
            <w:r>
              <w:rPr>
                <w:rFonts w:ascii="Times New Roman" w:hAnsi="Times New Roman"/>
                <w:b/>
              </w:rPr>
              <w:t>об образовании</w:t>
            </w:r>
          </w:p>
          <w:p w:rsidR="001F2896" w:rsidRDefault="001F2896" w:rsidP="00D35BD3">
            <w:pPr>
              <w:jc w:val="center"/>
              <w:rPr>
                <w:rFonts w:ascii="Times New Roman" w:hAnsi="Times New Roman"/>
                <w:b/>
              </w:rPr>
            </w:pPr>
            <w:r>
              <w:rPr>
                <w:rFonts w:ascii="Times New Roman" w:hAnsi="Times New Roman"/>
                <w:b/>
              </w:rPr>
              <w:t>(профессиональной</w:t>
            </w:r>
          </w:p>
          <w:p w:rsidR="001F2896" w:rsidRDefault="001F2896" w:rsidP="00D35BD3">
            <w:pPr>
              <w:jc w:val="center"/>
              <w:rPr>
                <w:rFonts w:ascii="Times New Roman" w:hAnsi="Times New Roman"/>
                <w:b/>
              </w:rPr>
            </w:pPr>
            <w:r>
              <w:rPr>
                <w:rFonts w:ascii="Times New Roman" w:hAnsi="Times New Roman"/>
                <w:b/>
              </w:rPr>
              <w:t xml:space="preserve"> переподготовке)</w:t>
            </w:r>
          </w:p>
          <w:p w:rsidR="001F2896" w:rsidRDefault="001F2896" w:rsidP="00D35BD3">
            <w:pPr>
              <w:jc w:val="center"/>
              <w:rPr>
                <w:rFonts w:ascii="Times New Roman" w:hAnsi="Times New Roman"/>
                <w:b/>
              </w:rPr>
            </w:pPr>
            <w:r>
              <w:rPr>
                <w:rFonts w:ascii="Times New Roman" w:hAnsi="Times New Roman"/>
                <w:b/>
              </w:rPr>
              <w:t>(%)</w:t>
            </w:r>
          </w:p>
        </w:tc>
        <w:tc>
          <w:tcPr>
            <w:tcW w:w="4034" w:type="dxa"/>
            <w:gridSpan w:val="2"/>
            <w:tcBorders>
              <w:top w:val="single" w:sz="4" w:space="0" w:color="181717"/>
              <w:left w:val="single" w:sz="4" w:space="0" w:color="181717"/>
              <w:bottom w:val="single" w:sz="4" w:space="0" w:color="181717"/>
              <w:right w:val="single" w:sz="4" w:space="0" w:color="181717"/>
            </w:tcBorders>
            <w:vAlign w:val="center"/>
          </w:tcPr>
          <w:p w:rsidR="001F2896" w:rsidRDefault="001F2896" w:rsidP="00D35BD3">
            <w:pPr>
              <w:jc w:val="center"/>
              <w:rPr>
                <w:rFonts w:ascii="Times New Roman" w:hAnsi="Times New Roman"/>
                <w:b/>
              </w:rPr>
            </w:pPr>
            <w:r>
              <w:rPr>
                <w:rFonts w:ascii="Times New Roman" w:hAnsi="Times New Roman"/>
                <w:b/>
              </w:rPr>
              <w:t>Подтверждение уровня квалифик</w:t>
            </w:r>
            <w:r>
              <w:rPr>
                <w:rFonts w:ascii="Times New Roman" w:hAnsi="Times New Roman"/>
                <w:b/>
              </w:rPr>
              <w:t>а</w:t>
            </w:r>
            <w:r>
              <w:rPr>
                <w:rFonts w:ascii="Times New Roman" w:hAnsi="Times New Roman"/>
                <w:b/>
              </w:rPr>
              <w:t>ции результатами аттестации</w:t>
            </w:r>
          </w:p>
        </w:tc>
      </w:tr>
      <w:tr w:rsidR="001F2896" w:rsidTr="00D35BD3">
        <w:trPr>
          <w:trHeight w:val="1063"/>
        </w:trPr>
        <w:tc>
          <w:tcPr>
            <w:tcW w:w="709" w:type="dxa"/>
            <w:tcBorders>
              <w:left w:val="single" w:sz="4" w:space="0" w:color="181717"/>
              <w:bottom w:val="single" w:sz="4" w:space="0" w:color="181717"/>
              <w:right w:val="single" w:sz="4" w:space="0" w:color="181717"/>
            </w:tcBorders>
          </w:tcPr>
          <w:p w:rsidR="001F2896" w:rsidRDefault="001F2896" w:rsidP="00D35BD3">
            <w:pPr>
              <w:rPr>
                <w:rFonts w:ascii="Times New Roman" w:hAnsi="Times New Roman"/>
              </w:rPr>
            </w:pPr>
          </w:p>
        </w:tc>
        <w:tc>
          <w:tcPr>
            <w:tcW w:w="2127" w:type="dxa"/>
            <w:vMerge/>
            <w:tcBorders>
              <w:left w:val="single" w:sz="4" w:space="0" w:color="181717"/>
              <w:bottom w:val="single" w:sz="4" w:space="0" w:color="181717"/>
              <w:right w:val="single" w:sz="4" w:space="0" w:color="181717"/>
            </w:tcBorders>
          </w:tcPr>
          <w:p w:rsidR="001F2896" w:rsidRDefault="001F2896" w:rsidP="00D35BD3">
            <w:pPr>
              <w:rPr>
                <w:rFonts w:ascii="Times New Roman" w:hAnsi="Times New Roman"/>
              </w:rPr>
            </w:pPr>
          </w:p>
        </w:tc>
        <w:tc>
          <w:tcPr>
            <w:tcW w:w="2981" w:type="dxa"/>
            <w:vMerge/>
            <w:tcBorders>
              <w:left w:val="single" w:sz="4" w:space="0" w:color="181717"/>
              <w:bottom w:val="single" w:sz="4" w:space="0" w:color="181717"/>
              <w:right w:val="single" w:sz="4" w:space="0" w:color="181717"/>
            </w:tcBorders>
          </w:tcPr>
          <w:p w:rsidR="001F2896" w:rsidRDefault="001F2896" w:rsidP="00D35BD3">
            <w:pPr>
              <w:rPr>
                <w:rFonts w:ascii="Times New Roman" w:hAnsi="Times New Roman"/>
              </w:rPr>
            </w:pPr>
          </w:p>
        </w:tc>
        <w:tc>
          <w:tcPr>
            <w:tcW w:w="1838" w:type="dxa"/>
            <w:tcBorders>
              <w:top w:val="single" w:sz="4" w:space="0" w:color="181717"/>
              <w:left w:val="single" w:sz="4" w:space="0" w:color="181717"/>
              <w:bottom w:val="single" w:sz="4" w:space="0" w:color="181717"/>
              <w:right w:val="single" w:sz="4" w:space="0" w:color="181717"/>
            </w:tcBorders>
          </w:tcPr>
          <w:p w:rsidR="001F2896" w:rsidRDefault="001F2896" w:rsidP="00D35BD3">
            <w:pPr>
              <w:jc w:val="center"/>
              <w:rPr>
                <w:rFonts w:ascii="Times New Roman" w:hAnsi="Times New Roman"/>
                <w:b/>
              </w:rPr>
            </w:pPr>
            <w:r>
              <w:rPr>
                <w:rFonts w:ascii="Times New Roman" w:hAnsi="Times New Roman"/>
                <w:b/>
              </w:rPr>
              <w:t>Соответствие занимаемой должности</w:t>
            </w:r>
          </w:p>
          <w:p w:rsidR="001F2896" w:rsidRDefault="001F2896" w:rsidP="00D35BD3">
            <w:pPr>
              <w:jc w:val="center"/>
              <w:rPr>
                <w:rFonts w:ascii="Times New Roman" w:hAnsi="Times New Roman"/>
                <w:b/>
              </w:rPr>
            </w:pPr>
            <w:r>
              <w:rPr>
                <w:rFonts w:ascii="Times New Roman" w:hAnsi="Times New Roman"/>
                <w:b/>
              </w:rPr>
              <w:t>(%)</w:t>
            </w:r>
          </w:p>
        </w:tc>
        <w:tc>
          <w:tcPr>
            <w:tcW w:w="2196" w:type="dxa"/>
            <w:tcBorders>
              <w:top w:val="single" w:sz="4" w:space="0" w:color="181717"/>
              <w:left w:val="single" w:sz="4" w:space="0" w:color="181717"/>
              <w:bottom w:val="single" w:sz="4" w:space="0" w:color="181717"/>
              <w:right w:val="single" w:sz="4" w:space="0" w:color="181717"/>
            </w:tcBorders>
          </w:tcPr>
          <w:p w:rsidR="001F2896" w:rsidRDefault="001F2896" w:rsidP="00D35BD3">
            <w:pPr>
              <w:jc w:val="center"/>
              <w:rPr>
                <w:rFonts w:ascii="Times New Roman" w:hAnsi="Times New Roman"/>
                <w:b/>
              </w:rPr>
            </w:pPr>
            <w:r>
              <w:rPr>
                <w:rFonts w:ascii="Times New Roman" w:hAnsi="Times New Roman"/>
                <w:b/>
              </w:rPr>
              <w:t xml:space="preserve">Квалификационная </w:t>
            </w:r>
          </w:p>
          <w:p w:rsidR="001F2896" w:rsidRDefault="001F2896" w:rsidP="00D35BD3">
            <w:pPr>
              <w:jc w:val="center"/>
              <w:rPr>
                <w:rFonts w:ascii="Times New Roman" w:hAnsi="Times New Roman"/>
                <w:b/>
              </w:rPr>
            </w:pPr>
            <w:r>
              <w:rPr>
                <w:rFonts w:ascii="Times New Roman" w:hAnsi="Times New Roman"/>
                <w:b/>
              </w:rPr>
              <w:t>категория</w:t>
            </w:r>
          </w:p>
          <w:p w:rsidR="001F2896" w:rsidRDefault="001F2896" w:rsidP="00D35BD3">
            <w:pPr>
              <w:jc w:val="center"/>
              <w:rPr>
                <w:rFonts w:ascii="Times New Roman" w:hAnsi="Times New Roman"/>
                <w:b/>
              </w:rPr>
            </w:pPr>
            <w:r>
              <w:rPr>
                <w:rFonts w:ascii="Times New Roman" w:hAnsi="Times New Roman"/>
                <w:b/>
              </w:rPr>
              <w:t>(%)</w:t>
            </w:r>
          </w:p>
        </w:tc>
      </w:tr>
      <w:tr w:rsidR="001F2896" w:rsidTr="00D35BD3">
        <w:trPr>
          <w:trHeight w:val="563"/>
        </w:trPr>
        <w:tc>
          <w:tcPr>
            <w:tcW w:w="709" w:type="dxa"/>
            <w:tcBorders>
              <w:top w:val="single" w:sz="4" w:space="0" w:color="181717"/>
              <w:left w:val="single" w:sz="4" w:space="0" w:color="181717"/>
              <w:bottom w:val="single" w:sz="4" w:space="0" w:color="181717"/>
              <w:right w:val="single" w:sz="4" w:space="0" w:color="181717"/>
            </w:tcBorders>
          </w:tcPr>
          <w:p w:rsidR="001F2896" w:rsidRDefault="001F2896" w:rsidP="00D35BD3">
            <w:pPr>
              <w:rPr>
                <w:rFonts w:ascii="Times New Roman" w:hAnsi="Times New Roman"/>
              </w:rPr>
            </w:pPr>
          </w:p>
        </w:tc>
        <w:tc>
          <w:tcPr>
            <w:tcW w:w="2127" w:type="dxa"/>
            <w:tcBorders>
              <w:top w:val="single" w:sz="4" w:space="0" w:color="181717"/>
              <w:left w:val="single" w:sz="4" w:space="0" w:color="181717"/>
              <w:bottom w:val="single" w:sz="4" w:space="0" w:color="181717"/>
              <w:right w:val="single" w:sz="4" w:space="0" w:color="181717"/>
            </w:tcBorders>
          </w:tcPr>
          <w:p w:rsidR="001F2896" w:rsidRDefault="001F2896" w:rsidP="00D35BD3">
            <w:pPr>
              <w:rPr>
                <w:rFonts w:ascii="Times New Roman" w:hAnsi="Times New Roman"/>
              </w:rPr>
            </w:pPr>
            <w:r>
              <w:rPr>
                <w:rFonts w:ascii="Times New Roman" w:hAnsi="Times New Roman"/>
              </w:rPr>
              <w:t xml:space="preserve">Педагогические </w:t>
            </w:r>
          </w:p>
          <w:p w:rsidR="001F2896" w:rsidRDefault="001F2896" w:rsidP="00D35BD3">
            <w:pPr>
              <w:rPr>
                <w:rFonts w:ascii="Times New Roman" w:hAnsi="Times New Roman"/>
              </w:rPr>
            </w:pPr>
            <w:r>
              <w:rPr>
                <w:rFonts w:ascii="Times New Roman" w:hAnsi="Times New Roman"/>
              </w:rPr>
              <w:t>Работники, учителя начальных классов</w:t>
            </w:r>
          </w:p>
        </w:tc>
        <w:tc>
          <w:tcPr>
            <w:tcW w:w="2981" w:type="dxa"/>
            <w:tcBorders>
              <w:top w:val="single" w:sz="4" w:space="0" w:color="181717"/>
              <w:left w:val="single" w:sz="4" w:space="0" w:color="181717"/>
              <w:bottom w:val="single" w:sz="4" w:space="0" w:color="181717"/>
              <w:right w:val="single" w:sz="4" w:space="0" w:color="181717"/>
            </w:tcBorders>
          </w:tcPr>
          <w:p w:rsidR="001F2896" w:rsidRDefault="001F2896" w:rsidP="001F2896">
            <w:pPr>
              <w:numPr>
                <w:ilvl w:val="0"/>
                <w:numId w:val="10"/>
              </w:numPr>
              <w:spacing w:after="0" w:line="240" w:lineRule="auto"/>
              <w:rPr>
                <w:rFonts w:ascii="Times New Roman" w:hAnsi="Times New Roman"/>
              </w:rPr>
            </w:pPr>
            <w:r>
              <w:rPr>
                <w:rFonts w:ascii="Times New Roman" w:hAnsi="Times New Roman"/>
              </w:rPr>
              <w:t>100%</w:t>
            </w:r>
          </w:p>
        </w:tc>
        <w:tc>
          <w:tcPr>
            <w:tcW w:w="1838" w:type="dxa"/>
            <w:tcBorders>
              <w:top w:val="single" w:sz="4" w:space="0" w:color="181717"/>
              <w:left w:val="single" w:sz="4" w:space="0" w:color="181717"/>
              <w:bottom w:val="single" w:sz="4" w:space="0" w:color="181717"/>
              <w:right w:val="single" w:sz="4" w:space="0" w:color="181717"/>
            </w:tcBorders>
          </w:tcPr>
          <w:p w:rsidR="001F2896" w:rsidRDefault="001F2896" w:rsidP="00D35BD3">
            <w:pPr>
              <w:rPr>
                <w:rFonts w:ascii="Times New Roman" w:hAnsi="Times New Roman"/>
              </w:rPr>
            </w:pPr>
            <w:r>
              <w:rPr>
                <w:rFonts w:ascii="Times New Roman" w:hAnsi="Times New Roman"/>
              </w:rPr>
              <w:t>4-67%</w:t>
            </w:r>
          </w:p>
        </w:tc>
        <w:tc>
          <w:tcPr>
            <w:tcW w:w="2196" w:type="dxa"/>
            <w:tcBorders>
              <w:top w:val="single" w:sz="4" w:space="0" w:color="181717"/>
              <w:left w:val="single" w:sz="4" w:space="0" w:color="181717"/>
              <w:bottom w:val="single" w:sz="4" w:space="0" w:color="181717"/>
              <w:right w:val="single" w:sz="4" w:space="0" w:color="181717"/>
            </w:tcBorders>
          </w:tcPr>
          <w:p w:rsidR="001F2896" w:rsidRDefault="001F2896" w:rsidP="001F2896">
            <w:pPr>
              <w:numPr>
                <w:ilvl w:val="0"/>
                <w:numId w:val="11"/>
              </w:numPr>
              <w:spacing w:after="0" w:line="240" w:lineRule="auto"/>
              <w:rPr>
                <w:rFonts w:ascii="Times New Roman" w:hAnsi="Times New Roman"/>
              </w:rPr>
            </w:pPr>
            <w:r>
              <w:rPr>
                <w:rFonts w:ascii="Times New Roman" w:hAnsi="Times New Roman"/>
              </w:rPr>
              <w:t>33%</w:t>
            </w:r>
          </w:p>
        </w:tc>
      </w:tr>
      <w:tr w:rsidR="001F2896" w:rsidTr="00D35BD3">
        <w:trPr>
          <w:trHeight w:val="563"/>
        </w:trPr>
        <w:tc>
          <w:tcPr>
            <w:tcW w:w="709" w:type="dxa"/>
            <w:tcBorders>
              <w:top w:val="single" w:sz="4" w:space="0" w:color="181717"/>
              <w:left w:val="single" w:sz="4" w:space="0" w:color="181717"/>
              <w:bottom w:val="single" w:sz="4" w:space="0" w:color="181717"/>
              <w:right w:val="single" w:sz="4" w:space="0" w:color="181717"/>
            </w:tcBorders>
          </w:tcPr>
          <w:p w:rsidR="001F2896" w:rsidRDefault="001F2896" w:rsidP="00D35BD3">
            <w:pPr>
              <w:rPr>
                <w:rFonts w:ascii="Times New Roman" w:hAnsi="Times New Roman"/>
              </w:rPr>
            </w:pPr>
          </w:p>
        </w:tc>
        <w:tc>
          <w:tcPr>
            <w:tcW w:w="2127" w:type="dxa"/>
            <w:tcBorders>
              <w:top w:val="single" w:sz="4" w:space="0" w:color="181717"/>
              <w:left w:val="single" w:sz="4" w:space="0" w:color="181717"/>
              <w:bottom w:val="single" w:sz="4" w:space="0" w:color="181717"/>
              <w:right w:val="single" w:sz="4" w:space="0" w:color="181717"/>
            </w:tcBorders>
          </w:tcPr>
          <w:p w:rsidR="001F2896" w:rsidRDefault="001F2896" w:rsidP="00D35BD3">
            <w:pPr>
              <w:rPr>
                <w:rFonts w:ascii="Times New Roman" w:hAnsi="Times New Roman"/>
              </w:rPr>
            </w:pPr>
            <w:r>
              <w:rPr>
                <w:rFonts w:ascii="Times New Roman" w:hAnsi="Times New Roman"/>
              </w:rPr>
              <w:t xml:space="preserve">Руководящие </w:t>
            </w:r>
          </w:p>
          <w:p w:rsidR="001F2896" w:rsidRDefault="001F2896" w:rsidP="00D35BD3">
            <w:pPr>
              <w:rPr>
                <w:rFonts w:ascii="Times New Roman" w:hAnsi="Times New Roman"/>
              </w:rPr>
            </w:pPr>
            <w:r>
              <w:rPr>
                <w:rFonts w:ascii="Times New Roman" w:hAnsi="Times New Roman"/>
              </w:rPr>
              <w:t>работники</w:t>
            </w:r>
          </w:p>
        </w:tc>
        <w:tc>
          <w:tcPr>
            <w:tcW w:w="2981" w:type="dxa"/>
            <w:tcBorders>
              <w:top w:val="single" w:sz="4" w:space="0" w:color="181717"/>
              <w:left w:val="single" w:sz="4" w:space="0" w:color="181717"/>
              <w:bottom w:val="single" w:sz="4" w:space="0" w:color="181717"/>
              <w:right w:val="single" w:sz="4" w:space="0" w:color="181717"/>
            </w:tcBorders>
          </w:tcPr>
          <w:p w:rsidR="001F2896" w:rsidRDefault="001F2896" w:rsidP="00D35BD3">
            <w:pPr>
              <w:rPr>
                <w:rFonts w:ascii="Times New Roman" w:hAnsi="Times New Roman"/>
              </w:rPr>
            </w:pPr>
            <w:r>
              <w:rPr>
                <w:rFonts w:ascii="Times New Roman" w:hAnsi="Times New Roman"/>
              </w:rPr>
              <w:t>1 -100%</w:t>
            </w:r>
          </w:p>
        </w:tc>
        <w:tc>
          <w:tcPr>
            <w:tcW w:w="1838" w:type="dxa"/>
            <w:tcBorders>
              <w:top w:val="single" w:sz="4" w:space="0" w:color="181717"/>
              <w:left w:val="single" w:sz="4" w:space="0" w:color="181717"/>
              <w:bottom w:val="single" w:sz="4" w:space="0" w:color="181717"/>
              <w:right w:val="single" w:sz="4" w:space="0" w:color="181717"/>
            </w:tcBorders>
          </w:tcPr>
          <w:p w:rsidR="001F2896" w:rsidRDefault="001F2896" w:rsidP="00D35BD3">
            <w:pPr>
              <w:rPr>
                <w:rFonts w:ascii="Times New Roman" w:hAnsi="Times New Roman"/>
              </w:rPr>
            </w:pPr>
            <w:r>
              <w:rPr>
                <w:rFonts w:ascii="Times New Roman" w:hAnsi="Times New Roman"/>
              </w:rPr>
              <w:t>0</w:t>
            </w:r>
          </w:p>
        </w:tc>
        <w:tc>
          <w:tcPr>
            <w:tcW w:w="2196" w:type="dxa"/>
            <w:tcBorders>
              <w:top w:val="single" w:sz="4" w:space="0" w:color="181717"/>
              <w:left w:val="single" w:sz="4" w:space="0" w:color="181717"/>
              <w:bottom w:val="single" w:sz="4" w:space="0" w:color="181717"/>
              <w:right w:val="single" w:sz="4" w:space="0" w:color="181717"/>
            </w:tcBorders>
          </w:tcPr>
          <w:p w:rsidR="001F2896" w:rsidRDefault="001F2896" w:rsidP="00D35BD3">
            <w:pPr>
              <w:rPr>
                <w:rFonts w:ascii="Times New Roman" w:hAnsi="Times New Roman"/>
              </w:rPr>
            </w:pPr>
            <w:r>
              <w:rPr>
                <w:rFonts w:ascii="Times New Roman" w:hAnsi="Times New Roman"/>
              </w:rPr>
              <w:t>1-100%</w:t>
            </w:r>
          </w:p>
        </w:tc>
      </w:tr>
      <w:tr w:rsidR="001F2896" w:rsidTr="00D35BD3">
        <w:trPr>
          <w:trHeight w:val="28"/>
        </w:trPr>
        <w:tc>
          <w:tcPr>
            <w:tcW w:w="709" w:type="dxa"/>
            <w:tcBorders>
              <w:top w:val="single" w:sz="4" w:space="0" w:color="181717"/>
              <w:left w:val="single" w:sz="4" w:space="0" w:color="181717"/>
              <w:bottom w:val="single" w:sz="4" w:space="0" w:color="181717"/>
              <w:right w:val="single" w:sz="4" w:space="0" w:color="181717"/>
            </w:tcBorders>
          </w:tcPr>
          <w:p w:rsidR="001F2896" w:rsidRDefault="001F2896" w:rsidP="00D35BD3">
            <w:pPr>
              <w:rPr>
                <w:rFonts w:ascii="Times New Roman" w:hAnsi="Times New Roman"/>
              </w:rPr>
            </w:pPr>
          </w:p>
        </w:tc>
        <w:tc>
          <w:tcPr>
            <w:tcW w:w="2127" w:type="dxa"/>
            <w:tcBorders>
              <w:top w:val="single" w:sz="4" w:space="0" w:color="181717"/>
              <w:left w:val="single" w:sz="4" w:space="0" w:color="181717"/>
              <w:bottom w:val="single" w:sz="4" w:space="0" w:color="181717"/>
              <w:right w:val="single" w:sz="4" w:space="0" w:color="181717"/>
            </w:tcBorders>
          </w:tcPr>
          <w:p w:rsidR="001F2896" w:rsidRDefault="001F2896" w:rsidP="00D35BD3">
            <w:pPr>
              <w:rPr>
                <w:rFonts w:ascii="Times New Roman" w:hAnsi="Times New Roman"/>
              </w:rPr>
            </w:pPr>
            <w:r>
              <w:rPr>
                <w:rFonts w:ascii="Times New Roman" w:hAnsi="Times New Roman"/>
              </w:rPr>
              <w:t>Иные работники</w:t>
            </w:r>
          </w:p>
        </w:tc>
        <w:tc>
          <w:tcPr>
            <w:tcW w:w="2981" w:type="dxa"/>
            <w:tcBorders>
              <w:top w:val="single" w:sz="4" w:space="0" w:color="181717"/>
              <w:left w:val="single" w:sz="4" w:space="0" w:color="181717"/>
              <w:bottom w:val="single" w:sz="4" w:space="0" w:color="181717"/>
              <w:right w:val="single" w:sz="4" w:space="0" w:color="181717"/>
            </w:tcBorders>
          </w:tcPr>
          <w:p w:rsidR="001F2896" w:rsidRDefault="001F2896" w:rsidP="00D35BD3">
            <w:pPr>
              <w:rPr>
                <w:rFonts w:ascii="Times New Roman" w:hAnsi="Times New Roman"/>
              </w:rPr>
            </w:pPr>
            <w:r>
              <w:rPr>
                <w:rFonts w:ascii="Times New Roman" w:hAnsi="Times New Roman"/>
              </w:rPr>
              <w:t>2-100%</w:t>
            </w:r>
          </w:p>
        </w:tc>
        <w:tc>
          <w:tcPr>
            <w:tcW w:w="1838" w:type="dxa"/>
            <w:tcBorders>
              <w:top w:val="single" w:sz="4" w:space="0" w:color="181717"/>
              <w:left w:val="single" w:sz="4" w:space="0" w:color="181717"/>
              <w:bottom w:val="single" w:sz="4" w:space="0" w:color="181717"/>
              <w:right w:val="single" w:sz="4" w:space="0" w:color="181717"/>
            </w:tcBorders>
          </w:tcPr>
          <w:p w:rsidR="001F2896" w:rsidRDefault="001F2896" w:rsidP="00D35BD3">
            <w:pPr>
              <w:rPr>
                <w:rFonts w:ascii="Times New Roman" w:hAnsi="Times New Roman"/>
              </w:rPr>
            </w:pPr>
            <w:r>
              <w:rPr>
                <w:rFonts w:ascii="Times New Roman" w:hAnsi="Times New Roman"/>
              </w:rPr>
              <w:t>2-100%</w:t>
            </w:r>
          </w:p>
        </w:tc>
        <w:tc>
          <w:tcPr>
            <w:tcW w:w="2196" w:type="dxa"/>
            <w:tcBorders>
              <w:top w:val="single" w:sz="4" w:space="0" w:color="181717"/>
              <w:left w:val="single" w:sz="4" w:space="0" w:color="181717"/>
              <w:bottom w:val="single" w:sz="4" w:space="0" w:color="181717"/>
              <w:right w:val="single" w:sz="4" w:space="0" w:color="181717"/>
            </w:tcBorders>
          </w:tcPr>
          <w:p w:rsidR="001F2896" w:rsidRDefault="001F2896" w:rsidP="00D35BD3">
            <w:pPr>
              <w:rPr>
                <w:rFonts w:ascii="Times New Roman" w:hAnsi="Times New Roman"/>
              </w:rPr>
            </w:pPr>
            <w:r>
              <w:rPr>
                <w:rFonts w:ascii="Times New Roman" w:hAnsi="Times New Roman"/>
              </w:rPr>
              <w:t>0</w:t>
            </w:r>
          </w:p>
        </w:tc>
      </w:tr>
    </w:tbl>
    <w:p w:rsidR="001F2896" w:rsidRDefault="001F2896" w:rsidP="001F2896">
      <w:pPr>
        <w:rPr>
          <w:rFonts w:ascii="Times New Roman" w:hAnsi="Times New Roman"/>
          <w:sz w:val="28"/>
          <w:szCs w:val="28"/>
        </w:rPr>
      </w:pPr>
    </w:p>
    <w:p w:rsidR="001F2896" w:rsidRDefault="001F2896" w:rsidP="001F2896">
      <w:pPr>
        <w:ind w:firstLine="708"/>
        <w:rPr>
          <w:rFonts w:ascii="Times New Roman" w:hAnsi="Times New Roman"/>
          <w:sz w:val="28"/>
          <w:szCs w:val="28"/>
        </w:rPr>
      </w:pPr>
      <w:r>
        <w:rPr>
          <w:rFonts w:ascii="Times New Roman" w:hAnsi="Times New Roman"/>
          <w:sz w:val="28"/>
          <w:szCs w:val="28"/>
        </w:rPr>
        <w:t>Кроме того, образовательная организация укомплектована вспомогател</w:t>
      </w:r>
      <w:r>
        <w:rPr>
          <w:rFonts w:ascii="Times New Roman" w:hAnsi="Times New Roman"/>
          <w:sz w:val="28"/>
          <w:szCs w:val="28"/>
        </w:rPr>
        <w:t>ь</w:t>
      </w:r>
      <w:r>
        <w:rPr>
          <w:rFonts w:ascii="Times New Roman" w:hAnsi="Times New Roman"/>
          <w:sz w:val="28"/>
          <w:szCs w:val="28"/>
        </w:rPr>
        <w:t>ным персоналом, обеспечивающим создание и сохранение условий материал</w:t>
      </w:r>
      <w:r>
        <w:rPr>
          <w:rFonts w:ascii="Times New Roman" w:hAnsi="Times New Roman"/>
          <w:sz w:val="28"/>
          <w:szCs w:val="28"/>
        </w:rPr>
        <w:t>ь</w:t>
      </w:r>
      <w:r>
        <w:rPr>
          <w:rFonts w:ascii="Times New Roman" w:hAnsi="Times New Roman"/>
          <w:sz w:val="28"/>
          <w:szCs w:val="28"/>
        </w:rPr>
        <w:t xml:space="preserve">но-технических и информационно-методических условий реализации основной образовательной программы. </w:t>
      </w:r>
    </w:p>
    <w:p w:rsidR="001F2896" w:rsidRDefault="001F2896" w:rsidP="001F2896">
      <w:pPr>
        <w:ind w:firstLine="708"/>
        <w:jc w:val="both"/>
        <w:rPr>
          <w:rFonts w:ascii="Times New Roman" w:hAnsi="Times New Roman"/>
          <w:sz w:val="28"/>
          <w:szCs w:val="28"/>
        </w:rPr>
      </w:pPr>
      <w:r>
        <w:rPr>
          <w:rFonts w:ascii="Times New Roman" w:hAnsi="Times New Roman"/>
          <w:sz w:val="28"/>
          <w:szCs w:val="28"/>
        </w:rPr>
        <w:lastRenderedPageBreak/>
        <w:t>Профессиональное развитие и повышение квалификации педагогических работников</w:t>
      </w:r>
    </w:p>
    <w:p w:rsidR="001F2896" w:rsidRDefault="001F2896" w:rsidP="001F2896">
      <w:pPr>
        <w:ind w:firstLine="708"/>
        <w:jc w:val="both"/>
        <w:rPr>
          <w:rFonts w:ascii="Times New Roman" w:hAnsi="Times New Roman"/>
          <w:sz w:val="28"/>
          <w:szCs w:val="28"/>
        </w:rPr>
      </w:pPr>
      <w:r>
        <w:rPr>
          <w:rFonts w:ascii="Times New Roman" w:hAnsi="Times New Roman"/>
          <w:sz w:val="28"/>
          <w:szCs w:val="28"/>
        </w:rPr>
        <w:t>Основным условием формирования и наращивания необходимого и до</w:t>
      </w:r>
      <w:r>
        <w:rPr>
          <w:rFonts w:ascii="Times New Roman" w:hAnsi="Times New Roman"/>
          <w:sz w:val="28"/>
          <w:szCs w:val="28"/>
        </w:rPr>
        <w:t>с</w:t>
      </w:r>
      <w:r>
        <w:rPr>
          <w:rFonts w:ascii="Times New Roman" w:hAnsi="Times New Roman"/>
          <w:sz w:val="28"/>
          <w:szCs w:val="28"/>
        </w:rPr>
        <w:t>таточного кадрового потенциала образовательной организации является обе</w:t>
      </w:r>
      <w:r>
        <w:rPr>
          <w:rFonts w:ascii="Times New Roman" w:hAnsi="Times New Roman"/>
          <w:sz w:val="28"/>
          <w:szCs w:val="28"/>
        </w:rPr>
        <w:t>с</w:t>
      </w:r>
      <w:r>
        <w:rPr>
          <w:rFonts w:ascii="Times New Roman" w:hAnsi="Times New Roman"/>
          <w:sz w:val="28"/>
          <w:szCs w:val="28"/>
        </w:rPr>
        <w:t>печение адекватности системы непрерывного педагогического образования происходящим изменениям в системе образования в целом. Непрерывность профессионального развития педагогических и иных работников образовател</w:t>
      </w:r>
      <w:r>
        <w:rPr>
          <w:rFonts w:ascii="Times New Roman" w:hAnsi="Times New Roman"/>
          <w:sz w:val="28"/>
          <w:szCs w:val="28"/>
        </w:rPr>
        <w:t>ь</w:t>
      </w:r>
      <w:r>
        <w:rPr>
          <w:rFonts w:ascii="Times New Roman" w:hAnsi="Times New Roman"/>
          <w:sz w:val="28"/>
          <w:szCs w:val="28"/>
        </w:rPr>
        <w:t>ной организации, участвующих в разработке и реализации основной образов</w:t>
      </w:r>
      <w:r>
        <w:rPr>
          <w:rFonts w:ascii="Times New Roman" w:hAnsi="Times New Roman"/>
          <w:sz w:val="28"/>
          <w:szCs w:val="28"/>
        </w:rPr>
        <w:t>а</w:t>
      </w:r>
      <w:r>
        <w:rPr>
          <w:rFonts w:ascii="Times New Roman" w:hAnsi="Times New Roman"/>
          <w:sz w:val="28"/>
          <w:szCs w:val="28"/>
        </w:rPr>
        <w:t>тельной программы начального общего образования, характеризуется долей р</w:t>
      </w:r>
      <w:r>
        <w:rPr>
          <w:rFonts w:ascii="Times New Roman" w:hAnsi="Times New Roman"/>
          <w:sz w:val="28"/>
          <w:szCs w:val="28"/>
        </w:rPr>
        <w:t>а</w:t>
      </w:r>
      <w:r>
        <w:rPr>
          <w:rFonts w:ascii="Times New Roman" w:hAnsi="Times New Roman"/>
          <w:sz w:val="28"/>
          <w:szCs w:val="28"/>
        </w:rPr>
        <w:t>ботников, повышающих квалификацию не реже 1 раза в 3 года – эта доля с</w:t>
      </w:r>
      <w:r>
        <w:rPr>
          <w:rFonts w:ascii="Times New Roman" w:hAnsi="Times New Roman"/>
          <w:sz w:val="28"/>
          <w:szCs w:val="28"/>
        </w:rPr>
        <w:t>о</w:t>
      </w:r>
      <w:r>
        <w:rPr>
          <w:rFonts w:ascii="Times New Roman" w:hAnsi="Times New Roman"/>
          <w:sz w:val="28"/>
          <w:szCs w:val="28"/>
        </w:rPr>
        <w:t>ставляет 100%</w:t>
      </w:r>
    </w:p>
    <w:p w:rsidR="001F2896" w:rsidRDefault="001F2896" w:rsidP="001F2896">
      <w:pPr>
        <w:ind w:firstLine="708"/>
        <w:jc w:val="both"/>
        <w:rPr>
          <w:rFonts w:ascii="Times New Roman" w:hAnsi="Times New Roman"/>
          <w:b/>
          <w:bCs/>
          <w:sz w:val="28"/>
          <w:szCs w:val="28"/>
        </w:rPr>
      </w:pPr>
      <w:bookmarkStart w:id="1585" w:name="bookmark414"/>
      <w:r>
        <w:rPr>
          <w:rFonts w:ascii="Times New Roman" w:hAnsi="Times New Roman"/>
          <w:b/>
          <w:bCs/>
          <w:sz w:val="28"/>
          <w:szCs w:val="28"/>
        </w:rPr>
        <w:t xml:space="preserve">Ожидаемый результат повышения квалификации </w:t>
      </w:r>
      <w:r>
        <w:rPr>
          <w:rFonts w:ascii="Times New Roman" w:hAnsi="Times New Roman"/>
          <w:sz w:val="28"/>
          <w:szCs w:val="28"/>
        </w:rPr>
        <w:t xml:space="preserve">— </w:t>
      </w:r>
      <w:r>
        <w:rPr>
          <w:rFonts w:ascii="Times New Roman" w:hAnsi="Times New Roman"/>
          <w:b/>
          <w:bCs/>
          <w:sz w:val="28"/>
          <w:szCs w:val="28"/>
        </w:rPr>
        <w:t>професси</w:t>
      </w:r>
      <w:r>
        <w:rPr>
          <w:rFonts w:ascii="Times New Roman" w:hAnsi="Times New Roman"/>
          <w:b/>
          <w:bCs/>
          <w:sz w:val="28"/>
          <w:szCs w:val="28"/>
        </w:rPr>
        <w:t>о</w:t>
      </w:r>
      <w:r>
        <w:rPr>
          <w:rFonts w:ascii="Times New Roman" w:hAnsi="Times New Roman"/>
          <w:b/>
          <w:bCs/>
          <w:sz w:val="28"/>
          <w:szCs w:val="28"/>
        </w:rPr>
        <w:t>нальная готовность работников образования к реализации ФГОС:</w:t>
      </w:r>
      <w:bookmarkEnd w:id="1585"/>
    </w:p>
    <w:p w:rsidR="001F2896" w:rsidRDefault="001F2896" w:rsidP="001F2896">
      <w:pPr>
        <w:ind w:firstLine="708"/>
        <w:jc w:val="both"/>
        <w:rPr>
          <w:rFonts w:ascii="Times New Roman" w:hAnsi="Times New Roman"/>
          <w:sz w:val="28"/>
          <w:szCs w:val="28"/>
        </w:rPr>
      </w:pPr>
      <w:r>
        <w:rPr>
          <w:rFonts w:ascii="Times New Roman" w:hAnsi="Times New Roman"/>
          <w:b/>
          <w:bCs/>
          <w:sz w:val="28"/>
          <w:szCs w:val="28"/>
        </w:rPr>
        <w:t>• обеспечение</w:t>
      </w:r>
      <w:r>
        <w:rPr>
          <w:rFonts w:ascii="Times New Roman" w:hAnsi="Times New Roman"/>
          <w:sz w:val="28"/>
          <w:szCs w:val="28"/>
        </w:rPr>
        <w:t xml:space="preserve"> оптимального вхождения работников образования в сист</w:t>
      </w:r>
      <w:r>
        <w:rPr>
          <w:rFonts w:ascii="Times New Roman" w:hAnsi="Times New Roman"/>
          <w:sz w:val="28"/>
          <w:szCs w:val="28"/>
        </w:rPr>
        <w:t>е</w:t>
      </w:r>
      <w:r>
        <w:rPr>
          <w:rFonts w:ascii="Times New Roman" w:hAnsi="Times New Roman"/>
          <w:sz w:val="28"/>
          <w:szCs w:val="28"/>
        </w:rPr>
        <w:t>му ценностей современного образования;</w:t>
      </w:r>
    </w:p>
    <w:p w:rsidR="001F2896" w:rsidRDefault="001F2896" w:rsidP="001F2896">
      <w:pPr>
        <w:ind w:firstLine="708"/>
        <w:jc w:val="both"/>
        <w:rPr>
          <w:rFonts w:ascii="Times New Roman" w:hAnsi="Times New Roman"/>
          <w:sz w:val="28"/>
          <w:szCs w:val="28"/>
        </w:rPr>
      </w:pPr>
      <w:r>
        <w:rPr>
          <w:rFonts w:ascii="Times New Roman" w:hAnsi="Times New Roman"/>
          <w:b/>
          <w:bCs/>
          <w:sz w:val="28"/>
          <w:szCs w:val="28"/>
        </w:rPr>
        <w:t>• принятие</w:t>
      </w:r>
      <w:r>
        <w:rPr>
          <w:rFonts w:ascii="Times New Roman" w:hAnsi="Times New Roman"/>
          <w:sz w:val="28"/>
          <w:szCs w:val="28"/>
        </w:rPr>
        <w:t xml:space="preserve"> идеологии ФГОС начального общего образования;</w:t>
      </w:r>
    </w:p>
    <w:p w:rsidR="001F2896" w:rsidRDefault="001F2896" w:rsidP="001F2896">
      <w:pPr>
        <w:ind w:firstLine="708"/>
        <w:jc w:val="both"/>
        <w:rPr>
          <w:rFonts w:ascii="Times New Roman" w:hAnsi="Times New Roman"/>
          <w:sz w:val="28"/>
          <w:szCs w:val="28"/>
        </w:rPr>
      </w:pPr>
      <w:r>
        <w:rPr>
          <w:rFonts w:ascii="Times New Roman" w:hAnsi="Times New Roman"/>
          <w:b/>
          <w:bCs/>
          <w:sz w:val="28"/>
          <w:szCs w:val="28"/>
        </w:rPr>
        <w:t>• освоение</w:t>
      </w:r>
      <w:r>
        <w:rPr>
          <w:rFonts w:ascii="Times New Roman" w:hAnsi="Times New Roman"/>
          <w:sz w:val="28"/>
          <w:szCs w:val="28"/>
        </w:rPr>
        <w:t xml:space="preserve"> новой системы требований к структуре основной образов</w:t>
      </w:r>
      <w:r>
        <w:rPr>
          <w:rFonts w:ascii="Times New Roman" w:hAnsi="Times New Roman"/>
          <w:sz w:val="28"/>
          <w:szCs w:val="28"/>
        </w:rPr>
        <w:t>а</w:t>
      </w:r>
      <w:r>
        <w:rPr>
          <w:rFonts w:ascii="Times New Roman" w:hAnsi="Times New Roman"/>
          <w:sz w:val="28"/>
          <w:szCs w:val="28"/>
        </w:rPr>
        <w:t>тельной программы, результатам её освоения и условиям реализации, а также системы оценки итогов образовательной деятельности обучающихся;</w:t>
      </w:r>
    </w:p>
    <w:p w:rsidR="001F2896" w:rsidRDefault="001F2896" w:rsidP="001F2896">
      <w:pPr>
        <w:ind w:firstLine="708"/>
        <w:jc w:val="both"/>
        <w:rPr>
          <w:rFonts w:ascii="Times New Roman" w:hAnsi="Times New Roman"/>
          <w:sz w:val="28"/>
          <w:szCs w:val="28"/>
        </w:rPr>
      </w:pPr>
      <w:r>
        <w:rPr>
          <w:rFonts w:ascii="Times New Roman" w:hAnsi="Times New Roman"/>
          <w:b/>
          <w:bCs/>
          <w:sz w:val="28"/>
          <w:szCs w:val="28"/>
        </w:rPr>
        <w:t>• овладение</w:t>
      </w:r>
      <w:r>
        <w:rPr>
          <w:rFonts w:ascii="Times New Roman" w:hAnsi="Times New Roman"/>
          <w:sz w:val="28"/>
          <w:szCs w:val="28"/>
        </w:rPr>
        <w:t xml:space="preserve"> учебно-методическими и информационно- методическими ресурсами, необходимыми для успешного решения задач ФГОС.</w:t>
      </w:r>
    </w:p>
    <w:p w:rsidR="001F2896" w:rsidRDefault="001F2896" w:rsidP="001F2896">
      <w:pPr>
        <w:ind w:firstLine="708"/>
        <w:jc w:val="both"/>
        <w:rPr>
          <w:rFonts w:ascii="Times New Roman" w:hAnsi="Times New Roman"/>
          <w:sz w:val="28"/>
          <w:szCs w:val="28"/>
        </w:rPr>
      </w:pPr>
      <w:r>
        <w:rPr>
          <w:rFonts w:ascii="Times New Roman" w:hAnsi="Times New Roman"/>
          <w:sz w:val="28"/>
          <w:szCs w:val="28"/>
        </w:rPr>
        <w:t>Одним из условий готовности образовательного учреждения к введению ФГОС начального общего образования является создание системы методич</w:t>
      </w:r>
      <w:r>
        <w:rPr>
          <w:rFonts w:ascii="Times New Roman" w:hAnsi="Times New Roman"/>
          <w:sz w:val="28"/>
          <w:szCs w:val="28"/>
        </w:rPr>
        <w:t>е</w:t>
      </w:r>
      <w:r>
        <w:rPr>
          <w:rFonts w:ascii="Times New Roman" w:hAnsi="Times New Roman"/>
          <w:sz w:val="28"/>
          <w:szCs w:val="28"/>
        </w:rPr>
        <w:t>ской работы, обеспечивающей сопровождение деятельности педагогов на всех этапах реализации требований ФГОС.</w:t>
      </w:r>
    </w:p>
    <w:p w:rsidR="001F2896" w:rsidRDefault="001F2896" w:rsidP="001F2896">
      <w:pPr>
        <w:ind w:firstLine="708"/>
        <w:jc w:val="both"/>
        <w:rPr>
          <w:rFonts w:ascii="Times New Roman" w:hAnsi="Times New Roman"/>
          <w:b/>
          <w:bCs/>
          <w:sz w:val="28"/>
          <w:szCs w:val="28"/>
        </w:rPr>
      </w:pPr>
      <w:bookmarkStart w:id="1586" w:name="bookmark415"/>
      <w:r>
        <w:rPr>
          <w:rFonts w:ascii="Times New Roman" w:hAnsi="Times New Roman"/>
          <w:b/>
          <w:bCs/>
          <w:sz w:val="28"/>
          <w:szCs w:val="28"/>
        </w:rPr>
        <w:t>Мероприятия:</w:t>
      </w:r>
      <w:bookmarkEnd w:id="1586"/>
    </w:p>
    <w:p w:rsidR="001F2896" w:rsidRDefault="001F2896" w:rsidP="001F2896">
      <w:pPr>
        <w:ind w:firstLine="708"/>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lang w:val="en-US"/>
        </w:rPr>
        <w:t> </w:t>
      </w:r>
      <w:r>
        <w:rPr>
          <w:rFonts w:ascii="Times New Roman" w:hAnsi="Times New Roman"/>
          <w:sz w:val="28"/>
          <w:szCs w:val="28"/>
        </w:rPr>
        <w:t>Семинары, посвящённые содержанию и ключевым особенностям ФГОС.</w:t>
      </w:r>
    </w:p>
    <w:p w:rsidR="001F2896" w:rsidRDefault="001F2896" w:rsidP="001F2896">
      <w:pPr>
        <w:ind w:firstLine="708"/>
        <w:jc w:val="both"/>
        <w:rPr>
          <w:rFonts w:ascii="Times New Roman" w:hAnsi="Times New Roman"/>
          <w:sz w:val="28"/>
          <w:szCs w:val="28"/>
        </w:rPr>
      </w:pPr>
      <w:r>
        <w:rPr>
          <w:rFonts w:ascii="Times New Roman" w:hAnsi="Times New Roman"/>
          <w:sz w:val="28"/>
          <w:szCs w:val="28"/>
        </w:rPr>
        <w:t>2. Тренинги для педагогов с целью выявления и соотнесения собственной профессиональной позиции с целями и задачами ФГОС.</w:t>
      </w:r>
    </w:p>
    <w:p w:rsidR="001F2896" w:rsidRDefault="001F2896" w:rsidP="001F2896">
      <w:pPr>
        <w:ind w:firstLine="708"/>
        <w:jc w:val="both"/>
        <w:rPr>
          <w:rFonts w:ascii="Times New Roman" w:hAnsi="Times New Roman"/>
          <w:sz w:val="28"/>
          <w:szCs w:val="28"/>
        </w:rPr>
      </w:pPr>
      <w:r>
        <w:rPr>
          <w:rFonts w:ascii="Times New Roman" w:hAnsi="Times New Roman"/>
          <w:sz w:val="28"/>
          <w:szCs w:val="28"/>
        </w:rPr>
        <w:lastRenderedPageBreak/>
        <w:t>3. Заседания методического объединения учителей, воспитателя по пр</w:t>
      </w:r>
      <w:r>
        <w:rPr>
          <w:rFonts w:ascii="Times New Roman" w:hAnsi="Times New Roman"/>
          <w:sz w:val="28"/>
          <w:szCs w:val="28"/>
        </w:rPr>
        <w:t>о</w:t>
      </w:r>
      <w:r>
        <w:rPr>
          <w:rFonts w:ascii="Times New Roman" w:hAnsi="Times New Roman"/>
          <w:sz w:val="28"/>
          <w:szCs w:val="28"/>
        </w:rPr>
        <w:t>блемам введения ФГОС.</w:t>
      </w:r>
    </w:p>
    <w:p w:rsidR="001F2896" w:rsidRDefault="001F2896" w:rsidP="001F2896">
      <w:pPr>
        <w:ind w:firstLine="708"/>
        <w:jc w:val="both"/>
        <w:rPr>
          <w:rFonts w:ascii="Times New Roman" w:hAnsi="Times New Roman"/>
          <w:sz w:val="28"/>
          <w:szCs w:val="28"/>
        </w:rPr>
      </w:pPr>
      <w:r>
        <w:rPr>
          <w:rFonts w:ascii="Times New Roman" w:hAnsi="Times New Roman"/>
          <w:sz w:val="28"/>
          <w:szCs w:val="28"/>
        </w:rPr>
        <w:t>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w:t>
      </w:r>
    </w:p>
    <w:p w:rsidR="001F2896" w:rsidRDefault="001F2896" w:rsidP="001F2896">
      <w:pPr>
        <w:ind w:firstLine="708"/>
        <w:jc w:val="both"/>
        <w:rPr>
          <w:rFonts w:ascii="Times New Roman" w:hAnsi="Times New Roman"/>
          <w:sz w:val="28"/>
          <w:szCs w:val="28"/>
        </w:rPr>
      </w:pPr>
      <w:r>
        <w:rPr>
          <w:rFonts w:ascii="Times New Roman" w:hAnsi="Times New Roman"/>
          <w:sz w:val="28"/>
          <w:szCs w:val="28"/>
        </w:rPr>
        <w:t>5. Участие педагогов в разработке разделов и компонентов основной о</w:t>
      </w:r>
      <w:r>
        <w:rPr>
          <w:rFonts w:ascii="Times New Roman" w:hAnsi="Times New Roman"/>
          <w:sz w:val="28"/>
          <w:szCs w:val="28"/>
        </w:rPr>
        <w:t>б</w:t>
      </w:r>
      <w:r>
        <w:rPr>
          <w:rFonts w:ascii="Times New Roman" w:hAnsi="Times New Roman"/>
          <w:sz w:val="28"/>
          <w:szCs w:val="28"/>
        </w:rPr>
        <w:t>разовательной программы образовательного учреждения.</w:t>
      </w:r>
    </w:p>
    <w:p w:rsidR="001F2896" w:rsidRDefault="001F2896" w:rsidP="001F2896">
      <w:pPr>
        <w:ind w:firstLine="708"/>
        <w:jc w:val="both"/>
        <w:rPr>
          <w:rFonts w:ascii="Times New Roman" w:hAnsi="Times New Roman"/>
          <w:sz w:val="28"/>
          <w:szCs w:val="28"/>
        </w:rPr>
      </w:pPr>
      <w:r>
        <w:rPr>
          <w:rFonts w:ascii="Times New Roman" w:hAnsi="Times New Roman"/>
          <w:sz w:val="28"/>
          <w:szCs w:val="28"/>
        </w:rPr>
        <w:t xml:space="preserve">6. Участие педагогов в разработке и апробации оценки эффективности работы в условиях внедрения ФГОС </w:t>
      </w:r>
    </w:p>
    <w:p w:rsidR="001F2896" w:rsidRDefault="001F2896" w:rsidP="001F2896">
      <w:pPr>
        <w:ind w:firstLine="708"/>
        <w:jc w:val="both"/>
        <w:rPr>
          <w:rFonts w:ascii="Times New Roman" w:hAnsi="Times New Roman"/>
          <w:sz w:val="28"/>
          <w:szCs w:val="28"/>
        </w:rPr>
      </w:pPr>
      <w:r>
        <w:rPr>
          <w:rFonts w:ascii="Times New Roman" w:hAnsi="Times New Roman"/>
          <w:sz w:val="28"/>
          <w:szCs w:val="28"/>
        </w:rPr>
        <w:t>7. Участие педагогов в проведении мастер-классов, круглых столов, ст</w:t>
      </w:r>
      <w:r>
        <w:rPr>
          <w:rFonts w:ascii="Times New Roman" w:hAnsi="Times New Roman"/>
          <w:sz w:val="28"/>
          <w:szCs w:val="28"/>
        </w:rPr>
        <w:t>а</w:t>
      </w:r>
      <w:r>
        <w:rPr>
          <w:rFonts w:ascii="Times New Roman" w:hAnsi="Times New Roman"/>
          <w:sz w:val="28"/>
          <w:szCs w:val="28"/>
        </w:rPr>
        <w:t>жёрских площадок, «открытых» уроков, внеурочных занятий и мероприятий по отдельным направлениям введения и реализации ФГОС.</w:t>
      </w:r>
    </w:p>
    <w:p w:rsidR="001F2896" w:rsidRDefault="001F2896" w:rsidP="001F2896">
      <w:pPr>
        <w:ind w:firstLine="708"/>
        <w:jc w:val="both"/>
        <w:rPr>
          <w:rFonts w:ascii="Times New Roman" w:hAnsi="Times New Roman"/>
          <w:sz w:val="28"/>
          <w:szCs w:val="28"/>
        </w:rPr>
      </w:pPr>
      <w:r>
        <w:rPr>
          <w:rFonts w:ascii="Times New Roman" w:hAnsi="Times New Roman"/>
          <w:sz w:val="28"/>
          <w:szCs w:val="28"/>
        </w:rPr>
        <w:t>Подведение итогов и обсуждение результатов мероприятий могут осущ</w:t>
      </w:r>
      <w:r>
        <w:rPr>
          <w:rFonts w:ascii="Times New Roman" w:hAnsi="Times New Roman"/>
          <w:sz w:val="28"/>
          <w:szCs w:val="28"/>
        </w:rPr>
        <w:t>е</w:t>
      </w:r>
      <w:r>
        <w:rPr>
          <w:rFonts w:ascii="Times New Roman" w:hAnsi="Times New Roman"/>
          <w:sz w:val="28"/>
          <w:szCs w:val="28"/>
        </w:rPr>
        <w:t>ствляться в разных формах: совещания при директоре, заседания педагогич</w:t>
      </w:r>
      <w:r>
        <w:rPr>
          <w:rFonts w:ascii="Times New Roman" w:hAnsi="Times New Roman"/>
          <w:sz w:val="28"/>
          <w:szCs w:val="28"/>
        </w:rPr>
        <w:t>е</w:t>
      </w:r>
      <w:r>
        <w:rPr>
          <w:rFonts w:ascii="Times New Roman" w:hAnsi="Times New Roman"/>
          <w:sz w:val="28"/>
          <w:szCs w:val="28"/>
        </w:rPr>
        <w:t>ского и методического советов, решения педагогического совета, презентации, приказы, инструкции, рекомендации, резолюции.</w:t>
      </w:r>
    </w:p>
    <w:p w:rsidR="001F2896" w:rsidRDefault="001F2896" w:rsidP="001F2896">
      <w:pPr>
        <w:spacing w:after="0" w:line="240" w:lineRule="auto"/>
        <w:ind w:firstLine="709"/>
        <w:jc w:val="both"/>
        <w:rPr>
          <w:rFonts w:ascii="Times New Roman" w:hAnsi="Times New Roman" w:cs="Times New Roman"/>
          <w:b/>
          <w:sz w:val="28"/>
          <w:szCs w:val="28"/>
        </w:rPr>
      </w:pPr>
    </w:p>
    <w:p w:rsidR="001F2896" w:rsidRDefault="001F2896" w:rsidP="001F2896">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3.5.5 Финансовые условия реализации Программы</w:t>
      </w:r>
    </w:p>
    <w:p w:rsidR="001F2896" w:rsidRDefault="001F2896" w:rsidP="001F2896">
      <w:pPr>
        <w:spacing w:after="0" w:line="240" w:lineRule="auto"/>
        <w:ind w:firstLine="709"/>
        <w:jc w:val="both"/>
        <w:rPr>
          <w:rFonts w:ascii="Times New Roman" w:hAnsi="Times New Roman" w:cs="Times New Roman"/>
          <w:b/>
          <w:sz w:val="28"/>
          <w:szCs w:val="28"/>
        </w:rPr>
      </w:pPr>
    </w:p>
    <w:p w:rsidR="001F2896" w:rsidRDefault="001F2896" w:rsidP="001F2896">
      <w:pPr>
        <w:ind w:firstLine="709"/>
        <w:jc w:val="both"/>
        <w:rPr>
          <w:rFonts w:ascii="Times New Roman" w:hAnsi="Times New Roman" w:cs="Times New Roman"/>
          <w:sz w:val="28"/>
          <w:szCs w:val="28"/>
        </w:rPr>
      </w:pPr>
      <w:r>
        <w:rPr>
          <w:rFonts w:ascii="Times New Roman" w:hAnsi="Times New Roman" w:cs="Times New Roman"/>
          <w:b/>
          <w:bCs/>
          <w:spacing w:val="5"/>
          <w:sz w:val="28"/>
          <w:szCs w:val="28"/>
        </w:rPr>
        <w:t>Финансовое обеспечение</w:t>
      </w:r>
      <w:r>
        <w:rPr>
          <w:rFonts w:ascii="Times New Roman" w:hAnsi="Times New Roman" w:cs="Times New Roman"/>
          <w:spacing w:val="5"/>
          <w:sz w:val="28"/>
          <w:szCs w:val="28"/>
        </w:rPr>
        <w:t xml:space="preserve"> реализации основной образовательной пр</w:t>
      </w:r>
      <w:r>
        <w:rPr>
          <w:rFonts w:ascii="Times New Roman" w:hAnsi="Times New Roman" w:cs="Times New Roman"/>
          <w:spacing w:val="5"/>
          <w:sz w:val="28"/>
          <w:szCs w:val="28"/>
        </w:rPr>
        <w:t>о</w:t>
      </w:r>
      <w:r>
        <w:rPr>
          <w:rFonts w:ascii="Times New Roman" w:hAnsi="Times New Roman" w:cs="Times New Roman"/>
          <w:spacing w:val="5"/>
          <w:sz w:val="28"/>
          <w:szCs w:val="28"/>
        </w:rPr>
        <w:t>граммы начального общего образования опирается на исполнение расхо</w:t>
      </w:r>
      <w:r>
        <w:rPr>
          <w:rFonts w:ascii="Times New Roman" w:hAnsi="Times New Roman" w:cs="Times New Roman"/>
          <w:spacing w:val="5"/>
          <w:sz w:val="28"/>
          <w:szCs w:val="28"/>
        </w:rPr>
        <w:t>д</w:t>
      </w:r>
      <w:r>
        <w:rPr>
          <w:rFonts w:ascii="Times New Roman" w:hAnsi="Times New Roman" w:cs="Times New Roman"/>
          <w:spacing w:val="5"/>
          <w:sz w:val="28"/>
          <w:szCs w:val="28"/>
        </w:rPr>
        <w:t>ных обязательств</w:t>
      </w:r>
      <w:r>
        <w:rPr>
          <w:rFonts w:ascii="Times New Roman" w:hAnsi="Times New Roman" w:cs="Times New Roman"/>
          <w:sz w:val="28"/>
          <w:szCs w:val="28"/>
        </w:rPr>
        <w:t>, обеспечивающих конституционное право граждан на бе</w:t>
      </w:r>
      <w:r>
        <w:rPr>
          <w:rFonts w:ascii="Times New Roman" w:hAnsi="Times New Roman" w:cs="Times New Roman"/>
          <w:sz w:val="28"/>
          <w:szCs w:val="28"/>
        </w:rPr>
        <w:t>с</w:t>
      </w:r>
      <w:r>
        <w:rPr>
          <w:rFonts w:ascii="Times New Roman" w:hAnsi="Times New Roman" w:cs="Times New Roman"/>
          <w:sz w:val="28"/>
          <w:szCs w:val="28"/>
        </w:rPr>
        <w:t>платное и общедоступное общее образование.</w:t>
      </w:r>
      <w:r>
        <w:rPr>
          <w:rFonts w:ascii="Times New Roman" w:hAnsi="Times New Roman" w:cs="Times New Roman"/>
          <w:spacing w:val="5"/>
          <w:sz w:val="28"/>
          <w:szCs w:val="28"/>
        </w:rPr>
        <w:t xml:space="preserve"> </w:t>
      </w:r>
      <w:r>
        <w:rPr>
          <w:rFonts w:ascii="Times New Roman" w:hAnsi="Times New Roman" w:cs="Times New Roman"/>
          <w:sz w:val="28"/>
          <w:szCs w:val="28"/>
        </w:rPr>
        <w:t>Объем действующих расходных обязательств отражается в муниципальном задании учредителя по оказанию г</w:t>
      </w:r>
      <w:r>
        <w:rPr>
          <w:rFonts w:ascii="Times New Roman" w:hAnsi="Times New Roman" w:cs="Times New Roman"/>
          <w:sz w:val="28"/>
          <w:szCs w:val="28"/>
        </w:rPr>
        <w:t>о</w:t>
      </w:r>
      <w:r>
        <w:rPr>
          <w:rFonts w:ascii="Times New Roman" w:hAnsi="Times New Roman" w:cs="Times New Roman"/>
          <w:sz w:val="28"/>
          <w:szCs w:val="28"/>
        </w:rPr>
        <w:t>сударственных (муниципальных) образовательных услуг в соответствии с тр</w:t>
      </w:r>
      <w:r>
        <w:rPr>
          <w:rFonts w:ascii="Times New Roman" w:hAnsi="Times New Roman" w:cs="Times New Roman"/>
          <w:sz w:val="28"/>
          <w:szCs w:val="28"/>
        </w:rPr>
        <w:t>е</w:t>
      </w:r>
      <w:r>
        <w:rPr>
          <w:rFonts w:ascii="Times New Roman" w:hAnsi="Times New Roman" w:cs="Times New Roman"/>
          <w:sz w:val="28"/>
          <w:szCs w:val="28"/>
        </w:rPr>
        <w:t>бованиями  государственных образовательных стандартов общего образования.</w:t>
      </w:r>
    </w:p>
    <w:p w:rsidR="001F2896" w:rsidRDefault="001F2896" w:rsidP="001F2896">
      <w:pPr>
        <w:ind w:firstLine="709"/>
        <w:jc w:val="both"/>
        <w:rPr>
          <w:rFonts w:ascii="Times New Roman" w:hAnsi="Times New Roman" w:cs="Times New Roman"/>
          <w:sz w:val="28"/>
          <w:szCs w:val="28"/>
        </w:rPr>
      </w:pPr>
      <w:r>
        <w:rPr>
          <w:rFonts w:ascii="Times New Roman" w:hAnsi="Times New Roman" w:cs="Times New Roman"/>
          <w:sz w:val="28"/>
          <w:szCs w:val="28"/>
        </w:rPr>
        <w:t>Муниципальное задание учредителя обеспечивает соответствие показат</w:t>
      </w:r>
      <w:r>
        <w:rPr>
          <w:rFonts w:ascii="Times New Roman" w:hAnsi="Times New Roman" w:cs="Times New Roman"/>
          <w:sz w:val="28"/>
          <w:szCs w:val="28"/>
        </w:rPr>
        <w:t>е</w:t>
      </w:r>
      <w:r>
        <w:rPr>
          <w:rFonts w:ascii="Times New Roman" w:hAnsi="Times New Roman" w:cs="Times New Roman"/>
          <w:sz w:val="28"/>
          <w:szCs w:val="28"/>
        </w:rPr>
        <w:t xml:space="preserve">лей объемов и качества предоставляемых образовательным учреждением услуг (выполнения работ) с размерами направляемых на эти цели средств бюджета. </w:t>
      </w:r>
    </w:p>
    <w:p w:rsidR="001F2896" w:rsidRDefault="001F2896" w:rsidP="001F2896">
      <w:pPr>
        <w:ind w:firstLine="709"/>
        <w:jc w:val="both"/>
        <w:rPr>
          <w:rFonts w:ascii="Times New Roman" w:hAnsi="Times New Roman" w:cs="Times New Roman"/>
          <w:sz w:val="28"/>
          <w:szCs w:val="28"/>
        </w:rPr>
      </w:pPr>
      <w:r>
        <w:rPr>
          <w:rFonts w:ascii="Times New Roman" w:hAnsi="Times New Roman" w:cs="Times New Roman"/>
          <w:iCs/>
          <w:sz w:val="28"/>
          <w:szCs w:val="28"/>
        </w:rPr>
        <w:t>Финансовое обеспечение задания учредителя по реализации основной образовательной программы основного общего образования</w:t>
      </w:r>
      <w:r>
        <w:rPr>
          <w:rFonts w:ascii="Times New Roman" w:hAnsi="Times New Roman" w:cs="Times New Roman"/>
          <w:sz w:val="28"/>
          <w:szCs w:val="28"/>
        </w:rPr>
        <w:t xml:space="preserve">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w:t>
      </w:r>
      <w:r>
        <w:rPr>
          <w:rFonts w:ascii="Times New Roman" w:hAnsi="Times New Roman" w:cs="Times New Roman"/>
          <w:sz w:val="28"/>
          <w:szCs w:val="28"/>
        </w:rPr>
        <w:lastRenderedPageBreak/>
        <w:t xml:space="preserve">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w:t>
      </w:r>
    </w:p>
    <w:p w:rsidR="001F2896" w:rsidRDefault="001F2896" w:rsidP="001F2896">
      <w:pPr>
        <w:ind w:firstLine="709"/>
        <w:jc w:val="both"/>
        <w:rPr>
          <w:rFonts w:ascii="Times New Roman" w:hAnsi="Times New Roman" w:cs="Times New Roman"/>
          <w:sz w:val="28"/>
          <w:szCs w:val="28"/>
        </w:rPr>
      </w:pPr>
      <w:r>
        <w:rPr>
          <w:rFonts w:ascii="Times New Roman" w:hAnsi="Times New Roman" w:cs="Times New Roman"/>
          <w:sz w:val="28"/>
          <w:szCs w:val="28"/>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w:t>
      </w:r>
      <w:r>
        <w:rPr>
          <w:rFonts w:ascii="Times New Roman" w:hAnsi="Times New Roman" w:cs="Times New Roman"/>
          <w:sz w:val="28"/>
          <w:szCs w:val="28"/>
        </w:rPr>
        <w:t>у</w:t>
      </w:r>
      <w:r>
        <w:rPr>
          <w:rFonts w:ascii="Times New Roman" w:hAnsi="Times New Roman" w:cs="Times New Roman"/>
          <w:sz w:val="28"/>
          <w:szCs w:val="28"/>
        </w:rPr>
        <w:t>щем финансовом году.</w:t>
      </w:r>
    </w:p>
    <w:p w:rsidR="001F2896" w:rsidRDefault="001F2896" w:rsidP="001F2896">
      <w:pPr>
        <w:ind w:firstLine="510"/>
        <w:jc w:val="both"/>
        <w:rPr>
          <w:rFonts w:ascii="Times New Roman" w:hAnsi="Times New Roman" w:cs="Times New Roman"/>
          <w:sz w:val="28"/>
          <w:szCs w:val="28"/>
        </w:rPr>
      </w:pPr>
      <w:r>
        <w:rPr>
          <w:rFonts w:ascii="Times New Roman" w:hAnsi="Times New Roman" w:cs="Times New Roman"/>
          <w:b/>
          <w:bCs/>
          <w:i/>
          <w:iCs/>
          <w:sz w:val="28"/>
          <w:szCs w:val="28"/>
        </w:rPr>
        <w:t>Региональный расчетный подушевой норматив должен покрывать сл</w:t>
      </w:r>
      <w:r>
        <w:rPr>
          <w:rFonts w:ascii="Times New Roman" w:hAnsi="Times New Roman" w:cs="Times New Roman"/>
          <w:b/>
          <w:bCs/>
          <w:i/>
          <w:iCs/>
          <w:sz w:val="28"/>
          <w:szCs w:val="28"/>
        </w:rPr>
        <w:t>е</w:t>
      </w:r>
      <w:r>
        <w:rPr>
          <w:rFonts w:ascii="Times New Roman" w:hAnsi="Times New Roman" w:cs="Times New Roman"/>
          <w:b/>
          <w:bCs/>
          <w:i/>
          <w:iCs/>
          <w:sz w:val="28"/>
          <w:szCs w:val="28"/>
        </w:rPr>
        <w:t>дующие расходы на год</w:t>
      </w:r>
      <w:r>
        <w:rPr>
          <w:rFonts w:ascii="Times New Roman" w:hAnsi="Times New Roman" w:cs="Times New Roman"/>
          <w:sz w:val="28"/>
          <w:szCs w:val="28"/>
        </w:rPr>
        <w:t xml:space="preserve">: </w:t>
      </w:r>
    </w:p>
    <w:p w:rsidR="001F2896" w:rsidRDefault="001F2896" w:rsidP="001F2896">
      <w:pPr>
        <w:ind w:firstLine="510"/>
        <w:jc w:val="both"/>
        <w:rPr>
          <w:rFonts w:ascii="Times New Roman" w:hAnsi="Times New Roman" w:cs="Times New Roman"/>
          <w:sz w:val="28"/>
          <w:szCs w:val="28"/>
        </w:rPr>
      </w:pPr>
      <w:r>
        <w:rPr>
          <w:rFonts w:ascii="Times New Roman" w:hAnsi="Times New Roman" w:cs="Times New Roman"/>
          <w:sz w:val="28"/>
          <w:szCs w:val="28"/>
        </w:rPr>
        <w:t>•    оплату труда работников с учетом районных коэффициентов к зарабо</w:t>
      </w:r>
      <w:r>
        <w:rPr>
          <w:rFonts w:ascii="Times New Roman" w:hAnsi="Times New Roman" w:cs="Times New Roman"/>
          <w:sz w:val="28"/>
          <w:szCs w:val="28"/>
        </w:rPr>
        <w:t>т</w:t>
      </w:r>
      <w:r>
        <w:rPr>
          <w:rFonts w:ascii="Times New Roman" w:hAnsi="Times New Roman" w:cs="Times New Roman"/>
          <w:sz w:val="28"/>
          <w:szCs w:val="28"/>
        </w:rPr>
        <w:t xml:space="preserve">ной плате, а также отчисления; </w:t>
      </w:r>
    </w:p>
    <w:p w:rsidR="001F2896" w:rsidRDefault="001F2896" w:rsidP="001F2896">
      <w:pPr>
        <w:ind w:firstLine="510"/>
        <w:jc w:val="both"/>
        <w:rPr>
          <w:rFonts w:ascii="Times New Roman" w:hAnsi="Times New Roman" w:cs="Times New Roman"/>
          <w:sz w:val="28"/>
          <w:szCs w:val="28"/>
        </w:rPr>
      </w:pPr>
      <w:r>
        <w:rPr>
          <w:rFonts w:ascii="Times New Roman" w:hAnsi="Times New Roman" w:cs="Times New Roman"/>
          <w:sz w:val="28"/>
          <w:szCs w:val="28"/>
        </w:rPr>
        <w:t>•    расходы, непосредственно связанные с обеспечением образовательного процесса (приобретение учебно-наглядных пособий, технических средств об</w:t>
      </w:r>
      <w:r>
        <w:rPr>
          <w:rFonts w:ascii="Times New Roman" w:hAnsi="Times New Roman" w:cs="Times New Roman"/>
          <w:sz w:val="28"/>
          <w:szCs w:val="28"/>
        </w:rPr>
        <w:t>у</w:t>
      </w:r>
      <w:r>
        <w:rPr>
          <w:rFonts w:ascii="Times New Roman" w:hAnsi="Times New Roman" w:cs="Times New Roman"/>
          <w:sz w:val="28"/>
          <w:szCs w:val="28"/>
        </w:rPr>
        <w:t>чения, расходных материалов, канцелярских товаров, оплату услуг связи в ча</w:t>
      </w:r>
      <w:r>
        <w:rPr>
          <w:rFonts w:ascii="Times New Roman" w:hAnsi="Times New Roman" w:cs="Times New Roman"/>
          <w:sz w:val="28"/>
          <w:szCs w:val="28"/>
        </w:rPr>
        <w:t>с</w:t>
      </w:r>
      <w:r>
        <w:rPr>
          <w:rFonts w:ascii="Times New Roman" w:hAnsi="Times New Roman" w:cs="Times New Roman"/>
          <w:sz w:val="28"/>
          <w:szCs w:val="28"/>
        </w:rPr>
        <w:t>ти расходов, связанных с подключением к информационной сети Интернет и платой за пользование этой сетью);</w:t>
      </w:r>
    </w:p>
    <w:p w:rsidR="001F2896" w:rsidRDefault="001F2896" w:rsidP="001F2896">
      <w:pPr>
        <w:ind w:firstLine="510"/>
        <w:jc w:val="both"/>
        <w:rPr>
          <w:rFonts w:ascii="Times New Roman" w:hAnsi="Times New Roman" w:cs="Times New Roman"/>
          <w:sz w:val="28"/>
          <w:szCs w:val="28"/>
        </w:rPr>
      </w:pPr>
      <w:r>
        <w:rPr>
          <w:rFonts w:ascii="Times New Roman" w:hAnsi="Times New Roman" w:cs="Times New Roman"/>
          <w:sz w:val="28"/>
          <w:szCs w:val="28"/>
        </w:rPr>
        <w:t>•    иные хозяйственные нужды и другие расходы, связанные с обеспечен</w:t>
      </w:r>
      <w:r>
        <w:rPr>
          <w:rFonts w:ascii="Times New Roman" w:hAnsi="Times New Roman" w:cs="Times New Roman"/>
          <w:sz w:val="28"/>
          <w:szCs w:val="28"/>
        </w:rPr>
        <w:t>и</w:t>
      </w:r>
      <w:r>
        <w:rPr>
          <w:rFonts w:ascii="Times New Roman" w:hAnsi="Times New Roman" w:cs="Times New Roman"/>
          <w:sz w:val="28"/>
          <w:szCs w:val="28"/>
        </w:rPr>
        <w:t>ем образовательного процесса (обучение, повышение квалификации педагог</w:t>
      </w:r>
      <w:r>
        <w:rPr>
          <w:rFonts w:ascii="Times New Roman" w:hAnsi="Times New Roman" w:cs="Times New Roman"/>
          <w:sz w:val="28"/>
          <w:szCs w:val="28"/>
        </w:rPr>
        <w:t>и</w:t>
      </w:r>
      <w:r>
        <w:rPr>
          <w:rFonts w:ascii="Times New Roman" w:hAnsi="Times New Roman" w:cs="Times New Roman"/>
          <w:sz w:val="28"/>
          <w:szCs w:val="28"/>
        </w:rPr>
        <w:t>ческого и административно-управленческого персонала образовательных у</w:t>
      </w:r>
      <w:r>
        <w:rPr>
          <w:rFonts w:ascii="Times New Roman" w:hAnsi="Times New Roman" w:cs="Times New Roman"/>
          <w:sz w:val="28"/>
          <w:szCs w:val="28"/>
        </w:rPr>
        <w:t>ч</w:t>
      </w:r>
      <w:r>
        <w:rPr>
          <w:rFonts w:ascii="Times New Roman" w:hAnsi="Times New Roman" w:cs="Times New Roman"/>
          <w:sz w:val="28"/>
          <w:szCs w:val="28"/>
        </w:rPr>
        <w:t>реждений, командировочные расходы и др.) за исключением расходов на с</w:t>
      </w:r>
      <w:r>
        <w:rPr>
          <w:rFonts w:ascii="Times New Roman" w:hAnsi="Times New Roman" w:cs="Times New Roman"/>
          <w:sz w:val="28"/>
          <w:szCs w:val="28"/>
        </w:rPr>
        <w:t>о</w:t>
      </w:r>
      <w:r>
        <w:rPr>
          <w:rFonts w:ascii="Times New Roman" w:hAnsi="Times New Roman" w:cs="Times New Roman"/>
          <w:sz w:val="28"/>
          <w:szCs w:val="28"/>
        </w:rPr>
        <w:t>держание зданий и коммунальных расходов, осуществляемых из местных бю</w:t>
      </w:r>
      <w:r>
        <w:rPr>
          <w:rFonts w:ascii="Times New Roman" w:hAnsi="Times New Roman" w:cs="Times New Roman"/>
          <w:sz w:val="28"/>
          <w:szCs w:val="28"/>
        </w:rPr>
        <w:t>д</w:t>
      </w:r>
      <w:r>
        <w:rPr>
          <w:rFonts w:ascii="Times New Roman" w:hAnsi="Times New Roman" w:cs="Times New Roman"/>
          <w:sz w:val="28"/>
          <w:szCs w:val="28"/>
        </w:rPr>
        <w:t>жетов.</w:t>
      </w:r>
    </w:p>
    <w:p w:rsidR="001F2896" w:rsidRDefault="001F2896" w:rsidP="001F2896">
      <w:pPr>
        <w:ind w:firstLine="510"/>
        <w:jc w:val="both"/>
        <w:rPr>
          <w:rFonts w:ascii="Times New Roman" w:hAnsi="Times New Roman" w:cs="Times New Roman"/>
          <w:sz w:val="28"/>
          <w:szCs w:val="28"/>
        </w:rPr>
      </w:pPr>
      <w:r>
        <w:rPr>
          <w:rFonts w:ascii="Times New Roman" w:hAnsi="Times New Roman" w:cs="Times New Roman"/>
          <w:iCs/>
          <w:sz w:val="28"/>
          <w:szCs w:val="28"/>
        </w:rPr>
        <w:t>Реализация принципа нормативного подушевого финансирования осущес</w:t>
      </w:r>
      <w:r>
        <w:rPr>
          <w:rFonts w:ascii="Times New Roman" w:hAnsi="Times New Roman" w:cs="Times New Roman"/>
          <w:iCs/>
          <w:sz w:val="28"/>
          <w:szCs w:val="28"/>
        </w:rPr>
        <w:t>т</w:t>
      </w:r>
      <w:r>
        <w:rPr>
          <w:rFonts w:ascii="Times New Roman" w:hAnsi="Times New Roman" w:cs="Times New Roman"/>
          <w:iCs/>
          <w:sz w:val="28"/>
          <w:szCs w:val="28"/>
        </w:rPr>
        <w:t>вляется на трех следующих уровнях</w:t>
      </w:r>
      <w:r>
        <w:rPr>
          <w:rFonts w:ascii="Times New Roman" w:hAnsi="Times New Roman" w:cs="Times New Roman"/>
          <w:sz w:val="28"/>
          <w:szCs w:val="28"/>
        </w:rPr>
        <w:t>:</w:t>
      </w:r>
    </w:p>
    <w:p w:rsidR="001F2896" w:rsidRDefault="001F2896" w:rsidP="001F2896">
      <w:pPr>
        <w:ind w:firstLine="510"/>
        <w:jc w:val="both"/>
        <w:rPr>
          <w:rFonts w:ascii="Times New Roman" w:hAnsi="Times New Roman" w:cs="Times New Roman"/>
          <w:sz w:val="28"/>
          <w:szCs w:val="28"/>
        </w:rPr>
      </w:pPr>
      <w:r>
        <w:rPr>
          <w:rFonts w:ascii="Times New Roman" w:hAnsi="Times New Roman" w:cs="Times New Roman"/>
          <w:sz w:val="28"/>
          <w:szCs w:val="28"/>
        </w:rPr>
        <w:t>•    на уровне межбюджетных отношений (бюджет субъекта РФ - муниц</w:t>
      </w:r>
      <w:r>
        <w:rPr>
          <w:rFonts w:ascii="Times New Roman" w:hAnsi="Times New Roman" w:cs="Times New Roman"/>
          <w:sz w:val="28"/>
          <w:szCs w:val="28"/>
        </w:rPr>
        <w:t>и</w:t>
      </w:r>
      <w:r>
        <w:rPr>
          <w:rFonts w:ascii="Times New Roman" w:hAnsi="Times New Roman" w:cs="Times New Roman"/>
          <w:sz w:val="28"/>
          <w:szCs w:val="28"/>
        </w:rPr>
        <w:t xml:space="preserve">пальный бюджет); </w:t>
      </w:r>
    </w:p>
    <w:p w:rsidR="001F2896" w:rsidRDefault="001F2896" w:rsidP="001F2896">
      <w:pPr>
        <w:ind w:firstLine="510"/>
        <w:jc w:val="both"/>
        <w:rPr>
          <w:rFonts w:ascii="Times New Roman" w:hAnsi="Times New Roman" w:cs="Times New Roman"/>
          <w:sz w:val="28"/>
          <w:szCs w:val="28"/>
        </w:rPr>
      </w:pPr>
      <w:r>
        <w:rPr>
          <w:rFonts w:ascii="Times New Roman" w:hAnsi="Times New Roman" w:cs="Times New Roman"/>
          <w:sz w:val="28"/>
          <w:szCs w:val="28"/>
        </w:rPr>
        <w:t>•    на уровне внутрибюджетных отношений (муниципальный бюджет - о</w:t>
      </w:r>
      <w:r>
        <w:rPr>
          <w:rFonts w:ascii="Times New Roman" w:hAnsi="Times New Roman" w:cs="Times New Roman"/>
          <w:sz w:val="28"/>
          <w:szCs w:val="28"/>
        </w:rPr>
        <w:t>б</w:t>
      </w:r>
      <w:r>
        <w:rPr>
          <w:rFonts w:ascii="Times New Roman" w:hAnsi="Times New Roman" w:cs="Times New Roman"/>
          <w:sz w:val="28"/>
          <w:szCs w:val="28"/>
        </w:rPr>
        <w:t>разовательное учреждение);</w:t>
      </w:r>
    </w:p>
    <w:p w:rsidR="001F2896" w:rsidRDefault="001F2896" w:rsidP="001F2896">
      <w:pPr>
        <w:ind w:firstLine="510"/>
        <w:jc w:val="both"/>
        <w:rPr>
          <w:rFonts w:ascii="Times New Roman" w:hAnsi="Times New Roman" w:cs="Times New Roman"/>
          <w:sz w:val="28"/>
          <w:szCs w:val="28"/>
        </w:rPr>
      </w:pPr>
      <w:r>
        <w:rPr>
          <w:rFonts w:ascii="Times New Roman" w:hAnsi="Times New Roman" w:cs="Times New Roman"/>
          <w:sz w:val="28"/>
          <w:szCs w:val="28"/>
        </w:rPr>
        <w:t xml:space="preserve">•    на уровне образовательного учреждения. </w:t>
      </w:r>
    </w:p>
    <w:p w:rsidR="001F2896" w:rsidRDefault="001F2896" w:rsidP="001F2896">
      <w:pPr>
        <w:ind w:firstLine="709"/>
        <w:jc w:val="both"/>
        <w:rPr>
          <w:rFonts w:ascii="Times New Roman" w:hAnsi="Times New Roman" w:cs="Times New Roman"/>
          <w:sz w:val="28"/>
          <w:szCs w:val="28"/>
        </w:rPr>
      </w:pPr>
      <w:r>
        <w:rPr>
          <w:rFonts w:ascii="Times New Roman" w:hAnsi="Times New Roman" w:cs="Times New Roman"/>
          <w:b/>
          <w:bCs/>
          <w:sz w:val="28"/>
          <w:szCs w:val="28"/>
        </w:rPr>
        <w:t>Формирование фонда оплаты труда</w:t>
      </w:r>
      <w:r>
        <w:rPr>
          <w:rFonts w:ascii="Times New Roman" w:hAnsi="Times New Roman" w:cs="Times New Roman"/>
          <w:sz w:val="28"/>
          <w:szCs w:val="28"/>
        </w:rPr>
        <w:t xml:space="preserve"> образовательного учреждения осуществляется в пределах объема средств образовательного учреждения на </w:t>
      </w:r>
      <w:r>
        <w:rPr>
          <w:rFonts w:ascii="Times New Roman" w:hAnsi="Times New Roman" w:cs="Times New Roman"/>
          <w:sz w:val="28"/>
          <w:szCs w:val="28"/>
        </w:rPr>
        <w:lastRenderedPageBreak/>
        <w:t>текущий финансовый год, определенного в соответствии с региональным ра</w:t>
      </w:r>
      <w:r>
        <w:rPr>
          <w:rFonts w:ascii="Times New Roman" w:hAnsi="Times New Roman" w:cs="Times New Roman"/>
          <w:sz w:val="28"/>
          <w:szCs w:val="28"/>
        </w:rPr>
        <w:t>с</w:t>
      </w:r>
      <w:r>
        <w:rPr>
          <w:rFonts w:ascii="Times New Roman" w:hAnsi="Times New Roman" w:cs="Times New Roman"/>
          <w:sz w:val="28"/>
          <w:szCs w:val="28"/>
        </w:rPr>
        <w:t>четным подушевым нормативом, количеством обучающихся и соответству</w:t>
      </w:r>
      <w:r>
        <w:rPr>
          <w:rFonts w:ascii="Times New Roman" w:hAnsi="Times New Roman" w:cs="Times New Roman"/>
          <w:sz w:val="28"/>
          <w:szCs w:val="28"/>
        </w:rPr>
        <w:t>ю</w:t>
      </w:r>
      <w:r>
        <w:rPr>
          <w:rFonts w:ascii="Times New Roman" w:hAnsi="Times New Roman" w:cs="Times New Roman"/>
          <w:sz w:val="28"/>
          <w:szCs w:val="28"/>
        </w:rPr>
        <w:t>щими поправочными коэффициентами, и отражается в смете образовательного учреждения.</w:t>
      </w:r>
    </w:p>
    <w:p w:rsidR="001F2896" w:rsidRDefault="001F2896" w:rsidP="001F2896">
      <w:pPr>
        <w:ind w:firstLine="709"/>
        <w:jc w:val="both"/>
        <w:rPr>
          <w:rFonts w:ascii="Times New Roman" w:hAnsi="Times New Roman" w:cs="Times New Roman"/>
          <w:sz w:val="28"/>
          <w:szCs w:val="28"/>
        </w:rPr>
      </w:pPr>
      <w:r>
        <w:rPr>
          <w:rFonts w:ascii="Times New Roman" w:hAnsi="Times New Roman" w:cs="Times New Roman"/>
          <w:b/>
          <w:bCs/>
          <w:i/>
          <w:iCs/>
          <w:sz w:val="28"/>
          <w:szCs w:val="28"/>
        </w:rPr>
        <w:t>Образовательное учреждение самостоятельно определяет:</w:t>
      </w:r>
    </w:p>
    <w:p w:rsidR="001F2896" w:rsidRDefault="001F2896" w:rsidP="001F2896">
      <w:pPr>
        <w:jc w:val="both"/>
        <w:rPr>
          <w:rFonts w:ascii="Times New Roman" w:hAnsi="Times New Roman" w:cs="Times New Roman"/>
          <w:sz w:val="28"/>
          <w:szCs w:val="28"/>
        </w:rPr>
      </w:pPr>
      <w:r>
        <w:rPr>
          <w:rFonts w:ascii="Times New Roman" w:hAnsi="Times New Roman" w:cs="Times New Roman"/>
          <w:sz w:val="28"/>
          <w:szCs w:val="28"/>
        </w:rPr>
        <w:t>-соотношение базовой и стимулирующей части фонда оплаты труда;</w:t>
      </w:r>
    </w:p>
    <w:p w:rsidR="001F2896" w:rsidRDefault="001F2896" w:rsidP="001F2896">
      <w:pPr>
        <w:jc w:val="both"/>
        <w:rPr>
          <w:rFonts w:ascii="Times New Roman" w:hAnsi="Times New Roman" w:cs="Times New Roman"/>
          <w:sz w:val="28"/>
          <w:szCs w:val="28"/>
        </w:rPr>
      </w:pPr>
      <w:r>
        <w:rPr>
          <w:rFonts w:ascii="Times New Roman" w:hAnsi="Times New Roman" w:cs="Times New Roman"/>
          <w:sz w:val="28"/>
          <w:szCs w:val="28"/>
        </w:rPr>
        <w:t>-соотношение фонда оплаты труда педагогического, административно-управленческого и учебно-вспомогательного персонала;</w:t>
      </w:r>
    </w:p>
    <w:p w:rsidR="001F2896" w:rsidRDefault="001F2896" w:rsidP="001F2896">
      <w:pPr>
        <w:jc w:val="both"/>
        <w:rPr>
          <w:rFonts w:ascii="Times New Roman" w:hAnsi="Times New Roman" w:cs="Times New Roman"/>
          <w:sz w:val="28"/>
          <w:szCs w:val="28"/>
        </w:rPr>
      </w:pPr>
      <w:r>
        <w:rPr>
          <w:rFonts w:ascii="Times New Roman" w:hAnsi="Times New Roman" w:cs="Times New Roman"/>
          <w:sz w:val="28"/>
          <w:szCs w:val="28"/>
        </w:rPr>
        <w:t xml:space="preserve">  -внутри базовой части фонда оплаты труда соотношение общей и специальной частей; </w:t>
      </w:r>
    </w:p>
    <w:p w:rsidR="001F2896" w:rsidRDefault="001F2896" w:rsidP="001F2896">
      <w:pPr>
        <w:jc w:val="both"/>
        <w:rPr>
          <w:rFonts w:ascii="Times New Roman" w:hAnsi="Times New Roman" w:cs="Times New Roman"/>
          <w:sz w:val="28"/>
          <w:szCs w:val="28"/>
        </w:rPr>
      </w:pPr>
      <w:r>
        <w:rPr>
          <w:rFonts w:ascii="Times New Roman" w:hAnsi="Times New Roman" w:cs="Times New Roman"/>
          <w:sz w:val="28"/>
          <w:szCs w:val="28"/>
        </w:rPr>
        <w:t>-порядок распределения стимулирующей части фонда оплаты труда в соотве</w:t>
      </w:r>
      <w:r>
        <w:rPr>
          <w:rFonts w:ascii="Times New Roman" w:hAnsi="Times New Roman" w:cs="Times New Roman"/>
          <w:sz w:val="28"/>
          <w:szCs w:val="28"/>
        </w:rPr>
        <w:t>т</w:t>
      </w:r>
      <w:r>
        <w:rPr>
          <w:rFonts w:ascii="Times New Roman" w:hAnsi="Times New Roman" w:cs="Times New Roman"/>
          <w:sz w:val="28"/>
          <w:szCs w:val="28"/>
        </w:rPr>
        <w:t>ствии с региональными и муниципальными нормативными актами.</w:t>
      </w:r>
    </w:p>
    <w:p w:rsidR="001F2896" w:rsidRDefault="001F2896" w:rsidP="001F2896">
      <w:pPr>
        <w:spacing w:after="0" w:line="240" w:lineRule="auto"/>
        <w:ind w:firstLine="709"/>
        <w:jc w:val="both"/>
        <w:rPr>
          <w:rFonts w:ascii="Times New Roman" w:hAnsi="Times New Roman" w:cs="Times New Roman"/>
          <w:b/>
          <w:color w:val="FF0000"/>
          <w:sz w:val="28"/>
          <w:szCs w:val="28"/>
        </w:rPr>
      </w:pPr>
    </w:p>
    <w:p w:rsidR="001F2896" w:rsidRDefault="001F2896" w:rsidP="001F2896">
      <w:pPr>
        <w:spacing w:after="0" w:line="240" w:lineRule="auto"/>
        <w:ind w:firstLine="709"/>
        <w:jc w:val="both"/>
        <w:rPr>
          <w:rFonts w:ascii="Times New Roman" w:hAnsi="Times New Roman" w:cs="Times New Roman"/>
          <w:b/>
          <w:color w:val="FF0000"/>
          <w:sz w:val="28"/>
          <w:szCs w:val="28"/>
        </w:rPr>
      </w:pPr>
    </w:p>
    <w:bookmarkEnd w:id="2"/>
    <w:bookmarkEnd w:id="1555"/>
    <w:bookmarkEnd w:id="1582"/>
    <w:p w:rsidR="001F2896" w:rsidRDefault="001F289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sectPr w:rsidR="001F2896" w:rsidSect="001F2896">
      <w:pgSz w:w="11900" w:h="16800"/>
      <w:pgMar w:top="1134" w:right="1134" w:bottom="1134" w:left="1134"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5D45" w:rsidRDefault="00755D45">
      <w:pPr>
        <w:spacing w:line="240" w:lineRule="auto"/>
      </w:pPr>
      <w:r>
        <w:separator/>
      </w:r>
    </w:p>
  </w:endnote>
  <w:endnote w:type="continuationSeparator" w:id="0">
    <w:p w:rsidR="00755D45" w:rsidRDefault="00755D4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altName w:val="Times New Roman"/>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Е">
    <w:altName w:val="Calibri"/>
    <w:charset w:val="00"/>
    <w:family w:val="roman"/>
    <w:pitch w:val="default"/>
    <w:sig w:usb0="00000000" w:usb1="00000000" w:usb2="00000010" w:usb3="00000000" w:csb0="00080000" w:csb1="00000000"/>
  </w:font>
  <w:font w:name="NewtonCSanPin">
    <w:altName w:val="Times New Roman"/>
    <w:charset w:val="00"/>
    <w:family w:val="roman"/>
    <w:pitch w:val="default"/>
    <w:sig w:usb0="00000000"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extBookC">
    <w:panose1 w:val="00000000000000000000"/>
    <w:charset w:val="CC"/>
    <w:family w:val="modern"/>
    <w:notTrueType/>
    <w:pitch w:val="variable"/>
    <w:sig w:usb0="00000201" w:usb1="00000000" w:usb2="00000000" w:usb3="00000000" w:csb0="00000004" w:csb1="00000000"/>
  </w:font>
  <w:font w:name="CenturySchlbkCyr">
    <w:panose1 w:val="00000000000000000000"/>
    <w:charset w:val="00"/>
    <w:family w:val="moder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SanPin">
    <w:altName w:val="Cambria Math"/>
    <w:charset w:val="00"/>
    <w:family w:val="roman"/>
    <w:pitch w:val="default"/>
    <w:sig w:usb0="00000000" w:usb1="00000000" w:usb2="00000000" w:usb3="00000000" w:csb0="00000001" w:csb1="00000000"/>
  </w:font>
  <w:font w:name="TimesNewRomanPS-BoldMT">
    <w:altName w:val="Segoe Print"/>
    <w:charset w:val="00"/>
    <w:family w:val="auto"/>
    <w:pitch w:val="default"/>
    <w:sig w:usb0="00000000" w:usb1="00000000" w:usb2="00000000" w:usb3="00000000" w:csb0="00000000" w:csb1="00000000"/>
  </w:font>
  <w:font w:name="№Е;Times New Roman">
    <w:altName w:val="Segoe Print"/>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BD3" w:rsidRDefault="00D35BD3">
    <w:pPr>
      <w:pStyle w:val="af"/>
    </w:pPr>
  </w:p>
  <w:p w:rsidR="00D35BD3" w:rsidRDefault="00D35BD3"/>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BD3" w:rsidRDefault="00C40FB3">
    <w:pPr>
      <w:spacing w:line="1" w:lineRule="exact"/>
    </w:pPr>
    <w:r>
      <w:pict>
        <v:shapetype id="_x0000_t202" coordsize="21600,21600" o:spt="202" path="m,l,21600r21600,l21600,xe">
          <v:stroke joinstyle="miter"/>
          <v:path gradientshapeok="t" o:connecttype="rect"/>
        </v:shapetype>
        <v:shape id="Shape 398" o:spid="_x0000_s4112" type="#_x0000_t202" style="position:absolute;margin-left:58.45pt;margin-top:816.65pt;width:56.9pt;height:6pt;z-index:-251635712;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" filled="f" stroked="f">
          <v:textbox style="mso-fit-shape-to-text:t" inset="0,0,0,0">
            <w:txbxContent>
              <w:p w:rsidR="00D35BD3" w:rsidRDefault="00D35BD3">
                <w:r>
                  <w:t>ФАОП ООО - 07</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BD3" w:rsidRDefault="00C40FB3">
    <w:pPr>
      <w:spacing w:line="1" w:lineRule="exact"/>
    </w:pPr>
    <w:r>
      <w:pict>
        <v:shapetype id="_x0000_t202" coordsize="21600,21600" o:spt="202" path="m,l,21600r21600,l21600,xe">
          <v:stroke joinstyle="miter"/>
          <v:path gradientshapeok="t" o:connecttype="rect"/>
        </v:shapetype>
        <v:shape id="Shape 406" o:spid="_x0000_s4110" type="#_x0000_t202" style="position:absolute;margin-left:62.9pt;margin-top:815.2pt;width:57.1pt;height:6pt;z-index:-251631616;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" filled="f" stroked="f">
          <v:textbox style="mso-fit-shape-to-text:t" inset="0,0,0,0">
            <w:txbxContent>
              <w:p w:rsidR="00D35BD3" w:rsidRDefault="00D35BD3">
                <w:r>
                  <w:t>ФАОП ООО - 07</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BD3" w:rsidRDefault="00C40FB3">
    <w:pPr>
      <w:spacing w:line="1" w:lineRule="exact"/>
    </w:pPr>
    <w:r>
      <w:pict>
        <v:shapetype id="_x0000_t202" coordsize="21600,21600" o:spt="202" path="m,l,21600r21600,l21600,xe">
          <v:stroke joinstyle="miter"/>
          <v:path gradientshapeok="t" o:connecttype="rect"/>
        </v:shapetype>
        <v:shape id="Shape 414" o:spid="_x0000_s4118" type="#_x0000_t202" style="position:absolute;margin-left:62.9pt;margin-top:815.2pt;width:57.1pt;height:6pt;z-index:-251627520;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" filled="f" stroked="f">
          <v:textbox style="mso-fit-shape-to-text:t" inset="0,0,0,0">
            <w:txbxContent>
              <w:p w:rsidR="00D35BD3" w:rsidRDefault="00D35BD3">
                <w:r>
                  <w:t>ФАОП ООО - 07</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BD3" w:rsidRDefault="00C40FB3">
    <w:pPr>
      <w:spacing w:line="1" w:lineRule="exact"/>
    </w:pPr>
    <w:r>
      <w:pict>
        <v:shapetype id="_x0000_t202" coordsize="21600,21600" o:spt="202" path="m,l,21600r21600,l21600,xe">
          <v:stroke joinstyle="miter"/>
          <v:path gradientshapeok="t" o:connecttype="rect"/>
        </v:shapetype>
        <v:shape id="Shape 410" o:spid="_x0000_s4116" type="#_x0000_t202" style="position:absolute;margin-left:58.45pt;margin-top:816.65pt;width:56.9pt;height:6pt;z-index:-251629568;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" filled="f" stroked="f">
          <v:textbox style="mso-fit-shape-to-text:t" inset="0,0,0,0">
            <w:txbxContent>
              <w:p w:rsidR="00D35BD3" w:rsidRDefault="00D35BD3">
                <w:r>
                  <w:t>ФАОП ООО - 07</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BD3" w:rsidRDefault="00C40FB3">
    <w:pPr>
      <w:spacing w:line="1" w:lineRule="exact"/>
    </w:pPr>
    <w:r>
      <w:pict>
        <v:shapetype id="_x0000_t202" coordsize="21600,21600" o:spt="202" path="m,l,21600r21600,l21600,xe">
          <v:stroke joinstyle="miter"/>
          <v:path gradientshapeok="t" o:connecttype="rect"/>
        </v:shapetype>
        <v:shape id="Shape 491" o:spid="_x0000_s4122" type="#_x0000_t202" style="position:absolute;margin-left:60.15pt;margin-top:817.55pt;width:93.1pt;height:6pt;z-index:-251654144;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" filled="f" stroked="f">
          <v:textbox style="mso-fit-shape-to-text:t" inset="0,0,0,0">
            <w:txbxContent>
              <w:p w:rsidR="00D35BD3" w:rsidRDefault="00D35BD3">
                <w:pPr>
                  <w:rPr>
                    <w:sz w:val="16"/>
                    <w:szCs w:val="16"/>
                  </w:rPr>
                </w:pPr>
                <w:r>
                  <w:rPr>
                    <w:sz w:val="16"/>
                    <w:szCs w:val="16"/>
                  </w:rPr>
                  <w:t xml:space="preserve">О </w:t>
                </w:r>
                <w:r>
                  <w:rPr>
                    <w:i/>
                    <w:iCs/>
                    <w:sz w:val="16"/>
                    <w:szCs w:val="16"/>
                  </w:rPr>
                  <w:t>внесении</w:t>
                </w:r>
                <w:r>
                  <w:rPr>
                    <w:sz w:val="16"/>
                    <w:szCs w:val="16"/>
                  </w:rPr>
                  <w:t xml:space="preserve"> изменений - 07</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BD3" w:rsidRDefault="00C40FB3">
    <w:pPr>
      <w:spacing w:line="1" w:lineRule="exact"/>
    </w:pPr>
    <w:r>
      <w:pict>
        <v:shapetype id="_x0000_t202" coordsize="21600,21600" o:spt="202" path="m,l,21600r21600,l21600,xe">
          <v:stroke joinstyle="miter"/>
          <v:path gradientshapeok="t" o:connecttype="rect"/>
        </v:shapetype>
        <v:shape id="Shape 487" o:spid="_x0000_s4120" type="#_x0000_t202" style="position:absolute;margin-left:60.15pt;margin-top:817.55pt;width:93.1pt;height:6pt;z-index:-251656192;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" filled="f" stroked="f">
          <v:textbox style="mso-fit-shape-to-text:t" inset="0,0,0,0">
            <w:txbxContent>
              <w:p w:rsidR="00D35BD3" w:rsidRDefault="00D35BD3">
                <w:pPr>
                  <w:rPr>
                    <w:sz w:val="16"/>
                    <w:szCs w:val="16"/>
                  </w:rPr>
                </w:pPr>
                <w:r>
                  <w:rPr>
                    <w:sz w:val="16"/>
                    <w:szCs w:val="16"/>
                  </w:rPr>
                  <w:t xml:space="preserve">О </w:t>
                </w:r>
                <w:r>
                  <w:rPr>
                    <w:i/>
                    <w:iCs/>
                    <w:sz w:val="16"/>
                    <w:szCs w:val="16"/>
                  </w:rPr>
                  <w:t>внесении</w:t>
                </w:r>
                <w:r>
                  <w:rPr>
                    <w:sz w:val="16"/>
                    <w:szCs w:val="16"/>
                  </w:rPr>
                  <w:t xml:space="preserve"> изменений - 07</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BD3" w:rsidRDefault="00C40FB3">
    <w:pPr>
      <w:spacing w:line="1" w:lineRule="exact"/>
    </w:pPr>
    <w:r>
      <w:pict>
        <v:shapetype id="_x0000_t202" coordsize="21600,21600" o:spt="202" path="m,l,21600r21600,l21600,xe">
          <v:stroke joinstyle="miter"/>
          <v:path gradientshapeok="t" o:connecttype="rect"/>
        </v:shapetype>
        <v:shape id="Shape 499" o:spid="_x0000_s4128" type="#_x0000_t202" style="position:absolute;margin-left:60.15pt;margin-top:817.55pt;width:93.1pt;height:6pt;z-index:-251623424;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" filled="f" stroked="f">
          <v:textbox style="mso-fit-shape-to-text:t" inset="0,0,0,0">
            <w:txbxContent>
              <w:p w:rsidR="00D35BD3" w:rsidRDefault="00D35BD3">
                <w:pPr>
                  <w:rPr>
                    <w:sz w:val="16"/>
                    <w:szCs w:val="16"/>
                  </w:rPr>
                </w:pPr>
                <w:r>
                  <w:rPr>
                    <w:sz w:val="16"/>
                    <w:szCs w:val="16"/>
                  </w:rPr>
                  <w:t xml:space="preserve">О </w:t>
                </w:r>
                <w:r>
                  <w:rPr>
                    <w:i/>
                    <w:iCs/>
                    <w:sz w:val="16"/>
                    <w:szCs w:val="16"/>
                  </w:rPr>
                  <w:t>внесении</w:t>
                </w:r>
                <w:r>
                  <w:rPr>
                    <w:sz w:val="16"/>
                    <w:szCs w:val="16"/>
                  </w:rPr>
                  <w:t xml:space="preserve"> изменений - 07</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BD3" w:rsidRDefault="00C40FB3">
    <w:pPr>
      <w:spacing w:line="1" w:lineRule="exact"/>
    </w:pPr>
    <w:r>
      <w:pict>
        <v:shapetype id="_x0000_t202" coordsize="21600,21600" o:spt="202" path="m,l,21600r21600,l21600,xe">
          <v:stroke joinstyle="miter"/>
          <v:path gradientshapeok="t" o:connecttype="rect"/>
        </v:shapetype>
        <v:shape id="Shape 495" o:spid="_x0000_s4126" type="#_x0000_t202" style="position:absolute;margin-left:60.15pt;margin-top:817.55pt;width:93.1pt;height:6pt;z-index:-251625472;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" filled="f" stroked="f">
          <v:textbox style="mso-fit-shape-to-text:t" inset="0,0,0,0">
            <w:txbxContent>
              <w:p w:rsidR="00D35BD3" w:rsidRDefault="00D35BD3">
                <w:pPr>
                  <w:rPr>
                    <w:sz w:val="16"/>
                    <w:szCs w:val="16"/>
                  </w:rPr>
                </w:pPr>
                <w:r>
                  <w:rPr>
                    <w:sz w:val="16"/>
                    <w:szCs w:val="16"/>
                  </w:rPr>
                  <w:t xml:space="preserve">О </w:t>
                </w:r>
                <w:r>
                  <w:rPr>
                    <w:i/>
                    <w:iCs/>
                    <w:sz w:val="16"/>
                    <w:szCs w:val="16"/>
                  </w:rPr>
                  <w:t>внесении</w:t>
                </w:r>
                <w:r>
                  <w:rPr>
                    <w:sz w:val="16"/>
                    <w:szCs w:val="16"/>
                  </w:rPr>
                  <w:t xml:space="preserve"> изменений - 07</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BD3" w:rsidRDefault="00C40FB3">
    <w:pPr>
      <w:spacing w:line="1" w:lineRule="exact"/>
    </w:pPr>
    <w:r>
      <w:pict>
        <v:shapetype id="_x0000_t202" coordsize="21600,21600" o:spt="202" path="m,l,21600r21600,l21600,xe">
          <v:stroke joinstyle="miter"/>
          <v:path gradientshapeok="t" o:connecttype="rect"/>
        </v:shapetype>
        <v:shape id="Shape 503" o:spid="_x0000_s4124" type="#_x0000_t202" style="position:absolute;margin-left:60.75pt;margin-top:816.75pt;width:93.35pt;height:6pt;z-index:-251621376;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" filled="f" stroked="f">
          <v:textbox style="mso-fit-shape-to-text:t" inset="0,0,0,0">
            <w:txbxContent>
              <w:p w:rsidR="00D35BD3" w:rsidRDefault="00D35BD3">
                <w:r>
                  <w:t>О внесении изменении - 07</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BD3" w:rsidRDefault="00C40FB3">
    <w:pPr>
      <w:spacing w:line="1" w:lineRule="exact"/>
    </w:pPr>
    <w:r>
      <w:pict>
        <v:shapetype id="_x0000_t202" coordsize="21600,21600" o:spt="202" path="m,l,21600r21600,l21600,xe">
          <v:stroke joinstyle="miter"/>
          <v:path gradientshapeok="t" o:connecttype="rect"/>
        </v:shapetype>
        <v:shape id="Shape 386" o:spid="_x0000_s4132" type="#_x0000_t202" style="position:absolute;margin-left:62.9pt;margin-top:815.2pt;width:57.1pt;height:6pt;z-index:-251637760;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" filled="f" stroked="f">
          <v:textbox style="mso-fit-shape-to-text:t" inset="0,0,0,0">
            <w:txbxContent>
              <w:p w:rsidR="00D35BD3" w:rsidRDefault="00D35BD3">
                <w:pPr>
                  <w:pStyle w:val="affa"/>
                </w:pPr>
                <w:r>
                  <w:t>ФАОП ООО - 07</w:t>
                </w:r>
              </w:p>
            </w:txbxContent>
          </v:textbox>
          <w10:wrap anchorx="page" anchory="page"/>
        </v:shape>
      </w:pict>
    </w:r>
  </w:p>
  <w:p w:rsidR="00D35BD3" w:rsidRDefault="00D35BD3"/>
  <w:p w:rsidR="00D35BD3" w:rsidRDefault="00D35BD3"/>
  <w:p w:rsidR="00D35BD3" w:rsidRDefault="00D35BD3"/>
  <w:p w:rsidR="00D35BD3" w:rsidRDefault="00D35BD3"/>
  <w:p w:rsidR="00D35BD3" w:rsidRDefault="00D35BD3"/>
  <w:p w:rsidR="00D35BD3" w:rsidRDefault="00D35BD3"/>
  <w:p w:rsidR="00D35BD3" w:rsidRDefault="00D35BD3"/>
  <w:p w:rsidR="00D35BD3" w:rsidRDefault="00D35BD3"/>
  <w:p w:rsidR="00D35BD3" w:rsidRDefault="00D35BD3"/>
  <w:p w:rsidR="00D35BD3" w:rsidRDefault="00D35BD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8665410"/>
    </w:sdtPr>
    <w:sdtContent>
      <w:p w:rsidR="00D35BD3" w:rsidRDefault="00C40FB3">
        <w:pPr>
          <w:pStyle w:val="af"/>
          <w:jc w:val="center"/>
        </w:pPr>
        <w:fldSimple w:instr="PAGE   \* MERGEFORMAT">
          <w:r w:rsidR="00BD28D4">
            <w:rPr>
              <w:noProof/>
            </w:rPr>
            <w:t>145</w:t>
          </w:r>
        </w:fldSimple>
      </w:p>
    </w:sdtContent>
  </w:sdt>
  <w:p w:rsidR="00D35BD3" w:rsidRDefault="00D35BD3">
    <w:pPr>
      <w:pStyle w:val="af"/>
    </w:pPr>
  </w:p>
  <w:p w:rsidR="00D35BD3" w:rsidRDefault="00D35BD3"/>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BD3" w:rsidRDefault="00C40FB3">
    <w:pPr>
      <w:spacing w:line="1" w:lineRule="exact"/>
    </w:pPr>
    <w:r>
      <w:pict>
        <v:shapetype id="_x0000_t202" coordsize="21600,21600" o:spt="202" path="m,l,21600r21600,l21600,xe">
          <v:stroke joinstyle="miter"/>
          <v:path gradientshapeok="t" o:connecttype="rect"/>
        </v:shapetype>
        <v:shape id="Shape 382" o:spid="_x0000_s4130" type="#_x0000_t202" style="position:absolute;margin-left:62.9pt;margin-top:815.2pt;width:57.1pt;height:6pt;z-index:-251639808;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" filled="f" stroked="f">
          <v:textbox style="mso-fit-shape-to-text:t" inset="0,0,0,0">
            <w:txbxContent>
              <w:p w:rsidR="00D35BD3" w:rsidRDefault="00D35BD3">
                <w:pPr>
                  <w:pStyle w:val="affa"/>
                </w:pPr>
                <w:r>
                  <w:t>ФАОП ООО - 07</w:t>
                </w:r>
              </w:p>
            </w:txbxContent>
          </v:textbox>
          <w10:wrap anchorx="page" anchory="page"/>
        </v:shape>
      </w:pict>
    </w:r>
  </w:p>
  <w:p w:rsidR="00D35BD3" w:rsidRDefault="00D35BD3"/>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BD3" w:rsidRDefault="00C40FB3">
    <w:pPr>
      <w:spacing w:line="1" w:lineRule="exact"/>
    </w:pPr>
    <w:r>
      <w:pict>
        <v:shapetype id="_x0000_t202" coordsize="21600,21600" o:spt="202" path="m,l,21600r21600,l21600,xe">
          <v:stroke joinstyle="miter"/>
          <v:path gradientshapeok="t" o:connecttype="rect"/>
        </v:shapetype>
        <v:shape id="Shape 362" o:spid="_x0000_s4102" type="#_x0000_t202" style="position:absolute;margin-left:58.45pt;margin-top:816.65pt;width:56.9pt;height:6pt;z-index:-251650048;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" filled="f" stroked="f">
          <v:textbox style="mso-fit-shape-to-text:t" inset="0,0,0,0">
            <w:txbxContent>
              <w:p w:rsidR="00D35BD3" w:rsidRDefault="00D35BD3">
                <w:pPr>
                  <w:pStyle w:val="affa"/>
                </w:pPr>
                <w:r>
                  <w:t>ФАОП ООО - 07</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BD3" w:rsidRDefault="00C40FB3">
    <w:pPr>
      <w:spacing w:line="1" w:lineRule="exact"/>
    </w:pPr>
    <w:r>
      <w:pict>
        <v:shapetype id="_x0000_t202" coordsize="21600,21600" o:spt="202" path="m,l,21600r21600,l21600,xe">
          <v:stroke joinstyle="miter"/>
          <v:path gradientshapeok="t" o:connecttype="rect"/>
        </v:shapetype>
        <v:shape id="Shape 358" o:spid="_x0000_s4100" type="#_x0000_t202" style="position:absolute;margin-left:58.45pt;margin-top:816.65pt;width:56.9pt;height:6pt;z-index:-251652096;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" filled="f" stroked="f">
          <v:textbox style="mso-fit-shape-to-text:t" inset="0,0,0,0">
            <w:txbxContent>
              <w:p w:rsidR="00D35BD3" w:rsidRDefault="00D35BD3">
                <w:pPr>
                  <w:pStyle w:val="affa"/>
                </w:pPr>
                <w:r>
                  <w:t>ФАОП ООО - 07</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BD3" w:rsidRDefault="00C40FB3">
    <w:pPr>
      <w:spacing w:line="1" w:lineRule="exact"/>
    </w:pPr>
    <w:r>
      <w:pict>
        <v:shapetype id="_x0000_t202" coordsize="21600,21600" o:spt="202" path="m,l,21600r21600,l21600,xe">
          <v:stroke joinstyle="miter"/>
          <v:path gradientshapeok="t" o:connecttype="rect"/>
        </v:shapetype>
        <v:shape id="Shape 366" o:spid="_x0000_s4098" type="#_x0000_t202" style="position:absolute;margin-left:59.55pt;margin-top:815.2pt;width:56.65pt;height:6.25pt;z-index:-251648000;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" filled="f" stroked="f">
          <v:textbox style="mso-fit-shape-to-text:t" inset="0,0,0,0">
            <w:txbxContent>
              <w:p w:rsidR="00D35BD3" w:rsidRDefault="00D35BD3">
                <w:pPr>
                  <w:pStyle w:val="affa"/>
                </w:pPr>
                <w:r>
                  <w:t>ФАОПООО-07</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BD3" w:rsidRDefault="00C40FB3">
    <w:pPr>
      <w:spacing w:line="1" w:lineRule="exact"/>
    </w:pPr>
    <w:r>
      <w:pict>
        <v:shapetype id="_x0000_t202" coordsize="21600,21600" o:spt="202" path="m,l,21600r21600,l21600,xe">
          <v:stroke joinstyle="miter"/>
          <v:path gradientshapeok="t" o:connecttype="rect"/>
        </v:shapetype>
        <v:shape id="Shape 374" o:spid="_x0000_s4108" type="#_x0000_t202" style="position:absolute;margin-left:58.45pt;margin-top:816.65pt;width:56.9pt;height:6pt;z-index:-251643904;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" filled="f" stroked="f">
          <v:textbox style="mso-fit-shape-to-text:t" inset="0,0,0,0">
            <w:txbxContent>
              <w:p w:rsidR="00D35BD3" w:rsidRDefault="00D35BD3">
                <w:pPr>
                  <w:pStyle w:val="affa"/>
                </w:pPr>
                <w:r>
                  <w:t>ФАОП ООО - 07</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BD3" w:rsidRDefault="00C40FB3">
    <w:pPr>
      <w:spacing w:line="1" w:lineRule="exact"/>
    </w:pPr>
    <w:r>
      <w:pict>
        <v:shapetype id="_x0000_t202" coordsize="21600,21600" o:spt="202" path="m,l,21600r21600,l21600,xe">
          <v:stroke joinstyle="miter"/>
          <v:path gradientshapeok="t" o:connecttype="rect"/>
        </v:shapetype>
        <v:shape id="Shape 370" o:spid="_x0000_s4106" type="#_x0000_t202" style="position:absolute;margin-left:58.45pt;margin-top:816.65pt;width:56.9pt;height:6pt;z-index:-251645952;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" filled="f" stroked="f">
          <v:textbox style="mso-fit-shape-to-text:t" inset="0,0,0,0">
            <w:txbxContent>
              <w:p w:rsidR="00D35BD3" w:rsidRDefault="00D35BD3">
                <w:pPr>
                  <w:pStyle w:val="affa"/>
                </w:pPr>
                <w:r>
                  <w:t>ФАОП ООО - 07</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BD3" w:rsidRDefault="00C40FB3">
    <w:pPr>
      <w:spacing w:line="1" w:lineRule="exact"/>
    </w:pPr>
    <w:r>
      <w:pict>
        <v:shapetype id="_x0000_t202" coordsize="21600,21600" o:spt="202" path="m,l,21600r21600,l21600,xe">
          <v:stroke joinstyle="miter"/>
          <v:path gradientshapeok="t" o:connecttype="rect"/>
        </v:shapetype>
        <v:shape id="Shape 378" o:spid="_x0000_s4104" type="#_x0000_t202" style="position:absolute;margin-left:65.55pt;margin-top:815.2pt;width:56.9pt;height:6.25pt;z-index:-251641856;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" filled="f" stroked="f">
          <v:textbox style="mso-fit-shape-to-text:t" inset="0,0,0,0">
            <w:txbxContent>
              <w:p w:rsidR="00D35BD3" w:rsidRDefault="00D35BD3">
                <w:pPr>
                  <w:pStyle w:val="affa"/>
                </w:pPr>
                <w:r>
                  <w:t>ФАОП ООО - 07</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BD3" w:rsidRDefault="00C40FB3">
    <w:pPr>
      <w:spacing w:line="1" w:lineRule="exact"/>
    </w:pPr>
    <w:r>
      <w:pict>
        <v:shapetype id="_x0000_t202" coordsize="21600,21600" o:spt="202" path="m,l,21600r21600,l21600,xe">
          <v:stroke joinstyle="miter"/>
          <v:path gradientshapeok="t" o:connecttype="rect"/>
        </v:shapetype>
        <v:shape id="Shape 402" o:spid="_x0000_s4114" type="#_x0000_t202" style="position:absolute;margin-left:58.45pt;margin-top:816.65pt;width:56.9pt;height:6pt;z-index:-251633664;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" filled="f" stroked="f">
          <v:textbox style="mso-fit-shape-to-text:t" inset="0,0,0,0">
            <w:txbxContent>
              <w:p w:rsidR="00D35BD3" w:rsidRDefault="00D35BD3">
                <w:r>
                  <w:t>ФАОП ООО - 07</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5D45" w:rsidRDefault="00755D45">
      <w:pPr>
        <w:spacing w:after="0"/>
      </w:pPr>
      <w:r>
        <w:separator/>
      </w:r>
    </w:p>
  </w:footnote>
  <w:footnote w:type="continuationSeparator" w:id="0">
    <w:p w:rsidR="00755D45" w:rsidRDefault="00755D45">
      <w:pPr>
        <w:spacing w:after="0"/>
      </w:pPr>
      <w:r>
        <w:continuationSeparator/>
      </w:r>
    </w:p>
  </w:footnote>
  <w:footnote w:id="1">
    <w:p w:rsidR="00D35BD3" w:rsidRDefault="00D35BD3">
      <w:pPr>
        <w:pStyle w:val="af9"/>
        <w:tabs>
          <w:tab w:val="left" w:pos="226"/>
        </w:tabs>
      </w:pPr>
      <w:r>
        <w:rPr>
          <w:color w:val="000000"/>
          <w:shd w:val="clear" w:color="auto" w:fill="FFFFFF"/>
          <w:vertAlign w:val="superscript"/>
        </w:rPr>
        <w:footnoteRef/>
      </w:r>
      <w:r>
        <w:rPr>
          <w:color w:val="000000"/>
        </w:rPr>
        <w:tab/>
        <w:t>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BD3" w:rsidRDefault="00D35BD3">
    <w:pPr>
      <w:pStyle w:val="aa"/>
    </w:pPr>
  </w:p>
  <w:p w:rsidR="00D35BD3" w:rsidRDefault="00D35BD3"/>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BD3" w:rsidRDefault="00C40FB3">
    <w:pPr>
      <w:spacing w:line="1" w:lineRule="exact"/>
    </w:pPr>
    <w:r>
      <w:pict>
        <v:shapetype id="_x0000_t202" coordsize="21600,21600" o:spt="202" path="m,l,21600r21600,l21600,xe">
          <v:stroke joinstyle="miter"/>
          <v:path gradientshapeok="t" o:connecttype="rect"/>
        </v:shapetype>
        <v:shape id="Shape 396" o:spid="_x0000_s4111" type="#_x0000_t202" style="position:absolute;margin-left:304.7pt;margin-top:27.05pt;width:22.1pt;height:8.65pt;z-index:-251636736;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" filled="f" stroked="f">
          <v:textbox style="mso-fit-shape-to-text:t" inset="0,0,0,0">
            <w:txbxContent>
              <w:p w:rsidR="00D35BD3" w:rsidRDefault="00C40FB3">
                <w:pPr>
                  <w:rPr>
                    <w:sz w:val="28"/>
                    <w:szCs w:val="28"/>
                  </w:rPr>
                </w:pPr>
                <w:r w:rsidRPr="00C40FB3">
                  <w:fldChar w:fldCharType="begin"/>
                </w:r>
                <w:r w:rsidR="00D35BD3">
                  <w:instrText xml:space="preserve"> PAGE \* MERGEFORMAT </w:instrText>
                </w:r>
                <w:r w:rsidRPr="00C40FB3">
                  <w:fldChar w:fldCharType="separate"/>
                </w:r>
                <w:r w:rsidR="00BD28D4" w:rsidRPr="00BD28D4">
                  <w:rPr>
                    <w:noProof/>
                    <w:w w:val="80"/>
                    <w:sz w:val="28"/>
                    <w:szCs w:val="28"/>
                  </w:rPr>
                  <w:t>251</w:t>
                </w:r>
                <w:r>
                  <w:rPr>
                    <w:w w:val="80"/>
                    <w:sz w:val="28"/>
                    <w:szCs w:val="28"/>
                  </w:rPr>
                  <w:fldChar w:fldCharType="end"/>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BD3" w:rsidRDefault="00C40FB3">
    <w:pPr>
      <w:spacing w:line="1" w:lineRule="exact"/>
    </w:pPr>
    <w:r>
      <w:pict>
        <v:shapetype id="_x0000_t202" coordsize="21600,21600" o:spt="202" path="m,l,21600r21600,l21600,xe">
          <v:stroke joinstyle="miter"/>
          <v:path gradientshapeok="t" o:connecttype="rect"/>
        </v:shapetype>
        <v:shape id="Shape 404" o:spid="_x0000_s4109" type="#_x0000_t202" style="position:absolute;margin-left:307pt;margin-top:27.75pt;width:22.55pt;height:8.65pt;z-index:-251632640;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" filled="f" stroked="f">
          <v:textbox style="mso-fit-shape-to-text:t" inset="0,0,0,0">
            <w:txbxContent>
              <w:p w:rsidR="00D35BD3" w:rsidRDefault="00C40FB3">
                <w:fldSimple w:instr=" PAGE \* MERGEFORMAT ">
                  <w:r w:rsidR="00BD28D4">
                    <w:rPr>
                      <w:noProof/>
                    </w:rPr>
                    <w:t>245</w:t>
                  </w:r>
                </w:fldSimple>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BD3" w:rsidRDefault="00C40FB3">
    <w:pPr>
      <w:spacing w:line="1" w:lineRule="exact"/>
    </w:pPr>
    <w:r>
      <w:pict>
        <v:shapetype id="_x0000_t202" coordsize="21600,21600" o:spt="202" path="m,l,21600r21600,l21600,xe">
          <v:stroke joinstyle="miter"/>
          <v:path gradientshapeok="t" o:connecttype="rect"/>
        </v:shapetype>
        <v:shape id="Shape 412" o:spid="_x0000_s4117" type="#_x0000_t202" style="position:absolute;margin-left:307pt;margin-top:27.75pt;width:22.55pt;height:8.65pt;z-index:-251628544;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" filled="f" stroked="f">
          <v:textbox style="mso-fit-shape-to-text:t" inset="0,0,0,0">
            <w:txbxContent>
              <w:p w:rsidR="00D35BD3" w:rsidRDefault="00C40FB3">
                <w:fldSimple w:instr=" PAGE \* MERGEFORMAT ">
                  <w:r w:rsidR="00D35BD3">
                    <w:t>1544</w:t>
                  </w:r>
                </w:fldSimple>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BD3" w:rsidRDefault="00C40FB3">
    <w:pPr>
      <w:spacing w:line="1" w:lineRule="exact"/>
    </w:pPr>
    <w:r>
      <w:pict>
        <v:shapetype id="_x0000_t202" coordsize="21600,21600" o:spt="202" path="m,l,21600r21600,l21600,xe">
          <v:stroke joinstyle="miter"/>
          <v:path gradientshapeok="t" o:connecttype="rect"/>
        </v:shapetype>
        <v:shape id="Shape 408" o:spid="_x0000_s4115" type="#_x0000_t202" style="position:absolute;margin-left:304.7pt;margin-top:27.05pt;width:22.1pt;height:8.65pt;z-index:-251630592;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" filled="f" stroked="f">
          <v:textbox style="mso-fit-shape-to-text:t" inset="0,0,0,0">
            <w:txbxContent>
              <w:p w:rsidR="00D35BD3" w:rsidRDefault="00C40FB3">
                <w:pPr>
                  <w:rPr>
                    <w:sz w:val="28"/>
                    <w:szCs w:val="28"/>
                  </w:rPr>
                </w:pPr>
                <w:r w:rsidRPr="00C40FB3">
                  <w:fldChar w:fldCharType="begin"/>
                </w:r>
                <w:r w:rsidR="00D35BD3">
                  <w:instrText xml:space="preserve"> PAGE \* MERGEFORMAT </w:instrText>
                </w:r>
                <w:r w:rsidRPr="00C40FB3">
                  <w:fldChar w:fldCharType="separate"/>
                </w:r>
                <w:r w:rsidR="00BD28D4" w:rsidRPr="00BD28D4">
                  <w:rPr>
                    <w:noProof/>
                    <w:w w:val="80"/>
                    <w:sz w:val="28"/>
                    <w:szCs w:val="28"/>
                  </w:rPr>
                  <w:t>256</w:t>
                </w:r>
                <w:r>
                  <w:rPr>
                    <w:w w:val="80"/>
                    <w:sz w:val="28"/>
                    <w:szCs w:val="28"/>
                  </w:rPr>
                  <w:fldChar w:fldCharType="end"/>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BD3" w:rsidRDefault="00C40FB3">
    <w:pPr>
      <w:spacing w:line="1" w:lineRule="exact"/>
    </w:pPr>
    <w:r>
      <w:pict>
        <v:shapetype id="_x0000_t202" coordsize="21600,21600" o:spt="202" path="m,l,21600r21600,l21600,xe">
          <v:stroke joinstyle="miter"/>
          <v:path gradientshapeok="t" o:connecttype="rect"/>
        </v:shapetype>
        <v:shape id="Shape 489" o:spid="_x0000_s4121" type="#_x0000_t202" style="position:absolute;margin-left:308.8pt;margin-top:19.65pt;width:11.5pt;height:10.1pt;z-index:-251655168;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" filled="f" stroked="f">
          <v:textbox style="mso-fit-shape-to-text:t" inset="0,0,0,0">
            <w:txbxContent>
              <w:p w:rsidR="00D35BD3" w:rsidRDefault="00C40FB3">
                <w:pPr>
                  <w:rPr>
                    <w:sz w:val="26"/>
                    <w:szCs w:val="26"/>
                  </w:rPr>
                </w:pPr>
                <w:r w:rsidRPr="00C40FB3">
                  <w:fldChar w:fldCharType="begin"/>
                </w:r>
                <w:r w:rsidR="00D35BD3">
                  <w:instrText xml:space="preserve"> PAGE \* MERGEFORMAT </w:instrText>
                </w:r>
                <w:r w:rsidRPr="00C40FB3">
                  <w:fldChar w:fldCharType="separate"/>
                </w:r>
                <w:r w:rsidR="00D35BD3">
                  <w:rPr>
                    <w:sz w:val="26"/>
                    <w:szCs w:val="26"/>
                  </w:rPr>
                  <w:t>#</w:t>
                </w:r>
                <w:r>
                  <w:rPr>
                    <w:sz w:val="26"/>
                    <w:szCs w:val="26"/>
                  </w:rPr>
                  <w:fldChar w:fldCharType="end"/>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BD3" w:rsidRDefault="00C40FB3">
    <w:pPr>
      <w:spacing w:line="1" w:lineRule="exact"/>
    </w:pPr>
    <w:r>
      <w:pict>
        <v:shapetype id="_x0000_t202" coordsize="21600,21600" o:spt="202" path="m,l,21600r21600,l21600,xe">
          <v:stroke joinstyle="miter"/>
          <v:path gradientshapeok="t" o:connecttype="rect"/>
        </v:shapetype>
        <v:shape id="Shape 485" o:spid="_x0000_s4119" type="#_x0000_t202" style="position:absolute;margin-left:308.8pt;margin-top:19.65pt;width:11.5pt;height:10.1pt;z-index:-251657216;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" filled="f" stroked="f">
          <v:textbox style="mso-fit-shape-to-text:t" inset="0,0,0,0">
            <w:txbxContent>
              <w:p w:rsidR="00D35BD3" w:rsidRDefault="00C40FB3">
                <w:pPr>
                  <w:rPr>
                    <w:sz w:val="26"/>
                    <w:szCs w:val="26"/>
                  </w:rPr>
                </w:pPr>
                <w:r w:rsidRPr="00C40FB3">
                  <w:fldChar w:fldCharType="begin"/>
                </w:r>
                <w:r w:rsidR="00D35BD3">
                  <w:instrText xml:space="preserve"> PAGE \* MERGEFORMAT </w:instrText>
                </w:r>
                <w:r w:rsidRPr="00C40FB3">
                  <w:fldChar w:fldCharType="separate"/>
                </w:r>
                <w:r w:rsidR="00BD28D4" w:rsidRPr="00BD28D4">
                  <w:rPr>
                    <w:noProof/>
                    <w:sz w:val="26"/>
                    <w:szCs w:val="26"/>
                  </w:rPr>
                  <w:t>578</w:t>
                </w:r>
                <w:r>
                  <w:rPr>
                    <w:sz w:val="26"/>
                    <w:szCs w:val="26"/>
                  </w:rPr>
                  <w:fldChar w:fldCharType="end"/>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BD3" w:rsidRDefault="00C40FB3">
    <w:pPr>
      <w:spacing w:line="1" w:lineRule="exact"/>
    </w:pPr>
    <w:r>
      <w:pict>
        <v:shapetype id="_x0000_t202" coordsize="21600,21600" o:spt="202" path="m,l,21600r21600,l21600,xe">
          <v:stroke joinstyle="miter"/>
          <v:path gradientshapeok="t" o:connecttype="rect"/>
        </v:shapetype>
        <v:shape id="Shape 497" o:spid="_x0000_s4127" type="#_x0000_t202" style="position:absolute;margin-left:308.8pt;margin-top:19.65pt;width:11.5pt;height:10.1pt;z-index:-251624448;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" filled="f" stroked="f">
          <v:textbox style="mso-fit-shape-to-text:t" inset="0,0,0,0">
            <w:txbxContent>
              <w:p w:rsidR="00D35BD3" w:rsidRDefault="00C40FB3">
                <w:pPr>
                  <w:rPr>
                    <w:sz w:val="26"/>
                    <w:szCs w:val="26"/>
                  </w:rPr>
                </w:pPr>
                <w:r w:rsidRPr="00C40FB3">
                  <w:fldChar w:fldCharType="begin"/>
                </w:r>
                <w:r w:rsidR="00D35BD3">
                  <w:instrText xml:space="preserve"> PAGE \* MERGEFORMAT </w:instrText>
                </w:r>
                <w:r w:rsidRPr="00C40FB3">
                  <w:fldChar w:fldCharType="separate"/>
                </w:r>
                <w:r w:rsidR="00D35BD3">
                  <w:rPr>
                    <w:sz w:val="26"/>
                    <w:szCs w:val="26"/>
                  </w:rPr>
                  <w:t>#</w:t>
                </w:r>
                <w:r>
                  <w:rPr>
                    <w:sz w:val="26"/>
                    <w:szCs w:val="26"/>
                  </w:rPr>
                  <w:fldChar w:fldCharType="end"/>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BD3" w:rsidRDefault="00C40FB3">
    <w:pPr>
      <w:spacing w:line="1" w:lineRule="exact"/>
    </w:pPr>
    <w:r>
      <w:pict>
        <v:shapetype id="_x0000_t202" coordsize="21600,21600" o:spt="202" path="m,l,21600r21600,l21600,xe">
          <v:stroke joinstyle="miter"/>
          <v:path gradientshapeok="t" o:connecttype="rect"/>
        </v:shapetype>
        <v:shape id="Shape 493" o:spid="_x0000_s4125" type="#_x0000_t202" style="position:absolute;margin-left:308.8pt;margin-top:19.65pt;width:11.5pt;height:10.1pt;z-index:-251626496;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" filled="f" stroked="f">
          <v:textbox style="mso-fit-shape-to-text:t" inset="0,0,0,0">
            <w:txbxContent>
              <w:p w:rsidR="00D35BD3" w:rsidRDefault="00C40FB3">
                <w:pPr>
                  <w:rPr>
                    <w:sz w:val="26"/>
                    <w:szCs w:val="26"/>
                  </w:rPr>
                </w:pPr>
                <w:r w:rsidRPr="00C40FB3">
                  <w:fldChar w:fldCharType="begin"/>
                </w:r>
                <w:r w:rsidR="00D35BD3">
                  <w:instrText xml:space="preserve"> PAGE \* MERGEFORMAT </w:instrText>
                </w:r>
                <w:r w:rsidRPr="00C40FB3">
                  <w:fldChar w:fldCharType="separate"/>
                </w:r>
                <w:r w:rsidR="00BD28D4" w:rsidRPr="00BD28D4">
                  <w:rPr>
                    <w:noProof/>
                    <w:sz w:val="26"/>
                    <w:szCs w:val="26"/>
                  </w:rPr>
                  <w:t>580</w:t>
                </w:r>
                <w:r>
                  <w:rPr>
                    <w:sz w:val="26"/>
                    <w:szCs w:val="26"/>
                  </w:rPr>
                  <w:fldChar w:fldCharType="end"/>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BD3" w:rsidRDefault="00C40FB3">
    <w:pPr>
      <w:spacing w:line="1" w:lineRule="exact"/>
    </w:pPr>
    <w:r>
      <w:pict>
        <v:shapetype id="_x0000_t202" coordsize="21600,21600" o:spt="202" path="m,l,21600r21600,l21600,xe">
          <v:stroke joinstyle="miter"/>
          <v:path gradientshapeok="t" o:connecttype="rect"/>
        </v:shapetype>
        <v:shape id="Shape 501" o:spid="_x0000_s4123" type="#_x0000_t202" style="position:absolute;margin-left:304.85pt;margin-top:19.9pt;width:19.9pt;height:10.3pt;z-index:-251622400;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" filled="f" stroked="f">
          <v:textbox style="mso-fit-shape-to-text:t" inset="0,0,0,0">
            <w:txbxContent>
              <w:p w:rsidR="00D35BD3" w:rsidRDefault="00C40FB3">
                <w:pPr>
                  <w:rPr>
                    <w:sz w:val="26"/>
                    <w:szCs w:val="26"/>
                  </w:rPr>
                </w:pPr>
                <w:r w:rsidRPr="00C40FB3">
                  <w:fldChar w:fldCharType="begin"/>
                </w:r>
                <w:r w:rsidR="00D35BD3">
                  <w:instrText xml:space="preserve"> PAGE \* MERGEFORMAT </w:instrText>
                </w:r>
                <w:r w:rsidRPr="00C40FB3">
                  <w:fldChar w:fldCharType="separate"/>
                </w:r>
                <w:r w:rsidR="00BD28D4" w:rsidRPr="00BD28D4">
                  <w:rPr>
                    <w:noProof/>
                    <w:sz w:val="26"/>
                    <w:szCs w:val="26"/>
                  </w:rPr>
                  <w:t>579</w:t>
                </w:r>
                <w:r>
                  <w:rPr>
                    <w:sz w:val="26"/>
                    <w:szCs w:val="26"/>
                  </w:rPr>
                  <w:fldChar w:fldCharType="end"/>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BD3" w:rsidRDefault="00C40FB3">
    <w:pPr>
      <w:spacing w:line="1" w:lineRule="exact"/>
    </w:pPr>
    <w:r>
      <w:pict>
        <v:shapetype id="_x0000_t202" coordsize="21600,21600" o:spt="202" path="m,l,21600r21600,l21600,xe">
          <v:stroke joinstyle="miter"/>
          <v:path gradientshapeok="t" o:connecttype="rect"/>
        </v:shapetype>
        <v:shape id="Shape 384" o:spid="_x0000_s4131" type="#_x0000_t202" style="position:absolute;margin-left:307pt;margin-top:27.75pt;width:22.55pt;height:8.65pt;z-index:-251638784;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" filled="f" stroked="f">
          <v:textbox style="mso-fit-shape-to-text:t" inset="0,0,0,0">
            <w:txbxContent>
              <w:p w:rsidR="00D35BD3" w:rsidRDefault="00C40FB3">
                <w:pPr>
                  <w:pStyle w:val="affa"/>
                  <w:rPr>
                    <w:sz w:val="22"/>
                    <w:szCs w:val="22"/>
                  </w:rPr>
                </w:pPr>
                <w:r w:rsidRPr="00C40FB3">
                  <w:fldChar w:fldCharType="begin"/>
                </w:r>
                <w:r w:rsidR="00D35BD3">
                  <w:instrText xml:space="preserve"> PAGE \* MERGEFORMAT </w:instrText>
                </w:r>
                <w:r w:rsidRPr="00C40FB3">
                  <w:fldChar w:fldCharType="separate"/>
                </w:r>
                <w:r w:rsidR="00D35BD3">
                  <w:rPr>
                    <w:sz w:val="22"/>
                    <w:szCs w:val="22"/>
                  </w:rPr>
                  <w:t>1532</w:t>
                </w:r>
                <w:r>
                  <w:rPr>
                    <w:sz w:val="22"/>
                    <w:szCs w:val="22"/>
                  </w:rPr>
                  <w:fldChar w:fldCharType="end"/>
                </w:r>
              </w:p>
            </w:txbxContent>
          </v:textbox>
          <w10:wrap anchorx="page" anchory="page"/>
        </v:shape>
      </w:pict>
    </w:r>
  </w:p>
  <w:p w:rsidR="00D35BD3" w:rsidRDefault="00D35BD3"/>
  <w:p w:rsidR="00D35BD3" w:rsidRDefault="00D35BD3"/>
  <w:p w:rsidR="00D35BD3" w:rsidRDefault="00D35BD3"/>
  <w:p w:rsidR="00D35BD3" w:rsidRDefault="00D35BD3"/>
  <w:p w:rsidR="00D35BD3" w:rsidRDefault="00D35BD3"/>
  <w:p w:rsidR="00D35BD3" w:rsidRDefault="00D35BD3"/>
  <w:p w:rsidR="00D35BD3" w:rsidRDefault="00D35BD3"/>
  <w:p w:rsidR="00D35BD3" w:rsidRDefault="00D35BD3"/>
  <w:p w:rsidR="00D35BD3" w:rsidRDefault="00D35BD3"/>
  <w:p w:rsidR="00D35BD3" w:rsidRDefault="00D35BD3"/>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BD3" w:rsidRDefault="00D35BD3">
    <w:pPr>
      <w:pStyle w:val="aa"/>
    </w:pPr>
  </w:p>
  <w:p w:rsidR="00D35BD3" w:rsidRDefault="00D35BD3"/>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BD3" w:rsidRDefault="00C40FB3">
    <w:pPr>
      <w:spacing w:line="1" w:lineRule="exact"/>
    </w:pPr>
    <w:r>
      <w:pict>
        <v:shapetype id="_x0000_t202" coordsize="21600,21600" o:spt="202" path="m,l,21600r21600,l21600,xe">
          <v:stroke joinstyle="miter"/>
          <v:path gradientshapeok="t" o:connecttype="rect"/>
        </v:shapetype>
        <v:shape id="Shape 380" o:spid="_x0000_s4129" type="#_x0000_t202" style="position:absolute;margin-left:307pt;margin-top:27.75pt;width:22.55pt;height:8.65pt;z-index:-251640832;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" filled="f" stroked="f">
          <v:textbox style="mso-fit-shape-to-text:t" inset="0,0,0,0">
            <w:txbxContent>
              <w:p w:rsidR="00D35BD3" w:rsidRDefault="00C40FB3">
                <w:pPr>
                  <w:pStyle w:val="affa"/>
                  <w:rPr>
                    <w:sz w:val="22"/>
                    <w:szCs w:val="22"/>
                  </w:rPr>
                </w:pPr>
                <w:r w:rsidRPr="00C40FB3">
                  <w:fldChar w:fldCharType="begin"/>
                </w:r>
                <w:r w:rsidR="00D35BD3">
                  <w:instrText xml:space="preserve"> PAGE \* MERGEFORMAT </w:instrText>
                </w:r>
                <w:r w:rsidRPr="00C40FB3">
                  <w:fldChar w:fldCharType="separate"/>
                </w:r>
                <w:r w:rsidR="00BD28D4" w:rsidRPr="00BD28D4">
                  <w:rPr>
                    <w:noProof/>
                    <w:sz w:val="22"/>
                    <w:szCs w:val="22"/>
                  </w:rPr>
                  <w:t>404</w:t>
                </w:r>
                <w:r>
                  <w:rPr>
                    <w:sz w:val="22"/>
                    <w:szCs w:val="22"/>
                  </w:rPr>
                  <w:fldChar w:fldCharType="end"/>
                </w:r>
              </w:p>
            </w:txbxContent>
          </v:textbox>
          <w10:wrap anchorx="page" anchory="page"/>
        </v:shape>
      </w:pict>
    </w:r>
  </w:p>
  <w:p w:rsidR="00D35BD3" w:rsidRDefault="00D35BD3"/>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BD3" w:rsidRDefault="00C40FB3">
    <w:pPr>
      <w:spacing w:line="1" w:lineRule="exact"/>
    </w:pPr>
    <w:r>
      <w:pict>
        <v:shapetype id="_x0000_t202" coordsize="21600,21600" o:spt="202" path="m,l,21600r21600,l21600,xe">
          <v:stroke joinstyle="miter"/>
          <v:path gradientshapeok="t" o:connecttype="rect"/>
        </v:shapetype>
        <v:shape id="Shape 360" o:spid="_x0000_s4101" type="#_x0000_t202" style="position:absolute;margin-left:304.7pt;margin-top:27.05pt;width:22.1pt;height:8.65pt;z-index:-251651072;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" filled="f" stroked="f">
          <v:textbox style="mso-fit-shape-to-text:t" inset="0,0,0,0">
            <w:txbxContent>
              <w:p w:rsidR="00D35BD3" w:rsidRDefault="00C40FB3">
                <w:pPr>
                  <w:pStyle w:val="affa"/>
                  <w:rPr>
                    <w:sz w:val="28"/>
                    <w:szCs w:val="28"/>
                  </w:rPr>
                </w:pPr>
                <w:r w:rsidRPr="00C40FB3">
                  <w:fldChar w:fldCharType="begin"/>
                </w:r>
                <w:r w:rsidR="00D35BD3">
                  <w:instrText xml:space="preserve"> PAGE \* MERGEFORMAT </w:instrText>
                </w:r>
                <w:r w:rsidRPr="00C40FB3">
                  <w:fldChar w:fldCharType="separate"/>
                </w:r>
                <w:r w:rsidR="001B26D6" w:rsidRPr="001B26D6">
                  <w:rPr>
                    <w:noProof/>
                    <w:w w:val="80"/>
                    <w:sz w:val="28"/>
                    <w:szCs w:val="28"/>
                  </w:rPr>
                  <w:t>346</w:t>
                </w:r>
                <w:r>
                  <w:rPr>
                    <w:w w:val="80"/>
                    <w:sz w:val="28"/>
                    <w:szCs w:val="28"/>
                  </w:rP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BD3" w:rsidRDefault="00C40FB3">
    <w:pPr>
      <w:spacing w:line="1" w:lineRule="exact"/>
    </w:pPr>
    <w:r>
      <w:pict>
        <v:shapetype id="_x0000_t202" coordsize="21600,21600" o:spt="202" path="m,l,21600r21600,l21600,xe">
          <v:stroke joinstyle="miter"/>
          <v:path gradientshapeok="t" o:connecttype="rect"/>
        </v:shapetype>
        <v:shape id="Shape 356" o:spid="_x0000_s4099" type="#_x0000_t202" style="position:absolute;margin-left:304.7pt;margin-top:27.05pt;width:22.1pt;height:8.65pt;z-index:-251653120;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" filled="f" stroked="f">
          <v:textbox style="mso-fit-shape-to-text:t" inset="0,0,0,0">
            <w:txbxContent>
              <w:p w:rsidR="00D35BD3" w:rsidRDefault="00C40FB3">
                <w:pPr>
                  <w:pStyle w:val="affa"/>
                  <w:rPr>
                    <w:sz w:val="28"/>
                    <w:szCs w:val="28"/>
                  </w:rPr>
                </w:pPr>
                <w:r w:rsidRPr="00C40FB3">
                  <w:fldChar w:fldCharType="begin"/>
                </w:r>
                <w:r w:rsidR="00D35BD3">
                  <w:instrText xml:space="preserve"> PAGE \* MERGEFORMAT </w:instrText>
                </w:r>
                <w:r w:rsidRPr="00C40FB3">
                  <w:fldChar w:fldCharType="separate"/>
                </w:r>
                <w:r w:rsidR="00BD28D4" w:rsidRPr="00BD28D4">
                  <w:rPr>
                    <w:noProof/>
                    <w:w w:val="80"/>
                    <w:sz w:val="28"/>
                    <w:szCs w:val="28"/>
                  </w:rPr>
                  <w:t>238</w:t>
                </w:r>
                <w:r>
                  <w:rPr>
                    <w:w w:val="80"/>
                    <w:sz w:val="28"/>
                    <w:szCs w:val="28"/>
                  </w:rP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BD3" w:rsidRDefault="00C40FB3">
    <w:pPr>
      <w:spacing w:line="1" w:lineRule="exact"/>
    </w:pPr>
    <w:r>
      <w:pict>
        <v:shapetype id="_x0000_t202" coordsize="21600,21600" o:spt="202" path="m,l,21600r21600,l21600,xe">
          <v:stroke joinstyle="miter"/>
          <v:path gradientshapeok="t" o:connecttype="rect"/>
        </v:shapetype>
        <v:shape id="Shape 364" o:spid="_x0000_s4097" type="#_x0000_t202" style="position:absolute;margin-left:304.6pt;margin-top:27.25pt;width:22.1pt;height:9.1pt;z-index:-251649024;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" filled="f" stroked="f">
          <v:textbox style="mso-fit-shape-to-text:t" inset="0,0,0,0">
            <w:txbxContent>
              <w:p w:rsidR="00D35BD3" w:rsidRDefault="00C40FB3">
                <w:pPr>
                  <w:pStyle w:val="affa"/>
                  <w:rPr>
                    <w:sz w:val="28"/>
                    <w:szCs w:val="28"/>
                  </w:rPr>
                </w:pPr>
                <w:r w:rsidRPr="00C40FB3">
                  <w:fldChar w:fldCharType="begin"/>
                </w:r>
                <w:r w:rsidR="00D35BD3">
                  <w:instrText xml:space="preserve"> PAGE \* MERGEFORMAT </w:instrText>
                </w:r>
                <w:r w:rsidRPr="00C40FB3">
                  <w:fldChar w:fldCharType="separate"/>
                </w:r>
                <w:r w:rsidR="00BD28D4" w:rsidRPr="00BD28D4">
                  <w:rPr>
                    <w:noProof/>
                    <w:w w:val="80"/>
                    <w:sz w:val="28"/>
                    <w:szCs w:val="28"/>
                  </w:rPr>
                  <w:t>146</w:t>
                </w:r>
                <w:r>
                  <w:rPr>
                    <w:w w:val="80"/>
                    <w:sz w:val="28"/>
                    <w:szCs w:val="28"/>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BD3" w:rsidRDefault="00C40FB3">
    <w:pPr>
      <w:spacing w:line="1" w:lineRule="exact"/>
    </w:pPr>
    <w:r>
      <w:pict>
        <v:shapetype id="_x0000_t202" coordsize="21600,21600" o:spt="202" path="m,l,21600r21600,l21600,xe">
          <v:stroke joinstyle="miter"/>
          <v:path gradientshapeok="t" o:connecttype="rect"/>
        </v:shapetype>
        <v:shape id="Shape 372" o:spid="_x0000_s4107" type="#_x0000_t202" style="position:absolute;margin-left:304.7pt;margin-top:27.05pt;width:22.1pt;height:8.65pt;z-index:-251644928;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" filled="f" stroked="f">
          <v:textbox style="mso-fit-shape-to-text:t" inset="0,0,0,0">
            <w:txbxContent>
              <w:p w:rsidR="00D35BD3" w:rsidRDefault="00C40FB3">
                <w:pPr>
                  <w:pStyle w:val="affa"/>
                  <w:rPr>
                    <w:sz w:val="28"/>
                    <w:szCs w:val="28"/>
                  </w:rPr>
                </w:pPr>
                <w:r w:rsidRPr="00C40FB3">
                  <w:fldChar w:fldCharType="begin"/>
                </w:r>
                <w:r w:rsidR="00D35BD3">
                  <w:instrText xml:space="preserve"> PAGE \* MERGEFORMAT </w:instrText>
                </w:r>
                <w:r w:rsidRPr="00C40FB3">
                  <w:fldChar w:fldCharType="separate"/>
                </w:r>
                <w:r w:rsidR="00D35BD3">
                  <w:rPr>
                    <w:w w:val="80"/>
                    <w:sz w:val="28"/>
                    <w:szCs w:val="28"/>
                  </w:rPr>
                  <w:t>1530</w:t>
                </w:r>
                <w:r>
                  <w:rPr>
                    <w:w w:val="80"/>
                    <w:sz w:val="28"/>
                    <w:szCs w:val="28"/>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BD3" w:rsidRDefault="00C40FB3">
    <w:pPr>
      <w:spacing w:line="1" w:lineRule="exact"/>
    </w:pPr>
    <w:r>
      <w:pict>
        <v:shapetype id="_x0000_t202" coordsize="21600,21600" o:spt="202" path="m,l,21600r21600,l21600,xe">
          <v:stroke joinstyle="miter"/>
          <v:path gradientshapeok="t" o:connecttype="rect"/>
        </v:shapetype>
        <v:shape id="Shape 368" o:spid="_x0000_s4105" type="#_x0000_t202" style="position:absolute;margin-left:304.7pt;margin-top:27.05pt;width:22.1pt;height:8.65pt;z-index:-251646976;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" filled="f" stroked="f">
          <v:textbox style="mso-fit-shape-to-text:t" inset="0,0,0,0">
            <w:txbxContent>
              <w:p w:rsidR="00D35BD3" w:rsidRDefault="00C40FB3">
                <w:pPr>
                  <w:pStyle w:val="affa"/>
                  <w:rPr>
                    <w:sz w:val="28"/>
                    <w:szCs w:val="28"/>
                  </w:rPr>
                </w:pPr>
                <w:r w:rsidRPr="00C40FB3">
                  <w:fldChar w:fldCharType="begin"/>
                </w:r>
                <w:r w:rsidR="00D35BD3">
                  <w:instrText xml:space="preserve"> PAGE \* MERGEFORMAT </w:instrText>
                </w:r>
                <w:r w:rsidRPr="00C40FB3">
                  <w:fldChar w:fldCharType="separate"/>
                </w:r>
                <w:r w:rsidR="00BD28D4" w:rsidRPr="00BD28D4">
                  <w:rPr>
                    <w:noProof/>
                    <w:w w:val="80"/>
                    <w:sz w:val="28"/>
                    <w:szCs w:val="28"/>
                  </w:rPr>
                  <w:t>244</w:t>
                </w:r>
                <w:r>
                  <w:rPr>
                    <w:w w:val="80"/>
                    <w:sz w:val="28"/>
                    <w:szCs w:val="28"/>
                  </w:rPr>
                  <w:fldChar w:fldCharType="end"/>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BD3" w:rsidRDefault="00C40FB3">
    <w:pPr>
      <w:spacing w:line="1" w:lineRule="exact"/>
    </w:pPr>
    <w:r>
      <w:pict>
        <v:shapetype id="_x0000_t202" coordsize="21600,21600" o:spt="202" path="m,l,21600r21600,l21600,xe">
          <v:stroke joinstyle="miter"/>
          <v:path gradientshapeok="t" o:connecttype="rect"/>
        </v:shapetype>
        <v:shape id="Shape 376" o:spid="_x0000_s4103" type="#_x0000_t202" style="position:absolute;margin-left:310.35pt;margin-top:27.75pt;width:20.9pt;height:8.65pt;z-index:-251642880;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" filled="f" stroked="f">
          <v:textbox style="mso-fit-shape-to-text:t" inset="0,0,0,0">
            <w:txbxContent>
              <w:p w:rsidR="00D35BD3" w:rsidRDefault="00C40FB3">
                <w:pPr>
                  <w:pStyle w:val="affa"/>
                  <w:rPr>
                    <w:sz w:val="22"/>
                    <w:szCs w:val="22"/>
                  </w:rPr>
                </w:pPr>
                <w:r w:rsidRPr="00C40FB3">
                  <w:fldChar w:fldCharType="begin"/>
                </w:r>
                <w:r w:rsidR="00D35BD3">
                  <w:instrText xml:space="preserve"> PAGE \* MERGEFORMAT </w:instrText>
                </w:r>
                <w:r w:rsidRPr="00C40FB3">
                  <w:fldChar w:fldCharType="separate"/>
                </w:r>
                <w:r w:rsidR="00BD28D4" w:rsidRPr="00BD28D4">
                  <w:rPr>
                    <w:noProof/>
                    <w:sz w:val="22"/>
                    <w:szCs w:val="22"/>
                  </w:rPr>
                  <w:t>239</w:t>
                </w:r>
                <w:r>
                  <w:rPr>
                    <w:sz w:val="22"/>
                    <w:szCs w:val="22"/>
                  </w:rPr>
                  <w:fldChar w:fldCharType="end"/>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BD3" w:rsidRDefault="00C40FB3">
    <w:pPr>
      <w:spacing w:line="1" w:lineRule="exact"/>
    </w:pPr>
    <w:r>
      <w:pict>
        <v:shapetype id="_x0000_t202" coordsize="21600,21600" o:spt="202" path="m,l,21600r21600,l21600,xe">
          <v:stroke joinstyle="miter"/>
          <v:path gradientshapeok="t" o:connecttype="rect"/>
        </v:shapetype>
        <v:shape id="Shape 400" o:spid="_x0000_s4113" type="#_x0000_t202" style="position:absolute;margin-left:304.7pt;margin-top:27.05pt;width:22.1pt;height:8.65pt;z-index:-251634688;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" filled="f" stroked="f">
          <v:textbox style="mso-fit-shape-to-text:t" inset="0,0,0,0">
            <w:txbxContent>
              <w:p w:rsidR="00D35BD3" w:rsidRDefault="00C40FB3">
                <w:pPr>
                  <w:rPr>
                    <w:sz w:val="28"/>
                    <w:szCs w:val="28"/>
                  </w:rPr>
                </w:pPr>
                <w:r w:rsidRPr="00C40FB3">
                  <w:fldChar w:fldCharType="begin"/>
                </w:r>
                <w:r w:rsidR="00D35BD3">
                  <w:instrText xml:space="preserve"> PAGE \* MERGEFORMAT </w:instrText>
                </w:r>
                <w:r w:rsidRPr="00C40FB3">
                  <w:fldChar w:fldCharType="separate"/>
                </w:r>
                <w:r w:rsidR="00D35BD3">
                  <w:rPr>
                    <w:w w:val="80"/>
                    <w:sz w:val="28"/>
                    <w:szCs w:val="28"/>
                  </w:rPr>
                  <w:t>1538</w:t>
                </w:r>
                <w:r>
                  <w:rPr>
                    <w:w w:val="80"/>
                    <w:sz w:val="28"/>
                    <w:szCs w:val="28"/>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A237F1F"/>
    <w:multiLevelType w:val="singleLevel"/>
    <w:tmpl w:val="9A237F1F"/>
    <w:lvl w:ilvl="0">
      <w:start w:val="6"/>
      <w:numFmt w:val="decimal"/>
      <w:suff w:val="space"/>
      <w:lvlText w:val="%1-"/>
      <w:lvlJc w:val="left"/>
    </w:lvl>
  </w:abstractNum>
  <w:abstractNum w:abstractNumId="1">
    <w:nsid w:val="04433E8A"/>
    <w:multiLevelType w:val="multilevel"/>
    <w:tmpl w:val="04433E8A"/>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536532"/>
    <w:multiLevelType w:val="singleLevel"/>
    <w:tmpl w:val="0E536532"/>
    <w:lvl w:ilvl="0">
      <w:start w:val="2"/>
      <w:numFmt w:val="decimal"/>
      <w:suff w:val="space"/>
      <w:lvlText w:val="%1-"/>
      <w:lvlJc w:val="left"/>
    </w:lvl>
  </w:abstractNum>
  <w:abstractNum w:abstractNumId="3">
    <w:nsid w:val="18B33343"/>
    <w:multiLevelType w:val="multilevel"/>
    <w:tmpl w:val="18B33343"/>
    <w:lvl w:ilvl="0">
      <w:start w:val="5"/>
      <w:numFmt w:val="decimal"/>
      <w:lvlText w:val="%1"/>
      <w:lvlJc w:val="left"/>
      <w:rPr>
        <w:rFonts w:ascii="Times New Roman" w:eastAsia="Times New Roman" w:hAnsi="Times New Roman" w:cs="Times New Roman" w:hint="default"/>
        <w:b/>
        <w:i/>
        <w:color w:val="000000"/>
        <w:sz w:val="26"/>
        <w:szCs w:val="26"/>
        <w:u w:val="none" w:color="000000"/>
      </w:rPr>
    </w:lvl>
    <w:lvl w:ilvl="1">
      <w:numFmt w:val="decimal"/>
      <w:lvlText w:val=""/>
      <w:lvlJc w:val="left"/>
      <w:rPr>
        <w:rFonts w:cs="Times New Roman" w:hint="default"/>
        <w:u w:val="none"/>
      </w:rPr>
    </w:lvl>
    <w:lvl w:ilvl="2">
      <w:numFmt w:val="decimal"/>
      <w:lvlText w:val=""/>
      <w:lvlJc w:val="left"/>
      <w:rPr>
        <w:rFonts w:cs="Times New Roman" w:hint="default"/>
        <w:u w:val="none"/>
      </w:rPr>
    </w:lvl>
    <w:lvl w:ilvl="3">
      <w:numFmt w:val="decimal"/>
      <w:lvlText w:val=""/>
      <w:lvlJc w:val="left"/>
      <w:rPr>
        <w:rFonts w:cs="Times New Roman" w:hint="default"/>
        <w:u w:val="none"/>
      </w:rPr>
    </w:lvl>
    <w:lvl w:ilvl="4">
      <w:numFmt w:val="decimal"/>
      <w:lvlText w:val=""/>
      <w:lvlJc w:val="left"/>
      <w:rPr>
        <w:rFonts w:cs="Times New Roman" w:hint="default"/>
        <w:u w:val="none"/>
      </w:rPr>
    </w:lvl>
    <w:lvl w:ilvl="5">
      <w:numFmt w:val="decimal"/>
      <w:lvlText w:val=""/>
      <w:lvlJc w:val="left"/>
      <w:rPr>
        <w:rFonts w:cs="Times New Roman" w:hint="default"/>
        <w:u w:val="none"/>
      </w:rPr>
    </w:lvl>
    <w:lvl w:ilvl="6">
      <w:numFmt w:val="decimal"/>
      <w:lvlText w:val=""/>
      <w:lvlJc w:val="left"/>
      <w:rPr>
        <w:rFonts w:cs="Times New Roman" w:hint="default"/>
        <w:u w:val="none"/>
      </w:rPr>
    </w:lvl>
    <w:lvl w:ilvl="7">
      <w:numFmt w:val="decimal"/>
      <w:lvlText w:val=""/>
      <w:lvlJc w:val="left"/>
      <w:rPr>
        <w:rFonts w:cs="Times New Roman" w:hint="default"/>
        <w:u w:val="none"/>
      </w:rPr>
    </w:lvl>
    <w:lvl w:ilvl="8">
      <w:numFmt w:val="decimal"/>
      <w:lvlText w:val=""/>
      <w:lvlJc w:val="left"/>
      <w:rPr>
        <w:rFonts w:cs="Times New Roman" w:hint="default"/>
        <w:u w:val="none"/>
      </w:rPr>
    </w:lvl>
  </w:abstractNum>
  <w:abstractNum w:abstractNumId="4">
    <w:nsid w:val="1AA14067"/>
    <w:multiLevelType w:val="multilevel"/>
    <w:tmpl w:val="1AA14067"/>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FBB73B8"/>
    <w:multiLevelType w:val="multilevel"/>
    <w:tmpl w:val="1FBB73B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4D110F5"/>
    <w:multiLevelType w:val="multilevel"/>
    <w:tmpl w:val="24D110F5"/>
    <w:lvl w:ilvl="0">
      <w:start w:val="1"/>
      <w:numFmt w:val="decimal"/>
      <w:lvlText w:val="18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F055177"/>
    <w:multiLevelType w:val="multilevel"/>
    <w:tmpl w:val="3F055177"/>
    <w:lvl w:ilvl="0">
      <w:start w:val="7"/>
      <w:numFmt w:val="decimal"/>
      <w:lvlText w:val="%1"/>
      <w:lvlJc w:val="left"/>
      <w:rPr>
        <w:rFonts w:ascii="Times New Roman" w:eastAsia="Times New Roman" w:hAnsi="Times New Roman" w:cs="Times New Roman" w:hint="default"/>
        <w:b/>
        <w:i/>
        <w:color w:val="000000"/>
        <w:sz w:val="26"/>
        <w:szCs w:val="26"/>
        <w:u w:val="none" w:color="000000"/>
      </w:rPr>
    </w:lvl>
    <w:lvl w:ilvl="1">
      <w:numFmt w:val="decimal"/>
      <w:lvlText w:val=""/>
      <w:lvlJc w:val="left"/>
      <w:rPr>
        <w:rFonts w:cs="Times New Roman" w:hint="default"/>
        <w:u w:val="none"/>
      </w:rPr>
    </w:lvl>
    <w:lvl w:ilvl="2">
      <w:numFmt w:val="decimal"/>
      <w:lvlText w:val=""/>
      <w:lvlJc w:val="left"/>
      <w:rPr>
        <w:rFonts w:cs="Times New Roman" w:hint="default"/>
        <w:u w:val="none"/>
      </w:rPr>
    </w:lvl>
    <w:lvl w:ilvl="3">
      <w:numFmt w:val="decimal"/>
      <w:lvlText w:val=""/>
      <w:lvlJc w:val="left"/>
      <w:rPr>
        <w:rFonts w:cs="Times New Roman" w:hint="default"/>
        <w:u w:val="none"/>
      </w:rPr>
    </w:lvl>
    <w:lvl w:ilvl="4">
      <w:numFmt w:val="decimal"/>
      <w:lvlText w:val=""/>
      <w:lvlJc w:val="left"/>
      <w:rPr>
        <w:rFonts w:cs="Times New Roman" w:hint="default"/>
        <w:u w:val="none"/>
      </w:rPr>
    </w:lvl>
    <w:lvl w:ilvl="5">
      <w:numFmt w:val="decimal"/>
      <w:lvlText w:val=""/>
      <w:lvlJc w:val="left"/>
      <w:rPr>
        <w:rFonts w:cs="Times New Roman" w:hint="default"/>
        <w:u w:val="none"/>
      </w:rPr>
    </w:lvl>
    <w:lvl w:ilvl="6">
      <w:numFmt w:val="decimal"/>
      <w:lvlText w:val=""/>
      <w:lvlJc w:val="left"/>
      <w:rPr>
        <w:rFonts w:cs="Times New Roman" w:hint="default"/>
        <w:u w:val="none"/>
      </w:rPr>
    </w:lvl>
    <w:lvl w:ilvl="7">
      <w:numFmt w:val="decimal"/>
      <w:lvlText w:val=""/>
      <w:lvlJc w:val="left"/>
      <w:rPr>
        <w:rFonts w:cs="Times New Roman" w:hint="default"/>
        <w:u w:val="none"/>
      </w:rPr>
    </w:lvl>
    <w:lvl w:ilvl="8">
      <w:numFmt w:val="decimal"/>
      <w:lvlText w:val=""/>
      <w:lvlJc w:val="left"/>
      <w:rPr>
        <w:rFonts w:cs="Times New Roman" w:hint="default"/>
        <w:u w:val="none"/>
      </w:rPr>
    </w:lvl>
  </w:abstractNum>
  <w:abstractNum w:abstractNumId="8">
    <w:nsid w:val="45232566"/>
    <w:multiLevelType w:val="multilevel"/>
    <w:tmpl w:val="452325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81A20D4"/>
    <w:multiLevelType w:val="multilevel"/>
    <w:tmpl w:val="581A20D4"/>
    <w:lvl w:ilvl="0">
      <w:start w:val="5"/>
      <w:numFmt w:val="decimal"/>
      <w:lvlText w:val="%1"/>
      <w:lvlJc w:val="left"/>
      <w:rPr>
        <w:rFonts w:ascii="Times New Roman" w:eastAsia="Times New Roman" w:hAnsi="Times New Roman" w:cs="Times New Roman" w:hint="default"/>
        <w:b/>
        <w:i/>
        <w:color w:val="000000"/>
        <w:sz w:val="26"/>
        <w:szCs w:val="26"/>
        <w:u w:val="none" w:color="000000"/>
      </w:rPr>
    </w:lvl>
    <w:lvl w:ilvl="1">
      <w:numFmt w:val="decimal"/>
      <w:lvlText w:val=""/>
      <w:lvlJc w:val="left"/>
      <w:rPr>
        <w:rFonts w:cs="Times New Roman" w:hint="default"/>
        <w:u w:val="none"/>
      </w:rPr>
    </w:lvl>
    <w:lvl w:ilvl="2">
      <w:numFmt w:val="decimal"/>
      <w:lvlText w:val=""/>
      <w:lvlJc w:val="left"/>
      <w:rPr>
        <w:rFonts w:cs="Times New Roman" w:hint="default"/>
        <w:u w:val="none"/>
      </w:rPr>
    </w:lvl>
    <w:lvl w:ilvl="3">
      <w:numFmt w:val="decimal"/>
      <w:lvlText w:val=""/>
      <w:lvlJc w:val="left"/>
      <w:rPr>
        <w:rFonts w:cs="Times New Roman" w:hint="default"/>
        <w:u w:val="none"/>
      </w:rPr>
    </w:lvl>
    <w:lvl w:ilvl="4">
      <w:numFmt w:val="decimal"/>
      <w:lvlText w:val=""/>
      <w:lvlJc w:val="left"/>
      <w:rPr>
        <w:rFonts w:cs="Times New Roman" w:hint="default"/>
        <w:u w:val="none"/>
      </w:rPr>
    </w:lvl>
    <w:lvl w:ilvl="5">
      <w:numFmt w:val="decimal"/>
      <w:lvlText w:val=""/>
      <w:lvlJc w:val="left"/>
      <w:rPr>
        <w:rFonts w:cs="Times New Roman" w:hint="default"/>
        <w:u w:val="none"/>
      </w:rPr>
    </w:lvl>
    <w:lvl w:ilvl="6">
      <w:numFmt w:val="decimal"/>
      <w:lvlText w:val=""/>
      <w:lvlJc w:val="left"/>
      <w:rPr>
        <w:rFonts w:cs="Times New Roman" w:hint="default"/>
        <w:u w:val="none"/>
      </w:rPr>
    </w:lvl>
    <w:lvl w:ilvl="7">
      <w:numFmt w:val="decimal"/>
      <w:lvlText w:val=""/>
      <w:lvlJc w:val="left"/>
      <w:rPr>
        <w:rFonts w:cs="Times New Roman" w:hint="default"/>
        <w:u w:val="none"/>
      </w:rPr>
    </w:lvl>
    <w:lvl w:ilvl="8">
      <w:numFmt w:val="decimal"/>
      <w:lvlText w:val=""/>
      <w:lvlJc w:val="left"/>
      <w:rPr>
        <w:rFonts w:cs="Times New Roman" w:hint="default"/>
        <w:u w:val="none"/>
      </w:rPr>
    </w:lvl>
  </w:abstractNum>
  <w:abstractNum w:abstractNumId="10">
    <w:nsid w:val="59A973B1"/>
    <w:multiLevelType w:val="multilevel"/>
    <w:tmpl w:val="59A973B1"/>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023879E"/>
    <w:multiLevelType w:val="singleLevel"/>
    <w:tmpl w:val="6023879E"/>
    <w:lvl w:ilvl="0">
      <w:start w:val="1"/>
      <w:numFmt w:val="decimal"/>
      <w:suff w:val="space"/>
      <w:lvlText w:val="%1."/>
      <w:lvlJc w:val="left"/>
    </w:lvl>
  </w:abstractNum>
  <w:abstractNum w:abstractNumId="12">
    <w:nsid w:val="6157175F"/>
    <w:multiLevelType w:val="multilevel"/>
    <w:tmpl w:val="6157175F"/>
    <w:lvl w:ilvl="0">
      <w:start w:val="1"/>
      <w:numFmt w:val="decimal"/>
      <w:lvlText w:val="192.4.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6371F96"/>
    <w:multiLevelType w:val="multilevel"/>
    <w:tmpl w:val="66371F96"/>
    <w:lvl w:ilvl="0">
      <w:start w:val="5"/>
      <w:numFmt w:val="decimal"/>
      <w:lvlText w:val="%1"/>
      <w:lvlJc w:val="left"/>
      <w:rPr>
        <w:rFonts w:ascii="Times New Roman" w:eastAsia="Times New Roman" w:hAnsi="Times New Roman" w:cs="Times New Roman" w:hint="default"/>
        <w:b/>
        <w:i/>
        <w:color w:val="000000"/>
        <w:sz w:val="26"/>
        <w:szCs w:val="26"/>
        <w:u w:val="none" w:color="000000"/>
      </w:rPr>
    </w:lvl>
    <w:lvl w:ilvl="1">
      <w:numFmt w:val="decimal"/>
      <w:lvlText w:val=""/>
      <w:lvlJc w:val="left"/>
      <w:rPr>
        <w:rFonts w:cs="Times New Roman" w:hint="default"/>
        <w:u w:val="none"/>
      </w:rPr>
    </w:lvl>
    <w:lvl w:ilvl="2">
      <w:numFmt w:val="decimal"/>
      <w:lvlText w:val=""/>
      <w:lvlJc w:val="left"/>
      <w:rPr>
        <w:rFonts w:cs="Times New Roman" w:hint="default"/>
        <w:u w:val="none"/>
      </w:rPr>
    </w:lvl>
    <w:lvl w:ilvl="3">
      <w:numFmt w:val="decimal"/>
      <w:lvlText w:val=""/>
      <w:lvlJc w:val="left"/>
      <w:rPr>
        <w:rFonts w:cs="Times New Roman" w:hint="default"/>
        <w:u w:val="none"/>
      </w:rPr>
    </w:lvl>
    <w:lvl w:ilvl="4">
      <w:numFmt w:val="decimal"/>
      <w:lvlText w:val=""/>
      <w:lvlJc w:val="left"/>
      <w:rPr>
        <w:rFonts w:cs="Times New Roman" w:hint="default"/>
        <w:u w:val="none"/>
      </w:rPr>
    </w:lvl>
    <w:lvl w:ilvl="5">
      <w:numFmt w:val="decimal"/>
      <w:lvlText w:val=""/>
      <w:lvlJc w:val="left"/>
      <w:rPr>
        <w:rFonts w:cs="Times New Roman" w:hint="default"/>
        <w:u w:val="none"/>
      </w:rPr>
    </w:lvl>
    <w:lvl w:ilvl="6">
      <w:numFmt w:val="decimal"/>
      <w:lvlText w:val=""/>
      <w:lvlJc w:val="left"/>
      <w:rPr>
        <w:rFonts w:cs="Times New Roman" w:hint="default"/>
        <w:u w:val="none"/>
      </w:rPr>
    </w:lvl>
    <w:lvl w:ilvl="7">
      <w:numFmt w:val="decimal"/>
      <w:lvlText w:val=""/>
      <w:lvlJc w:val="left"/>
      <w:rPr>
        <w:rFonts w:cs="Times New Roman" w:hint="default"/>
        <w:u w:val="none"/>
      </w:rPr>
    </w:lvl>
    <w:lvl w:ilvl="8">
      <w:numFmt w:val="decimal"/>
      <w:lvlText w:val=""/>
      <w:lvlJc w:val="left"/>
      <w:rPr>
        <w:rFonts w:cs="Times New Roman" w:hint="default"/>
        <w:u w:val="none"/>
      </w:rPr>
    </w:lvl>
  </w:abstractNum>
  <w:abstractNum w:abstractNumId="14">
    <w:nsid w:val="6C304CA5"/>
    <w:multiLevelType w:val="multilevel"/>
    <w:tmpl w:val="6C304CA5"/>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10"/>
  </w:num>
  <w:num w:numId="3">
    <w:abstractNumId w:val="14"/>
  </w:num>
  <w:num w:numId="4">
    <w:abstractNumId w:val="4"/>
  </w:num>
  <w:num w:numId="5">
    <w:abstractNumId w:val="1"/>
  </w:num>
  <w:num w:numId="6">
    <w:abstractNumId w:val="5"/>
  </w:num>
  <w:num w:numId="7">
    <w:abstractNumId w:val="12"/>
  </w:num>
  <w:num w:numId="8">
    <w:abstractNumId w:val="8"/>
  </w:num>
  <w:num w:numId="9">
    <w:abstractNumId w:val="11"/>
  </w:num>
  <w:num w:numId="10">
    <w:abstractNumId w:val="0"/>
  </w:num>
  <w:num w:numId="11">
    <w:abstractNumId w:val="2"/>
  </w:num>
  <w:num w:numId="12">
    <w:abstractNumId w:val="9"/>
  </w:num>
  <w:num w:numId="13">
    <w:abstractNumId w:val="7"/>
  </w:num>
  <w:num w:numId="14">
    <w:abstractNumId w:val="13"/>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efaultTabStop w:val="708"/>
  <w:autoHyphenation/>
  <w:drawingGridHorizontalSpacing w:val="110"/>
  <w:displayHorizontalDrawingGridEvery w:val="2"/>
  <w:displayVerticalDrawingGridEvery w:val="2"/>
  <w:characterSpacingControl w:val="doNotCompress"/>
  <w:hdrShapeDefaults>
    <o:shapedefaults v:ext="edit" spidmax="11266"/>
    <o:shapelayout v:ext="edit">
      <o:idmap v:ext="edit" data="3,4"/>
    </o:shapelayout>
  </w:hdrShapeDefaults>
  <w:footnotePr>
    <w:footnote w:id="-1"/>
    <w:footnote w:id="0"/>
  </w:footnotePr>
  <w:endnotePr>
    <w:endnote w:id="-1"/>
    <w:endnote w:id="0"/>
  </w:endnotePr>
  <w:compat/>
  <w:rsids>
    <w:rsidRoot w:val="0048120F"/>
    <w:rsid w:val="00066295"/>
    <w:rsid w:val="00071CB6"/>
    <w:rsid w:val="000841E8"/>
    <w:rsid w:val="00096F37"/>
    <w:rsid w:val="000B76CC"/>
    <w:rsid w:val="000B7B04"/>
    <w:rsid w:val="000D0400"/>
    <w:rsid w:val="001010CC"/>
    <w:rsid w:val="00107030"/>
    <w:rsid w:val="001106BE"/>
    <w:rsid w:val="00137456"/>
    <w:rsid w:val="00143D70"/>
    <w:rsid w:val="001468CE"/>
    <w:rsid w:val="0016343B"/>
    <w:rsid w:val="0017055D"/>
    <w:rsid w:val="001759E1"/>
    <w:rsid w:val="00182B3E"/>
    <w:rsid w:val="00184E36"/>
    <w:rsid w:val="001A0254"/>
    <w:rsid w:val="001A4635"/>
    <w:rsid w:val="001A69AD"/>
    <w:rsid w:val="001B26D6"/>
    <w:rsid w:val="001D12E7"/>
    <w:rsid w:val="001D1315"/>
    <w:rsid w:val="001F2896"/>
    <w:rsid w:val="00237071"/>
    <w:rsid w:val="00243850"/>
    <w:rsid w:val="00253BC2"/>
    <w:rsid w:val="00255F1D"/>
    <w:rsid w:val="002562F7"/>
    <w:rsid w:val="0028687A"/>
    <w:rsid w:val="00286C8B"/>
    <w:rsid w:val="002A349B"/>
    <w:rsid w:val="002A6880"/>
    <w:rsid w:val="002B0973"/>
    <w:rsid w:val="002B16CF"/>
    <w:rsid w:val="002F5B54"/>
    <w:rsid w:val="00317453"/>
    <w:rsid w:val="003274D0"/>
    <w:rsid w:val="00337D07"/>
    <w:rsid w:val="00394C91"/>
    <w:rsid w:val="003A48DE"/>
    <w:rsid w:val="003C211D"/>
    <w:rsid w:val="003C21C5"/>
    <w:rsid w:val="003C2DD9"/>
    <w:rsid w:val="00414869"/>
    <w:rsid w:val="004149C6"/>
    <w:rsid w:val="00421C29"/>
    <w:rsid w:val="00426CE5"/>
    <w:rsid w:val="00427243"/>
    <w:rsid w:val="004456AE"/>
    <w:rsid w:val="004536F6"/>
    <w:rsid w:val="00453EFE"/>
    <w:rsid w:val="00464F7B"/>
    <w:rsid w:val="0048120F"/>
    <w:rsid w:val="004B10B8"/>
    <w:rsid w:val="004B4A3D"/>
    <w:rsid w:val="004E3DF5"/>
    <w:rsid w:val="004F4289"/>
    <w:rsid w:val="00520304"/>
    <w:rsid w:val="00550DD5"/>
    <w:rsid w:val="00552458"/>
    <w:rsid w:val="005552A1"/>
    <w:rsid w:val="005601DA"/>
    <w:rsid w:val="005B3A04"/>
    <w:rsid w:val="005E6D46"/>
    <w:rsid w:val="00612D3A"/>
    <w:rsid w:val="006546D4"/>
    <w:rsid w:val="006630C4"/>
    <w:rsid w:val="0067177B"/>
    <w:rsid w:val="006927C3"/>
    <w:rsid w:val="00693816"/>
    <w:rsid w:val="006C7DE5"/>
    <w:rsid w:val="006F2E38"/>
    <w:rsid w:val="0071207B"/>
    <w:rsid w:val="0073135C"/>
    <w:rsid w:val="007361A7"/>
    <w:rsid w:val="00755D45"/>
    <w:rsid w:val="0077659E"/>
    <w:rsid w:val="00780ECF"/>
    <w:rsid w:val="00782A88"/>
    <w:rsid w:val="007C2DE5"/>
    <w:rsid w:val="007D6067"/>
    <w:rsid w:val="007E2208"/>
    <w:rsid w:val="007F62BF"/>
    <w:rsid w:val="00813E1D"/>
    <w:rsid w:val="0082588D"/>
    <w:rsid w:val="0087729B"/>
    <w:rsid w:val="008861F4"/>
    <w:rsid w:val="008A4479"/>
    <w:rsid w:val="0090304E"/>
    <w:rsid w:val="009101F5"/>
    <w:rsid w:val="00927BEE"/>
    <w:rsid w:val="0093751B"/>
    <w:rsid w:val="00962910"/>
    <w:rsid w:val="00977626"/>
    <w:rsid w:val="00980C7D"/>
    <w:rsid w:val="009C6682"/>
    <w:rsid w:val="009D5916"/>
    <w:rsid w:val="00A67580"/>
    <w:rsid w:val="00A705B8"/>
    <w:rsid w:val="00AC6595"/>
    <w:rsid w:val="00AD6A43"/>
    <w:rsid w:val="00B03F37"/>
    <w:rsid w:val="00B114C2"/>
    <w:rsid w:val="00B205B0"/>
    <w:rsid w:val="00B32937"/>
    <w:rsid w:val="00B3573C"/>
    <w:rsid w:val="00B86583"/>
    <w:rsid w:val="00B87F88"/>
    <w:rsid w:val="00B90AE9"/>
    <w:rsid w:val="00BA15BB"/>
    <w:rsid w:val="00BA6126"/>
    <w:rsid w:val="00BA7691"/>
    <w:rsid w:val="00BC2309"/>
    <w:rsid w:val="00BC4AC0"/>
    <w:rsid w:val="00BD28D4"/>
    <w:rsid w:val="00BD7E9E"/>
    <w:rsid w:val="00BF7043"/>
    <w:rsid w:val="00C179F0"/>
    <w:rsid w:val="00C204E0"/>
    <w:rsid w:val="00C40FB3"/>
    <w:rsid w:val="00C5343E"/>
    <w:rsid w:val="00C57D0A"/>
    <w:rsid w:val="00C8289C"/>
    <w:rsid w:val="00CA6275"/>
    <w:rsid w:val="00CB6B81"/>
    <w:rsid w:val="00CE5888"/>
    <w:rsid w:val="00D07B1E"/>
    <w:rsid w:val="00D35BD3"/>
    <w:rsid w:val="00D4769F"/>
    <w:rsid w:val="00D67917"/>
    <w:rsid w:val="00D70E72"/>
    <w:rsid w:val="00D97FCE"/>
    <w:rsid w:val="00DA0826"/>
    <w:rsid w:val="00DC0D97"/>
    <w:rsid w:val="00DD317E"/>
    <w:rsid w:val="00DD706B"/>
    <w:rsid w:val="00E1745C"/>
    <w:rsid w:val="00E33D5A"/>
    <w:rsid w:val="00E41301"/>
    <w:rsid w:val="00E423A2"/>
    <w:rsid w:val="00E47869"/>
    <w:rsid w:val="00E614A4"/>
    <w:rsid w:val="00E6189B"/>
    <w:rsid w:val="00E74251"/>
    <w:rsid w:val="00E964BB"/>
    <w:rsid w:val="00EA6F81"/>
    <w:rsid w:val="00EB5F2C"/>
    <w:rsid w:val="00EB6F73"/>
    <w:rsid w:val="00EC27E3"/>
    <w:rsid w:val="00ED6AED"/>
    <w:rsid w:val="00F11C2A"/>
    <w:rsid w:val="00F1741F"/>
    <w:rsid w:val="00F21FED"/>
    <w:rsid w:val="00F612DF"/>
    <w:rsid w:val="00F730B5"/>
    <w:rsid w:val="00F80D3E"/>
    <w:rsid w:val="00FB04CF"/>
    <w:rsid w:val="00FF4EC3"/>
    <w:rsid w:val="06156B85"/>
    <w:rsid w:val="75D461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unhideWhenUsed="0"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qFormat="1"/>
    <w:lsdException w:name="footer" w:semiHidden="0" w:qFormat="1"/>
    <w:lsdException w:name="caption" w:uiPriority="35" w:qFormat="1"/>
    <w:lsdException w:name="annotation reference" w:semiHidden="0"/>
    <w:lsdException w:name="Title" w:semiHidden="0" w:uiPriority="10" w:unhideWhenUsed="0" w:qFormat="1"/>
    <w:lsdException w:name="Default Paragraph Font" w:semiHidden="0" w:uiPriority="1"/>
    <w:lsdException w:name="Body Text" w:semiHidden="0" w:uiPriority="1" w:unhideWhenUsed="0" w:qFormat="1"/>
    <w:lsdException w:name="Subtitle" w:semiHidden="0" w:uiPriority="0" w:unhideWhenUsed="0" w:qFormat="1"/>
    <w:lsdException w:name="Hyperlink" w:semiHidden="0"/>
    <w:lsdException w:name="Strong" w:semiHidden="0" w:uiPriority="22" w:unhideWhenUsed="0" w:qFormat="1"/>
    <w:lsdException w:name="Emphasis" w:semiHidden="0" w:uiPriority="20" w:unhideWhenUsed="0" w:qFormat="1"/>
    <w:lsdException w:name="Normal (Web)" w:semiHidden="0" w:qFormat="1"/>
    <w:lsdException w:name="Normal Table" w:qFormat="1"/>
    <w:lsdException w:name="annotation subject" w:semiHidden="0"/>
    <w:lsdException w:name="Balloon Text" w:semiHidden="0"/>
    <w:lsdException w:name="Table Grid" w:semiHidden="0" w:uiPriority="59" w:unhideWhenUsed="0"/>
    <w:lsdException w:name="No Spacing" w:semiHidden="0" w:uiPriority="1"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2937"/>
    <w:pPr>
      <w:spacing w:after="200" w:line="276" w:lineRule="auto"/>
    </w:pPr>
    <w:rPr>
      <w:sz w:val="22"/>
      <w:szCs w:val="22"/>
      <w:lang w:eastAsia="en-US"/>
    </w:rPr>
  </w:style>
  <w:style w:type="paragraph" w:styleId="1">
    <w:name w:val="heading 1"/>
    <w:basedOn w:val="a"/>
    <w:next w:val="a"/>
    <w:link w:val="10"/>
    <w:uiPriority w:val="9"/>
    <w:qFormat/>
    <w:rsid w:val="00B32937"/>
    <w:pPr>
      <w:keepNext/>
      <w:keepLines/>
      <w:spacing w:before="480" w:after="0"/>
      <w:outlineLvl w:val="0"/>
    </w:pPr>
    <w:rPr>
      <w:rFonts w:ascii="Times New Roman CYR" w:hAnsi="Times New Roman CYR" w:cs="Times New Roman CYR"/>
      <w:b/>
      <w:bCs/>
      <w:color w:val="26282F"/>
      <w:sz w:val="24"/>
      <w:szCs w:val="24"/>
    </w:rPr>
  </w:style>
  <w:style w:type="paragraph" w:styleId="2">
    <w:name w:val="heading 2"/>
    <w:basedOn w:val="a"/>
    <w:next w:val="a"/>
    <w:link w:val="20"/>
    <w:uiPriority w:val="9"/>
    <w:unhideWhenUsed/>
    <w:qFormat/>
    <w:rsid w:val="00B32937"/>
    <w:pPr>
      <w:keepNext/>
      <w:keepLines/>
      <w:spacing w:before="40" w:after="0"/>
      <w:outlineLvl w:val="1"/>
    </w:pPr>
    <w:rPr>
      <w:rFonts w:ascii="Calibri" w:hAnsi="Calibri" w:cs="Times New Roman"/>
      <w:b/>
      <w:color w:val="181717"/>
      <w:sz w:val="24"/>
      <w:szCs w:val="24"/>
    </w:rPr>
  </w:style>
  <w:style w:type="paragraph" w:styleId="3">
    <w:name w:val="heading 3"/>
    <w:basedOn w:val="a"/>
    <w:link w:val="30"/>
    <w:uiPriority w:val="9"/>
    <w:qFormat/>
    <w:rsid w:val="00B32937"/>
    <w:pPr>
      <w:widowControl w:val="0"/>
      <w:autoSpaceDE w:val="0"/>
      <w:autoSpaceDN w:val="0"/>
      <w:spacing w:after="0" w:line="240" w:lineRule="auto"/>
      <w:ind w:left="158"/>
      <w:outlineLvl w:val="2"/>
    </w:pPr>
    <w:rPr>
      <w:rFonts w:ascii="Trebuchet MS" w:eastAsia="Trebuchet MS" w:hAnsi="Trebuchet MS" w:cs="Trebuchet MS"/>
    </w:rPr>
  </w:style>
  <w:style w:type="paragraph" w:styleId="4">
    <w:name w:val="heading 4"/>
    <w:basedOn w:val="a"/>
    <w:next w:val="a"/>
    <w:link w:val="40"/>
    <w:uiPriority w:val="9"/>
    <w:unhideWhenUsed/>
    <w:qFormat/>
    <w:rsid w:val="00B32937"/>
    <w:pPr>
      <w:keepNext/>
      <w:keepLines/>
      <w:spacing w:before="40" w:after="0"/>
      <w:outlineLvl w:val="3"/>
    </w:pPr>
    <w:rPr>
      <w:rFonts w:ascii="Calibri" w:hAnsi="Calibri" w:cs="Times New Roman"/>
      <w:b/>
      <w:color w:val="181717"/>
      <w:sz w:val="20"/>
      <w:szCs w:val="20"/>
    </w:rPr>
  </w:style>
  <w:style w:type="paragraph" w:styleId="5">
    <w:name w:val="heading 5"/>
    <w:basedOn w:val="a"/>
    <w:next w:val="a"/>
    <w:link w:val="50"/>
    <w:uiPriority w:val="9"/>
    <w:unhideWhenUsed/>
    <w:qFormat/>
    <w:rsid w:val="00B32937"/>
    <w:pPr>
      <w:keepNext/>
      <w:keepLines/>
      <w:spacing w:before="40" w:after="0"/>
      <w:outlineLvl w:val="4"/>
    </w:pPr>
    <w:rPr>
      <w:rFonts w:ascii="Times New Roman" w:hAnsi="Times New Roman" w:cs="Times New Roman"/>
      <w:b/>
      <w:color w:val="181717"/>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unhideWhenUsed/>
    <w:rsid w:val="00B32937"/>
    <w:rPr>
      <w:rFonts w:cs="Times New Roman"/>
      <w:sz w:val="16"/>
    </w:rPr>
  </w:style>
  <w:style w:type="character" w:styleId="a4">
    <w:name w:val="Emphasis"/>
    <w:basedOn w:val="a0"/>
    <w:uiPriority w:val="20"/>
    <w:qFormat/>
    <w:rsid w:val="00B32937"/>
    <w:rPr>
      <w:i/>
      <w:iCs/>
    </w:rPr>
  </w:style>
  <w:style w:type="character" w:styleId="a5">
    <w:name w:val="Hyperlink"/>
    <w:basedOn w:val="a0"/>
    <w:uiPriority w:val="99"/>
    <w:unhideWhenUsed/>
    <w:rsid w:val="00B32937"/>
    <w:rPr>
      <w:color w:val="0000FF" w:themeColor="hyperlink"/>
      <w:u w:val="single"/>
    </w:rPr>
  </w:style>
  <w:style w:type="paragraph" w:styleId="a6">
    <w:name w:val="Balloon Text"/>
    <w:basedOn w:val="a"/>
    <w:link w:val="11"/>
    <w:uiPriority w:val="99"/>
    <w:unhideWhenUsed/>
    <w:rsid w:val="00B32937"/>
    <w:pPr>
      <w:spacing w:after="0" w:line="240" w:lineRule="auto"/>
    </w:pPr>
    <w:rPr>
      <w:rFonts w:ascii="Tahoma" w:hAnsi="Tahoma" w:cs="Tahoma"/>
      <w:sz w:val="16"/>
      <w:szCs w:val="16"/>
    </w:rPr>
  </w:style>
  <w:style w:type="paragraph" w:styleId="a7">
    <w:name w:val="annotation text"/>
    <w:basedOn w:val="a"/>
    <w:link w:val="12"/>
    <w:uiPriority w:val="99"/>
    <w:unhideWhenUsed/>
    <w:rsid w:val="00B32937"/>
    <w:pPr>
      <w:spacing w:line="240" w:lineRule="auto"/>
    </w:pPr>
    <w:rPr>
      <w:sz w:val="20"/>
      <w:szCs w:val="20"/>
    </w:rPr>
  </w:style>
  <w:style w:type="paragraph" w:styleId="a8">
    <w:name w:val="annotation subject"/>
    <w:basedOn w:val="a7"/>
    <w:next w:val="a7"/>
    <w:link w:val="a9"/>
    <w:uiPriority w:val="99"/>
    <w:unhideWhenUsed/>
    <w:rsid w:val="00B32937"/>
    <w:rPr>
      <w:sz w:val="22"/>
      <w:szCs w:val="22"/>
    </w:rPr>
  </w:style>
  <w:style w:type="paragraph" w:styleId="aa">
    <w:name w:val="header"/>
    <w:basedOn w:val="a"/>
    <w:link w:val="13"/>
    <w:uiPriority w:val="99"/>
    <w:unhideWhenUsed/>
    <w:qFormat/>
    <w:rsid w:val="00B32937"/>
    <w:pPr>
      <w:tabs>
        <w:tab w:val="center" w:pos="4677"/>
        <w:tab w:val="right" w:pos="9355"/>
      </w:tabs>
      <w:spacing w:after="0" w:line="240" w:lineRule="auto"/>
    </w:pPr>
  </w:style>
  <w:style w:type="paragraph" w:styleId="ab">
    <w:name w:val="Body Text"/>
    <w:basedOn w:val="a"/>
    <w:link w:val="ac"/>
    <w:uiPriority w:val="1"/>
    <w:qFormat/>
    <w:rsid w:val="00B32937"/>
    <w:pPr>
      <w:widowControl w:val="0"/>
      <w:autoSpaceDE w:val="0"/>
      <w:autoSpaceDN w:val="0"/>
      <w:spacing w:after="0" w:line="240" w:lineRule="auto"/>
      <w:ind w:left="157" w:right="155" w:firstLine="226"/>
      <w:jc w:val="both"/>
    </w:pPr>
    <w:rPr>
      <w:rFonts w:ascii="Times New Roman" w:eastAsia="Times New Roman" w:hAnsi="Times New Roman" w:cs="Times New Roman"/>
      <w:sz w:val="20"/>
      <w:szCs w:val="20"/>
    </w:rPr>
  </w:style>
  <w:style w:type="paragraph" w:styleId="ad">
    <w:name w:val="Body Text Indent"/>
    <w:basedOn w:val="a"/>
    <w:link w:val="ae"/>
    <w:uiPriority w:val="99"/>
    <w:semiHidden/>
    <w:unhideWhenUsed/>
    <w:rsid w:val="00B32937"/>
    <w:pPr>
      <w:spacing w:after="120"/>
      <w:ind w:left="283"/>
    </w:pPr>
  </w:style>
  <w:style w:type="paragraph" w:styleId="af">
    <w:name w:val="footer"/>
    <w:basedOn w:val="a"/>
    <w:link w:val="14"/>
    <w:uiPriority w:val="99"/>
    <w:unhideWhenUsed/>
    <w:qFormat/>
    <w:rsid w:val="00B32937"/>
    <w:pPr>
      <w:tabs>
        <w:tab w:val="center" w:pos="4677"/>
        <w:tab w:val="right" w:pos="9355"/>
      </w:tabs>
      <w:spacing w:after="0" w:line="240" w:lineRule="auto"/>
    </w:pPr>
  </w:style>
  <w:style w:type="paragraph" w:styleId="af0">
    <w:name w:val="Normal (Web)"/>
    <w:basedOn w:val="a"/>
    <w:uiPriority w:val="99"/>
    <w:unhideWhenUsed/>
    <w:qFormat/>
    <w:rsid w:val="00B32937"/>
    <w:rPr>
      <w:rFonts w:ascii="Times New Roman" w:hAnsi="Times New Roman" w:cs="Times New Roman"/>
      <w:sz w:val="24"/>
      <w:szCs w:val="24"/>
    </w:rPr>
  </w:style>
  <w:style w:type="paragraph" w:styleId="af1">
    <w:name w:val="Subtitle"/>
    <w:basedOn w:val="a"/>
    <w:next w:val="a"/>
    <w:link w:val="af2"/>
    <w:qFormat/>
    <w:rsid w:val="00B32937"/>
    <w:rPr>
      <w:rFonts w:asciiTheme="majorHAnsi" w:eastAsiaTheme="majorEastAsia" w:hAnsiTheme="majorHAnsi" w:cstheme="majorBidi"/>
      <w:i/>
      <w:iCs/>
      <w:color w:val="4F81BD" w:themeColor="accent1"/>
      <w:spacing w:val="15"/>
      <w:sz w:val="24"/>
      <w:szCs w:val="24"/>
    </w:rPr>
  </w:style>
  <w:style w:type="table" w:styleId="af3">
    <w:name w:val="Table Grid"/>
    <w:basedOn w:val="a1"/>
    <w:uiPriority w:val="59"/>
    <w:rsid w:val="00B32937"/>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10">
    <w:name w:val="Заголовок 11"/>
    <w:basedOn w:val="a"/>
    <w:next w:val="a"/>
    <w:uiPriority w:val="99"/>
    <w:qFormat/>
    <w:rsid w:val="00B32937"/>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lang w:eastAsia="ru-RU"/>
    </w:rPr>
  </w:style>
  <w:style w:type="character" w:customStyle="1" w:styleId="10">
    <w:name w:val="Заголовок 1 Знак"/>
    <w:basedOn w:val="a0"/>
    <w:link w:val="1"/>
    <w:uiPriority w:val="9"/>
    <w:qFormat/>
    <w:rsid w:val="00B32937"/>
    <w:rPr>
      <w:rFonts w:ascii="Times New Roman CYR" w:hAnsi="Times New Roman CYR" w:cs="Times New Roman CYR"/>
      <w:b/>
      <w:bCs/>
      <w:color w:val="26282F"/>
      <w:sz w:val="24"/>
      <w:szCs w:val="24"/>
    </w:rPr>
  </w:style>
  <w:style w:type="character" w:customStyle="1" w:styleId="af4">
    <w:name w:val="Цветовое выделение"/>
    <w:uiPriority w:val="99"/>
    <w:qFormat/>
    <w:rsid w:val="00B32937"/>
    <w:rPr>
      <w:b/>
      <w:bCs/>
      <w:color w:val="26282F"/>
    </w:rPr>
  </w:style>
  <w:style w:type="character" w:customStyle="1" w:styleId="af5">
    <w:name w:val="Гипертекстовая ссылка"/>
    <w:basedOn w:val="af4"/>
    <w:uiPriority w:val="99"/>
    <w:rsid w:val="00B32937"/>
    <w:rPr>
      <w:color w:val="106BBE"/>
    </w:rPr>
  </w:style>
  <w:style w:type="paragraph" w:customStyle="1" w:styleId="af6">
    <w:name w:val="Нормальный (таблица)"/>
    <w:basedOn w:val="a"/>
    <w:next w:val="a"/>
    <w:uiPriority w:val="99"/>
    <w:qFormat/>
    <w:rsid w:val="00B32937"/>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7">
    <w:name w:val="Таблицы (моноширинный)"/>
    <w:basedOn w:val="a"/>
    <w:next w:val="a"/>
    <w:uiPriority w:val="99"/>
    <w:qFormat/>
    <w:rsid w:val="00B32937"/>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8">
    <w:name w:val="Прижатый влево"/>
    <w:basedOn w:val="a"/>
    <w:next w:val="a"/>
    <w:uiPriority w:val="99"/>
    <w:rsid w:val="00B32937"/>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9">
    <w:name w:val="Сноска"/>
    <w:basedOn w:val="a"/>
    <w:next w:val="a"/>
    <w:link w:val="afa"/>
    <w:rsid w:val="00B32937"/>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character" w:customStyle="1" w:styleId="afb">
    <w:name w:val="Цветовое выделение для Текст"/>
    <w:uiPriority w:val="99"/>
    <w:qFormat/>
    <w:rsid w:val="00B32937"/>
    <w:rPr>
      <w:rFonts w:ascii="Times New Roman CYR" w:hAnsi="Times New Roman CYR" w:cs="Times New Roman CYR"/>
    </w:rPr>
  </w:style>
  <w:style w:type="paragraph" w:customStyle="1" w:styleId="15">
    <w:name w:val="Верхний колонтитул1"/>
    <w:basedOn w:val="a"/>
    <w:next w:val="aa"/>
    <w:link w:val="afc"/>
    <w:uiPriority w:val="99"/>
    <w:semiHidden/>
    <w:unhideWhenUsed/>
    <w:qFormat/>
    <w:rsid w:val="00B32937"/>
    <w:pPr>
      <w:widowControl w:val="0"/>
      <w:tabs>
        <w:tab w:val="center" w:pos="4677"/>
        <w:tab w:val="right" w:pos="9355"/>
      </w:tabs>
      <w:autoSpaceDE w:val="0"/>
      <w:autoSpaceDN w:val="0"/>
      <w:adjustRightInd w:val="0"/>
      <w:spacing w:after="0" w:line="240" w:lineRule="auto"/>
      <w:ind w:firstLine="720"/>
      <w:jc w:val="both"/>
    </w:pPr>
    <w:rPr>
      <w:rFonts w:ascii="Times New Roman CYR" w:hAnsi="Times New Roman CYR" w:cs="Times New Roman CYR"/>
      <w:sz w:val="24"/>
      <w:szCs w:val="24"/>
    </w:rPr>
  </w:style>
  <w:style w:type="character" w:customStyle="1" w:styleId="afc">
    <w:name w:val="Верхний колонтитул Знак"/>
    <w:basedOn w:val="a0"/>
    <w:link w:val="15"/>
    <w:uiPriority w:val="99"/>
    <w:rsid w:val="00B32937"/>
    <w:rPr>
      <w:rFonts w:ascii="Times New Roman CYR" w:hAnsi="Times New Roman CYR" w:cs="Times New Roman CYR"/>
      <w:sz w:val="24"/>
      <w:szCs w:val="24"/>
    </w:rPr>
  </w:style>
  <w:style w:type="paragraph" w:customStyle="1" w:styleId="16">
    <w:name w:val="Нижний колонтитул1"/>
    <w:basedOn w:val="a"/>
    <w:next w:val="af"/>
    <w:link w:val="afd"/>
    <w:uiPriority w:val="99"/>
    <w:unhideWhenUsed/>
    <w:qFormat/>
    <w:rsid w:val="00B32937"/>
    <w:pPr>
      <w:widowControl w:val="0"/>
      <w:tabs>
        <w:tab w:val="center" w:pos="4677"/>
        <w:tab w:val="right" w:pos="9355"/>
      </w:tabs>
      <w:autoSpaceDE w:val="0"/>
      <w:autoSpaceDN w:val="0"/>
      <w:adjustRightInd w:val="0"/>
      <w:spacing w:after="0" w:line="240" w:lineRule="auto"/>
      <w:ind w:firstLine="720"/>
      <w:jc w:val="both"/>
    </w:pPr>
    <w:rPr>
      <w:rFonts w:ascii="Times New Roman CYR" w:hAnsi="Times New Roman CYR" w:cs="Times New Roman CYR"/>
      <w:sz w:val="24"/>
      <w:szCs w:val="24"/>
    </w:rPr>
  </w:style>
  <w:style w:type="character" w:customStyle="1" w:styleId="afd">
    <w:name w:val="Нижний колонтитул Знак"/>
    <w:basedOn w:val="a0"/>
    <w:link w:val="16"/>
    <w:uiPriority w:val="99"/>
    <w:rsid w:val="00B32937"/>
    <w:rPr>
      <w:rFonts w:ascii="Times New Roman CYR" w:hAnsi="Times New Roman CYR" w:cs="Times New Roman CYR"/>
      <w:sz w:val="24"/>
      <w:szCs w:val="24"/>
    </w:rPr>
  </w:style>
  <w:style w:type="paragraph" w:customStyle="1" w:styleId="17">
    <w:name w:val="Текст выноски1"/>
    <w:basedOn w:val="a"/>
    <w:next w:val="a6"/>
    <w:link w:val="afe"/>
    <w:uiPriority w:val="99"/>
    <w:semiHidden/>
    <w:unhideWhenUsed/>
    <w:qFormat/>
    <w:rsid w:val="00B32937"/>
    <w:pPr>
      <w:widowControl w:val="0"/>
      <w:autoSpaceDE w:val="0"/>
      <w:autoSpaceDN w:val="0"/>
      <w:adjustRightInd w:val="0"/>
      <w:spacing w:after="0" w:line="240" w:lineRule="auto"/>
      <w:ind w:firstLine="720"/>
      <w:jc w:val="both"/>
    </w:pPr>
    <w:rPr>
      <w:rFonts w:ascii="Tahoma" w:hAnsi="Tahoma" w:cs="Tahoma"/>
      <w:sz w:val="16"/>
      <w:szCs w:val="16"/>
    </w:rPr>
  </w:style>
  <w:style w:type="character" w:customStyle="1" w:styleId="afe">
    <w:name w:val="Текст выноски Знак"/>
    <w:basedOn w:val="a0"/>
    <w:link w:val="17"/>
    <w:uiPriority w:val="99"/>
    <w:rsid w:val="00B32937"/>
    <w:rPr>
      <w:rFonts w:ascii="Tahoma" w:hAnsi="Tahoma" w:cs="Tahoma"/>
      <w:sz w:val="16"/>
      <w:szCs w:val="16"/>
    </w:rPr>
  </w:style>
  <w:style w:type="paragraph" w:customStyle="1" w:styleId="18">
    <w:name w:val="Абзац списка1"/>
    <w:basedOn w:val="a"/>
    <w:next w:val="aff"/>
    <w:uiPriority w:val="34"/>
    <w:qFormat/>
    <w:rsid w:val="00B32937"/>
    <w:pPr>
      <w:widowControl w:val="0"/>
      <w:autoSpaceDE w:val="0"/>
      <w:autoSpaceDN w:val="0"/>
      <w:adjustRightInd w:val="0"/>
      <w:spacing w:after="0" w:line="240" w:lineRule="auto"/>
      <w:ind w:left="720" w:firstLine="720"/>
      <w:contextualSpacing/>
      <w:jc w:val="both"/>
    </w:pPr>
    <w:rPr>
      <w:rFonts w:ascii="Times New Roman CYR" w:eastAsia="Times New Roman" w:hAnsi="Times New Roman CYR" w:cs="Times New Roman CYR"/>
      <w:sz w:val="24"/>
      <w:szCs w:val="24"/>
      <w:lang w:eastAsia="ru-RU"/>
    </w:rPr>
  </w:style>
  <w:style w:type="paragraph" w:styleId="aff">
    <w:name w:val="List Paragraph"/>
    <w:basedOn w:val="a"/>
    <w:link w:val="aff0"/>
    <w:uiPriority w:val="34"/>
    <w:qFormat/>
    <w:rsid w:val="00B32937"/>
    <w:pPr>
      <w:ind w:left="720"/>
      <w:contextualSpacing/>
    </w:pPr>
  </w:style>
  <w:style w:type="paragraph" w:customStyle="1" w:styleId="Web1">
    <w:name w:val="Обычный (Web)1"/>
    <w:basedOn w:val="a"/>
    <w:next w:val="af0"/>
    <w:link w:val="aff1"/>
    <w:uiPriority w:val="99"/>
    <w:unhideWhenUsed/>
    <w:rsid w:val="00B329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1">
    <w:name w:val="Обычный (веб) Знак"/>
    <w:basedOn w:val="a0"/>
    <w:link w:val="Web1"/>
    <w:qFormat/>
    <w:locked/>
    <w:rsid w:val="00B32937"/>
    <w:rPr>
      <w:rFonts w:ascii="Times New Roman" w:hAnsi="Times New Roman" w:cs="Times New Roman"/>
      <w:sz w:val="24"/>
      <w:szCs w:val="24"/>
    </w:rPr>
  </w:style>
  <w:style w:type="character" w:customStyle="1" w:styleId="111">
    <w:name w:val="Заголовок 1 Знак1"/>
    <w:basedOn w:val="a0"/>
    <w:uiPriority w:val="9"/>
    <w:rsid w:val="00B32937"/>
    <w:rPr>
      <w:rFonts w:asciiTheme="majorHAnsi" w:eastAsiaTheme="majorEastAsia" w:hAnsiTheme="majorHAnsi" w:cstheme="majorBidi"/>
      <w:b/>
      <w:bCs/>
      <w:color w:val="365F91" w:themeColor="accent1" w:themeShade="BF"/>
      <w:sz w:val="28"/>
      <w:szCs w:val="28"/>
    </w:rPr>
  </w:style>
  <w:style w:type="character" w:customStyle="1" w:styleId="13">
    <w:name w:val="Верхний колонтитул Знак1"/>
    <w:basedOn w:val="a0"/>
    <w:link w:val="aa"/>
    <w:uiPriority w:val="99"/>
    <w:qFormat/>
    <w:rsid w:val="00B32937"/>
  </w:style>
  <w:style w:type="character" w:customStyle="1" w:styleId="14">
    <w:name w:val="Нижний колонтитул Знак1"/>
    <w:basedOn w:val="a0"/>
    <w:link w:val="af"/>
    <w:uiPriority w:val="99"/>
    <w:qFormat/>
    <w:rsid w:val="00B32937"/>
  </w:style>
  <w:style w:type="character" w:customStyle="1" w:styleId="11">
    <w:name w:val="Текст выноски Знак1"/>
    <w:basedOn w:val="a0"/>
    <w:link w:val="a6"/>
    <w:uiPriority w:val="99"/>
    <w:semiHidden/>
    <w:rsid w:val="00B32937"/>
    <w:rPr>
      <w:rFonts w:ascii="Tahoma" w:hAnsi="Tahoma" w:cs="Tahoma"/>
      <w:sz w:val="16"/>
      <w:szCs w:val="16"/>
    </w:rPr>
  </w:style>
  <w:style w:type="paragraph" w:styleId="aff2">
    <w:name w:val="No Spacing"/>
    <w:link w:val="aff3"/>
    <w:uiPriority w:val="1"/>
    <w:qFormat/>
    <w:rsid w:val="00B32937"/>
    <w:rPr>
      <w:sz w:val="22"/>
      <w:szCs w:val="22"/>
      <w:lang w:eastAsia="en-US"/>
    </w:rPr>
  </w:style>
  <w:style w:type="character" w:customStyle="1" w:styleId="aff3">
    <w:name w:val="Без интервала Знак"/>
    <w:link w:val="aff2"/>
    <w:uiPriority w:val="1"/>
    <w:rsid w:val="00B32937"/>
  </w:style>
  <w:style w:type="character" w:customStyle="1" w:styleId="30">
    <w:name w:val="Заголовок 3 Знак"/>
    <w:basedOn w:val="a0"/>
    <w:link w:val="3"/>
    <w:uiPriority w:val="9"/>
    <w:rsid w:val="00B32937"/>
    <w:rPr>
      <w:rFonts w:ascii="Trebuchet MS" w:eastAsia="Trebuchet MS" w:hAnsi="Trebuchet MS" w:cs="Trebuchet MS"/>
    </w:rPr>
  </w:style>
  <w:style w:type="character" w:customStyle="1" w:styleId="CharAttribute0">
    <w:name w:val="CharAttribute0"/>
    <w:rsid w:val="00B32937"/>
    <w:rPr>
      <w:rFonts w:ascii="Times New Roman" w:hAnsi="Times New Roman" w:cs="Times New Roman" w:hint="default"/>
      <w:sz w:val="28"/>
    </w:rPr>
  </w:style>
  <w:style w:type="paragraph" w:customStyle="1" w:styleId="ParaAttribute0">
    <w:name w:val="ParaAttribute0"/>
    <w:rsid w:val="00B32937"/>
    <w:rPr>
      <w:rFonts w:ascii="Times New Roman" w:eastAsia="№Е" w:hAnsi="Times New Roman" w:cs="Times New Roman"/>
    </w:rPr>
  </w:style>
  <w:style w:type="character" w:customStyle="1" w:styleId="CharAttribute275">
    <w:name w:val="CharAttribute275"/>
    <w:rsid w:val="00B32937"/>
    <w:rPr>
      <w:rFonts w:ascii="Times New Roman" w:eastAsia="Times New Roman"/>
      <w:b/>
      <w:i/>
      <w:sz w:val="28"/>
    </w:rPr>
  </w:style>
  <w:style w:type="character" w:customStyle="1" w:styleId="CharAttribute277">
    <w:name w:val="CharAttribute277"/>
    <w:rsid w:val="00B32937"/>
    <w:rPr>
      <w:rFonts w:ascii="Times New Roman" w:eastAsia="Times New Roman"/>
      <w:b/>
      <w:i/>
      <w:color w:val="00000A"/>
      <w:sz w:val="28"/>
    </w:rPr>
  </w:style>
  <w:style w:type="character" w:customStyle="1" w:styleId="CharAttribute282">
    <w:name w:val="CharAttribute282"/>
    <w:rsid w:val="00B32937"/>
    <w:rPr>
      <w:rFonts w:ascii="Times New Roman" w:eastAsia="Times New Roman"/>
      <w:color w:val="00000A"/>
      <w:sz w:val="28"/>
    </w:rPr>
  </w:style>
  <w:style w:type="character" w:customStyle="1" w:styleId="CharAttribute299">
    <w:name w:val="CharAttribute299"/>
    <w:rsid w:val="00B32937"/>
    <w:rPr>
      <w:rFonts w:ascii="Times New Roman" w:eastAsia="Times New Roman"/>
      <w:sz w:val="28"/>
    </w:rPr>
  </w:style>
  <w:style w:type="character" w:customStyle="1" w:styleId="CharAttribute301">
    <w:name w:val="CharAttribute301"/>
    <w:rsid w:val="00B32937"/>
    <w:rPr>
      <w:rFonts w:ascii="Times New Roman" w:eastAsia="Times New Roman"/>
      <w:color w:val="00000A"/>
      <w:sz w:val="28"/>
    </w:rPr>
  </w:style>
  <w:style w:type="character" w:customStyle="1" w:styleId="CharAttribute303">
    <w:name w:val="CharAttribute303"/>
    <w:rsid w:val="00B32937"/>
    <w:rPr>
      <w:rFonts w:ascii="Times New Roman" w:eastAsia="Times New Roman"/>
      <w:b/>
      <w:sz w:val="28"/>
    </w:rPr>
  </w:style>
  <w:style w:type="character" w:customStyle="1" w:styleId="CharAttribute304">
    <w:name w:val="CharAttribute304"/>
    <w:rsid w:val="00B32937"/>
    <w:rPr>
      <w:rFonts w:ascii="Times New Roman" w:eastAsia="Times New Roman"/>
      <w:sz w:val="28"/>
    </w:rPr>
  </w:style>
  <w:style w:type="character" w:customStyle="1" w:styleId="CharAttribute305">
    <w:name w:val="CharAttribute305"/>
    <w:rsid w:val="00B32937"/>
    <w:rPr>
      <w:rFonts w:ascii="Times New Roman" w:eastAsia="Times New Roman"/>
      <w:sz w:val="28"/>
    </w:rPr>
  </w:style>
  <w:style w:type="character" w:customStyle="1" w:styleId="aff0">
    <w:name w:val="Абзац списка Знак"/>
    <w:link w:val="aff"/>
    <w:uiPriority w:val="34"/>
    <w:qFormat/>
    <w:locked/>
    <w:rsid w:val="00B32937"/>
  </w:style>
  <w:style w:type="character" w:customStyle="1" w:styleId="CharAttribute8">
    <w:name w:val="CharAttribute8"/>
    <w:rsid w:val="00B32937"/>
    <w:rPr>
      <w:rFonts w:ascii="Times New Roman" w:eastAsia="Times New Roman"/>
      <w:sz w:val="28"/>
    </w:rPr>
  </w:style>
  <w:style w:type="character" w:customStyle="1" w:styleId="CharAttribute484">
    <w:name w:val="CharAttribute484"/>
    <w:uiPriority w:val="99"/>
    <w:rsid w:val="00B32937"/>
    <w:rPr>
      <w:rFonts w:ascii="Times New Roman" w:eastAsia="Times New Roman"/>
      <w:i/>
      <w:sz w:val="28"/>
    </w:rPr>
  </w:style>
  <w:style w:type="paragraph" w:customStyle="1" w:styleId="ParaAttribute16">
    <w:name w:val="ParaAttribute16"/>
    <w:uiPriority w:val="99"/>
    <w:rsid w:val="00B32937"/>
    <w:pPr>
      <w:ind w:left="1080"/>
      <w:jc w:val="both"/>
    </w:pPr>
    <w:rPr>
      <w:rFonts w:ascii="Times New Roman" w:eastAsia="№Е" w:hAnsi="Times New Roman" w:cs="Times New Roman"/>
    </w:rPr>
  </w:style>
  <w:style w:type="character" w:customStyle="1" w:styleId="95">
    <w:name w:val="Основной текст (9)5"/>
    <w:basedOn w:val="a0"/>
    <w:rsid w:val="00B32937"/>
    <w:rPr>
      <w:rFonts w:ascii="Times New Roman" w:hAnsi="Times New Roman" w:cs="Times New Roman"/>
      <w:b/>
      <w:bCs/>
      <w:spacing w:val="0"/>
      <w:sz w:val="18"/>
      <w:szCs w:val="18"/>
      <w:lang w:bidi="ar-SA"/>
    </w:rPr>
  </w:style>
  <w:style w:type="paragraph" w:customStyle="1" w:styleId="aff4">
    <w:name w:val="Буллит"/>
    <w:basedOn w:val="a"/>
    <w:link w:val="aff5"/>
    <w:rsid w:val="00B32937"/>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ff5">
    <w:name w:val="Буллит Знак"/>
    <w:basedOn w:val="a0"/>
    <w:link w:val="aff4"/>
    <w:rsid w:val="00B32937"/>
    <w:rPr>
      <w:rFonts w:ascii="NewtonCSanPin" w:eastAsia="Times New Roman" w:hAnsi="NewtonCSanPin" w:cs="NewtonCSanPin"/>
      <w:color w:val="000000"/>
      <w:sz w:val="21"/>
      <w:szCs w:val="21"/>
      <w:lang w:eastAsia="ru-RU"/>
    </w:rPr>
  </w:style>
  <w:style w:type="character" w:customStyle="1" w:styleId="af2">
    <w:name w:val="Подзаголовок Знак"/>
    <w:basedOn w:val="a0"/>
    <w:link w:val="af1"/>
    <w:rsid w:val="00B32937"/>
    <w:rPr>
      <w:rFonts w:asciiTheme="majorHAnsi" w:eastAsiaTheme="majorEastAsia" w:hAnsiTheme="majorHAnsi" w:cstheme="majorBidi"/>
      <w:i/>
      <w:iCs/>
      <w:color w:val="4F81BD" w:themeColor="accent1"/>
      <w:spacing w:val="15"/>
      <w:sz w:val="24"/>
      <w:szCs w:val="24"/>
    </w:rPr>
  </w:style>
  <w:style w:type="paragraph" w:customStyle="1" w:styleId="Default">
    <w:name w:val="Default"/>
    <w:rsid w:val="00B32937"/>
    <w:pPr>
      <w:autoSpaceDE w:val="0"/>
      <w:autoSpaceDN w:val="0"/>
      <w:adjustRightInd w:val="0"/>
    </w:pPr>
    <w:rPr>
      <w:rFonts w:ascii="Times New Roman" w:hAnsi="Times New Roman" w:cs="Times New Roman"/>
      <w:color w:val="000000"/>
      <w:sz w:val="24"/>
      <w:szCs w:val="24"/>
      <w:lang w:eastAsia="en-US"/>
    </w:rPr>
  </w:style>
  <w:style w:type="character" w:customStyle="1" w:styleId="CharAttribute3">
    <w:name w:val="CharAttribute3"/>
    <w:rsid w:val="00B32937"/>
    <w:rPr>
      <w:rFonts w:ascii="Times New Roman" w:eastAsia="Batang" w:hAnsi="Batang"/>
      <w:sz w:val="28"/>
    </w:rPr>
  </w:style>
  <w:style w:type="paragraph" w:customStyle="1" w:styleId="ParaAttribute10">
    <w:name w:val="ParaAttribute10"/>
    <w:uiPriority w:val="99"/>
    <w:rsid w:val="00B32937"/>
    <w:pPr>
      <w:jc w:val="both"/>
    </w:pPr>
    <w:rPr>
      <w:rFonts w:ascii="Times New Roman" w:eastAsia="№Е" w:hAnsi="Times New Roman" w:cs="Times New Roman"/>
    </w:rPr>
  </w:style>
  <w:style w:type="character" w:customStyle="1" w:styleId="CharAttribute485">
    <w:name w:val="CharAttribute485"/>
    <w:uiPriority w:val="99"/>
    <w:rsid w:val="00B32937"/>
    <w:rPr>
      <w:rFonts w:ascii="Times New Roman" w:eastAsia="Times New Roman"/>
      <w:i/>
      <w:sz w:val="22"/>
    </w:rPr>
  </w:style>
  <w:style w:type="paragraph" w:customStyle="1" w:styleId="s1">
    <w:name w:val="s_1"/>
    <w:basedOn w:val="a"/>
    <w:rsid w:val="00B3293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B32937"/>
    <w:pPr>
      <w:widowControl w:val="0"/>
      <w:autoSpaceDE w:val="0"/>
      <w:autoSpaceDN w:val="0"/>
    </w:pPr>
    <w:rPr>
      <w:lang w:val="en-US"/>
    </w:rPr>
    <w:tblPr>
      <w:tblCellMar>
        <w:top w:w="0" w:type="dxa"/>
        <w:left w:w="0" w:type="dxa"/>
        <w:bottom w:w="0" w:type="dxa"/>
        <w:right w:w="0" w:type="dxa"/>
      </w:tblCellMar>
    </w:tblPr>
  </w:style>
  <w:style w:type="character" w:customStyle="1" w:styleId="ac">
    <w:name w:val="Основной текст Знак"/>
    <w:basedOn w:val="a0"/>
    <w:link w:val="ab"/>
    <w:uiPriority w:val="1"/>
    <w:rsid w:val="00B32937"/>
    <w:rPr>
      <w:rFonts w:ascii="Times New Roman" w:eastAsia="Times New Roman" w:hAnsi="Times New Roman" w:cs="Times New Roman"/>
      <w:sz w:val="20"/>
      <w:szCs w:val="20"/>
    </w:rPr>
  </w:style>
  <w:style w:type="paragraph" w:customStyle="1" w:styleId="TableParagraph">
    <w:name w:val="Table Paragraph"/>
    <w:basedOn w:val="a"/>
    <w:uiPriority w:val="1"/>
    <w:qFormat/>
    <w:rsid w:val="00B32937"/>
    <w:pPr>
      <w:widowControl w:val="0"/>
      <w:autoSpaceDE w:val="0"/>
      <w:autoSpaceDN w:val="0"/>
      <w:spacing w:after="0" w:line="240" w:lineRule="auto"/>
    </w:pPr>
    <w:rPr>
      <w:rFonts w:ascii="Times New Roman" w:eastAsia="Times New Roman" w:hAnsi="Times New Roman" w:cs="Times New Roman"/>
    </w:rPr>
  </w:style>
  <w:style w:type="table" w:customStyle="1" w:styleId="6">
    <w:name w:val="Сетка таблицы6"/>
    <w:basedOn w:val="a1"/>
    <w:uiPriority w:val="59"/>
    <w:rsid w:val="00B32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rsid w:val="00B32937"/>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Основной текст с отступом Знак"/>
    <w:basedOn w:val="a0"/>
    <w:link w:val="ad"/>
    <w:uiPriority w:val="99"/>
    <w:semiHidden/>
    <w:rsid w:val="00B32937"/>
  </w:style>
  <w:style w:type="table" w:customStyle="1" w:styleId="19">
    <w:name w:val="Сетка таблицы1"/>
    <w:basedOn w:val="a1"/>
    <w:uiPriority w:val="59"/>
    <w:rsid w:val="00B3293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uiPriority w:val="39"/>
    <w:qFormat/>
    <w:rsid w:val="00B32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B32937"/>
    <w:pPr>
      <w:widowControl w:val="0"/>
      <w:autoSpaceDE w:val="0"/>
      <w:autoSpaceDN w:val="0"/>
    </w:pPr>
    <w:rPr>
      <w:lang w:val="en-US"/>
    </w:rPr>
    <w:tblPr>
      <w:tblCellMar>
        <w:top w:w="0" w:type="dxa"/>
        <w:left w:w="0" w:type="dxa"/>
        <w:bottom w:w="0" w:type="dxa"/>
        <w:right w:w="0" w:type="dxa"/>
      </w:tblCellMar>
    </w:tblPr>
  </w:style>
  <w:style w:type="table" w:customStyle="1" w:styleId="61">
    <w:name w:val="Сетка таблицы61"/>
    <w:basedOn w:val="a1"/>
    <w:uiPriority w:val="59"/>
    <w:qFormat/>
    <w:rsid w:val="00B32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qFormat/>
    <w:rsid w:val="00B32937"/>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6">
    <w:name w:val="Основной текст_"/>
    <w:basedOn w:val="a0"/>
    <w:link w:val="1a"/>
    <w:qFormat/>
    <w:locked/>
    <w:rsid w:val="00B32937"/>
    <w:rPr>
      <w:rFonts w:ascii="Times New Roman" w:eastAsia="Times New Roman" w:hAnsi="Times New Roman" w:cs="Times New Roman"/>
      <w:sz w:val="26"/>
      <w:szCs w:val="26"/>
    </w:rPr>
  </w:style>
  <w:style w:type="paragraph" w:customStyle="1" w:styleId="1a">
    <w:name w:val="Основной текст1"/>
    <w:basedOn w:val="a"/>
    <w:link w:val="aff6"/>
    <w:qFormat/>
    <w:rsid w:val="00B32937"/>
    <w:pPr>
      <w:widowControl w:val="0"/>
      <w:spacing w:after="0" w:line="388" w:lineRule="auto"/>
      <w:ind w:firstLine="400"/>
    </w:pPr>
    <w:rPr>
      <w:rFonts w:ascii="Times New Roman" w:eastAsia="Times New Roman" w:hAnsi="Times New Roman" w:cs="Times New Roman"/>
      <w:sz w:val="26"/>
      <w:szCs w:val="26"/>
    </w:rPr>
  </w:style>
  <w:style w:type="character" w:customStyle="1" w:styleId="afa">
    <w:name w:val="Сноска_"/>
    <w:basedOn w:val="a0"/>
    <w:link w:val="af9"/>
    <w:rsid w:val="00B32937"/>
    <w:rPr>
      <w:rFonts w:ascii="Times New Roman CYR" w:eastAsia="Times New Roman" w:hAnsi="Times New Roman CYR" w:cs="Times New Roman CYR"/>
      <w:sz w:val="20"/>
      <w:szCs w:val="20"/>
      <w:lang w:eastAsia="ru-RU"/>
    </w:rPr>
  </w:style>
  <w:style w:type="character" w:customStyle="1" w:styleId="aff7">
    <w:name w:val="Другое_"/>
    <w:basedOn w:val="a0"/>
    <w:link w:val="aff8"/>
    <w:qFormat/>
    <w:rsid w:val="00B32937"/>
    <w:rPr>
      <w:rFonts w:ascii="Times New Roman" w:eastAsia="Times New Roman" w:hAnsi="Times New Roman" w:cs="Times New Roman"/>
      <w:sz w:val="28"/>
      <w:szCs w:val="28"/>
    </w:rPr>
  </w:style>
  <w:style w:type="paragraph" w:customStyle="1" w:styleId="aff8">
    <w:name w:val="Другое"/>
    <w:basedOn w:val="a"/>
    <w:link w:val="aff7"/>
    <w:qFormat/>
    <w:rsid w:val="00B32937"/>
    <w:pPr>
      <w:widowControl w:val="0"/>
      <w:spacing w:after="0" w:line="240" w:lineRule="auto"/>
      <w:ind w:firstLine="400"/>
    </w:pPr>
    <w:rPr>
      <w:rFonts w:ascii="Times New Roman" w:eastAsia="Times New Roman" w:hAnsi="Times New Roman" w:cs="Times New Roman"/>
      <w:sz w:val="28"/>
      <w:szCs w:val="28"/>
    </w:rPr>
  </w:style>
  <w:style w:type="character" w:customStyle="1" w:styleId="aff9">
    <w:name w:val="Колонтитул_"/>
    <w:basedOn w:val="a0"/>
    <w:link w:val="affa"/>
    <w:rsid w:val="00B32937"/>
    <w:rPr>
      <w:rFonts w:ascii="Times New Roman" w:eastAsia="Times New Roman" w:hAnsi="Times New Roman" w:cs="Times New Roman"/>
      <w:sz w:val="15"/>
      <w:szCs w:val="15"/>
    </w:rPr>
  </w:style>
  <w:style w:type="paragraph" w:customStyle="1" w:styleId="affa">
    <w:name w:val="Колонтитул"/>
    <w:basedOn w:val="a"/>
    <w:link w:val="aff9"/>
    <w:qFormat/>
    <w:rsid w:val="00B32937"/>
    <w:pPr>
      <w:widowControl w:val="0"/>
      <w:spacing w:after="0" w:line="240" w:lineRule="auto"/>
    </w:pPr>
    <w:rPr>
      <w:rFonts w:ascii="Times New Roman" w:eastAsia="Times New Roman" w:hAnsi="Times New Roman" w:cs="Times New Roman"/>
      <w:sz w:val="15"/>
      <w:szCs w:val="15"/>
    </w:rPr>
  </w:style>
  <w:style w:type="character" w:customStyle="1" w:styleId="affb">
    <w:name w:val="Подпись к таблице_"/>
    <w:basedOn w:val="a0"/>
    <w:link w:val="affc"/>
    <w:rsid w:val="00B32937"/>
    <w:rPr>
      <w:rFonts w:ascii="Times New Roman" w:eastAsia="Times New Roman" w:hAnsi="Times New Roman" w:cs="Times New Roman"/>
      <w:sz w:val="28"/>
      <w:szCs w:val="28"/>
    </w:rPr>
  </w:style>
  <w:style w:type="paragraph" w:customStyle="1" w:styleId="affc">
    <w:name w:val="Подпись к таблице"/>
    <w:basedOn w:val="a"/>
    <w:link w:val="affb"/>
    <w:qFormat/>
    <w:rsid w:val="00B32937"/>
    <w:pPr>
      <w:widowControl w:val="0"/>
      <w:spacing w:after="0" w:line="240" w:lineRule="auto"/>
    </w:pPr>
    <w:rPr>
      <w:rFonts w:ascii="Times New Roman" w:eastAsia="Times New Roman" w:hAnsi="Times New Roman" w:cs="Times New Roman"/>
      <w:sz w:val="28"/>
      <w:szCs w:val="28"/>
    </w:rPr>
  </w:style>
  <w:style w:type="character" w:customStyle="1" w:styleId="22">
    <w:name w:val="Колонтитул (2)_"/>
    <w:basedOn w:val="a0"/>
    <w:link w:val="23"/>
    <w:rsid w:val="00B32937"/>
    <w:rPr>
      <w:rFonts w:ascii="Times New Roman" w:eastAsia="Times New Roman" w:hAnsi="Times New Roman" w:cs="Times New Roman"/>
      <w:sz w:val="20"/>
      <w:szCs w:val="20"/>
    </w:rPr>
  </w:style>
  <w:style w:type="paragraph" w:customStyle="1" w:styleId="23">
    <w:name w:val="Колонтитул (2)"/>
    <w:basedOn w:val="a"/>
    <w:link w:val="22"/>
    <w:rsid w:val="00B32937"/>
    <w:pPr>
      <w:widowControl w:val="0"/>
      <w:spacing w:after="0" w:line="240" w:lineRule="auto"/>
    </w:pPr>
    <w:rPr>
      <w:rFonts w:ascii="Times New Roman" w:eastAsia="Times New Roman" w:hAnsi="Times New Roman" w:cs="Times New Roman"/>
      <w:sz w:val="20"/>
      <w:szCs w:val="20"/>
    </w:rPr>
  </w:style>
  <w:style w:type="paragraph" w:customStyle="1" w:styleId="210">
    <w:name w:val="Заголовок 21"/>
    <w:basedOn w:val="a"/>
    <w:next w:val="a"/>
    <w:uiPriority w:val="9"/>
    <w:unhideWhenUsed/>
    <w:qFormat/>
    <w:rsid w:val="00B32937"/>
    <w:pPr>
      <w:keepNext/>
      <w:keepLines/>
      <w:spacing w:after="0" w:line="240" w:lineRule="auto"/>
      <w:ind w:firstLine="709"/>
      <w:jc w:val="both"/>
      <w:outlineLvl w:val="1"/>
    </w:pPr>
    <w:rPr>
      <w:rFonts w:ascii="Calibri" w:eastAsia="Times New Roman" w:hAnsi="Calibri" w:cs="Times New Roman"/>
      <w:b/>
      <w:color w:val="181717"/>
      <w:sz w:val="24"/>
      <w:szCs w:val="24"/>
      <w:lang w:eastAsia="ru-RU"/>
    </w:rPr>
  </w:style>
  <w:style w:type="paragraph" w:customStyle="1" w:styleId="41">
    <w:name w:val="Заголовок 41"/>
    <w:basedOn w:val="a"/>
    <w:next w:val="a"/>
    <w:uiPriority w:val="9"/>
    <w:unhideWhenUsed/>
    <w:qFormat/>
    <w:rsid w:val="00B32937"/>
    <w:pPr>
      <w:keepNext/>
      <w:keepLines/>
      <w:spacing w:after="5" w:line="266" w:lineRule="auto"/>
      <w:ind w:left="11" w:hanging="10"/>
      <w:outlineLvl w:val="3"/>
    </w:pPr>
    <w:rPr>
      <w:rFonts w:ascii="Calibri" w:eastAsia="Times New Roman" w:hAnsi="Calibri" w:cs="Times New Roman"/>
      <w:b/>
      <w:color w:val="181717"/>
      <w:szCs w:val="20"/>
      <w:lang w:eastAsia="ru-RU"/>
    </w:rPr>
  </w:style>
  <w:style w:type="paragraph" w:customStyle="1" w:styleId="51">
    <w:name w:val="Заголовок 51"/>
    <w:basedOn w:val="a"/>
    <w:next w:val="a"/>
    <w:uiPriority w:val="9"/>
    <w:unhideWhenUsed/>
    <w:qFormat/>
    <w:rsid w:val="00B32937"/>
    <w:pPr>
      <w:keepNext/>
      <w:keepLines/>
      <w:spacing w:after="5" w:line="251" w:lineRule="auto"/>
      <w:ind w:left="10" w:hanging="10"/>
      <w:jc w:val="both"/>
      <w:outlineLvl w:val="4"/>
    </w:pPr>
    <w:rPr>
      <w:rFonts w:ascii="Times New Roman" w:eastAsia="Times New Roman" w:hAnsi="Times New Roman" w:cs="Times New Roman"/>
      <w:b/>
      <w:color w:val="181717"/>
      <w:sz w:val="20"/>
      <w:szCs w:val="20"/>
      <w:lang w:eastAsia="ru-RU"/>
    </w:rPr>
  </w:style>
  <w:style w:type="character" w:customStyle="1" w:styleId="20">
    <w:name w:val="Заголовок 2 Знак"/>
    <w:basedOn w:val="a0"/>
    <w:link w:val="2"/>
    <w:uiPriority w:val="9"/>
    <w:locked/>
    <w:rsid w:val="00B32937"/>
    <w:rPr>
      <w:rFonts w:ascii="Calibri" w:hAnsi="Calibri" w:cs="Times New Roman"/>
      <w:b/>
      <w:color w:val="181717"/>
      <w:sz w:val="24"/>
      <w:szCs w:val="24"/>
    </w:rPr>
  </w:style>
  <w:style w:type="character" w:customStyle="1" w:styleId="40">
    <w:name w:val="Заголовок 4 Знак"/>
    <w:basedOn w:val="a0"/>
    <w:link w:val="4"/>
    <w:uiPriority w:val="9"/>
    <w:locked/>
    <w:rsid w:val="00B32937"/>
    <w:rPr>
      <w:rFonts w:ascii="Calibri" w:hAnsi="Calibri" w:cs="Times New Roman"/>
      <w:b/>
      <w:color w:val="181717"/>
      <w:sz w:val="20"/>
      <w:szCs w:val="20"/>
    </w:rPr>
  </w:style>
  <w:style w:type="character" w:customStyle="1" w:styleId="50">
    <w:name w:val="Заголовок 5 Знак"/>
    <w:basedOn w:val="a0"/>
    <w:link w:val="5"/>
    <w:uiPriority w:val="9"/>
    <w:locked/>
    <w:rsid w:val="00B32937"/>
    <w:rPr>
      <w:rFonts w:ascii="Times New Roman" w:hAnsi="Times New Roman" w:cs="Times New Roman"/>
      <w:b/>
      <w:color w:val="181717"/>
      <w:sz w:val="20"/>
      <w:szCs w:val="20"/>
    </w:rPr>
  </w:style>
  <w:style w:type="paragraph" w:customStyle="1" w:styleId="affd">
    <w:name w:val="Текст (справка)"/>
    <w:basedOn w:val="a"/>
    <w:next w:val="a"/>
    <w:uiPriority w:val="99"/>
    <w:rsid w:val="00B32937"/>
    <w:pPr>
      <w:widowControl w:val="0"/>
      <w:autoSpaceDE w:val="0"/>
      <w:autoSpaceDN w:val="0"/>
      <w:adjustRightInd w:val="0"/>
      <w:spacing w:after="0" w:line="240" w:lineRule="auto"/>
      <w:ind w:left="170" w:right="170"/>
    </w:pPr>
    <w:rPr>
      <w:rFonts w:ascii="Times New Roman CYR" w:eastAsia="Times New Roman" w:hAnsi="Times New Roman CYR" w:cs="Times New Roman CYR"/>
      <w:sz w:val="24"/>
      <w:szCs w:val="24"/>
      <w:lang w:eastAsia="ru-RU"/>
    </w:rPr>
  </w:style>
  <w:style w:type="paragraph" w:customStyle="1" w:styleId="affe">
    <w:name w:val="Комментарий"/>
    <w:basedOn w:val="affd"/>
    <w:next w:val="a"/>
    <w:uiPriority w:val="99"/>
    <w:rsid w:val="00B32937"/>
    <w:pPr>
      <w:spacing w:before="75"/>
      <w:ind w:right="0"/>
      <w:jc w:val="both"/>
    </w:pPr>
    <w:rPr>
      <w:color w:val="353842"/>
    </w:rPr>
  </w:style>
  <w:style w:type="table" w:customStyle="1" w:styleId="31">
    <w:name w:val="Сетка таблицы3"/>
    <w:basedOn w:val="a1"/>
    <w:uiPriority w:val="59"/>
    <w:rsid w:val="00B32937"/>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a"/>
    <w:link w:val="footnotedescriptionChar"/>
    <w:rsid w:val="00B32937"/>
    <w:pPr>
      <w:spacing w:line="242" w:lineRule="auto"/>
      <w:ind w:left="227" w:hanging="227"/>
      <w:jc w:val="both"/>
    </w:pPr>
    <w:rPr>
      <w:rFonts w:ascii="Times New Roman" w:eastAsia="Times New Roman" w:hAnsi="Times New Roman" w:cs="Times New Roman"/>
      <w:color w:val="181717"/>
      <w:sz w:val="18"/>
    </w:rPr>
  </w:style>
  <w:style w:type="character" w:customStyle="1" w:styleId="footnotedescriptionChar">
    <w:name w:val="footnote description Char"/>
    <w:link w:val="footnotedescription"/>
    <w:locked/>
    <w:rsid w:val="00B32937"/>
    <w:rPr>
      <w:rFonts w:ascii="Times New Roman" w:eastAsia="Times New Roman" w:hAnsi="Times New Roman" w:cs="Times New Roman"/>
      <w:color w:val="181717"/>
      <w:sz w:val="18"/>
      <w:szCs w:val="20"/>
      <w:lang w:eastAsia="ru-RU"/>
    </w:rPr>
  </w:style>
  <w:style w:type="character" w:customStyle="1" w:styleId="footnotemark">
    <w:name w:val="footnote mark"/>
    <w:rsid w:val="00B32937"/>
    <w:rPr>
      <w:rFonts w:ascii="Times New Roman" w:hAnsi="Times New Roman"/>
      <w:color w:val="181717"/>
      <w:sz w:val="18"/>
      <w:vertAlign w:val="superscript"/>
    </w:rPr>
  </w:style>
  <w:style w:type="table" w:customStyle="1" w:styleId="TableGrid">
    <w:name w:val="TableGrid"/>
    <w:rsid w:val="00B32937"/>
    <w:rPr>
      <w:rFonts w:ascii="Calibri" w:eastAsia="Times New Roman" w:hAnsi="Calibri" w:cs="Times New Roman"/>
    </w:rPr>
    <w:tblPr>
      <w:tblCellMar>
        <w:top w:w="0" w:type="dxa"/>
        <w:left w:w="0" w:type="dxa"/>
        <w:bottom w:w="0" w:type="dxa"/>
        <w:right w:w="0" w:type="dxa"/>
      </w:tblCellMar>
    </w:tblPr>
  </w:style>
  <w:style w:type="paragraph" w:customStyle="1" w:styleId="1b">
    <w:name w:val="Рецензия1"/>
    <w:next w:val="24"/>
    <w:hidden/>
    <w:uiPriority w:val="99"/>
    <w:rsid w:val="00B32937"/>
    <w:rPr>
      <w:rFonts w:ascii="Calibri" w:eastAsia="Times New Roman" w:hAnsi="Calibri" w:cs="Times New Roman"/>
      <w:color w:val="181717"/>
      <w:sz w:val="24"/>
      <w:szCs w:val="24"/>
    </w:rPr>
  </w:style>
  <w:style w:type="paragraph" w:customStyle="1" w:styleId="24">
    <w:name w:val="Рецензия2"/>
    <w:hidden/>
    <w:uiPriority w:val="99"/>
    <w:semiHidden/>
    <w:rsid w:val="00B32937"/>
    <w:rPr>
      <w:sz w:val="22"/>
      <w:szCs w:val="22"/>
      <w:lang w:eastAsia="en-US"/>
    </w:rPr>
  </w:style>
  <w:style w:type="paragraph" w:customStyle="1" w:styleId="ConsPlusNormal">
    <w:name w:val="ConsPlusNormal"/>
    <w:rsid w:val="00B32937"/>
    <w:pPr>
      <w:widowControl w:val="0"/>
      <w:autoSpaceDE w:val="0"/>
      <w:autoSpaceDN w:val="0"/>
    </w:pPr>
    <w:rPr>
      <w:rFonts w:ascii="Calibri" w:eastAsia="Times New Roman" w:hAnsi="Calibri" w:cs="Calibri"/>
      <w:sz w:val="22"/>
    </w:rPr>
  </w:style>
  <w:style w:type="table" w:customStyle="1" w:styleId="120">
    <w:name w:val="Сетка таблицы12"/>
    <w:basedOn w:val="a1"/>
    <w:uiPriority w:val="59"/>
    <w:rsid w:val="00B32937"/>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Текст примечания1"/>
    <w:basedOn w:val="a"/>
    <w:next w:val="a7"/>
    <w:link w:val="afff"/>
    <w:uiPriority w:val="99"/>
    <w:unhideWhenUsed/>
    <w:rsid w:val="00B32937"/>
    <w:pPr>
      <w:spacing w:after="0" w:line="240" w:lineRule="auto"/>
      <w:ind w:firstLine="709"/>
      <w:jc w:val="both"/>
    </w:pPr>
    <w:rPr>
      <w:rFonts w:ascii="Calibri" w:hAnsi="Calibri" w:cs="Times New Roman"/>
      <w:color w:val="181717"/>
      <w:sz w:val="20"/>
      <w:szCs w:val="20"/>
      <w:lang w:val="zh-CN" w:eastAsia="zh-CN"/>
    </w:rPr>
  </w:style>
  <w:style w:type="character" w:customStyle="1" w:styleId="afff">
    <w:name w:val="Текст примечания Знак"/>
    <w:basedOn w:val="a0"/>
    <w:link w:val="1c"/>
    <w:uiPriority w:val="99"/>
    <w:locked/>
    <w:rsid w:val="00B32937"/>
    <w:rPr>
      <w:rFonts w:ascii="Calibri" w:hAnsi="Calibri" w:cs="Times New Roman"/>
      <w:color w:val="181717"/>
      <w:sz w:val="20"/>
      <w:szCs w:val="20"/>
      <w:lang w:val="zh-CN" w:eastAsia="zh-CN"/>
    </w:rPr>
  </w:style>
  <w:style w:type="paragraph" w:customStyle="1" w:styleId="1d">
    <w:name w:val="Тема примечания1"/>
    <w:basedOn w:val="a7"/>
    <w:next w:val="a7"/>
    <w:uiPriority w:val="99"/>
    <w:unhideWhenUsed/>
    <w:rsid w:val="00B32937"/>
  </w:style>
  <w:style w:type="character" w:customStyle="1" w:styleId="a9">
    <w:name w:val="Тема примечания Знак"/>
    <w:basedOn w:val="afff"/>
    <w:link w:val="a8"/>
    <w:uiPriority w:val="99"/>
    <w:locked/>
    <w:rsid w:val="00B32937"/>
    <w:rPr>
      <w:rFonts w:ascii="Calibri" w:hAnsi="Calibri" w:cs="Times New Roman"/>
      <w:color w:val="181717"/>
      <w:sz w:val="20"/>
      <w:szCs w:val="20"/>
      <w:lang w:val="zh-CN" w:eastAsia="zh-CN"/>
    </w:rPr>
  </w:style>
  <w:style w:type="table" w:customStyle="1" w:styleId="211">
    <w:name w:val="Сетка таблицы21"/>
    <w:basedOn w:val="a1"/>
    <w:uiPriority w:val="59"/>
    <w:rsid w:val="00B32937"/>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uiPriority w:val="59"/>
    <w:rsid w:val="00B32937"/>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1"/>
    <w:rsid w:val="00B32937"/>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5">
    <w:name w:val="Основной текст (2)_"/>
    <w:basedOn w:val="a0"/>
    <w:link w:val="26"/>
    <w:locked/>
    <w:rsid w:val="00B32937"/>
    <w:rPr>
      <w:rFonts w:ascii="Times New Roman" w:hAnsi="Times New Roman" w:cs="Times New Roman"/>
      <w:b/>
      <w:bCs/>
      <w:w w:val="60"/>
      <w:sz w:val="19"/>
      <w:szCs w:val="19"/>
    </w:rPr>
  </w:style>
  <w:style w:type="paragraph" w:customStyle="1" w:styleId="26">
    <w:name w:val="Основной текст (2)"/>
    <w:basedOn w:val="a"/>
    <w:link w:val="25"/>
    <w:rsid w:val="00B32937"/>
    <w:pPr>
      <w:widowControl w:val="0"/>
      <w:spacing w:after="60" w:line="240" w:lineRule="auto"/>
      <w:ind w:firstLine="760"/>
    </w:pPr>
    <w:rPr>
      <w:rFonts w:ascii="Times New Roman" w:hAnsi="Times New Roman" w:cs="Times New Roman"/>
      <w:b/>
      <w:bCs/>
      <w:w w:val="60"/>
      <w:sz w:val="19"/>
      <w:szCs w:val="19"/>
    </w:rPr>
  </w:style>
  <w:style w:type="character" w:customStyle="1" w:styleId="32">
    <w:name w:val="Заголовок №3_"/>
    <w:basedOn w:val="a0"/>
    <w:link w:val="33"/>
    <w:locked/>
    <w:rsid w:val="00B32937"/>
    <w:rPr>
      <w:rFonts w:ascii="Times New Roman" w:hAnsi="Times New Roman" w:cs="Times New Roman"/>
      <w:b/>
      <w:bCs/>
      <w:sz w:val="28"/>
      <w:szCs w:val="28"/>
    </w:rPr>
  </w:style>
  <w:style w:type="paragraph" w:customStyle="1" w:styleId="33">
    <w:name w:val="Заголовок №3"/>
    <w:basedOn w:val="a"/>
    <w:link w:val="32"/>
    <w:rsid w:val="00B32937"/>
    <w:pPr>
      <w:widowControl w:val="0"/>
      <w:spacing w:after="320" w:line="307" w:lineRule="auto"/>
      <w:jc w:val="center"/>
      <w:outlineLvl w:val="2"/>
    </w:pPr>
    <w:rPr>
      <w:rFonts w:ascii="Times New Roman" w:hAnsi="Times New Roman" w:cs="Times New Roman"/>
      <w:b/>
      <w:bCs/>
      <w:sz w:val="28"/>
      <w:szCs w:val="28"/>
    </w:rPr>
  </w:style>
  <w:style w:type="character" w:customStyle="1" w:styleId="34">
    <w:name w:val="Основной текст (3)_"/>
    <w:basedOn w:val="a0"/>
    <w:link w:val="35"/>
    <w:locked/>
    <w:rsid w:val="00B32937"/>
    <w:rPr>
      <w:rFonts w:ascii="Times New Roman" w:hAnsi="Times New Roman" w:cs="Times New Roman"/>
      <w:w w:val="80"/>
      <w:sz w:val="30"/>
      <w:szCs w:val="30"/>
    </w:rPr>
  </w:style>
  <w:style w:type="paragraph" w:customStyle="1" w:styleId="35">
    <w:name w:val="Основной текст (3)"/>
    <w:basedOn w:val="a"/>
    <w:link w:val="34"/>
    <w:rsid w:val="00B32937"/>
    <w:pPr>
      <w:widowControl w:val="0"/>
      <w:spacing w:after="0" w:line="266" w:lineRule="auto"/>
      <w:ind w:left="720" w:right="180"/>
      <w:jc w:val="right"/>
    </w:pPr>
    <w:rPr>
      <w:rFonts w:ascii="Times New Roman" w:hAnsi="Times New Roman" w:cs="Times New Roman"/>
      <w:w w:val="80"/>
      <w:sz w:val="30"/>
      <w:szCs w:val="30"/>
    </w:rPr>
  </w:style>
  <w:style w:type="character" w:customStyle="1" w:styleId="27">
    <w:name w:val="Заголовок №2_"/>
    <w:basedOn w:val="a0"/>
    <w:link w:val="28"/>
    <w:locked/>
    <w:rsid w:val="00B32937"/>
    <w:rPr>
      <w:rFonts w:ascii="Times New Roman" w:hAnsi="Times New Roman" w:cs="Times New Roman"/>
      <w:sz w:val="38"/>
      <w:szCs w:val="38"/>
    </w:rPr>
  </w:style>
  <w:style w:type="paragraph" w:customStyle="1" w:styleId="28">
    <w:name w:val="Заголовок №2"/>
    <w:basedOn w:val="a"/>
    <w:link w:val="27"/>
    <w:rsid w:val="00B32937"/>
    <w:pPr>
      <w:widowControl w:val="0"/>
      <w:spacing w:after="0" w:line="240" w:lineRule="auto"/>
      <w:jc w:val="center"/>
      <w:outlineLvl w:val="1"/>
    </w:pPr>
    <w:rPr>
      <w:rFonts w:ascii="Times New Roman" w:hAnsi="Times New Roman" w:cs="Times New Roman"/>
      <w:sz w:val="38"/>
      <w:szCs w:val="38"/>
    </w:rPr>
  </w:style>
  <w:style w:type="character" w:customStyle="1" w:styleId="60">
    <w:name w:val="Основной текст (6)_"/>
    <w:basedOn w:val="a0"/>
    <w:link w:val="62"/>
    <w:locked/>
    <w:rsid w:val="00B32937"/>
    <w:rPr>
      <w:rFonts w:ascii="Courier New" w:hAnsi="Courier New" w:cs="Courier New"/>
      <w:b/>
      <w:bCs/>
    </w:rPr>
  </w:style>
  <w:style w:type="paragraph" w:customStyle="1" w:styleId="62">
    <w:name w:val="Основной текст (6)"/>
    <w:basedOn w:val="a"/>
    <w:link w:val="60"/>
    <w:rsid w:val="00B32937"/>
    <w:pPr>
      <w:widowControl w:val="0"/>
      <w:spacing w:after="180" w:line="240" w:lineRule="auto"/>
    </w:pPr>
    <w:rPr>
      <w:rFonts w:ascii="Courier New" w:hAnsi="Courier New" w:cs="Courier New"/>
      <w:b/>
      <w:bCs/>
    </w:rPr>
  </w:style>
  <w:style w:type="character" w:customStyle="1" w:styleId="1e">
    <w:name w:val="Заголовок №1_"/>
    <w:basedOn w:val="a0"/>
    <w:link w:val="1f"/>
    <w:locked/>
    <w:rsid w:val="00B32937"/>
    <w:rPr>
      <w:rFonts w:ascii="Courier New" w:hAnsi="Courier New" w:cs="Courier New"/>
      <w:i/>
      <w:iCs/>
      <w:smallCaps/>
      <w:sz w:val="40"/>
      <w:szCs w:val="40"/>
    </w:rPr>
  </w:style>
  <w:style w:type="paragraph" w:customStyle="1" w:styleId="1f">
    <w:name w:val="Заголовок №1"/>
    <w:basedOn w:val="a"/>
    <w:link w:val="1e"/>
    <w:rsid w:val="00B32937"/>
    <w:pPr>
      <w:widowControl w:val="0"/>
      <w:spacing w:after="220" w:line="240" w:lineRule="auto"/>
      <w:jc w:val="center"/>
      <w:outlineLvl w:val="0"/>
    </w:pPr>
    <w:rPr>
      <w:rFonts w:ascii="Courier New" w:hAnsi="Courier New" w:cs="Courier New"/>
      <w:i/>
      <w:iCs/>
      <w:smallCaps/>
      <w:sz w:val="40"/>
      <w:szCs w:val="40"/>
    </w:rPr>
  </w:style>
  <w:style w:type="character" w:customStyle="1" w:styleId="70">
    <w:name w:val="Основной текст (7)_"/>
    <w:basedOn w:val="a0"/>
    <w:link w:val="71"/>
    <w:locked/>
    <w:rsid w:val="00B32937"/>
    <w:rPr>
      <w:rFonts w:ascii="Times New Roman" w:hAnsi="Times New Roman" w:cs="Times New Roman"/>
      <w:i/>
      <w:iCs/>
    </w:rPr>
  </w:style>
  <w:style w:type="paragraph" w:customStyle="1" w:styleId="71">
    <w:name w:val="Основной текст (7)"/>
    <w:basedOn w:val="a"/>
    <w:link w:val="70"/>
    <w:rsid w:val="00B32937"/>
    <w:pPr>
      <w:widowControl w:val="0"/>
      <w:spacing w:after="300" w:line="240" w:lineRule="auto"/>
      <w:jc w:val="center"/>
    </w:pPr>
    <w:rPr>
      <w:rFonts w:ascii="Times New Roman" w:hAnsi="Times New Roman" w:cs="Times New Roman"/>
      <w:i/>
      <w:iCs/>
    </w:rPr>
  </w:style>
  <w:style w:type="character" w:customStyle="1" w:styleId="afff0">
    <w:name w:val="Оглавление_"/>
    <w:basedOn w:val="a0"/>
    <w:link w:val="afff1"/>
    <w:locked/>
    <w:rsid w:val="00B32937"/>
    <w:rPr>
      <w:rFonts w:ascii="Times New Roman" w:hAnsi="Times New Roman" w:cs="Times New Roman"/>
      <w:sz w:val="28"/>
      <w:szCs w:val="28"/>
    </w:rPr>
  </w:style>
  <w:style w:type="paragraph" w:customStyle="1" w:styleId="afff1">
    <w:name w:val="Оглавление"/>
    <w:basedOn w:val="a"/>
    <w:link w:val="afff0"/>
    <w:rsid w:val="00B32937"/>
    <w:pPr>
      <w:widowControl w:val="0"/>
      <w:spacing w:after="20" w:line="379" w:lineRule="auto"/>
      <w:ind w:firstLine="680"/>
    </w:pPr>
    <w:rPr>
      <w:rFonts w:ascii="Times New Roman" w:hAnsi="Times New Roman" w:cs="Times New Roman"/>
      <w:sz w:val="28"/>
      <w:szCs w:val="28"/>
    </w:rPr>
  </w:style>
  <w:style w:type="character" w:customStyle="1" w:styleId="212">
    <w:name w:val="Заголовок 2 Знак1"/>
    <w:basedOn w:val="a0"/>
    <w:uiPriority w:val="9"/>
    <w:semiHidden/>
    <w:rsid w:val="00B32937"/>
    <w:rPr>
      <w:rFonts w:asciiTheme="majorHAnsi" w:eastAsiaTheme="majorEastAsia" w:hAnsiTheme="majorHAnsi" w:cstheme="majorBidi"/>
      <w:color w:val="365F91" w:themeColor="accent1" w:themeShade="BF"/>
      <w:sz w:val="26"/>
      <w:szCs w:val="26"/>
    </w:rPr>
  </w:style>
  <w:style w:type="character" w:customStyle="1" w:styleId="410">
    <w:name w:val="Заголовок 4 Знак1"/>
    <w:basedOn w:val="a0"/>
    <w:uiPriority w:val="9"/>
    <w:semiHidden/>
    <w:rsid w:val="00B32937"/>
    <w:rPr>
      <w:rFonts w:asciiTheme="majorHAnsi" w:eastAsiaTheme="majorEastAsia" w:hAnsiTheme="majorHAnsi" w:cstheme="majorBidi"/>
      <w:i/>
      <w:iCs/>
      <w:color w:val="365F91" w:themeColor="accent1" w:themeShade="BF"/>
    </w:rPr>
  </w:style>
  <w:style w:type="character" w:customStyle="1" w:styleId="510">
    <w:name w:val="Заголовок 5 Знак1"/>
    <w:basedOn w:val="a0"/>
    <w:uiPriority w:val="9"/>
    <w:semiHidden/>
    <w:rsid w:val="00B32937"/>
    <w:rPr>
      <w:rFonts w:asciiTheme="majorHAnsi" w:eastAsiaTheme="majorEastAsia" w:hAnsiTheme="majorHAnsi" w:cstheme="majorBidi"/>
      <w:color w:val="365F91" w:themeColor="accent1" w:themeShade="BF"/>
    </w:rPr>
  </w:style>
  <w:style w:type="character" w:customStyle="1" w:styleId="12">
    <w:name w:val="Текст примечания Знак1"/>
    <w:basedOn w:val="a0"/>
    <w:link w:val="a7"/>
    <w:uiPriority w:val="99"/>
    <w:semiHidden/>
    <w:rsid w:val="00B32937"/>
    <w:rPr>
      <w:sz w:val="20"/>
      <w:szCs w:val="20"/>
    </w:rPr>
  </w:style>
  <w:style w:type="character" w:customStyle="1" w:styleId="1f0">
    <w:name w:val="Тема примечания Знак1"/>
    <w:basedOn w:val="12"/>
    <w:uiPriority w:val="99"/>
    <w:semiHidden/>
    <w:rsid w:val="00B32937"/>
    <w:rPr>
      <w:b/>
      <w:bCs/>
      <w:sz w:val="20"/>
      <w:szCs w:val="20"/>
    </w:rPr>
  </w:style>
  <w:style w:type="table" w:customStyle="1" w:styleId="42">
    <w:name w:val="Сетка таблицы4"/>
    <w:basedOn w:val="a1"/>
    <w:uiPriority w:val="59"/>
    <w:rsid w:val="00B32937"/>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B32937"/>
    <w:rPr>
      <w:rFonts w:ascii="Calibri" w:eastAsia="Times New Roman" w:hAnsi="Calibri" w:cs="Times New Roman"/>
    </w:rPr>
    <w:tblPr>
      <w:tblCellMar>
        <w:top w:w="0" w:type="dxa"/>
        <w:left w:w="0" w:type="dxa"/>
        <w:bottom w:w="0" w:type="dxa"/>
        <w:right w:w="0" w:type="dxa"/>
      </w:tblCellMar>
    </w:tblPr>
  </w:style>
  <w:style w:type="table" w:customStyle="1" w:styleId="130">
    <w:name w:val="Сетка таблицы13"/>
    <w:basedOn w:val="a1"/>
    <w:uiPriority w:val="59"/>
    <w:rsid w:val="00B32937"/>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uiPriority w:val="59"/>
    <w:rsid w:val="00B32937"/>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1"/>
    <w:uiPriority w:val="59"/>
    <w:rsid w:val="00B32937"/>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1"/>
    <w:rsid w:val="00B32937"/>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rsid w:val="00B32937"/>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uiPriority w:val="59"/>
    <w:rsid w:val="00B32937"/>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B32937"/>
    <w:rPr>
      <w:rFonts w:ascii="Calibri" w:eastAsia="Times New Roman" w:hAnsi="Calibri" w:cs="Times New Roman"/>
    </w:rPr>
    <w:tblPr>
      <w:tblCellMar>
        <w:top w:w="0" w:type="dxa"/>
        <w:left w:w="0" w:type="dxa"/>
        <w:bottom w:w="0" w:type="dxa"/>
        <w:right w:w="0" w:type="dxa"/>
      </w:tblCellMar>
    </w:tblPr>
  </w:style>
  <w:style w:type="table" w:customStyle="1" w:styleId="140">
    <w:name w:val="Сетка таблицы14"/>
    <w:basedOn w:val="a1"/>
    <w:uiPriority w:val="59"/>
    <w:rsid w:val="00B32937"/>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uiPriority w:val="59"/>
    <w:rsid w:val="00B32937"/>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2"/>
    <w:basedOn w:val="a1"/>
    <w:uiPriority w:val="59"/>
    <w:rsid w:val="00B32937"/>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1"/>
    <w:rsid w:val="00B32937"/>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uiPriority w:val="59"/>
    <w:rsid w:val="00B32937"/>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Grid3"/>
    <w:rsid w:val="00B32937"/>
    <w:rPr>
      <w:rFonts w:ascii="Calibri" w:eastAsia="Times New Roman" w:hAnsi="Calibri" w:cs="Times New Roman"/>
    </w:rPr>
    <w:tblPr>
      <w:tblCellMar>
        <w:top w:w="0" w:type="dxa"/>
        <w:left w:w="0" w:type="dxa"/>
        <w:bottom w:w="0" w:type="dxa"/>
        <w:right w:w="0" w:type="dxa"/>
      </w:tblCellMar>
    </w:tblPr>
  </w:style>
  <w:style w:type="table" w:customStyle="1" w:styleId="150">
    <w:name w:val="Сетка таблицы15"/>
    <w:basedOn w:val="a1"/>
    <w:uiPriority w:val="59"/>
    <w:rsid w:val="00B32937"/>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uiPriority w:val="59"/>
    <w:rsid w:val="00B32937"/>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1"/>
    <w:uiPriority w:val="59"/>
    <w:rsid w:val="00B32937"/>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1"/>
    <w:rsid w:val="00B32937"/>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uiPriority w:val="59"/>
    <w:rsid w:val="00B32937"/>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Grid4"/>
    <w:rsid w:val="00B32937"/>
    <w:rPr>
      <w:rFonts w:ascii="Calibri" w:eastAsia="Times New Roman" w:hAnsi="Calibri" w:cs="Times New Roman"/>
    </w:rPr>
    <w:tblPr>
      <w:tblCellMar>
        <w:top w:w="0" w:type="dxa"/>
        <w:left w:w="0" w:type="dxa"/>
        <w:bottom w:w="0" w:type="dxa"/>
        <w:right w:w="0" w:type="dxa"/>
      </w:tblCellMar>
    </w:tblPr>
  </w:style>
  <w:style w:type="table" w:customStyle="1" w:styleId="160">
    <w:name w:val="Сетка таблицы16"/>
    <w:basedOn w:val="a1"/>
    <w:uiPriority w:val="59"/>
    <w:rsid w:val="00B32937"/>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uiPriority w:val="59"/>
    <w:rsid w:val="00B32937"/>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basedOn w:val="a1"/>
    <w:uiPriority w:val="59"/>
    <w:rsid w:val="00B32937"/>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1"/>
    <w:rsid w:val="00B32937"/>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a0"/>
    <w:unhideWhenUsed/>
    <w:qFormat/>
    <w:rsid w:val="00B32937"/>
    <w:rPr>
      <w:rFonts w:cs="Times New Roman" w:hint="default"/>
      <w:sz w:val="24"/>
      <w:szCs w:val="24"/>
    </w:rPr>
  </w:style>
  <w:style w:type="character" w:customStyle="1" w:styleId="afff2">
    <w:name w:val="Нет"/>
    <w:qFormat/>
    <w:rsid w:val="001F2896"/>
  </w:style>
  <w:style w:type="paragraph" w:customStyle="1" w:styleId="17PRIL-tabl-txt">
    <w:name w:val="17PRIL-tabl-txt"/>
    <w:basedOn w:val="a"/>
    <w:uiPriority w:val="99"/>
    <w:rsid w:val="001F2896"/>
    <w:pPr>
      <w:autoSpaceDE w:val="0"/>
      <w:autoSpaceDN w:val="0"/>
      <w:adjustRightInd w:val="0"/>
      <w:spacing w:after="0" w:line="200" w:lineRule="atLeast"/>
      <w:textAlignment w:val="center"/>
    </w:pPr>
    <w:rPr>
      <w:rFonts w:ascii="TextBookC" w:hAnsi="TextBookC" w:cs="TextBookC"/>
      <w:color w:val="000000"/>
      <w:spacing w:val="-2"/>
      <w:sz w:val="16"/>
      <w:szCs w:val="16"/>
      <w:u w:color="000000"/>
    </w:rPr>
  </w:style>
  <w:style w:type="character" w:customStyle="1" w:styleId="propis">
    <w:name w:val="propis"/>
    <w:uiPriority w:val="99"/>
    <w:rsid w:val="001F2896"/>
    <w:rPr>
      <w:rFonts w:ascii="CenturySchlbkCyr" w:hAnsi="CenturySchlbkCyr" w:cs="CenturySchlbkCyr"/>
      <w:i/>
      <w:iCs/>
      <w:sz w:val="22"/>
      <w:szCs w:val="22"/>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footer" Target="footer15.xml"/><Relationship Id="rId3" Type="http://schemas.openxmlformats.org/officeDocument/2006/relationships/numbering" Target="numbering.xml"/><Relationship Id="rId21" Type="http://schemas.openxmlformats.org/officeDocument/2006/relationships/header" Target="header7.xml"/><Relationship Id="rId34" Type="http://schemas.openxmlformats.org/officeDocument/2006/relationships/footer" Target="footer12.xml"/><Relationship Id="rId42" Type="http://schemas.openxmlformats.org/officeDocument/2006/relationships/footer" Target="footer16.xml"/><Relationship Id="rId47" Type="http://schemas.openxmlformats.org/officeDocument/2006/relationships/header" Target="header20.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eader" Target="header13.xml"/><Relationship Id="rId38" Type="http://schemas.openxmlformats.org/officeDocument/2006/relationships/footer" Target="footer14.xml"/><Relationship Id="rId46" Type="http://schemas.openxmlformats.org/officeDocument/2006/relationships/header" Target="header19.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footer" Target="footer10.xml"/><Relationship Id="rId4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header" Target="header15.xml"/><Relationship Id="rId40" Type="http://schemas.openxmlformats.org/officeDocument/2006/relationships/header" Target="header16.xml"/><Relationship Id="rId45" Type="http://schemas.openxmlformats.org/officeDocument/2006/relationships/footer" Target="footer18.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header" Target="header14.xml"/><Relationship Id="rId49" Type="http://schemas.openxmlformats.org/officeDocument/2006/relationships/footer" Target="footer20.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header" Target="header18.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footer" Target="footer13.xml"/><Relationship Id="rId43" Type="http://schemas.openxmlformats.org/officeDocument/2006/relationships/footer" Target="footer17.xml"/><Relationship Id="rId48" Type="http://schemas.openxmlformats.org/officeDocument/2006/relationships/footer" Target="footer19.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4099"/>
    <customShpInfo spid="_x0000_s4101"/>
    <customShpInfo spid="_x0000_s4097"/>
    <customShpInfo spid="_x0000_s4100"/>
    <customShpInfo spid="_x0000_s4102"/>
    <customShpInfo spid="_x0000_s4098"/>
    <customShpInfo spid="_x0000_s4105"/>
    <customShpInfo spid="_x0000_s4107"/>
    <customShpInfo spid="_x0000_s4103"/>
    <customShpInfo spid="_x0000_s4106"/>
    <customShpInfo spid="_x0000_s4108"/>
    <customShpInfo spid="_x0000_s4104"/>
    <customShpInfo spid="_x0000_s4111"/>
    <customShpInfo spid="_x0000_s4113"/>
    <customShpInfo spid="_x0000_s4109"/>
    <customShpInfo spid="_x0000_s4112"/>
    <customShpInfo spid="_x0000_s4114"/>
    <customShpInfo spid="_x0000_s4110"/>
    <customShpInfo spid="_x0000_s4115"/>
    <customShpInfo spid="_x0000_s4117"/>
    <customShpInfo spid="_x0000_s4116"/>
    <customShpInfo spid="_x0000_s4118"/>
    <customShpInfo spid="_x0000_s4119"/>
    <customShpInfo spid="_x0000_s4121"/>
    <customShpInfo spid="_x0000_s4120"/>
    <customShpInfo spid="_x0000_s4122"/>
    <customShpInfo spid="_x0000_s4125"/>
    <customShpInfo spid="_x0000_s4127"/>
    <customShpInfo spid="_x0000_s4123"/>
    <customShpInfo spid="_x0000_s4126"/>
    <customShpInfo spid="_x0000_s4128"/>
    <customShpInfo spid="_x0000_s4124"/>
    <customShpInfo spid="_x0000_s4129"/>
    <customShpInfo spid="_x0000_s4131"/>
    <customShpInfo spid="_x0000_s4130"/>
    <customShpInfo spid="_x0000_s413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9BBE3F-BBE6-4EE7-8D2E-88E9B4363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689</Pages>
  <Words>249421</Words>
  <Characters>1421704</Characters>
  <Application>Microsoft Office Word</Application>
  <DocSecurity>0</DocSecurity>
  <Lines>11847</Lines>
  <Paragraphs>3335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1667790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Лилия</cp:lastModifiedBy>
  <cp:revision>54</cp:revision>
  <cp:lastPrinted>2023-06-21T08:25:00Z</cp:lastPrinted>
  <dcterms:created xsi:type="dcterms:W3CDTF">2023-04-12T08:04:00Z</dcterms:created>
  <dcterms:modified xsi:type="dcterms:W3CDTF">2024-09-14T08:13:00Z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1049-12.2.0.17119</vt:lpwstr>
  </property>
  <property fmtid="{D5CDD505-2E9C-101B-9397-08002B2CF9AE}" pid="3" name="ICV">
    <vt:lpwstr>72C206D968D5407DABD5B45CB2D8127B_12</vt:lpwstr>
  </property>
</Properties>
</file>