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bookmarkStart w:id="0" w:name="block-42883310"/>
      <w:r w:rsidRPr="00D437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D437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D437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43743">
        <w:rPr>
          <w:rFonts w:ascii="Times New Roman" w:hAnsi="Times New Roman"/>
          <w:b/>
          <w:color w:val="000000"/>
          <w:sz w:val="28"/>
          <w:lang w:val="ru-RU"/>
        </w:rPr>
        <w:t>Отдел образования Тугуро-Чумиканского муниципального района</w:t>
      </w:r>
      <w:bookmarkEnd w:id="2"/>
    </w:p>
    <w:p w:rsidR="006F4851" w:rsidRDefault="00F264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Тугур</w:t>
      </w:r>
    </w:p>
    <w:p w:rsidR="006F4851" w:rsidRDefault="006F4851">
      <w:pPr>
        <w:spacing w:after="0"/>
        <w:ind w:left="120"/>
      </w:pPr>
    </w:p>
    <w:p w:rsidR="006F4851" w:rsidRDefault="006F4851">
      <w:pPr>
        <w:spacing w:after="0"/>
        <w:ind w:left="120"/>
      </w:pPr>
    </w:p>
    <w:p w:rsidR="006F4851" w:rsidRDefault="006F4851">
      <w:pPr>
        <w:spacing w:after="0"/>
        <w:ind w:left="120"/>
      </w:pPr>
    </w:p>
    <w:p w:rsidR="006F4851" w:rsidRDefault="00D43743">
      <w:pPr>
        <w:spacing w:after="0"/>
        <w:ind w:left="120"/>
      </w:pPr>
      <w:r w:rsidRPr="00D43743">
        <w:drawing>
          <wp:inline distT="0" distB="0" distL="0" distR="0">
            <wp:extent cx="5837464" cy="1817914"/>
            <wp:effectExtent l="19050" t="0" r="0" b="0"/>
            <wp:docPr id="4" name="Рисунок 1" descr="C:\Users\Лилия\Desktop\программы на 24-25 уч г\титульные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96" t="26053" b="5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4" cy="181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43743" w:rsidTr="000D4161">
        <w:tc>
          <w:tcPr>
            <w:tcW w:w="3114" w:type="dxa"/>
          </w:tcPr>
          <w:p w:rsidR="00C53FFE" w:rsidRPr="0040209D" w:rsidRDefault="00F26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6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6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5643782)</w:t>
      </w: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F4851" w:rsidRPr="00D43743" w:rsidRDefault="00F2640A">
      <w:pPr>
        <w:spacing w:after="0" w:line="408" w:lineRule="auto"/>
        <w:ind w:left="120"/>
        <w:jc w:val="center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6F4851">
      <w:pPr>
        <w:spacing w:after="0"/>
        <w:ind w:left="120"/>
        <w:jc w:val="center"/>
        <w:rPr>
          <w:lang w:val="ru-RU"/>
        </w:rPr>
      </w:pPr>
    </w:p>
    <w:p w:rsidR="006F4851" w:rsidRPr="00D43743" w:rsidRDefault="00F2640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43743">
        <w:rPr>
          <w:rFonts w:ascii="Times New Roman" w:hAnsi="Times New Roman"/>
          <w:b/>
          <w:color w:val="000000"/>
          <w:sz w:val="28"/>
          <w:lang w:val="ru-RU"/>
        </w:rPr>
        <w:t>с. Тугур</w:t>
      </w:r>
      <w:bookmarkEnd w:id="3"/>
      <w:r w:rsidRPr="00D437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D437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F4851" w:rsidRPr="00D43743" w:rsidRDefault="006F4851">
      <w:pPr>
        <w:spacing w:after="0"/>
        <w:ind w:left="120"/>
        <w:rPr>
          <w:lang w:val="ru-RU"/>
        </w:rPr>
      </w:pPr>
    </w:p>
    <w:p w:rsidR="006F4851" w:rsidRPr="00D43743" w:rsidRDefault="006F4851">
      <w:pPr>
        <w:rPr>
          <w:lang w:val="ru-RU"/>
        </w:rPr>
        <w:sectPr w:rsidR="006F4851" w:rsidRPr="00D43743">
          <w:pgSz w:w="11906" w:h="16383"/>
          <w:pgMar w:top="1134" w:right="850" w:bottom="1134" w:left="1701" w:header="720" w:footer="720" w:gutter="0"/>
          <w:cols w:space="720"/>
        </w:sect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bookmarkStart w:id="5" w:name="block-42883311"/>
      <w:bookmarkEnd w:id="0"/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D43743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D43743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D43743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D43743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D43743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D43743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D43743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D43743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 w:rsidRPr="00D43743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D43743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D43743"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 w:rsidRPr="00D43743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D43743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4374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</w:t>
      </w:r>
      <w:r w:rsidRPr="00D43743">
        <w:rPr>
          <w:rFonts w:ascii="Times New Roman" w:hAnsi="Times New Roman"/>
          <w:color w:val="000000"/>
          <w:sz w:val="28"/>
          <w:lang w:val="ru-RU"/>
        </w:rPr>
        <w:t>лю), в 9 классе – 102 часа (3 часа в неделю).</w:t>
      </w:r>
      <w:bookmarkEnd w:id="6"/>
    </w:p>
    <w:p w:rsidR="006F4851" w:rsidRPr="00D43743" w:rsidRDefault="006F4851">
      <w:pPr>
        <w:rPr>
          <w:lang w:val="ru-RU"/>
        </w:rPr>
        <w:sectPr w:rsidR="006F4851" w:rsidRPr="00D43743">
          <w:pgSz w:w="11906" w:h="16383"/>
          <w:pgMar w:top="1134" w:right="850" w:bottom="1134" w:left="1701" w:header="720" w:footer="720" w:gutter="0"/>
          <w:cols w:space="720"/>
        </w:sect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bookmarkStart w:id="7" w:name="block-42883312"/>
      <w:bookmarkEnd w:id="5"/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чисел. Арифметические действия с рациональными числами. Решение задач из реальной практики на части, на дроби.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в виде дроби и дроби в виде процентов. Три основные задачи на проценты, решение задач из реальной практики.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437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</w:t>
      </w:r>
      <w:r w:rsidRPr="00D43743">
        <w:rPr>
          <w:rFonts w:ascii="Times New Roman" w:hAnsi="Times New Roman"/>
          <w:color w:val="000000"/>
          <w:sz w:val="28"/>
          <w:lang w:val="ru-RU"/>
        </w:rPr>
        <w:t>ния, правила преобразования сумм и произведений, правила раскрытия скобок и приведения подобных слагаемых.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</w:t>
      </w:r>
      <w:r w:rsidRPr="00D43743">
        <w:rPr>
          <w:rFonts w:ascii="Times New Roman" w:hAnsi="Times New Roman"/>
          <w:color w:val="000000"/>
          <w:sz w:val="28"/>
          <w:lang w:val="ru-RU"/>
        </w:rPr>
        <w:t>ого умножения: квадрат суммы и квадрат разности. Формула разности квадратов. Разложение многочленов на множители.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437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Линейное уравнение с одной пе</w:t>
      </w:r>
      <w:r w:rsidRPr="00D43743">
        <w:rPr>
          <w:rFonts w:ascii="Times New Roman" w:hAnsi="Times New Roman"/>
          <w:color w:val="000000"/>
          <w:sz w:val="28"/>
          <w:lang w:val="ru-RU"/>
        </w:rPr>
        <w:t>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</w:t>
      </w:r>
      <w:r w:rsidRPr="00D43743">
        <w:rPr>
          <w:rFonts w:ascii="Times New Roman" w:hAnsi="Times New Roman"/>
          <w:color w:val="000000"/>
          <w:sz w:val="28"/>
          <w:lang w:val="ru-RU"/>
        </w:rPr>
        <w:t>енными. Решение систем уравнений способом подстановки. Примеры решения текстовых задач с помощью систем уравнений.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D43743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bookmarkStart w:id="10" w:name="_Toc124426225"/>
      <w:r w:rsidRPr="00D4374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D437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D43743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bookmarkStart w:id="11" w:name="_Toc124426226"/>
      <w:r w:rsidRPr="00D4374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D437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Квадратно</w:t>
      </w:r>
      <w:r w:rsidRPr="00D43743">
        <w:rPr>
          <w:rFonts w:ascii="Times New Roman" w:hAnsi="Times New Roman"/>
          <w:color w:val="000000"/>
          <w:sz w:val="28"/>
          <w:lang w:val="ru-RU"/>
        </w:rPr>
        <w:t>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</w:t>
      </w:r>
      <w:r w:rsidRPr="00D43743">
        <w:rPr>
          <w:rFonts w:ascii="Times New Roman" w:hAnsi="Times New Roman"/>
          <w:color w:val="000000"/>
          <w:sz w:val="28"/>
          <w:lang w:val="ru-RU"/>
        </w:rPr>
        <w:t>еременными. Примеры решения систем нелинейных уравнений с двумя переменными.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</w:t>
      </w:r>
      <w:r w:rsidRPr="00D43743">
        <w:rPr>
          <w:rFonts w:ascii="Times New Roman" w:hAnsi="Times New Roman"/>
          <w:color w:val="000000"/>
          <w:sz w:val="28"/>
          <w:lang w:val="ru-RU"/>
        </w:rPr>
        <w:t>нной. Системы линейных неравенств с одной переменной.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bookmarkStart w:id="12" w:name="_Toc124426227"/>
      <w:r w:rsidRPr="00D4374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437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</w:t>
      </w:r>
      <w:r w:rsidRPr="00D43743">
        <w:rPr>
          <w:rFonts w:ascii="Times New Roman" w:hAnsi="Times New Roman"/>
          <w:color w:val="000000"/>
          <w:sz w:val="28"/>
          <w:lang w:val="ru-RU"/>
        </w:rPr>
        <w:t>ьные процессы.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4374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</w:t>
      </w:r>
      <w:r w:rsidRPr="00D43743">
        <w:rPr>
          <w:rFonts w:ascii="Times New Roman" w:hAnsi="Times New Roman"/>
          <w:color w:val="000000"/>
          <w:sz w:val="28"/>
          <w:lang w:val="ru-RU"/>
        </w:rPr>
        <w:t>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</w:t>
      </w:r>
      <w:r w:rsidRPr="00D43743">
        <w:rPr>
          <w:rFonts w:ascii="Times New Roman" w:hAnsi="Times New Roman"/>
          <w:color w:val="000000"/>
          <w:sz w:val="28"/>
          <w:lang w:val="ru-RU"/>
        </w:rPr>
        <w:t>фметические действия с действительными числами.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43743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D43743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D43743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</w:t>
      </w:r>
      <w:r w:rsidRPr="00D43743">
        <w:rPr>
          <w:rFonts w:ascii="Times New Roman" w:hAnsi="Times New Roman"/>
          <w:color w:val="000000"/>
          <w:sz w:val="28"/>
          <w:lang w:val="ru-RU"/>
        </w:rPr>
        <w:t>ной. Квадратные неравенства. Графическая интерпретация неравенств и систем неравенств с двумя переменными.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bookmarkStart w:id="14" w:name="_Toc124426231"/>
      <w:r w:rsidRPr="00D4374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D437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= </w:t>
      </w:r>
      <w:r>
        <w:rPr>
          <w:rFonts w:ascii="Times New Roman" w:hAnsi="Times New Roman"/>
          <w:color w:val="333333"/>
          <w:sz w:val="28"/>
        </w:rPr>
        <w:t>kx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4374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4374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4374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bookmarkStart w:id="15" w:name="_Toc124426232"/>
      <w:r w:rsidRPr="00D4374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374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Арифметическая и ге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37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374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</w:t>
      </w:r>
      <w:r w:rsidRPr="00D43743">
        <w:rPr>
          <w:rFonts w:ascii="Times New Roman" w:hAnsi="Times New Roman"/>
          <w:color w:val="000000"/>
          <w:sz w:val="28"/>
          <w:lang w:val="ru-RU"/>
        </w:rPr>
        <w:t>ты.</w:t>
      </w:r>
    </w:p>
    <w:p w:rsidR="006F4851" w:rsidRPr="00D43743" w:rsidRDefault="006F4851">
      <w:pPr>
        <w:rPr>
          <w:lang w:val="ru-RU"/>
        </w:rPr>
        <w:sectPr w:rsidR="006F4851" w:rsidRPr="00D43743">
          <w:pgSz w:w="11906" w:h="16383"/>
          <w:pgMar w:top="1134" w:right="850" w:bottom="1134" w:left="1701" w:header="720" w:footer="720" w:gutter="0"/>
          <w:cols w:space="720"/>
        </w:sect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bookmarkStart w:id="16" w:name="block-42883306"/>
      <w:bookmarkEnd w:id="7"/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374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про</w:t>
      </w:r>
      <w:r w:rsidRPr="00D43743">
        <w:rPr>
          <w:rFonts w:ascii="Times New Roman" w:hAnsi="Times New Roman"/>
          <w:color w:val="000000"/>
          <w:sz w:val="28"/>
          <w:lang w:val="ru-RU"/>
        </w:rPr>
        <w:t>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D43743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D43743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</w:t>
      </w:r>
      <w:r w:rsidRPr="00D43743">
        <w:rPr>
          <w:rFonts w:ascii="Times New Roman" w:hAnsi="Times New Roman"/>
          <w:color w:val="000000"/>
          <w:sz w:val="28"/>
          <w:lang w:val="ru-RU"/>
        </w:rPr>
        <w:t>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</w:t>
      </w:r>
      <w:r w:rsidRPr="00D43743">
        <w:rPr>
          <w:rFonts w:ascii="Times New Roman" w:hAnsi="Times New Roman"/>
          <w:color w:val="000000"/>
          <w:sz w:val="28"/>
          <w:lang w:val="ru-RU"/>
        </w:rPr>
        <w:t>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D43743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D43743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D43743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D43743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D43743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Default="00F26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D43743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D43743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D43743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D43743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4851" w:rsidRPr="00D43743" w:rsidRDefault="00F26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D43743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6F4851" w:rsidRDefault="00F26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4851" w:rsidRPr="00D43743" w:rsidRDefault="00F26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D43743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6F4851" w:rsidRPr="00D43743" w:rsidRDefault="00F26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F4851" w:rsidRPr="00D43743" w:rsidRDefault="00F26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D43743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4851" w:rsidRPr="00D43743" w:rsidRDefault="00F26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F4851" w:rsidRDefault="00F26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6F4851" w:rsidRPr="00D43743" w:rsidRDefault="00F26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4851" w:rsidRPr="00D43743" w:rsidRDefault="00F26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4851" w:rsidRPr="00D43743" w:rsidRDefault="00F26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D43743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6F4851" w:rsidRPr="00D43743" w:rsidRDefault="00F26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F4851" w:rsidRDefault="00F26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D43743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D43743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D43743">
        <w:rPr>
          <w:rFonts w:ascii="Times New Roman" w:hAnsi="Times New Roman"/>
          <w:color w:val="000000"/>
          <w:sz w:val="28"/>
          <w:lang w:val="ru-RU"/>
        </w:rPr>
        <w:t>;</w:t>
      </w:r>
    </w:p>
    <w:p w:rsidR="006F4851" w:rsidRPr="00D43743" w:rsidRDefault="00F26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D43743">
        <w:rPr>
          <w:rFonts w:ascii="Times New Roman" w:hAnsi="Times New Roman"/>
          <w:color w:val="000000"/>
          <w:sz w:val="28"/>
          <w:lang w:val="ru-RU"/>
        </w:rPr>
        <w:t>анным участниками взаимодействия.</w:t>
      </w: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4851" w:rsidRPr="00D43743" w:rsidRDefault="00F26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D43743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6F4851" w:rsidRDefault="00F26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4851" w:rsidRPr="00D43743" w:rsidRDefault="00F26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F4851" w:rsidRPr="00D43743" w:rsidRDefault="00F26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D43743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4851" w:rsidRPr="00D43743" w:rsidRDefault="00F26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D43743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left="120"/>
        <w:jc w:val="both"/>
        <w:rPr>
          <w:lang w:val="ru-RU"/>
        </w:rPr>
      </w:pPr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F4851" w:rsidRPr="00D43743" w:rsidRDefault="006F4851">
      <w:pPr>
        <w:spacing w:after="0" w:line="264" w:lineRule="auto"/>
        <w:ind w:left="120"/>
        <w:jc w:val="both"/>
        <w:rPr>
          <w:lang w:val="ru-RU"/>
        </w:rPr>
      </w:pP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437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D43743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D43743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D43743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D43743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437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D43743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D43743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D43743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4374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D43743">
        <w:rPr>
          <w:rFonts w:ascii="Times New Roman" w:hAnsi="Times New Roman"/>
          <w:color w:val="000000"/>
          <w:sz w:val="28"/>
          <w:lang w:val="ru-RU"/>
        </w:rPr>
        <w:t>ения к равносильному ему. Проверять, является ли число корнем уравнения.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D43743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D43743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437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D43743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D43743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D43743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D43743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D43743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437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D43743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437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D43743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D43743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D43743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437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F4851" w:rsidRPr="00D43743" w:rsidRDefault="00F264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3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374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7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37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437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F4851" w:rsidRPr="00D43743" w:rsidRDefault="00F2640A">
      <w:pPr>
        <w:spacing w:after="0" w:line="264" w:lineRule="auto"/>
        <w:ind w:firstLine="600"/>
        <w:jc w:val="both"/>
        <w:rPr>
          <w:lang w:val="ru-RU"/>
        </w:rPr>
      </w:pPr>
      <w:r w:rsidRPr="00D4374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</w:t>
      </w:r>
      <w:r>
        <w:rPr>
          <w:rFonts w:ascii="Times New Roman" w:hAnsi="Times New Roman"/>
          <w:color w:val="000000"/>
          <w:sz w:val="28"/>
        </w:rPr>
        <w:t>твительные числа, выполнять прикидку результата вычислений, оценку числовых выражений.</w:t>
      </w:r>
    </w:p>
    <w:p w:rsidR="006F4851" w:rsidRDefault="00F2640A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</w:t>
      </w:r>
      <w:r>
        <w:rPr>
          <w:rFonts w:ascii="Times New Roman" w:hAnsi="Times New Roman"/>
          <w:color w:val="000000"/>
          <w:sz w:val="28"/>
        </w:rPr>
        <w:t>ений с двумя переменными и системы двух уравнений, в которых одно уравнение не является линейным.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</w:t>
      </w:r>
      <w:r>
        <w:rPr>
          <w:rFonts w:ascii="Times New Roman" w:hAnsi="Times New Roman"/>
          <w:color w:val="000000"/>
          <w:sz w:val="28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</w:t>
      </w:r>
      <w:r>
        <w:rPr>
          <w:rFonts w:ascii="Times New Roman" w:hAnsi="Times New Roman"/>
          <w:color w:val="000000"/>
          <w:sz w:val="28"/>
        </w:rPr>
        <w:t>ие неравенств на числовой прямой, записывать решение с помощью символов.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>
        <w:rPr>
          <w:rFonts w:ascii="Times New Roman" w:hAnsi="Times New Roman"/>
          <w:color w:val="000000"/>
          <w:sz w:val="28"/>
        </w:rPr>
        <w:t>лов.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6F4851" w:rsidRDefault="00F2640A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6F4851" w:rsidRDefault="00F2640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 xml:space="preserve">, y </w:t>
      </w:r>
      <w:r>
        <w:rPr>
          <w:rFonts w:ascii="Times New Roman" w:hAnsi="Times New Roman"/>
          <w:i/>
          <w:color w:val="000000"/>
          <w:sz w:val="28"/>
        </w:rPr>
        <w:t>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</w:t>
      </w:r>
      <w:r>
        <w:rPr>
          <w:rFonts w:ascii="Times New Roman" w:hAnsi="Times New Roman"/>
          <w:color w:val="000000"/>
          <w:sz w:val="28"/>
        </w:rPr>
        <w:t>еры квадратичных функций из реальной жизни, физики, геометрии.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n-го члена </w:t>
      </w:r>
      <w:r>
        <w:rPr>
          <w:rFonts w:ascii="Times New Roman" w:hAnsi="Times New Roman"/>
          <w:color w:val="000000"/>
          <w:sz w:val="28"/>
        </w:rPr>
        <w:t>арифметической и геометрической прогрессий, суммы первых n членов.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6F4851" w:rsidRDefault="00F26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>
        <w:rPr>
          <w:rFonts w:ascii="Times New Roman" w:hAnsi="Times New Roman"/>
          <w:color w:val="000000"/>
          <w:sz w:val="28"/>
        </w:rPr>
        <w:t>кулятора, цифровых технологий).</w:t>
      </w:r>
      <w:bookmarkStart w:id="29" w:name="_Toc124426249"/>
      <w:bookmarkEnd w:id="29"/>
    </w:p>
    <w:p w:rsidR="006F4851" w:rsidRDefault="006F4851">
      <w:pPr>
        <w:sectPr w:rsidR="006F4851">
          <w:pgSz w:w="11906" w:h="16383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bookmarkStart w:id="30" w:name="block-428833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F48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F48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F485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bookmarkStart w:id="31" w:name="block-4288330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F485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</w:t>
            </w:r>
            <w:r>
              <w:rPr>
                <w:rFonts w:ascii="Times New Roman" w:hAnsi="Times New Roman"/>
                <w:color w:val="000000"/>
                <w:sz w:val="24"/>
              </w:rPr>
              <w:t>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F485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x, y = </w:t>
            </w:r>
            <w:r>
              <w:rPr>
                <w:rFonts w:ascii="Times New Roman" w:hAnsi="Times New Roman"/>
                <w:color w:val="000000"/>
                <w:sz w:val="24"/>
              </w:rPr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F485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851" w:rsidRDefault="006F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51" w:rsidRDefault="006F4851"/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чисел,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t>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>
              <w:rPr>
                <w:rFonts w:ascii="Times New Roman" w:hAnsi="Times New Roman"/>
                <w:color w:val="000000"/>
                <w:sz w:val="24"/>
              </w:rPr>
              <w:t>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4851" w:rsidRDefault="006F4851">
            <w:pPr>
              <w:spacing w:after="0"/>
              <w:ind w:left="135"/>
            </w:pPr>
          </w:p>
        </w:tc>
      </w:tr>
      <w:tr w:rsidR="006F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4851" w:rsidRDefault="00F26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851" w:rsidRDefault="006F4851"/>
        </w:tc>
      </w:tr>
    </w:tbl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6F4851">
      <w:pPr>
        <w:sectPr w:rsidR="006F4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51" w:rsidRDefault="00F2640A">
      <w:pPr>
        <w:spacing w:after="0"/>
        <w:ind w:left="120"/>
      </w:pPr>
      <w:bookmarkStart w:id="32" w:name="block-4288330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851" w:rsidRDefault="00F264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851" w:rsidRDefault="006F4851">
      <w:pPr>
        <w:spacing w:after="0" w:line="480" w:lineRule="auto"/>
        <w:ind w:left="120"/>
      </w:pPr>
    </w:p>
    <w:p w:rsidR="006F4851" w:rsidRDefault="006F4851">
      <w:pPr>
        <w:spacing w:after="0" w:line="480" w:lineRule="auto"/>
        <w:ind w:left="120"/>
      </w:pPr>
    </w:p>
    <w:p w:rsidR="006F4851" w:rsidRDefault="006F4851">
      <w:pPr>
        <w:spacing w:after="0"/>
        <w:ind w:left="120"/>
      </w:pPr>
    </w:p>
    <w:p w:rsidR="006F4851" w:rsidRDefault="00F264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4851" w:rsidRDefault="006F4851">
      <w:pPr>
        <w:spacing w:after="0" w:line="480" w:lineRule="auto"/>
        <w:ind w:left="120"/>
      </w:pPr>
    </w:p>
    <w:p w:rsidR="006F4851" w:rsidRDefault="006F4851">
      <w:pPr>
        <w:spacing w:after="0"/>
        <w:ind w:left="120"/>
      </w:pPr>
    </w:p>
    <w:p w:rsidR="006F4851" w:rsidRDefault="00F264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4851" w:rsidRDefault="006F4851">
      <w:pPr>
        <w:spacing w:after="0" w:line="480" w:lineRule="auto"/>
        <w:ind w:left="120"/>
      </w:pPr>
    </w:p>
    <w:p w:rsidR="006F4851" w:rsidRDefault="006F4851">
      <w:pPr>
        <w:sectPr w:rsidR="006F4851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F2640A" w:rsidRDefault="00F2640A"/>
    <w:sectPr w:rsidR="00F2640A" w:rsidSect="006F48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0F3"/>
    <w:multiLevelType w:val="multilevel"/>
    <w:tmpl w:val="3DDEC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D6119"/>
    <w:multiLevelType w:val="multilevel"/>
    <w:tmpl w:val="825C8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02378"/>
    <w:multiLevelType w:val="multilevel"/>
    <w:tmpl w:val="C150A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F2933"/>
    <w:multiLevelType w:val="multilevel"/>
    <w:tmpl w:val="9522E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B462A"/>
    <w:multiLevelType w:val="multilevel"/>
    <w:tmpl w:val="FB5E0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6740F4"/>
    <w:multiLevelType w:val="multilevel"/>
    <w:tmpl w:val="04C67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F4851"/>
    <w:rsid w:val="006F4851"/>
    <w:rsid w:val="00D43743"/>
    <w:rsid w:val="00F2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8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4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9815</Words>
  <Characters>55947</Characters>
  <Application>Microsoft Office Word</Application>
  <DocSecurity>0</DocSecurity>
  <Lines>466</Lines>
  <Paragraphs>131</Paragraphs>
  <ScaleCrop>false</ScaleCrop>
  <Company/>
  <LinksUpToDate>false</LinksUpToDate>
  <CharactersWithSpaces>65631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2</cp:revision>
  <dcterms:created xsi:type="dcterms:W3CDTF">2024-09-14T15:51:00Z</dcterms:created>
  <dcterms:modified xsi:type="dcterms:W3CDTF">2024-09-14T15:51:00Z</dcterms:modified>
</cp:coreProperties>
</file>